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82/2026/QĐ-UBND Ban hành Quy chế phối hợp trong thực hiện các hoạt động xúc tiến đầu tư, xúc tiến thương mại, xúc tiến du lịch và hỗ trợ khởi nghiệp trên địa bàn tỉnh Cà Mau</w:t>
      </w:r>
    </w:p>
    <w:p>
      <w:r>
        <w:rPr>
          <w:b w:val="0"/>
          <w:i w:val="0"/>
        </w:rPr>
        <w:br/>
      </w:r>
      <w:r>
        <w:rPr>
          <w:b w:val="0"/>
          <w:i w:val="0"/>
        </w:rPr>
        <w:t>2</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ỦY BAN NHÂN DÂN</w:t>
            </w:r>
            <w:r>
              <w:rPr>
                <w:b w:val="0"/>
                <w:i w:val="0"/>
              </w:rPr>
              <w:br/>
            </w:r>
            <w:r>
              <w:rPr>
                <w:b/>
                <w:i w:val="0"/>
              </w:rPr>
              <w:t>TỈNH CÀ MAU</w:t>
            </w:r>
            <w:r>
              <w:rPr>
                <w:b w:val="0"/>
                <w:i w:val="0"/>
              </w:rPr>
              <w:br/>
            </w:r>
            <w:r>
              <w:rPr>
                <w:b w:val="0"/>
                <w:i w:val="0"/>
              </w:rPr>
              <w:br/>
            </w:r>
            <w:r>
              <w:rPr>
                <w:b w:val="0"/>
                <w:i w:val="0"/>
              </w:rPr>
              <w:t xml:space="preserve"> </w:t>
            </w:r>
            <w:r>
              <w:rPr>
                <w:b w:val="0"/>
                <w:i w:val="0"/>
              </w:rPr>
              <w:br/>
            </w:r>
            <w:r>
              <w:rPr>
                <w:b w:val="0"/>
                <w:i w:val="0"/>
              </w:rPr>
              <w:t>Số: 82/2026/QĐ-UBND</w:t>
            </w:r>
          </w:p>
        </w:tc>
        <w:tc>
          <w:tcPr>
            <w:tcW w:type="dxa" w:w="2880"/>
          </w:tcPr>
          <w:p>
            <w:r>
              <w:rPr>
                <w:b w:val="0"/>
                <w:i w:val="0"/>
              </w:rPr>
              <w:br/>
            </w:r>
            <w:r>
              <w:rPr>
                <w:b w:val="0"/>
                <w:i w:val="0"/>
              </w:rPr>
              <w:t xml:space="preserve"> </w:t>
            </w:r>
          </w:p>
        </w:tc>
        <w:tc>
          <w:tcPr>
            <w:tcW w:type="dxa" w:w="288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Cà Mau, ngày 14 tháng 5 năm 2026</w:t>
            </w:r>
          </w:p>
        </w:tc>
      </w:tr>
    </w:tbl>
    <w:p>
      <w:pPr>
        <w:jc w:val="center"/>
      </w:pPr>
      <w:r>
        <w:rPr>
          <w:b/>
          <w:i w:val="0"/>
        </w:rPr>
        <w:t>QUYẾT ĐỊNH</w:t>
      </w:r>
    </w:p>
    <w:p>
      <w:pPr>
        <w:jc w:val="center"/>
      </w:pPr>
      <w:r>
        <w:rPr>
          <w:b/>
          <w:i w:val="0"/>
        </w:rPr>
        <w:t>Ban hành Quy chế phối hợp trong thực hiện các hoạt động</w:t>
      </w:r>
    </w:p>
    <w:p>
      <w:pPr>
        <w:jc w:val="center"/>
      </w:pPr>
      <w:r>
        <w:rPr>
          <w:b/>
          <w:i w:val="0"/>
        </w:rPr>
        <w:t>xúc tiến đầu tư, xúc tiến thương mại, xúc tiến du lịch</w:t>
      </w:r>
    </w:p>
    <w:p>
      <w:pPr>
        <w:jc w:val="center"/>
      </w:pPr>
      <w:r>
        <w:rPr>
          <w:b/>
          <w:i w:val="0"/>
        </w:rPr>
        <w:t>và hỗ trợ khởi nghiệp trên địa bàn tỉnh Cà Mau</w:t>
      </w:r>
    </w:p>
    <w:p>
      <w:pPr>
        <w:jc w:val="both"/>
      </w:pPr>
      <w:r>
        <w:rPr>
          <w:b w:val="0"/>
          <w:i/>
        </w:rPr>
        <w:t>Căn cứ</w:t>
      </w:r>
      <w:r>
        <w:rPr>
          <w:b w:val="0"/>
          <w:i w:val="0"/>
        </w:rPr>
        <w:t xml:space="preserve"> </w:t>
      </w:r>
      <w:r>
        <w:rPr>
          <w:b w:val="0"/>
          <w:i/>
        </w:rPr>
        <w:t xml:space="preserve">Luật Tổ chức chính quyền địa phương số 72/2025/QH15; </w:t>
      </w:r>
    </w:p>
    <w:p>
      <w:pPr>
        <w:jc w:val="both"/>
      </w:pPr>
      <w:r>
        <w:rPr>
          <w:b w:val="0"/>
          <w:i/>
        </w:rPr>
        <w:t>Căn cứ Luật Ban hành văn bản quy phạm pháp luật số 64/2025/QH15 được sửa đổi, bổ sung bởi Luật số 87/2025/QH15;</w:t>
      </w:r>
    </w:p>
    <w:p>
      <w:pPr>
        <w:jc w:val="both"/>
      </w:pPr>
      <w:r>
        <w:rPr>
          <w:b w:val="0"/>
          <w:i/>
        </w:rPr>
        <w:t>Căn cứ Luật Du lịch số 09/2017/QH14;</w:t>
      </w:r>
    </w:p>
    <w:p>
      <w:pPr>
        <w:jc w:val="both"/>
      </w:pPr>
      <w:r>
        <w:rPr>
          <w:b w:val="0"/>
          <w:i/>
        </w:rPr>
        <w:t>Căn cứ Luật Đầu tư số 43/2025/QH15;</w:t>
      </w:r>
    </w:p>
    <w:p>
      <w:pPr>
        <w:jc w:val="both"/>
      </w:pPr>
      <w:r>
        <w:rPr>
          <w:b w:val="0"/>
          <w:i/>
        </w:rPr>
        <w:t>Căn cứ Luật Thương mại số 36/2025/QH11;</w:t>
      </w:r>
    </w:p>
    <w:p>
      <w:pPr>
        <w:jc w:val="both"/>
      </w:pPr>
      <w:r>
        <w:rPr>
          <w:b w:val="0"/>
          <w:i/>
        </w:rPr>
        <w:t>Căn cứ Luật Khoa học, công nghệ và đổi mới sáng tạo số 71/2025/QH15;</w:t>
      </w:r>
    </w:p>
    <w:p>
      <w:pPr>
        <w:jc w:val="both"/>
      </w:pPr>
      <w:r>
        <w:rPr>
          <w:b w:val="0"/>
          <w:i/>
        </w:rPr>
        <w:t>Căn cứ Quyết định số 72/2010/QĐ-TTg ngày 15 tháng 11 năm 2010 của Thủ tướng Chính phủ ban hành Quy chế xây dựng, quản lý và thực hiện Chương trình xúc tiến thương mại quốc gia, được sửa đổi, bổ sung bởi Quyết định số 12/2019/QĐ-TTg ngày 26/02/2019 của Thủ tướng Chính phủ;</w:t>
      </w:r>
    </w:p>
    <w:p>
      <w:pPr>
        <w:jc w:val="both"/>
      </w:pPr>
      <w:r>
        <w:rPr>
          <w:b w:val="0"/>
          <w:i/>
        </w:rPr>
        <w:t>Căn cứ Quyết định số 26/2012/QĐ-TTg ngày 08/6/2012 của Thủ tướng Chính phủ ban hành Quy chế xây dựng và thực hiện Chương trình xúc tiến đầu tư quốc gia;</w:t>
      </w:r>
    </w:p>
    <w:p>
      <w:pPr>
        <w:jc w:val="both"/>
      </w:pPr>
      <w:r>
        <w:rPr>
          <w:b w:val="0"/>
          <w:i/>
        </w:rPr>
        <w:t>Căn cứ Quyết định số 03/2014/QĐ-TTg ngày 14 tháng 01 năm 2014 của Thủ tướng Chính phủ ban hành Quy chế quản lý nhà nước đối với hoạt động xúc tiến đầu tư;</w:t>
      </w:r>
    </w:p>
    <w:p>
      <w:pPr>
        <w:jc w:val="both"/>
      </w:pPr>
      <w:r>
        <w:rPr>
          <w:b w:val="0"/>
          <w:i/>
        </w:rPr>
        <w:t>Theo đề nghị của Giám đốc Sở Tài chính tại Tờ trình số 363/TTr-STC ngày 29 tháng 4 năm 2026;</w:t>
      </w:r>
    </w:p>
    <w:p>
      <w:pPr>
        <w:jc w:val="both"/>
      </w:pPr>
      <w:r>
        <w:rPr>
          <w:b w:val="0"/>
          <w:i/>
        </w:rPr>
        <w:t>Ủy ban nhân dân ban hành Quyết định ban hành Quy chế phối hợp trong thực hiện các hoạt động xúc tiến đầu tư, xúc tiến thương mại, xúc tiến du lịch và hỗ trợ khởi nghiệp trên địa bàn tỉnh Cà Mau.</w:t>
      </w:r>
    </w:p>
    <w:p>
      <w:r>
        <w:rPr>
          <w:b w:val="0"/>
          <w:i w:val="0"/>
        </w:rPr>
        <w:br/>
      </w:r>
      <w:r>
        <w:rPr>
          <w:b w:val="0"/>
          <w:i w:val="0"/>
        </w:rPr>
        <w:br/>
      </w:r>
      <w:r>
        <w:rPr>
          <w:b/>
          <w:i w:val="0"/>
        </w:rPr>
        <w:t>Điều 1</w:t>
      </w:r>
      <w:r>
        <w:rPr>
          <w:b/>
          <w:i w:val="0"/>
        </w:rPr>
        <w:t>.</w:t>
      </w:r>
      <w:r>
        <w:rPr>
          <w:b w:val="0"/>
          <w:i w:val="0"/>
        </w:rPr>
        <w:t xml:space="preserve"> </w:t>
      </w:r>
      <w:r>
        <w:rPr>
          <w:b w:val="0"/>
          <w:i w:val="0"/>
        </w:rPr>
        <w:t xml:space="preserve">Ban hành kèm theo Quyết định này </w:t>
      </w:r>
      <w:r>
        <w:rPr>
          <w:b w:val="0"/>
          <w:i w:val="0"/>
        </w:rPr>
        <w:t xml:space="preserve">Quy chế phối hợp </w:t>
      </w:r>
      <w:r>
        <w:rPr>
          <w:b w:val="0"/>
          <w:i w:val="0"/>
        </w:rPr>
        <w:t>t</w:t>
      </w:r>
      <w:r>
        <w:rPr>
          <w:b w:val="0"/>
          <w:i w:val="0"/>
        </w:rPr>
        <w:t xml:space="preserve">rong thực hiện các hoạt động xúc tiến đầu tư, </w:t>
      </w:r>
      <w:r>
        <w:rPr>
          <w:b w:val="0"/>
          <w:i w:val="0"/>
        </w:rPr>
        <w:t>xúc tiến thương mại, xúc tiến du lịch</w:t>
      </w:r>
      <w:r>
        <w:rPr>
          <w:b w:val="0"/>
          <w:i w:val="0"/>
        </w:rPr>
        <w:t xml:space="preserve"> và </w:t>
      </w:r>
      <w:r>
        <w:rPr>
          <w:b w:val="0"/>
          <w:i w:val="0"/>
        </w:rPr>
        <w:t xml:space="preserve">hỗ trợ </w:t>
      </w:r>
      <w:r>
        <w:rPr>
          <w:b w:val="0"/>
          <w:i w:val="0"/>
        </w:rPr>
        <w:t>khởi nghiệp</w:t>
      </w:r>
      <w:r>
        <w:rPr>
          <w:b w:val="0"/>
          <w:i w:val="0"/>
        </w:rPr>
        <w:t xml:space="preserve"> </w:t>
      </w:r>
      <w:r>
        <w:rPr>
          <w:b w:val="0"/>
          <w:i w:val="0"/>
        </w:rPr>
        <w:t>trên địa bàn tỉnh Cà Mau</w:t>
      </w:r>
      <w:r>
        <w:rPr>
          <w:b w:val="0"/>
          <w:i w:val="0"/>
        </w:rPr>
        <w:t>.</w:t>
      </w:r>
      <w:r>
        <w:rPr>
          <w:b w:val="0"/>
          <w:i w:val="0"/>
        </w:rPr>
        <w:br/>
      </w:r>
      <w:r>
        <w:rPr>
          <w:b w:val="0"/>
          <w:i w:val="0"/>
        </w:rPr>
        <w:br/>
      </w:r>
      <w:r>
        <w:rPr>
          <w:b w:val="0"/>
          <w:i w:val="0"/>
        </w:rPr>
        <w:br/>
      </w:r>
    </w:p>
    <w:p>
      <w:pPr>
        <w:jc w:val="center"/>
      </w:pPr>
      <w:r>
        <w:rPr>
          <w:b w:val="0"/>
          <w:i w:val="0"/>
        </w:rPr>
        <w:br/>
      </w:r>
      <w:r>
        <w:rPr>
          <w:b/>
          <w:i w:val="0"/>
        </w:rPr>
        <w:t>Điều 1</w:t>
      </w:r>
      <w:r>
        <w:rPr>
          <w:b/>
          <w:i w:val="0"/>
        </w:rPr>
        <w:t>.</w:t>
      </w:r>
      <w:r>
        <w:rPr>
          <w:b w:val="0"/>
          <w:i w:val="0"/>
        </w:rPr>
        <w:t xml:space="preserve"> </w:t>
      </w:r>
      <w:r>
        <w:rPr>
          <w:b w:val="0"/>
          <w:i w:val="0"/>
        </w:rPr>
        <w:t xml:space="preserve">Ban hành kèm theo Quyết định này </w:t>
      </w:r>
      <w:r>
        <w:rPr>
          <w:b w:val="0"/>
          <w:i w:val="0"/>
        </w:rPr>
        <w:t xml:space="preserve">Quy chế phối hợp </w:t>
      </w:r>
      <w:r>
        <w:rPr>
          <w:b w:val="0"/>
          <w:i w:val="0"/>
        </w:rPr>
        <w:t>t</w:t>
      </w:r>
      <w:r>
        <w:rPr>
          <w:b w:val="0"/>
          <w:i w:val="0"/>
        </w:rPr>
        <w:t xml:space="preserve">rong thực hiện các hoạt động xúc tiến đầu tư, </w:t>
      </w:r>
      <w:r>
        <w:rPr>
          <w:b w:val="0"/>
          <w:i w:val="0"/>
        </w:rPr>
        <w:t>xúc tiến thương mại, xúc tiến du lịch</w:t>
      </w:r>
      <w:r>
        <w:rPr>
          <w:b w:val="0"/>
          <w:i w:val="0"/>
        </w:rPr>
        <w:t xml:space="preserve"> và </w:t>
      </w:r>
      <w:r>
        <w:rPr>
          <w:b w:val="0"/>
          <w:i w:val="0"/>
        </w:rPr>
        <w:t xml:space="preserve">hỗ trợ </w:t>
      </w:r>
      <w:r>
        <w:rPr>
          <w:b w:val="0"/>
          <w:i w:val="0"/>
        </w:rPr>
        <w:t>khởi nghiệp</w:t>
      </w:r>
      <w:r>
        <w:rPr>
          <w:b w:val="0"/>
          <w:i w:val="0"/>
        </w:rPr>
        <w:t xml:space="preserve"> </w:t>
      </w:r>
      <w:r>
        <w:rPr>
          <w:b w:val="0"/>
          <w:i w:val="0"/>
        </w:rPr>
        <w:t>trên địa bàn tỉnh Cà Mau</w:t>
      </w:r>
      <w:r>
        <w:rPr>
          <w:b w:val="0"/>
          <w:i w:val="0"/>
        </w:rPr>
        <w:t>.</w:t>
      </w:r>
      <w:r>
        <w:rPr>
          <w:b w:val="0"/>
          <w:i w:val="0"/>
        </w:rPr>
        <w:br/>
      </w:r>
    </w:p>
    <w:p>
      <w:pPr>
        <w:jc w:val="both"/>
      </w:pPr>
      <w:r>
        <w:rPr>
          <w:b/>
          <w:i w:val="0"/>
        </w:rPr>
        <w:t>Điều 2.</w:t>
      </w:r>
      <w:r>
        <w:rPr>
          <w:b w:val="0"/>
          <w:i w:val="0"/>
        </w:rPr>
        <w:t xml:space="preserve"> </w:t>
      </w:r>
      <w:r>
        <w:rPr>
          <w:b/>
          <w:i w:val="0"/>
        </w:rPr>
        <w:t xml:space="preserve"> </w:t>
      </w:r>
      <w:r>
        <w:rPr>
          <w:b w:val="0"/>
          <w:i w:val="0"/>
        </w:rPr>
        <w:t>Điều khoản thi hành</w:t>
      </w:r>
    </w:p>
    <w:p>
      <w:pPr>
        <w:jc w:val="both"/>
      </w:pPr>
      <w:r>
        <w:rPr>
          <w:b w:val="0"/>
          <w:i w:val="0"/>
        </w:rPr>
        <w:t>1. Quyết định này có hiệu lực kể từ ngày 01 tháng 6 năm 2026.</w:t>
      </w:r>
    </w:p>
    <w:p>
      <w:pPr>
        <w:jc w:val="both"/>
      </w:pPr>
      <w:r>
        <w:rPr>
          <w:b w:val="0"/>
          <w:i w:val="0"/>
        </w:rPr>
        <w:t>2. Quyết định số 01/2020/QĐ-UBND ngày 17/01/2020 của Ủy ban nhân dân tỉnh về ban hành Quy chế phối hợp trong thực hiện hoạt động xúc tiến đầu tư, thương mại, du lịch và hỗ trợ doanh nghiệp trên địa bàn tỉnh Cà Mau hết hiệu lực kể từ ngày Quyết định này có hiệu lực.</w:t>
      </w:r>
    </w:p>
    <w:p>
      <w:pPr>
        <w:jc w:val="both"/>
      </w:pPr>
      <w:r>
        <w:rPr>
          <w:b/>
          <w:i w:val="0"/>
        </w:rPr>
        <w:t xml:space="preserve">Điều 3. </w:t>
      </w:r>
      <w:r>
        <w:rPr>
          <w:b w:val="0"/>
          <w:i w:val="0"/>
        </w:rPr>
        <w:t>Chánh Văn phòng Ủy ban nhân dân tỉnh; Thủ trưởng các sở, ban, ngành cấp tỉnh; Chủ tịch Ủy ban nhân dân các xã, phường và các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rPr>
                <w:b w:val="0"/>
                <w:i w:val="0"/>
              </w:rPr>
              <w:br/>
            </w:r>
            <w:r>
              <w:rPr>
                <w:b w:val="0"/>
                <w:i w:val="0"/>
              </w:rPr>
              <w:t>- Văn phòng Chính phủ;</w:t>
            </w:r>
            <w:r>
              <w:rPr>
                <w:b w:val="0"/>
                <w:i w:val="0"/>
              </w:rPr>
              <w:br/>
            </w:r>
            <w:r>
              <w:rPr>
                <w:b w:val="0"/>
                <w:i w:val="0"/>
              </w:rPr>
              <w:t>- Bộ Tài chính (Vụ Pháp chế);</w:t>
            </w:r>
            <w:r>
              <w:rPr>
                <w:b w:val="0"/>
                <w:i w:val="0"/>
              </w:rPr>
              <w:br/>
            </w:r>
            <w:r>
              <w:rPr>
                <w:b w:val="0"/>
                <w:i w:val="0"/>
              </w:rPr>
              <w:t>- Bộ Công Thương (Vụ Pháp chế);</w:t>
            </w:r>
            <w:r>
              <w:rPr>
                <w:b w:val="0"/>
                <w:i w:val="0"/>
              </w:rPr>
              <w:br/>
            </w:r>
            <w:r>
              <w:rPr>
                <w:b w:val="0"/>
                <w:i w:val="0"/>
              </w:rPr>
              <w:t>- Bộ Văn hóa, Thể thao và Du lịch (Vụ Pháp chế);</w:t>
            </w:r>
            <w:r>
              <w:rPr>
                <w:b w:val="0"/>
                <w:i w:val="0"/>
              </w:rPr>
              <w:br/>
            </w:r>
            <w:r>
              <w:rPr>
                <w:b w:val="0"/>
                <w:i w:val="0"/>
              </w:rPr>
              <w:t>- Bộ Tư pháp (Cục KTVB &amp; TCTHPL);</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Ban Thường trực UBMTTQ Việt Nam tỉnh;</w:t>
            </w:r>
            <w:r>
              <w:rPr>
                <w:b w:val="0"/>
                <w:i w:val="0"/>
              </w:rPr>
              <w:br/>
            </w:r>
            <w:r>
              <w:rPr>
                <w:b w:val="0"/>
                <w:i w:val="0"/>
              </w:rPr>
              <w:t>- CT, các PCT UBND;</w:t>
            </w:r>
            <w:r>
              <w:rPr>
                <w:b w:val="0"/>
                <w:i w:val="0"/>
              </w:rPr>
              <w:br/>
            </w:r>
            <w:r>
              <w:rPr>
                <w:b w:val="0"/>
                <w:i w:val="0"/>
              </w:rPr>
              <w:t>- UBND các xã, phường;</w:t>
            </w:r>
            <w:r>
              <w:rPr>
                <w:b w:val="0"/>
                <w:i w:val="0"/>
              </w:rPr>
              <w:br/>
            </w:r>
            <w:r>
              <w:rPr>
                <w:b w:val="0"/>
                <w:i w:val="0"/>
              </w:rPr>
              <w:t>- LĐVP UBND tỉnh;</w:t>
            </w:r>
            <w:r>
              <w:rPr>
                <w:b w:val="0"/>
                <w:i w:val="0"/>
              </w:rPr>
              <w:br/>
            </w:r>
            <w:r>
              <w:rPr>
                <w:b w:val="0"/>
                <w:i w:val="0"/>
              </w:rPr>
              <w:t>- Cổng Thông tin điện tử tỉnh;</w:t>
            </w:r>
            <w:r>
              <w:rPr>
                <w:b w:val="0"/>
                <w:i w:val="0"/>
              </w:rPr>
              <w:br/>
            </w:r>
            <w:r>
              <w:rPr>
                <w:b w:val="0"/>
                <w:i w:val="0"/>
              </w:rPr>
              <w:t>- Lưu: VT, KTTH (A), M.A1055/5.</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Huỳnh Chí Nguyện</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