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C47AC" w14:textId="5E8A6B08" w:rsidR="00024B6E" w:rsidRPr="0092633E" w:rsidRDefault="0092633E" w:rsidP="00DA0E9E">
      <w:pPr>
        <w:jc w:val="both"/>
        <w:rPr>
          <w:rFonts w:ascii="Arial" w:hAnsi="Arial" w:cs="Arial"/>
          <w:b/>
          <w:bCs/>
          <w:sz w:val="48"/>
          <w:szCs w:val="48"/>
          <w:lang w:val="tr-TR"/>
        </w:rPr>
      </w:pPr>
      <w:r w:rsidRPr="0092633E">
        <w:rPr>
          <w:rFonts w:ascii="Arial" w:hAnsi="Arial" w:cs="Arial"/>
          <w:b/>
          <w:bCs/>
          <w:sz w:val="48"/>
          <w:szCs w:val="48"/>
          <w:lang w:val="tr-TR"/>
        </w:rPr>
        <w:t>Göğüs Kanseri Sınıflandırması</w:t>
      </w:r>
    </w:p>
    <w:p w14:paraId="7F38F050" w14:textId="77777777" w:rsidR="0092633E" w:rsidRPr="0092633E" w:rsidRDefault="0092633E" w:rsidP="00DA0E9E">
      <w:pPr>
        <w:jc w:val="both"/>
        <w:rPr>
          <w:rFonts w:ascii="Arial" w:hAnsi="Arial" w:cs="Arial"/>
          <w:b/>
          <w:bCs/>
          <w:sz w:val="40"/>
          <w:szCs w:val="40"/>
          <w:lang w:val="tr-TR"/>
        </w:rPr>
      </w:pPr>
    </w:p>
    <w:p w14:paraId="4F7C6587" w14:textId="5D7B18AB" w:rsidR="0092633E" w:rsidRPr="0092633E" w:rsidRDefault="0092633E" w:rsidP="00DA0E9E">
      <w:pPr>
        <w:jc w:val="both"/>
        <w:rPr>
          <w:rFonts w:ascii="Arial" w:hAnsi="Arial" w:cs="Arial"/>
          <w:b/>
          <w:sz w:val="32"/>
          <w:szCs w:val="32"/>
          <w:u w:val="single"/>
          <w:lang w:val="tr-TR"/>
        </w:rPr>
      </w:pPr>
      <w:r w:rsidRPr="0092633E">
        <w:rPr>
          <w:rFonts w:ascii="Arial" w:hAnsi="Arial" w:cs="Arial"/>
          <w:b/>
          <w:sz w:val="32"/>
          <w:szCs w:val="32"/>
          <w:u w:val="single"/>
          <w:lang w:val="tr-TR"/>
        </w:rPr>
        <w:t>Classification Nedir?</w:t>
      </w:r>
    </w:p>
    <w:p w14:paraId="1DA46B88" w14:textId="023A63FD" w:rsidR="0092633E" w:rsidRPr="0092633E" w:rsidRDefault="0092633E" w:rsidP="00DA0E9E">
      <w:pPr>
        <w:jc w:val="both"/>
        <w:rPr>
          <w:rFonts w:ascii="Arial" w:hAnsi="Arial" w:cs="Arial"/>
          <w:bCs/>
          <w:sz w:val="24"/>
          <w:szCs w:val="24"/>
          <w:lang w:val="tr-TR"/>
        </w:rPr>
      </w:pPr>
      <w:r w:rsidRPr="0092633E">
        <w:rPr>
          <w:rFonts w:ascii="Arial" w:hAnsi="Arial" w:cs="Arial"/>
          <w:bCs/>
          <w:sz w:val="24"/>
          <w:szCs w:val="24"/>
          <w:lang w:val="tr-TR"/>
        </w:rPr>
        <w:t>Classification (sınıflandırma), makine öğrenmesi algoritmalarının veriyi çeşitli kategorilere ayırmak için kullanılmasıdır. Spam filtreleme, el yazısı tanıma, hastalık teşhisi gibi alanlarda kullanılır. Algoritmalar test verileri ve sonuçları arasında ilişkiler kurup sonradan aldığı, daha önceden görmediği verileri bu ilişkilere dayanarak sınıflandırması mantığıyla çalışır.</w:t>
      </w:r>
    </w:p>
    <w:p w14:paraId="151A9EE1" w14:textId="394DD989" w:rsidR="0092633E" w:rsidRPr="0092633E" w:rsidRDefault="0092633E" w:rsidP="00DA0E9E">
      <w:pPr>
        <w:jc w:val="both"/>
        <w:rPr>
          <w:rFonts w:ascii="Arial" w:hAnsi="Arial" w:cs="Arial"/>
          <w:bCs/>
          <w:sz w:val="24"/>
          <w:szCs w:val="24"/>
          <w:lang w:val="tr-TR"/>
        </w:rPr>
      </w:pPr>
    </w:p>
    <w:p w14:paraId="7A9F254C" w14:textId="631CFEF5" w:rsidR="0092633E" w:rsidRPr="0092633E" w:rsidRDefault="0092633E" w:rsidP="00DA0E9E">
      <w:pPr>
        <w:jc w:val="both"/>
        <w:rPr>
          <w:rFonts w:ascii="Arial" w:hAnsi="Arial" w:cs="Arial"/>
          <w:b/>
          <w:sz w:val="32"/>
          <w:szCs w:val="32"/>
          <w:u w:val="single"/>
          <w:lang w:val="tr-TR"/>
        </w:rPr>
      </w:pPr>
      <w:r w:rsidRPr="0092633E">
        <w:rPr>
          <w:rFonts w:ascii="Arial" w:hAnsi="Arial" w:cs="Arial"/>
          <w:b/>
          <w:sz w:val="32"/>
          <w:szCs w:val="32"/>
          <w:u w:val="single"/>
          <w:lang w:val="tr-TR"/>
        </w:rPr>
        <w:t>Veriyi Araştırma:</w:t>
      </w:r>
    </w:p>
    <w:p w14:paraId="50F34D3C" w14:textId="20E6CD1E" w:rsidR="00DA0E9E" w:rsidRPr="0092633E" w:rsidRDefault="0092633E" w:rsidP="00DA0E9E">
      <w:pPr>
        <w:jc w:val="both"/>
        <w:rPr>
          <w:rFonts w:ascii="Arial" w:hAnsi="Arial" w:cs="Arial"/>
          <w:bCs/>
          <w:sz w:val="24"/>
          <w:szCs w:val="24"/>
          <w:lang w:val="tr-TR"/>
        </w:rPr>
      </w:pPr>
      <w:r w:rsidRPr="0092633E">
        <w:rPr>
          <w:rFonts w:ascii="Arial" w:hAnsi="Arial" w:cs="Arial"/>
          <w:bCs/>
          <w:sz w:val="24"/>
          <w:szCs w:val="24"/>
          <w:lang w:val="tr-TR"/>
        </w:rPr>
        <w:t>Bu veri, Dr. William Wolberg'in 2</w:t>
      </w:r>
      <w:r w:rsidR="00DA0E9E">
        <w:rPr>
          <w:rFonts w:ascii="Arial" w:hAnsi="Arial" w:cs="Arial"/>
          <w:bCs/>
          <w:sz w:val="24"/>
          <w:szCs w:val="24"/>
          <w:lang w:val="tr-TR"/>
        </w:rPr>
        <w:t>,</w:t>
      </w:r>
      <w:r w:rsidRPr="0092633E">
        <w:rPr>
          <w:rFonts w:ascii="Arial" w:hAnsi="Arial" w:cs="Arial"/>
          <w:bCs/>
          <w:sz w:val="24"/>
          <w:szCs w:val="24"/>
          <w:lang w:val="tr-TR"/>
        </w:rPr>
        <w:t>5 seneyi biraz aşkın klinik çalışmaları sonucu bir araya gelmiştir. Senede 2-3 defa güncellenen bu veri 15 Temmuz 1992'de çalışmalarda kullanılması için bağışlanmış olup güncellenme geçmişi şu şekildedir:</w:t>
      </w:r>
    </w:p>
    <w:p w14:paraId="0F3F48DD" w14:textId="20E6CD1E" w:rsidR="0092633E" w:rsidRPr="0092633E" w:rsidRDefault="0092633E" w:rsidP="00DA0E9E">
      <w:pPr>
        <w:pStyle w:val="ListParagraph"/>
        <w:numPr>
          <w:ilvl w:val="0"/>
          <w:numId w:val="1"/>
        </w:numPr>
        <w:jc w:val="both"/>
        <w:rPr>
          <w:rFonts w:ascii="Arial" w:hAnsi="Arial" w:cs="Arial"/>
          <w:bCs/>
          <w:sz w:val="24"/>
          <w:szCs w:val="24"/>
          <w:lang w:val="tr-TR"/>
        </w:rPr>
      </w:pPr>
      <w:r w:rsidRPr="0092633E">
        <w:rPr>
          <w:rFonts w:ascii="Arial" w:hAnsi="Arial" w:cs="Arial"/>
          <w:b/>
          <w:sz w:val="24"/>
          <w:szCs w:val="24"/>
          <w:lang w:val="tr-TR"/>
        </w:rPr>
        <w:t>Grup 1:</w:t>
      </w:r>
      <w:r>
        <w:rPr>
          <w:rFonts w:ascii="Arial" w:hAnsi="Arial" w:cs="Arial"/>
          <w:bCs/>
          <w:sz w:val="24"/>
          <w:szCs w:val="24"/>
          <w:lang w:val="tr-TR"/>
        </w:rPr>
        <w:t xml:space="preserve"> </w:t>
      </w:r>
      <w:r w:rsidRPr="0092633E">
        <w:rPr>
          <w:rFonts w:ascii="Arial" w:hAnsi="Arial" w:cs="Arial"/>
          <w:bCs/>
          <w:sz w:val="24"/>
          <w:szCs w:val="24"/>
          <w:lang w:val="tr-TR"/>
        </w:rPr>
        <w:t>367 veri (Ocak 1989)</w:t>
      </w:r>
    </w:p>
    <w:p w14:paraId="65BBC49C" w14:textId="7DBB7C93" w:rsidR="0092633E" w:rsidRPr="0092633E" w:rsidRDefault="0092633E" w:rsidP="00DA0E9E">
      <w:pPr>
        <w:pStyle w:val="ListParagraph"/>
        <w:numPr>
          <w:ilvl w:val="0"/>
          <w:numId w:val="1"/>
        </w:numPr>
        <w:jc w:val="both"/>
        <w:rPr>
          <w:rFonts w:ascii="Arial" w:hAnsi="Arial" w:cs="Arial"/>
          <w:bCs/>
          <w:sz w:val="24"/>
          <w:szCs w:val="24"/>
          <w:lang w:val="tr-TR"/>
        </w:rPr>
      </w:pPr>
      <w:r w:rsidRPr="0092633E">
        <w:rPr>
          <w:rFonts w:ascii="Arial" w:hAnsi="Arial" w:cs="Arial"/>
          <w:b/>
          <w:sz w:val="24"/>
          <w:szCs w:val="24"/>
          <w:lang w:val="tr-TR"/>
        </w:rPr>
        <w:t>Grup 2:</w:t>
      </w:r>
      <w:r w:rsidRPr="0092633E">
        <w:rPr>
          <w:rFonts w:ascii="Arial" w:hAnsi="Arial" w:cs="Arial"/>
          <w:bCs/>
          <w:sz w:val="24"/>
          <w:szCs w:val="24"/>
          <w:lang w:val="tr-TR"/>
        </w:rPr>
        <w:t xml:space="preserve"> 70 veri (Ekim 1989)</w:t>
      </w:r>
    </w:p>
    <w:p w14:paraId="0737E734" w14:textId="1CA6FCD4" w:rsidR="0092633E" w:rsidRPr="0092633E" w:rsidRDefault="0092633E" w:rsidP="00DA0E9E">
      <w:pPr>
        <w:pStyle w:val="ListParagraph"/>
        <w:numPr>
          <w:ilvl w:val="0"/>
          <w:numId w:val="1"/>
        </w:numPr>
        <w:jc w:val="both"/>
        <w:rPr>
          <w:rFonts w:ascii="Arial" w:hAnsi="Arial" w:cs="Arial"/>
          <w:bCs/>
          <w:sz w:val="24"/>
          <w:szCs w:val="24"/>
          <w:lang w:val="tr-TR"/>
        </w:rPr>
      </w:pPr>
      <w:r w:rsidRPr="0092633E">
        <w:rPr>
          <w:rFonts w:ascii="Arial" w:hAnsi="Arial" w:cs="Arial"/>
          <w:b/>
          <w:sz w:val="24"/>
          <w:szCs w:val="24"/>
          <w:lang w:val="tr-TR"/>
        </w:rPr>
        <w:t>Grup 3:</w:t>
      </w:r>
      <w:r w:rsidRPr="0092633E">
        <w:rPr>
          <w:rFonts w:ascii="Arial" w:hAnsi="Arial" w:cs="Arial"/>
          <w:bCs/>
          <w:sz w:val="24"/>
          <w:szCs w:val="24"/>
          <w:lang w:val="tr-TR"/>
        </w:rPr>
        <w:t xml:space="preserve"> 31 veri (Şubat 1990)</w:t>
      </w:r>
    </w:p>
    <w:p w14:paraId="6E251282" w14:textId="4D3E1A5F" w:rsidR="0092633E" w:rsidRPr="0092633E" w:rsidRDefault="0092633E" w:rsidP="00DA0E9E">
      <w:pPr>
        <w:pStyle w:val="ListParagraph"/>
        <w:numPr>
          <w:ilvl w:val="0"/>
          <w:numId w:val="1"/>
        </w:numPr>
        <w:jc w:val="both"/>
        <w:rPr>
          <w:rFonts w:ascii="Arial" w:hAnsi="Arial" w:cs="Arial"/>
          <w:bCs/>
          <w:sz w:val="24"/>
          <w:szCs w:val="24"/>
          <w:lang w:val="tr-TR"/>
        </w:rPr>
      </w:pPr>
      <w:r w:rsidRPr="0092633E">
        <w:rPr>
          <w:rFonts w:ascii="Arial" w:hAnsi="Arial" w:cs="Arial"/>
          <w:b/>
          <w:sz w:val="24"/>
          <w:szCs w:val="24"/>
          <w:lang w:val="tr-TR"/>
        </w:rPr>
        <w:t>Grup 4:</w:t>
      </w:r>
      <w:r w:rsidRPr="0092633E">
        <w:rPr>
          <w:rFonts w:ascii="Arial" w:hAnsi="Arial" w:cs="Arial"/>
          <w:bCs/>
          <w:sz w:val="24"/>
          <w:szCs w:val="24"/>
          <w:lang w:val="tr-TR"/>
        </w:rPr>
        <w:t xml:space="preserve"> 17 veri (Nisan 1990)</w:t>
      </w:r>
    </w:p>
    <w:p w14:paraId="2D415277" w14:textId="628681AE" w:rsidR="0092633E" w:rsidRPr="0092633E" w:rsidRDefault="0092633E" w:rsidP="00DA0E9E">
      <w:pPr>
        <w:pStyle w:val="ListParagraph"/>
        <w:numPr>
          <w:ilvl w:val="0"/>
          <w:numId w:val="1"/>
        </w:numPr>
        <w:jc w:val="both"/>
        <w:rPr>
          <w:rFonts w:ascii="Arial" w:hAnsi="Arial" w:cs="Arial"/>
          <w:bCs/>
          <w:sz w:val="24"/>
          <w:szCs w:val="24"/>
          <w:lang w:val="tr-TR"/>
        </w:rPr>
      </w:pPr>
      <w:r w:rsidRPr="0092633E">
        <w:rPr>
          <w:rFonts w:ascii="Arial" w:hAnsi="Arial" w:cs="Arial"/>
          <w:b/>
          <w:sz w:val="24"/>
          <w:szCs w:val="24"/>
          <w:lang w:val="tr-TR"/>
        </w:rPr>
        <w:t>Grup 5:</w:t>
      </w:r>
      <w:r w:rsidRPr="0092633E">
        <w:rPr>
          <w:rFonts w:ascii="Arial" w:hAnsi="Arial" w:cs="Arial"/>
          <w:bCs/>
          <w:sz w:val="24"/>
          <w:szCs w:val="24"/>
          <w:lang w:val="tr-TR"/>
        </w:rPr>
        <w:t xml:space="preserve"> 48 veri (Ağustos 1990)</w:t>
      </w:r>
    </w:p>
    <w:p w14:paraId="26798B40" w14:textId="5D29E1E0" w:rsidR="0092633E" w:rsidRPr="0092633E" w:rsidRDefault="0092633E" w:rsidP="00DA0E9E">
      <w:pPr>
        <w:pStyle w:val="ListParagraph"/>
        <w:numPr>
          <w:ilvl w:val="0"/>
          <w:numId w:val="1"/>
        </w:numPr>
        <w:jc w:val="both"/>
        <w:rPr>
          <w:rFonts w:ascii="Arial" w:hAnsi="Arial" w:cs="Arial"/>
          <w:bCs/>
          <w:sz w:val="24"/>
          <w:szCs w:val="24"/>
          <w:lang w:val="tr-TR"/>
        </w:rPr>
      </w:pPr>
      <w:r w:rsidRPr="0092633E">
        <w:rPr>
          <w:rFonts w:ascii="Arial" w:hAnsi="Arial" w:cs="Arial"/>
          <w:b/>
          <w:sz w:val="24"/>
          <w:szCs w:val="24"/>
          <w:lang w:val="tr-TR"/>
        </w:rPr>
        <w:t>Grup 6:</w:t>
      </w:r>
      <w:r w:rsidRPr="0092633E">
        <w:rPr>
          <w:rFonts w:ascii="Arial" w:hAnsi="Arial" w:cs="Arial"/>
          <w:bCs/>
          <w:sz w:val="24"/>
          <w:szCs w:val="24"/>
          <w:lang w:val="tr-TR"/>
        </w:rPr>
        <w:t xml:space="preserve"> 49 veri (Güncellendi: Ocak 1991)</w:t>
      </w:r>
    </w:p>
    <w:p w14:paraId="73757FFA" w14:textId="2ACB3D45" w:rsidR="0092633E" w:rsidRPr="0092633E" w:rsidRDefault="0092633E" w:rsidP="00DA0E9E">
      <w:pPr>
        <w:pStyle w:val="ListParagraph"/>
        <w:numPr>
          <w:ilvl w:val="0"/>
          <w:numId w:val="1"/>
        </w:numPr>
        <w:jc w:val="both"/>
        <w:rPr>
          <w:rFonts w:ascii="Arial" w:hAnsi="Arial" w:cs="Arial"/>
          <w:bCs/>
          <w:sz w:val="24"/>
          <w:szCs w:val="24"/>
          <w:lang w:val="tr-TR"/>
        </w:rPr>
      </w:pPr>
      <w:r w:rsidRPr="0092633E">
        <w:rPr>
          <w:rFonts w:ascii="Arial" w:hAnsi="Arial" w:cs="Arial"/>
          <w:b/>
          <w:sz w:val="24"/>
          <w:szCs w:val="24"/>
          <w:lang w:val="tr-TR"/>
        </w:rPr>
        <w:t>Grup 7:</w:t>
      </w:r>
      <w:r w:rsidRPr="0092633E">
        <w:rPr>
          <w:rFonts w:ascii="Arial" w:hAnsi="Arial" w:cs="Arial"/>
          <w:bCs/>
          <w:sz w:val="24"/>
          <w:szCs w:val="24"/>
          <w:lang w:val="tr-TR"/>
        </w:rPr>
        <w:t xml:space="preserve"> 31 veri (Temmuz 1991)</w:t>
      </w:r>
    </w:p>
    <w:p w14:paraId="3F6DB384" w14:textId="719971EB" w:rsidR="0092633E" w:rsidRDefault="0092633E" w:rsidP="00DA0E9E">
      <w:pPr>
        <w:pStyle w:val="ListParagraph"/>
        <w:numPr>
          <w:ilvl w:val="0"/>
          <w:numId w:val="1"/>
        </w:numPr>
        <w:jc w:val="both"/>
        <w:rPr>
          <w:rFonts w:ascii="Arial" w:hAnsi="Arial" w:cs="Arial"/>
          <w:bCs/>
          <w:sz w:val="24"/>
          <w:szCs w:val="24"/>
          <w:lang w:val="tr-TR"/>
        </w:rPr>
      </w:pPr>
      <w:r w:rsidRPr="0092633E">
        <w:rPr>
          <w:rFonts w:ascii="Arial" w:hAnsi="Arial" w:cs="Arial"/>
          <w:b/>
          <w:sz w:val="24"/>
          <w:szCs w:val="24"/>
          <w:lang w:val="tr-TR"/>
        </w:rPr>
        <w:t>Grup 8:</w:t>
      </w:r>
      <w:r w:rsidRPr="0092633E">
        <w:rPr>
          <w:rFonts w:ascii="Arial" w:hAnsi="Arial" w:cs="Arial"/>
          <w:bCs/>
          <w:sz w:val="24"/>
          <w:szCs w:val="24"/>
          <w:lang w:val="tr-TR"/>
        </w:rPr>
        <w:t xml:space="preserve"> 86 veri (Kasım 1991)</w:t>
      </w:r>
    </w:p>
    <w:p w14:paraId="26B43F68" w14:textId="77777777" w:rsidR="00DA0E9E" w:rsidRPr="00DA0E9E" w:rsidRDefault="00DA0E9E" w:rsidP="00DA0E9E">
      <w:pPr>
        <w:jc w:val="both"/>
        <w:rPr>
          <w:rFonts w:ascii="Arial" w:hAnsi="Arial" w:cs="Arial"/>
          <w:bCs/>
          <w:sz w:val="24"/>
          <w:szCs w:val="24"/>
          <w:lang w:val="tr-TR"/>
        </w:rPr>
      </w:pPr>
    </w:p>
    <w:p w14:paraId="1BF8718B" w14:textId="5D9DD501" w:rsidR="00DA0E9E" w:rsidRDefault="00DA0E9E" w:rsidP="00DA0E9E">
      <w:pPr>
        <w:jc w:val="both"/>
        <w:rPr>
          <w:rFonts w:ascii="Arial" w:hAnsi="Arial" w:cs="Arial"/>
          <w:bCs/>
          <w:sz w:val="24"/>
          <w:szCs w:val="24"/>
          <w:lang w:val="tr-TR"/>
        </w:rPr>
      </w:pPr>
      <w:r w:rsidRPr="00DA0E9E">
        <w:rPr>
          <w:rFonts w:ascii="Arial" w:hAnsi="Arial" w:cs="Arial"/>
          <w:bCs/>
          <w:sz w:val="24"/>
          <w:szCs w:val="24"/>
          <w:lang w:val="tr-TR"/>
        </w:rPr>
        <w:t>Dr. Wolberg'in kendi tahlilleri üzerine dayandığı için güvenilir bir veri olarak değerlendir</w:t>
      </w:r>
      <w:r>
        <w:rPr>
          <w:rFonts w:ascii="Arial" w:hAnsi="Arial" w:cs="Arial"/>
          <w:bCs/>
          <w:sz w:val="24"/>
          <w:szCs w:val="24"/>
          <w:lang w:val="tr-TR"/>
        </w:rPr>
        <w:t>ebiliriz</w:t>
      </w:r>
      <w:r w:rsidRPr="00DA0E9E">
        <w:rPr>
          <w:rFonts w:ascii="Arial" w:hAnsi="Arial" w:cs="Arial"/>
          <w:bCs/>
          <w:sz w:val="24"/>
          <w:szCs w:val="24"/>
          <w:lang w:val="tr-TR"/>
        </w:rPr>
        <w:t>. 2010'dan 2019'a kadar alıntılanmış olması da genel olarak güvenilir olduğunun bir göstergesi olarak sayılabilir.</w:t>
      </w:r>
      <w:r>
        <w:rPr>
          <w:rFonts w:ascii="Arial" w:hAnsi="Arial" w:cs="Arial"/>
          <w:bCs/>
          <w:sz w:val="24"/>
          <w:szCs w:val="24"/>
          <w:lang w:val="tr-TR"/>
        </w:rPr>
        <w:t xml:space="preserve"> </w:t>
      </w:r>
    </w:p>
    <w:p w14:paraId="0B0165A0" w14:textId="4FA471EE" w:rsidR="00DA0E9E" w:rsidRDefault="00DA0E9E" w:rsidP="00DA0E9E">
      <w:pPr>
        <w:jc w:val="both"/>
        <w:rPr>
          <w:rFonts w:ascii="Arial" w:hAnsi="Arial" w:cs="Arial"/>
          <w:bCs/>
          <w:sz w:val="24"/>
          <w:szCs w:val="24"/>
          <w:lang w:val="tr-TR"/>
        </w:rPr>
      </w:pPr>
    </w:p>
    <w:p w14:paraId="72B3AA40" w14:textId="1F16353F" w:rsidR="00DA0E9E" w:rsidRDefault="00DA0E9E" w:rsidP="00DA0E9E">
      <w:pPr>
        <w:jc w:val="both"/>
        <w:rPr>
          <w:rFonts w:ascii="Arial" w:hAnsi="Arial" w:cs="Arial"/>
          <w:bCs/>
          <w:sz w:val="24"/>
          <w:szCs w:val="24"/>
          <w:lang w:val="tr-TR"/>
        </w:rPr>
      </w:pPr>
      <w:r>
        <w:rPr>
          <w:rFonts w:ascii="Arial" w:hAnsi="Arial" w:cs="Arial"/>
          <w:bCs/>
          <w:sz w:val="24"/>
          <w:szCs w:val="24"/>
          <w:lang w:val="tr-TR"/>
        </w:rPr>
        <w:t>Alıntılandığı makaleleri incelediğimizde veri biliminde kullanılan çeşitli algoritma ve metotların test ve incelemelerinde kullanıldığını görüyoruz. Bu türden çalışmalar için tercih edilmiş olmasında verinin nispeten pek de büyük olmaması ve genel olarak güvenilir bulunması etkili olmuş olabilir. Bunlar da bu veriyi bizim de güvenilir bulmamız için yeterli sebepler.</w:t>
      </w:r>
    </w:p>
    <w:p w14:paraId="320574B9" w14:textId="165BB7F3" w:rsidR="00DA0E9E" w:rsidRDefault="00DA0E9E" w:rsidP="00DA0E9E">
      <w:pPr>
        <w:jc w:val="both"/>
        <w:rPr>
          <w:rFonts w:ascii="Arial" w:hAnsi="Arial" w:cs="Arial"/>
          <w:bCs/>
          <w:sz w:val="24"/>
          <w:szCs w:val="24"/>
          <w:lang w:val="tr-TR"/>
        </w:rPr>
      </w:pPr>
    </w:p>
    <w:p w14:paraId="1BB1C88C" w14:textId="4161F7E7" w:rsidR="00DA0E9E" w:rsidRDefault="00DA0E9E" w:rsidP="00DA0E9E">
      <w:pPr>
        <w:jc w:val="both"/>
        <w:rPr>
          <w:rFonts w:ascii="Arial" w:hAnsi="Arial" w:cs="Arial"/>
          <w:bCs/>
          <w:sz w:val="24"/>
          <w:szCs w:val="24"/>
          <w:lang w:val="tr-TR"/>
        </w:rPr>
      </w:pPr>
    </w:p>
    <w:p w14:paraId="667031DB" w14:textId="7EDDA731" w:rsidR="00DA0E9E" w:rsidRDefault="00DA0E9E" w:rsidP="00DA0E9E">
      <w:pPr>
        <w:jc w:val="both"/>
        <w:rPr>
          <w:rFonts w:ascii="Arial" w:hAnsi="Arial" w:cs="Arial"/>
          <w:bCs/>
          <w:sz w:val="24"/>
          <w:szCs w:val="24"/>
          <w:lang w:val="tr-TR"/>
        </w:rPr>
      </w:pPr>
      <w:r>
        <w:rPr>
          <w:rFonts w:ascii="Arial" w:hAnsi="Arial" w:cs="Arial"/>
          <w:bCs/>
          <w:sz w:val="24"/>
          <w:szCs w:val="24"/>
          <w:lang w:val="tr-TR"/>
        </w:rPr>
        <w:lastRenderedPageBreak/>
        <w:t>Özellikleri genel olarak incelersek:</w:t>
      </w:r>
    </w:p>
    <w:p w14:paraId="1863FDFC" w14:textId="02839925" w:rsidR="00DA0E9E" w:rsidRDefault="00DA0E9E" w:rsidP="00DA0E9E">
      <w:pPr>
        <w:pStyle w:val="ListParagraph"/>
        <w:numPr>
          <w:ilvl w:val="0"/>
          <w:numId w:val="2"/>
        </w:numPr>
        <w:jc w:val="both"/>
        <w:rPr>
          <w:rFonts w:ascii="Arial" w:hAnsi="Arial" w:cs="Arial"/>
          <w:bCs/>
          <w:sz w:val="24"/>
          <w:szCs w:val="24"/>
          <w:lang w:val="tr-TR"/>
        </w:rPr>
      </w:pPr>
      <w:r>
        <w:rPr>
          <w:rFonts w:ascii="Arial" w:hAnsi="Arial" w:cs="Arial"/>
          <w:b/>
          <w:sz w:val="24"/>
          <w:szCs w:val="24"/>
          <w:lang w:val="tr-TR"/>
        </w:rPr>
        <w:t xml:space="preserve">Clump_thickness: </w:t>
      </w:r>
      <w:r>
        <w:rPr>
          <w:rFonts w:ascii="Arial" w:hAnsi="Arial" w:cs="Arial"/>
          <w:bCs/>
          <w:sz w:val="24"/>
          <w:szCs w:val="24"/>
          <w:lang w:val="tr-TR"/>
        </w:rPr>
        <w:t>Kümenin kalınlığı.</w:t>
      </w:r>
    </w:p>
    <w:p w14:paraId="60A83192" w14:textId="5B3DF0AA" w:rsidR="00DA0E9E" w:rsidRDefault="00DA0E9E" w:rsidP="00DA0E9E">
      <w:pPr>
        <w:pStyle w:val="ListParagraph"/>
        <w:numPr>
          <w:ilvl w:val="0"/>
          <w:numId w:val="2"/>
        </w:numPr>
        <w:jc w:val="both"/>
        <w:rPr>
          <w:rFonts w:ascii="Arial" w:hAnsi="Arial" w:cs="Arial"/>
          <w:bCs/>
          <w:sz w:val="24"/>
          <w:szCs w:val="24"/>
          <w:lang w:val="tr-TR"/>
        </w:rPr>
      </w:pPr>
      <w:r>
        <w:rPr>
          <w:rFonts w:ascii="Arial" w:hAnsi="Arial" w:cs="Arial"/>
          <w:b/>
          <w:sz w:val="24"/>
          <w:szCs w:val="24"/>
          <w:lang w:val="tr-TR"/>
        </w:rPr>
        <w:t xml:space="preserve">Uniformity_of_cell_size: </w:t>
      </w:r>
      <w:r>
        <w:rPr>
          <w:rFonts w:ascii="Arial" w:hAnsi="Arial" w:cs="Arial"/>
          <w:bCs/>
          <w:sz w:val="24"/>
          <w:szCs w:val="24"/>
          <w:lang w:val="tr-TR"/>
        </w:rPr>
        <w:t>Hücre boyutlarının düzenliliği.</w:t>
      </w:r>
    </w:p>
    <w:p w14:paraId="72469A86" w14:textId="2D4EE046" w:rsidR="00DA0E9E" w:rsidRDefault="00DA0E9E" w:rsidP="00DA0E9E">
      <w:pPr>
        <w:pStyle w:val="ListParagraph"/>
        <w:numPr>
          <w:ilvl w:val="0"/>
          <w:numId w:val="2"/>
        </w:numPr>
        <w:jc w:val="both"/>
        <w:rPr>
          <w:rFonts w:ascii="Arial" w:hAnsi="Arial" w:cs="Arial"/>
          <w:bCs/>
          <w:sz w:val="24"/>
          <w:szCs w:val="24"/>
          <w:lang w:val="tr-TR"/>
        </w:rPr>
      </w:pPr>
      <w:r>
        <w:rPr>
          <w:rFonts w:ascii="Arial" w:hAnsi="Arial" w:cs="Arial"/>
          <w:b/>
          <w:sz w:val="24"/>
          <w:szCs w:val="24"/>
          <w:lang w:val="tr-TR"/>
        </w:rPr>
        <w:t>Uniformity_of_cell_shape:</w:t>
      </w:r>
      <w:r>
        <w:rPr>
          <w:rFonts w:ascii="Arial" w:hAnsi="Arial" w:cs="Arial"/>
          <w:bCs/>
          <w:sz w:val="24"/>
          <w:szCs w:val="24"/>
          <w:lang w:val="tr-TR"/>
        </w:rPr>
        <w:t xml:space="preserve"> Hücre şekillerinin düzenliliği.</w:t>
      </w:r>
    </w:p>
    <w:p w14:paraId="45FEB89E" w14:textId="18D0ADCA" w:rsidR="00DA0E9E" w:rsidRDefault="00DA0E9E" w:rsidP="00DA0E9E">
      <w:pPr>
        <w:pStyle w:val="ListParagraph"/>
        <w:numPr>
          <w:ilvl w:val="0"/>
          <w:numId w:val="2"/>
        </w:numPr>
        <w:jc w:val="both"/>
        <w:rPr>
          <w:rFonts w:ascii="Arial" w:hAnsi="Arial" w:cs="Arial"/>
          <w:bCs/>
          <w:sz w:val="24"/>
          <w:szCs w:val="24"/>
          <w:lang w:val="tr-TR"/>
        </w:rPr>
      </w:pPr>
      <w:r>
        <w:rPr>
          <w:rFonts w:ascii="Arial" w:hAnsi="Arial" w:cs="Arial"/>
          <w:b/>
          <w:sz w:val="24"/>
          <w:szCs w:val="24"/>
          <w:lang w:val="tr-TR"/>
        </w:rPr>
        <w:t xml:space="preserve">Marginal_adhesion: </w:t>
      </w:r>
      <w:r>
        <w:rPr>
          <w:rFonts w:ascii="Arial" w:hAnsi="Arial" w:cs="Arial"/>
          <w:bCs/>
          <w:sz w:val="24"/>
          <w:szCs w:val="24"/>
          <w:lang w:val="tr-TR"/>
        </w:rPr>
        <w:t>Kanser hücrelerinin çevre dokulara bağlılık durumu.</w:t>
      </w:r>
    </w:p>
    <w:p w14:paraId="1E99633F" w14:textId="0FA9D920" w:rsidR="00DE22FC" w:rsidRDefault="00DE22FC" w:rsidP="00DE22FC">
      <w:pPr>
        <w:pStyle w:val="ListParagraph"/>
        <w:numPr>
          <w:ilvl w:val="0"/>
          <w:numId w:val="2"/>
        </w:numPr>
        <w:jc w:val="both"/>
        <w:rPr>
          <w:rFonts w:ascii="Arial" w:hAnsi="Arial" w:cs="Arial"/>
          <w:bCs/>
          <w:sz w:val="24"/>
          <w:szCs w:val="24"/>
          <w:lang w:val="tr-TR"/>
        </w:rPr>
      </w:pPr>
      <w:r>
        <w:rPr>
          <w:rFonts w:ascii="Arial" w:hAnsi="Arial" w:cs="Arial"/>
          <w:b/>
          <w:sz w:val="24"/>
          <w:szCs w:val="24"/>
          <w:lang w:val="tr-TR"/>
        </w:rPr>
        <w:t xml:space="preserve">Single_epithelial_cell_size: </w:t>
      </w:r>
      <w:r w:rsidR="005D4DE2">
        <w:rPr>
          <w:rFonts w:ascii="Arial" w:hAnsi="Arial" w:cs="Arial"/>
          <w:bCs/>
          <w:sz w:val="24"/>
          <w:szCs w:val="24"/>
          <w:lang w:val="tr-TR"/>
        </w:rPr>
        <w:t>Epitel hücrelerinin boyutu.</w:t>
      </w:r>
    </w:p>
    <w:p w14:paraId="29CA3BAD" w14:textId="018F6995" w:rsidR="00DE22FC" w:rsidRDefault="00DE22FC" w:rsidP="00DE22FC">
      <w:pPr>
        <w:pStyle w:val="ListParagraph"/>
        <w:numPr>
          <w:ilvl w:val="0"/>
          <w:numId w:val="2"/>
        </w:numPr>
        <w:jc w:val="both"/>
        <w:rPr>
          <w:rFonts w:ascii="Arial" w:hAnsi="Arial" w:cs="Arial"/>
          <w:bCs/>
          <w:sz w:val="24"/>
          <w:szCs w:val="24"/>
          <w:lang w:val="tr-TR"/>
        </w:rPr>
      </w:pPr>
      <w:r>
        <w:rPr>
          <w:rFonts w:ascii="Arial" w:hAnsi="Arial" w:cs="Arial"/>
          <w:b/>
          <w:sz w:val="24"/>
          <w:szCs w:val="24"/>
          <w:lang w:val="tr-TR"/>
        </w:rPr>
        <w:t>Bare_nuclei:</w:t>
      </w:r>
      <w:r>
        <w:rPr>
          <w:rFonts w:ascii="Arial" w:hAnsi="Arial" w:cs="Arial"/>
          <w:bCs/>
          <w:sz w:val="24"/>
          <w:szCs w:val="24"/>
          <w:lang w:val="tr-TR"/>
        </w:rPr>
        <w:t xml:space="preserve"> </w:t>
      </w:r>
      <w:r w:rsidR="005D4DE2">
        <w:rPr>
          <w:rFonts w:ascii="Arial" w:hAnsi="Arial" w:cs="Arial"/>
          <w:bCs/>
          <w:sz w:val="24"/>
          <w:szCs w:val="24"/>
          <w:lang w:val="tr-TR"/>
        </w:rPr>
        <w:t>Hücre çekirdeklerinin durumu.</w:t>
      </w:r>
    </w:p>
    <w:p w14:paraId="75D22C9A" w14:textId="3156A719" w:rsidR="005D4DE2" w:rsidRDefault="005D4DE2" w:rsidP="00DE22FC">
      <w:pPr>
        <w:pStyle w:val="ListParagraph"/>
        <w:numPr>
          <w:ilvl w:val="0"/>
          <w:numId w:val="2"/>
        </w:numPr>
        <w:jc w:val="both"/>
        <w:rPr>
          <w:rFonts w:ascii="Arial" w:hAnsi="Arial" w:cs="Arial"/>
          <w:bCs/>
          <w:sz w:val="24"/>
          <w:szCs w:val="24"/>
          <w:lang w:val="tr-TR"/>
        </w:rPr>
      </w:pPr>
      <w:r>
        <w:rPr>
          <w:rFonts w:ascii="Arial" w:hAnsi="Arial" w:cs="Arial"/>
          <w:b/>
          <w:sz w:val="24"/>
          <w:szCs w:val="24"/>
          <w:lang w:val="tr-TR"/>
        </w:rPr>
        <w:t>Bland_chromatin:</w:t>
      </w:r>
      <w:r>
        <w:rPr>
          <w:rFonts w:ascii="Arial" w:hAnsi="Arial" w:cs="Arial"/>
          <w:bCs/>
          <w:sz w:val="24"/>
          <w:szCs w:val="24"/>
          <w:lang w:val="tr-TR"/>
        </w:rPr>
        <w:t xml:space="preserve"> Homojen veya düz chromatin dağılımı.</w:t>
      </w:r>
    </w:p>
    <w:p w14:paraId="64552918" w14:textId="573D747A" w:rsidR="005D4DE2" w:rsidRDefault="005D4DE2" w:rsidP="00DE22FC">
      <w:pPr>
        <w:pStyle w:val="ListParagraph"/>
        <w:numPr>
          <w:ilvl w:val="0"/>
          <w:numId w:val="2"/>
        </w:numPr>
        <w:jc w:val="both"/>
        <w:rPr>
          <w:rFonts w:ascii="Arial" w:hAnsi="Arial" w:cs="Arial"/>
          <w:bCs/>
          <w:sz w:val="24"/>
          <w:szCs w:val="24"/>
          <w:lang w:val="tr-TR"/>
        </w:rPr>
      </w:pPr>
      <w:r>
        <w:rPr>
          <w:rFonts w:ascii="Arial" w:hAnsi="Arial" w:cs="Arial"/>
          <w:b/>
          <w:sz w:val="24"/>
          <w:szCs w:val="24"/>
          <w:lang w:val="tr-TR"/>
        </w:rPr>
        <w:t>Normal_nucleoli:</w:t>
      </w:r>
      <w:r>
        <w:rPr>
          <w:rFonts w:ascii="Arial" w:hAnsi="Arial" w:cs="Arial"/>
          <w:bCs/>
          <w:sz w:val="24"/>
          <w:szCs w:val="24"/>
          <w:lang w:val="tr-TR"/>
        </w:rPr>
        <w:t xml:space="preserve"> Nükleollerin morfolojik özelliği.</w:t>
      </w:r>
    </w:p>
    <w:p w14:paraId="6BAA48DB" w14:textId="53CA0E2A" w:rsidR="005D4DE2" w:rsidRDefault="005D4DE2" w:rsidP="00DE22FC">
      <w:pPr>
        <w:pStyle w:val="ListParagraph"/>
        <w:numPr>
          <w:ilvl w:val="0"/>
          <w:numId w:val="2"/>
        </w:numPr>
        <w:jc w:val="both"/>
        <w:rPr>
          <w:rFonts w:ascii="Arial" w:hAnsi="Arial" w:cs="Arial"/>
          <w:bCs/>
          <w:sz w:val="24"/>
          <w:szCs w:val="24"/>
          <w:lang w:val="tr-TR"/>
        </w:rPr>
      </w:pPr>
      <w:r>
        <w:rPr>
          <w:rFonts w:ascii="Arial" w:hAnsi="Arial" w:cs="Arial"/>
          <w:b/>
          <w:sz w:val="24"/>
          <w:szCs w:val="24"/>
          <w:lang w:val="tr-TR"/>
        </w:rPr>
        <w:t>Mitoses:</w:t>
      </w:r>
      <w:r>
        <w:rPr>
          <w:rFonts w:ascii="Arial" w:hAnsi="Arial" w:cs="Arial"/>
          <w:bCs/>
          <w:sz w:val="24"/>
          <w:szCs w:val="24"/>
          <w:lang w:val="tr-TR"/>
        </w:rPr>
        <w:t xml:space="preserve"> Hücre bölünme süreci.</w:t>
      </w:r>
    </w:p>
    <w:p w14:paraId="098E4AC3" w14:textId="71C5C95D" w:rsidR="005D4DE2" w:rsidRDefault="005D4DE2" w:rsidP="00DE22FC">
      <w:pPr>
        <w:pStyle w:val="ListParagraph"/>
        <w:numPr>
          <w:ilvl w:val="0"/>
          <w:numId w:val="2"/>
        </w:numPr>
        <w:jc w:val="both"/>
        <w:rPr>
          <w:rFonts w:ascii="Arial" w:hAnsi="Arial" w:cs="Arial"/>
          <w:bCs/>
          <w:sz w:val="24"/>
          <w:szCs w:val="24"/>
          <w:lang w:val="tr-TR"/>
        </w:rPr>
      </w:pPr>
      <w:r>
        <w:rPr>
          <w:rFonts w:ascii="Arial" w:hAnsi="Arial" w:cs="Arial"/>
          <w:b/>
          <w:sz w:val="24"/>
          <w:szCs w:val="24"/>
          <w:lang w:val="tr-TR"/>
        </w:rPr>
        <w:t>Class:</w:t>
      </w:r>
      <w:r>
        <w:rPr>
          <w:rFonts w:ascii="Arial" w:hAnsi="Arial" w:cs="Arial"/>
          <w:bCs/>
          <w:sz w:val="24"/>
          <w:szCs w:val="24"/>
          <w:lang w:val="tr-TR"/>
        </w:rPr>
        <w:t xml:space="preserve"> Kanserin türünü belirleyen, sınıf değeri.</w:t>
      </w:r>
    </w:p>
    <w:p w14:paraId="4BCAFA4F" w14:textId="7EFA9F7D" w:rsidR="005D4DE2" w:rsidRDefault="005D4DE2" w:rsidP="005D4DE2">
      <w:pPr>
        <w:jc w:val="both"/>
        <w:rPr>
          <w:rFonts w:ascii="Arial" w:hAnsi="Arial" w:cs="Arial"/>
          <w:bCs/>
          <w:sz w:val="24"/>
          <w:szCs w:val="24"/>
          <w:lang w:val="tr-TR"/>
        </w:rPr>
      </w:pPr>
    </w:p>
    <w:p w14:paraId="6FC5891A" w14:textId="1C281930" w:rsidR="005D4DE2" w:rsidRDefault="005D4DE2" w:rsidP="005D4DE2">
      <w:pPr>
        <w:jc w:val="both"/>
        <w:rPr>
          <w:rFonts w:ascii="Arial" w:hAnsi="Arial" w:cs="Arial"/>
          <w:bCs/>
          <w:sz w:val="24"/>
          <w:szCs w:val="24"/>
          <w:lang w:val="tr-TR"/>
        </w:rPr>
      </w:pPr>
      <w:r>
        <w:rPr>
          <w:rFonts w:ascii="Arial" w:hAnsi="Arial" w:cs="Arial"/>
          <w:bCs/>
          <w:sz w:val="24"/>
          <w:szCs w:val="24"/>
          <w:lang w:val="tr-TR"/>
        </w:rPr>
        <w:t>Özelliklerin değer aralığı:</w:t>
      </w:r>
    </w:p>
    <w:p w14:paraId="3DD21A89" w14:textId="0D4628F5" w:rsidR="005D4DE2" w:rsidRDefault="005D4DE2" w:rsidP="005D4DE2">
      <w:pPr>
        <w:pStyle w:val="ListParagraph"/>
        <w:numPr>
          <w:ilvl w:val="0"/>
          <w:numId w:val="2"/>
        </w:numPr>
        <w:jc w:val="both"/>
        <w:rPr>
          <w:rFonts w:ascii="Arial" w:hAnsi="Arial" w:cs="Arial"/>
          <w:bCs/>
          <w:sz w:val="24"/>
          <w:szCs w:val="24"/>
          <w:lang w:val="tr-TR"/>
        </w:rPr>
      </w:pPr>
      <w:r>
        <w:rPr>
          <w:rFonts w:ascii="Arial" w:hAnsi="Arial" w:cs="Arial"/>
          <w:b/>
          <w:sz w:val="24"/>
          <w:szCs w:val="24"/>
          <w:lang w:val="tr-TR"/>
        </w:rPr>
        <w:t xml:space="preserve">Clump_thickness: </w:t>
      </w:r>
      <w:r>
        <w:rPr>
          <w:rFonts w:ascii="Arial" w:hAnsi="Arial" w:cs="Arial"/>
          <w:bCs/>
          <w:sz w:val="24"/>
          <w:szCs w:val="24"/>
          <w:lang w:val="tr-TR"/>
        </w:rPr>
        <w:t>1 – 10</w:t>
      </w:r>
    </w:p>
    <w:p w14:paraId="4050DB40" w14:textId="3BA220F2" w:rsidR="005D4DE2" w:rsidRPr="005D4DE2" w:rsidRDefault="005D4DE2" w:rsidP="005D4DE2">
      <w:pPr>
        <w:pStyle w:val="ListParagraph"/>
        <w:numPr>
          <w:ilvl w:val="0"/>
          <w:numId w:val="2"/>
        </w:numPr>
        <w:jc w:val="both"/>
        <w:rPr>
          <w:rFonts w:ascii="Arial" w:hAnsi="Arial" w:cs="Arial"/>
          <w:bCs/>
          <w:sz w:val="24"/>
          <w:szCs w:val="24"/>
          <w:lang w:val="tr-TR"/>
        </w:rPr>
      </w:pPr>
      <w:r>
        <w:rPr>
          <w:rFonts w:ascii="Arial" w:hAnsi="Arial" w:cs="Arial"/>
          <w:b/>
          <w:sz w:val="24"/>
          <w:szCs w:val="24"/>
          <w:lang w:val="tr-TR"/>
        </w:rPr>
        <w:t xml:space="preserve">Uniformity_of_cell_size: </w:t>
      </w:r>
      <w:r>
        <w:rPr>
          <w:rFonts w:ascii="Arial" w:hAnsi="Arial" w:cs="Arial"/>
          <w:bCs/>
          <w:sz w:val="24"/>
          <w:szCs w:val="24"/>
          <w:lang w:val="tr-TR"/>
        </w:rPr>
        <w:t>1 – 10</w:t>
      </w:r>
    </w:p>
    <w:p w14:paraId="78F80C26" w14:textId="237E8EE5" w:rsidR="005D4DE2" w:rsidRPr="005D4DE2" w:rsidRDefault="005D4DE2" w:rsidP="005D4DE2">
      <w:pPr>
        <w:pStyle w:val="ListParagraph"/>
        <w:numPr>
          <w:ilvl w:val="0"/>
          <w:numId w:val="2"/>
        </w:numPr>
        <w:jc w:val="both"/>
        <w:rPr>
          <w:rFonts w:ascii="Arial" w:hAnsi="Arial" w:cs="Arial"/>
          <w:bCs/>
          <w:sz w:val="24"/>
          <w:szCs w:val="24"/>
          <w:lang w:val="tr-TR"/>
        </w:rPr>
      </w:pPr>
      <w:r>
        <w:rPr>
          <w:rFonts w:ascii="Arial" w:hAnsi="Arial" w:cs="Arial"/>
          <w:b/>
          <w:sz w:val="24"/>
          <w:szCs w:val="24"/>
          <w:lang w:val="tr-TR"/>
        </w:rPr>
        <w:t>Uniformity_of_cell_shape:</w:t>
      </w:r>
      <w:r>
        <w:rPr>
          <w:rFonts w:ascii="Arial" w:hAnsi="Arial" w:cs="Arial"/>
          <w:bCs/>
          <w:sz w:val="24"/>
          <w:szCs w:val="24"/>
          <w:lang w:val="tr-TR"/>
        </w:rPr>
        <w:t xml:space="preserve"> 1 – 1</w:t>
      </w:r>
    </w:p>
    <w:p w14:paraId="5EF70F34" w14:textId="00609EED" w:rsidR="005D4DE2" w:rsidRPr="005D4DE2" w:rsidRDefault="005D4DE2" w:rsidP="005D4DE2">
      <w:pPr>
        <w:pStyle w:val="ListParagraph"/>
        <w:numPr>
          <w:ilvl w:val="0"/>
          <w:numId w:val="2"/>
        </w:numPr>
        <w:jc w:val="both"/>
        <w:rPr>
          <w:rFonts w:ascii="Arial" w:hAnsi="Arial" w:cs="Arial"/>
          <w:bCs/>
          <w:sz w:val="24"/>
          <w:szCs w:val="24"/>
          <w:lang w:val="tr-TR"/>
        </w:rPr>
      </w:pPr>
      <w:r>
        <w:rPr>
          <w:rFonts w:ascii="Arial" w:hAnsi="Arial" w:cs="Arial"/>
          <w:b/>
          <w:sz w:val="24"/>
          <w:szCs w:val="24"/>
          <w:lang w:val="tr-TR"/>
        </w:rPr>
        <w:t xml:space="preserve">Marginal_adhesion: </w:t>
      </w:r>
      <w:r>
        <w:rPr>
          <w:rFonts w:ascii="Arial" w:hAnsi="Arial" w:cs="Arial"/>
          <w:bCs/>
          <w:sz w:val="24"/>
          <w:szCs w:val="24"/>
          <w:lang w:val="tr-TR"/>
        </w:rPr>
        <w:t>1 – 1</w:t>
      </w:r>
    </w:p>
    <w:p w14:paraId="355927A9" w14:textId="77777777" w:rsidR="005D4DE2" w:rsidRDefault="005D4DE2" w:rsidP="005D4DE2">
      <w:pPr>
        <w:pStyle w:val="ListParagraph"/>
        <w:numPr>
          <w:ilvl w:val="0"/>
          <w:numId w:val="2"/>
        </w:numPr>
        <w:jc w:val="both"/>
        <w:rPr>
          <w:rFonts w:ascii="Arial" w:hAnsi="Arial" w:cs="Arial"/>
          <w:bCs/>
          <w:sz w:val="24"/>
          <w:szCs w:val="24"/>
          <w:lang w:val="tr-TR"/>
        </w:rPr>
      </w:pPr>
      <w:r w:rsidRPr="005D4DE2">
        <w:rPr>
          <w:rFonts w:ascii="Arial" w:hAnsi="Arial" w:cs="Arial"/>
          <w:b/>
          <w:sz w:val="24"/>
          <w:szCs w:val="24"/>
          <w:lang w:val="tr-TR"/>
        </w:rPr>
        <w:t xml:space="preserve">Single_epithelial_cell_size: </w:t>
      </w:r>
      <w:r>
        <w:rPr>
          <w:rFonts w:ascii="Arial" w:hAnsi="Arial" w:cs="Arial"/>
          <w:bCs/>
          <w:sz w:val="24"/>
          <w:szCs w:val="24"/>
          <w:lang w:val="tr-TR"/>
        </w:rPr>
        <w:t>1 – 10</w:t>
      </w:r>
    </w:p>
    <w:p w14:paraId="38746990" w14:textId="77777777" w:rsidR="005D4DE2" w:rsidRDefault="005D4DE2" w:rsidP="005D4DE2">
      <w:pPr>
        <w:pStyle w:val="ListParagraph"/>
        <w:numPr>
          <w:ilvl w:val="0"/>
          <w:numId w:val="2"/>
        </w:numPr>
        <w:jc w:val="both"/>
        <w:rPr>
          <w:rFonts w:ascii="Arial" w:hAnsi="Arial" w:cs="Arial"/>
          <w:bCs/>
          <w:sz w:val="24"/>
          <w:szCs w:val="24"/>
          <w:lang w:val="tr-TR"/>
        </w:rPr>
      </w:pPr>
      <w:r w:rsidRPr="005D4DE2">
        <w:rPr>
          <w:rFonts w:ascii="Arial" w:hAnsi="Arial" w:cs="Arial"/>
          <w:b/>
          <w:sz w:val="24"/>
          <w:szCs w:val="24"/>
          <w:lang w:val="tr-TR"/>
        </w:rPr>
        <w:t>Bare_nuclei:</w:t>
      </w:r>
      <w:r w:rsidRPr="005D4DE2">
        <w:rPr>
          <w:rFonts w:ascii="Arial" w:hAnsi="Arial" w:cs="Arial"/>
          <w:bCs/>
          <w:sz w:val="24"/>
          <w:szCs w:val="24"/>
          <w:lang w:val="tr-TR"/>
        </w:rPr>
        <w:t xml:space="preserve"> </w:t>
      </w:r>
      <w:r>
        <w:rPr>
          <w:rFonts w:ascii="Arial" w:hAnsi="Arial" w:cs="Arial"/>
          <w:bCs/>
          <w:sz w:val="24"/>
          <w:szCs w:val="24"/>
          <w:lang w:val="tr-TR"/>
        </w:rPr>
        <w:t>1 – 10</w:t>
      </w:r>
    </w:p>
    <w:p w14:paraId="7AA37EC5" w14:textId="4C65626F" w:rsidR="005D4DE2" w:rsidRPr="005D4DE2" w:rsidRDefault="005D4DE2" w:rsidP="005D4DE2">
      <w:pPr>
        <w:pStyle w:val="ListParagraph"/>
        <w:numPr>
          <w:ilvl w:val="0"/>
          <w:numId w:val="2"/>
        </w:numPr>
        <w:jc w:val="both"/>
        <w:rPr>
          <w:rFonts w:ascii="Arial" w:hAnsi="Arial" w:cs="Arial"/>
          <w:bCs/>
          <w:sz w:val="24"/>
          <w:szCs w:val="24"/>
          <w:lang w:val="tr-TR"/>
        </w:rPr>
      </w:pPr>
      <w:r w:rsidRPr="005D4DE2">
        <w:rPr>
          <w:rFonts w:ascii="Arial" w:hAnsi="Arial" w:cs="Arial"/>
          <w:b/>
          <w:sz w:val="24"/>
          <w:szCs w:val="24"/>
          <w:lang w:val="tr-TR"/>
        </w:rPr>
        <w:t>Bland_chromatin:</w:t>
      </w:r>
      <w:r w:rsidRPr="005D4DE2">
        <w:rPr>
          <w:rFonts w:ascii="Arial" w:hAnsi="Arial" w:cs="Arial"/>
          <w:bCs/>
          <w:sz w:val="24"/>
          <w:szCs w:val="24"/>
          <w:lang w:val="tr-TR"/>
        </w:rPr>
        <w:t xml:space="preserve"> 1 – 1</w:t>
      </w:r>
      <w:r>
        <w:rPr>
          <w:rFonts w:ascii="Arial" w:hAnsi="Arial" w:cs="Arial"/>
          <w:bCs/>
          <w:sz w:val="24"/>
          <w:szCs w:val="24"/>
          <w:lang w:val="tr-TR"/>
        </w:rPr>
        <w:t>0</w:t>
      </w:r>
    </w:p>
    <w:p w14:paraId="6D43526F" w14:textId="085BFF7F" w:rsidR="005D4DE2" w:rsidRPr="005D4DE2" w:rsidRDefault="005D4DE2" w:rsidP="005D4DE2">
      <w:pPr>
        <w:pStyle w:val="ListParagraph"/>
        <w:numPr>
          <w:ilvl w:val="0"/>
          <w:numId w:val="2"/>
        </w:numPr>
        <w:jc w:val="both"/>
        <w:rPr>
          <w:rFonts w:ascii="Arial" w:hAnsi="Arial" w:cs="Arial"/>
          <w:bCs/>
          <w:sz w:val="24"/>
          <w:szCs w:val="24"/>
          <w:lang w:val="tr-TR"/>
        </w:rPr>
      </w:pPr>
      <w:r>
        <w:rPr>
          <w:rFonts w:ascii="Arial" w:hAnsi="Arial" w:cs="Arial"/>
          <w:b/>
          <w:sz w:val="24"/>
          <w:szCs w:val="24"/>
          <w:lang w:val="tr-TR"/>
        </w:rPr>
        <w:t>Normal_nucleoli:</w:t>
      </w:r>
      <w:r>
        <w:rPr>
          <w:rFonts w:ascii="Arial" w:hAnsi="Arial" w:cs="Arial"/>
          <w:bCs/>
          <w:sz w:val="24"/>
          <w:szCs w:val="24"/>
          <w:lang w:val="tr-TR"/>
        </w:rPr>
        <w:t xml:space="preserve"> 1 – 1</w:t>
      </w:r>
      <w:r>
        <w:rPr>
          <w:rFonts w:ascii="Arial" w:hAnsi="Arial" w:cs="Arial"/>
          <w:bCs/>
          <w:sz w:val="24"/>
          <w:szCs w:val="24"/>
          <w:lang w:val="tr-TR"/>
        </w:rPr>
        <w:t>0</w:t>
      </w:r>
    </w:p>
    <w:p w14:paraId="1B31B617" w14:textId="77777777" w:rsidR="005D4DE2" w:rsidRDefault="005D4DE2" w:rsidP="005D4DE2">
      <w:pPr>
        <w:pStyle w:val="ListParagraph"/>
        <w:numPr>
          <w:ilvl w:val="0"/>
          <w:numId w:val="2"/>
        </w:numPr>
        <w:jc w:val="both"/>
        <w:rPr>
          <w:rFonts w:ascii="Arial" w:hAnsi="Arial" w:cs="Arial"/>
          <w:bCs/>
          <w:sz w:val="24"/>
          <w:szCs w:val="24"/>
          <w:lang w:val="tr-TR"/>
        </w:rPr>
      </w:pPr>
      <w:r w:rsidRPr="005D4DE2">
        <w:rPr>
          <w:rFonts w:ascii="Arial" w:hAnsi="Arial" w:cs="Arial"/>
          <w:b/>
          <w:sz w:val="24"/>
          <w:szCs w:val="24"/>
          <w:lang w:val="tr-TR"/>
        </w:rPr>
        <w:t>Mitoses:</w:t>
      </w:r>
      <w:r w:rsidRPr="005D4DE2">
        <w:rPr>
          <w:rFonts w:ascii="Arial" w:hAnsi="Arial" w:cs="Arial"/>
          <w:bCs/>
          <w:sz w:val="24"/>
          <w:szCs w:val="24"/>
          <w:lang w:val="tr-TR"/>
        </w:rPr>
        <w:t xml:space="preserve"> </w:t>
      </w:r>
      <w:r>
        <w:rPr>
          <w:rFonts w:ascii="Arial" w:hAnsi="Arial" w:cs="Arial"/>
          <w:bCs/>
          <w:sz w:val="24"/>
          <w:szCs w:val="24"/>
          <w:lang w:val="tr-TR"/>
        </w:rPr>
        <w:t>1 – 10</w:t>
      </w:r>
    </w:p>
    <w:p w14:paraId="06114BE6" w14:textId="5D235D15" w:rsidR="005D4DE2" w:rsidRPr="005D4DE2" w:rsidRDefault="005D4DE2" w:rsidP="005D4DE2">
      <w:pPr>
        <w:pStyle w:val="ListParagraph"/>
        <w:numPr>
          <w:ilvl w:val="0"/>
          <w:numId w:val="2"/>
        </w:numPr>
        <w:jc w:val="both"/>
        <w:rPr>
          <w:rFonts w:ascii="Arial" w:hAnsi="Arial" w:cs="Arial"/>
          <w:bCs/>
          <w:sz w:val="24"/>
          <w:szCs w:val="24"/>
          <w:lang w:val="tr-TR"/>
        </w:rPr>
      </w:pPr>
      <w:r w:rsidRPr="005D4DE2">
        <w:rPr>
          <w:rFonts w:ascii="Arial" w:hAnsi="Arial" w:cs="Arial"/>
          <w:b/>
          <w:sz w:val="24"/>
          <w:szCs w:val="24"/>
          <w:lang w:val="tr-TR"/>
        </w:rPr>
        <w:t>Class:</w:t>
      </w:r>
      <w:r w:rsidRPr="005D4DE2">
        <w:rPr>
          <w:rFonts w:ascii="Arial" w:hAnsi="Arial" w:cs="Arial"/>
          <w:bCs/>
          <w:sz w:val="24"/>
          <w:szCs w:val="24"/>
          <w:lang w:val="tr-TR"/>
        </w:rPr>
        <w:t xml:space="preserve"> Kanserin türünü belirleyen, sınıf değeri.</w:t>
      </w:r>
    </w:p>
    <w:p w14:paraId="495B0F6B" w14:textId="77777777" w:rsidR="005D4DE2" w:rsidRPr="005D4DE2" w:rsidRDefault="005D4DE2" w:rsidP="005D4DE2">
      <w:pPr>
        <w:jc w:val="both"/>
        <w:rPr>
          <w:rFonts w:ascii="Arial" w:hAnsi="Arial" w:cs="Arial"/>
          <w:bCs/>
          <w:sz w:val="24"/>
          <w:szCs w:val="24"/>
          <w:lang w:val="tr-TR"/>
        </w:rPr>
      </w:pPr>
    </w:p>
    <w:p w14:paraId="6235695D" w14:textId="77777777" w:rsidR="00DA0E9E" w:rsidRPr="00DA0E9E" w:rsidRDefault="00DA0E9E" w:rsidP="00DA0E9E">
      <w:pPr>
        <w:jc w:val="both"/>
        <w:rPr>
          <w:rFonts w:ascii="Arial" w:hAnsi="Arial" w:cs="Arial"/>
          <w:bCs/>
          <w:sz w:val="24"/>
          <w:szCs w:val="24"/>
          <w:lang w:val="tr-TR"/>
        </w:rPr>
      </w:pPr>
    </w:p>
    <w:p w14:paraId="45B7721D" w14:textId="77777777" w:rsidR="0092633E" w:rsidRPr="0092633E" w:rsidRDefault="0092633E" w:rsidP="00DA0E9E">
      <w:pPr>
        <w:jc w:val="both"/>
        <w:rPr>
          <w:rFonts w:ascii="Arial" w:hAnsi="Arial" w:cs="Arial"/>
          <w:bCs/>
          <w:sz w:val="24"/>
          <w:szCs w:val="24"/>
          <w:lang w:val="tr-TR"/>
        </w:rPr>
      </w:pPr>
    </w:p>
    <w:sectPr w:rsidR="0092633E" w:rsidRPr="0092633E" w:rsidSect="00B322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B12C4F"/>
    <w:multiLevelType w:val="hybridMultilevel"/>
    <w:tmpl w:val="F9BAF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1238E3"/>
    <w:multiLevelType w:val="hybridMultilevel"/>
    <w:tmpl w:val="36A60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7D0"/>
    <w:rsid w:val="00024B6E"/>
    <w:rsid w:val="005D4DE2"/>
    <w:rsid w:val="0092633E"/>
    <w:rsid w:val="00B32282"/>
    <w:rsid w:val="00B517D0"/>
    <w:rsid w:val="00DA0E9E"/>
    <w:rsid w:val="00DE22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56F32"/>
  <w15:chartTrackingRefBased/>
  <w15:docId w15:val="{D123377F-46DC-4D64-B8B6-18BA82D1C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63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84725">
      <w:bodyDiv w:val="1"/>
      <w:marLeft w:val="0"/>
      <w:marRight w:val="0"/>
      <w:marTop w:val="0"/>
      <w:marBottom w:val="0"/>
      <w:divBdr>
        <w:top w:val="none" w:sz="0" w:space="0" w:color="auto"/>
        <w:left w:val="none" w:sz="0" w:space="0" w:color="auto"/>
        <w:bottom w:val="none" w:sz="0" w:space="0" w:color="auto"/>
        <w:right w:val="none" w:sz="0" w:space="0" w:color="auto"/>
      </w:divBdr>
      <w:divsChild>
        <w:div w:id="143931229">
          <w:marLeft w:val="0"/>
          <w:marRight w:val="0"/>
          <w:marTop w:val="0"/>
          <w:marBottom w:val="0"/>
          <w:divBdr>
            <w:top w:val="none" w:sz="0" w:space="0" w:color="auto"/>
            <w:left w:val="none" w:sz="0" w:space="0" w:color="auto"/>
            <w:bottom w:val="none" w:sz="0" w:space="0" w:color="auto"/>
            <w:right w:val="none" w:sz="0" w:space="0" w:color="auto"/>
          </w:divBdr>
          <w:divsChild>
            <w:div w:id="77891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853051">
      <w:bodyDiv w:val="1"/>
      <w:marLeft w:val="0"/>
      <w:marRight w:val="0"/>
      <w:marTop w:val="0"/>
      <w:marBottom w:val="0"/>
      <w:divBdr>
        <w:top w:val="none" w:sz="0" w:space="0" w:color="auto"/>
        <w:left w:val="none" w:sz="0" w:space="0" w:color="auto"/>
        <w:bottom w:val="none" w:sz="0" w:space="0" w:color="auto"/>
        <w:right w:val="none" w:sz="0" w:space="0" w:color="auto"/>
      </w:divBdr>
      <w:divsChild>
        <w:div w:id="1504511504">
          <w:marLeft w:val="0"/>
          <w:marRight w:val="0"/>
          <w:marTop w:val="0"/>
          <w:marBottom w:val="0"/>
          <w:divBdr>
            <w:top w:val="none" w:sz="0" w:space="0" w:color="auto"/>
            <w:left w:val="none" w:sz="0" w:space="0" w:color="auto"/>
            <w:bottom w:val="none" w:sz="0" w:space="0" w:color="auto"/>
            <w:right w:val="none" w:sz="0" w:space="0" w:color="auto"/>
          </w:divBdr>
          <w:divsChild>
            <w:div w:id="54679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914427">
      <w:bodyDiv w:val="1"/>
      <w:marLeft w:val="0"/>
      <w:marRight w:val="0"/>
      <w:marTop w:val="0"/>
      <w:marBottom w:val="0"/>
      <w:divBdr>
        <w:top w:val="none" w:sz="0" w:space="0" w:color="auto"/>
        <w:left w:val="none" w:sz="0" w:space="0" w:color="auto"/>
        <w:bottom w:val="none" w:sz="0" w:space="0" w:color="auto"/>
        <w:right w:val="none" w:sz="0" w:space="0" w:color="auto"/>
      </w:divBdr>
      <w:divsChild>
        <w:div w:id="1264069065">
          <w:marLeft w:val="0"/>
          <w:marRight w:val="0"/>
          <w:marTop w:val="0"/>
          <w:marBottom w:val="0"/>
          <w:divBdr>
            <w:top w:val="none" w:sz="0" w:space="0" w:color="auto"/>
            <w:left w:val="none" w:sz="0" w:space="0" w:color="auto"/>
            <w:bottom w:val="none" w:sz="0" w:space="0" w:color="auto"/>
            <w:right w:val="none" w:sz="0" w:space="0" w:color="auto"/>
          </w:divBdr>
          <w:divsChild>
            <w:div w:id="186012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560244">
      <w:bodyDiv w:val="1"/>
      <w:marLeft w:val="0"/>
      <w:marRight w:val="0"/>
      <w:marTop w:val="0"/>
      <w:marBottom w:val="0"/>
      <w:divBdr>
        <w:top w:val="none" w:sz="0" w:space="0" w:color="auto"/>
        <w:left w:val="none" w:sz="0" w:space="0" w:color="auto"/>
        <w:bottom w:val="none" w:sz="0" w:space="0" w:color="auto"/>
        <w:right w:val="none" w:sz="0" w:space="0" w:color="auto"/>
      </w:divBdr>
      <w:divsChild>
        <w:div w:id="947465820">
          <w:marLeft w:val="0"/>
          <w:marRight w:val="0"/>
          <w:marTop w:val="0"/>
          <w:marBottom w:val="0"/>
          <w:divBdr>
            <w:top w:val="none" w:sz="0" w:space="0" w:color="auto"/>
            <w:left w:val="none" w:sz="0" w:space="0" w:color="auto"/>
            <w:bottom w:val="none" w:sz="0" w:space="0" w:color="auto"/>
            <w:right w:val="none" w:sz="0" w:space="0" w:color="auto"/>
          </w:divBdr>
          <w:divsChild>
            <w:div w:id="1638485231">
              <w:marLeft w:val="0"/>
              <w:marRight w:val="0"/>
              <w:marTop w:val="0"/>
              <w:marBottom w:val="0"/>
              <w:divBdr>
                <w:top w:val="none" w:sz="0" w:space="0" w:color="auto"/>
                <w:left w:val="none" w:sz="0" w:space="0" w:color="auto"/>
                <w:bottom w:val="none" w:sz="0" w:space="0" w:color="auto"/>
                <w:right w:val="none" w:sz="0" w:space="0" w:color="auto"/>
              </w:divBdr>
            </w:div>
            <w:div w:id="2138984705">
              <w:marLeft w:val="0"/>
              <w:marRight w:val="0"/>
              <w:marTop w:val="0"/>
              <w:marBottom w:val="0"/>
              <w:divBdr>
                <w:top w:val="none" w:sz="0" w:space="0" w:color="auto"/>
                <w:left w:val="none" w:sz="0" w:space="0" w:color="auto"/>
                <w:bottom w:val="none" w:sz="0" w:space="0" w:color="auto"/>
                <w:right w:val="none" w:sz="0" w:space="0" w:color="auto"/>
              </w:divBdr>
            </w:div>
            <w:div w:id="946737364">
              <w:marLeft w:val="0"/>
              <w:marRight w:val="0"/>
              <w:marTop w:val="0"/>
              <w:marBottom w:val="0"/>
              <w:divBdr>
                <w:top w:val="none" w:sz="0" w:space="0" w:color="auto"/>
                <w:left w:val="none" w:sz="0" w:space="0" w:color="auto"/>
                <w:bottom w:val="none" w:sz="0" w:space="0" w:color="auto"/>
                <w:right w:val="none" w:sz="0" w:space="0" w:color="auto"/>
              </w:divBdr>
            </w:div>
            <w:div w:id="252663884">
              <w:marLeft w:val="0"/>
              <w:marRight w:val="0"/>
              <w:marTop w:val="0"/>
              <w:marBottom w:val="0"/>
              <w:divBdr>
                <w:top w:val="none" w:sz="0" w:space="0" w:color="auto"/>
                <w:left w:val="none" w:sz="0" w:space="0" w:color="auto"/>
                <w:bottom w:val="none" w:sz="0" w:space="0" w:color="auto"/>
                <w:right w:val="none" w:sz="0" w:space="0" w:color="auto"/>
              </w:divBdr>
            </w:div>
            <w:div w:id="2014842816">
              <w:marLeft w:val="0"/>
              <w:marRight w:val="0"/>
              <w:marTop w:val="0"/>
              <w:marBottom w:val="0"/>
              <w:divBdr>
                <w:top w:val="none" w:sz="0" w:space="0" w:color="auto"/>
                <w:left w:val="none" w:sz="0" w:space="0" w:color="auto"/>
                <w:bottom w:val="none" w:sz="0" w:space="0" w:color="auto"/>
                <w:right w:val="none" w:sz="0" w:space="0" w:color="auto"/>
              </w:divBdr>
            </w:div>
            <w:div w:id="1479304783">
              <w:marLeft w:val="0"/>
              <w:marRight w:val="0"/>
              <w:marTop w:val="0"/>
              <w:marBottom w:val="0"/>
              <w:divBdr>
                <w:top w:val="none" w:sz="0" w:space="0" w:color="auto"/>
                <w:left w:val="none" w:sz="0" w:space="0" w:color="auto"/>
                <w:bottom w:val="none" w:sz="0" w:space="0" w:color="auto"/>
                <w:right w:val="none" w:sz="0" w:space="0" w:color="auto"/>
              </w:divBdr>
            </w:div>
            <w:div w:id="32731426">
              <w:marLeft w:val="0"/>
              <w:marRight w:val="0"/>
              <w:marTop w:val="0"/>
              <w:marBottom w:val="0"/>
              <w:divBdr>
                <w:top w:val="none" w:sz="0" w:space="0" w:color="auto"/>
                <w:left w:val="none" w:sz="0" w:space="0" w:color="auto"/>
                <w:bottom w:val="none" w:sz="0" w:space="0" w:color="auto"/>
                <w:right w:val="none" w:sz="0" w:space="0" w:color="auto"/>
              </w:divBdr>
            </w:div>
            <w:div w:id="137739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84928">
      <w:bodyDiv w:val="1"/>
      <w:marLeft w:val="0"/>
      <w:marRight w:val="0"/>
      <w:marTop w:val="0"/>
      <w:marBottom w:val="0"/>
      <w:divBdr>
        <w:top w:val="none" w:sz="0" w:space="0" w:color="auto"/>
        <w:left w:val="none" w:sz="0" w:space="0" w:color="auto"/>
        <w:bottom w:val="none" w:sz="0" w:space="0" w:color="auto"/>
        <w:right w:val="none" w:sz="0" w:space="0" w:color="auto"/>
      </w:divBdr>
      <w:divsChild>
        <w:div w:id="354380446">
          <w:marLeft w:val="0"/>
          <w:marRight w:val="0"/>
          <w:marTop w:val="0"/>
          <w:marBottom w:val="0"/>
          <w:divBdr>
            <w:top w:val="none" w:sz="0" w:space="0" w:color="auto"/>
            <w:left w:val="none" w:sz="0" w:space="0" w:color="auto"/>
            <w:bottom w:val="none" w:sz="0" w:space="0" w:color="auto"/>
            <w:right w:val="none" w:sz="0" w:space="0" w:color="auto"/>
          </w:divBdr>
          <w:divsChild>
            <w:div w:id="227809715">
              <w:marLeft w:val="0"/>
              <w:marRight w:val="0"/>
              <w:marTop w:val="0"/>
              <w:marBottom w:val="0"/>
              <w:divBdr>
                <w:top w:val="none" w:sz="0" w:space="0" w:color="auto"/>
                <w:left w:val="none" w:sz="0" w:space="0" w:color="auto"/>
                <w:bottom w:val="none" w:sz="0" w:space="0" w:color="auto"/>
                <w:right w:val="none" w:sz="0" w:space="0" w:color="auto"/>
              </w:divBdr>
            </w:div>
            <w:div w:id="1935547648">
              <w:marLeft w:val="0"/>
              <w:marRight w:val="0"/>
              <w:marTop w:val="0"/>
              <w:marBottom w:val="0"/>
              <w:divBdr>
                <w:top w:val="none" w:sz="0" w:space="0" w:color="auto"/>
                <w:left w:val="none" w:sz="0" w:space="0" w:color="auto"/>
                <w:bottom w:val="none" w:sz="0" w:space="0" w:color="auto"/>
                <w:right w:val="none" w:sz="0" w:space="0" w:color="auto"/>
              </w:divBdr>
            </w:div>
            <w:div w:id="225410121">
              <w:marLeft w:val="0"/>
              <w:marRight w:val="0"/>
              <w:marTop w:val="0"/>
              <w:marBottom w:val="0"/>
              <w:divBdr>
                <w:top w:val="none" w:sz="0" w:space="0" w:color="auto"/>
                <w:left w:val="none" w:sz="0" w:space="0" w:color="auto"/>
                <w:bottom w:val="none" w:sz="0" w:space="0" w:color="auto"/>
                <w:right w:val="none" w:sz="0" w:space="0" w:color="auto"/>
              </w:divBdr>
            </w:div>
            <w:div w:id="948707499">
              <w:marLeft w:val="0"/>
              <w:marRight w:val="0"/>
              <w:marTop w:val="0"/>
              <w:marBottom w:val="0"/>
              <w:divBdr>
                <w:top w:val="none" w:sz="0" w:space="0" w:color="auto"/>
                <w:left w:val="none" w:sz="0" w:space="0" w:color="auto"/>
                <w:bottom w:val="none" w:sz="0" w:space="0" w:color="auto"/>
                <w:right w:val="none" w:sz="0" w:space="0" w:color="auto"/>
              </w:divBdr>
            </w:div>
            <w:div w:id="1675717593">
              <w:marLeft w:val="0"/>
              <w:marRight w:val="0"/>
              <w:marTop w:val="0"/>
              <w:marBottom w:val="0"/>
              <w:divBdr>
                <w:top w:val="none" w:sz="0" w:space="0" w:color="auto"/>
                <w:left w:val="none" w:sz="0" w:space="0" w:color="auto"/>
                <w:bottom w:val="none" w:sz="0" w:space="0" w:color="auto"/>
                <w:right w:val="none" w:sz="0" w:space="0" w:color="auto"/>
              </w:divBdr>
            </w:div>
            <w:div w:id="439448931">
              <w:marLeft w:val="0"/>
              <w:marRight w:val="0"/>
              <w:marTop w:val="0"/>
              <w:marBottom w:val="0"/>
              <w:divBdr>
                <w:top w:val="none" w:sz="0" w:space="0" w:color="auto"/>
                <w:left w:val="none" w:sz="0" w:space="0" w:color="auto"/>
                <w:bottom w:val="none" w:sz="0" w:space="0" w:color="auto"/>
                <w:right w:val="none" w:sz="0" w:space="0" w:color="auto"/>
              </w:divBdr>
            </w:div>
            <w:div w:id="1952206892">
              <w:marLeft w:val="0"/>
              <w:marRight w:val="0"/>
              <w:marTop w:val="0"/>
              <w:marBottom w:val="0"/>
              <w:divBdr>
                <w:top w:val="none" w:sz="0" w:space="0" w:color="auto"/>
                <w:left w:val="none" w:sz="0" w:space="0" w:color="auto"/>
                <w:bottom w:val="none" w:sz="0" w:space="0" w:color="auto"/>
                <w:right w:val="none" w:sz="0" w:space="0" w:color="auto"/>
              </w:divBdr>
            </w:div>
            <w:div w:id="107023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355</Words>
  <Characters>2026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Bora DERE</dc:creator>
  <cp:keywords/>
  <dc:description/>
  <cp:lastModifiedBy>Bora DERE</cp:lastModifiedBy>
  <cp:revision>3</cp:revision>
  <dcterms:created xsi:type="dcterms:W3CDTF">2024-02-17T19:57:00Z</dcterms:created>
  <dcterms:modified xsi:type="dcterms:W3CDTF">2024-02-17T20:27:00Z</dcterms:modified>
</cp:coreProperties>
</file>