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1557D" w14:textId="77777777" w:rsidR="00913373" w:rsidRPr="00733605" w:rsidRDefault="00913373" w:rsidP="00733605">
      <w:pPr>
        <w:spacing w:after="0"/>
        <w:jc w:val="both"/>
        <w:rPr>
          <w:rFonts w:ascii="Times New Roman" w:hAnsi="Times New Roman" w:cs="Times New Roman"/>
          <w:sz w:val="24"/>
          <w:szCs w:val="24"/>
        </w:rPr>
      </w:pPr>
    </w:p>
    <w:p w14:paraId="61F95DD2"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1. Загальна характеристика су</w:t>
      </w:r>
      <w:r w:rsidRPr="00733605">
        <w:rPr>
          <w:rFonts w:ascii="Times New Roman" w:hAnsi="Times New Roman" w:cs="Times New Roman"/>
          <w:color w:val="FF0000"/>
          <w:sz w:val="24"/>
          <w:szCs w:val="24"/>
          <w:lang w:val="ru-RU"/>
        </w:rPr>
        <w:t>б’</w:t>
      </w:r>
      <w:proofErr w:type="spellStart"/>
      <w:r w:rsidRPr="00733605">
        <w:rPr>
          <w:rFonts w:ascii="Times New Roman" w:hAnsi="Times New Roman" w:cs="Times New Roman"/>
          <w:color w:val="FF0000"/>
          <w:sz w:val="24"/>
          <w:szCs w:val="24"/>
        </w:rPr>
        <w:t>єктів</w:t>
      </w:r>
      <w:proofErr w:type="spellEnd"/>
      <w:r w:rsidRPr="00733605">
        <w:rPr>
          <w:rFonts w:ascii="Times New Roman" w:hAnsi="Times New Roman" w:cs="Times New Roman"/>
          <w:color w:val="FF0000"/>
          <w:sz w:val="24"/>
          <w:szCs w:val="24"/>
        </w:rPr>
        <w:t>, які відносяться до сторони</w:t>
      </w:r>
    </w:p>
    <w:p w14:paraId="36913115"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обвинувачення.</w:t>
      </w:r>
    </w:p>
    <w:p w14:paraId="680068BF" w14:textId="301207E7" w:rsidR="0036759C"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СТОРОНА ОБВИНУВАЧЕННЯ</w:t>
      </w:r>
    </w:p>
    <w:p w14:paraId="3EC5F87E" w14:textId="24350CAF" w:rsidR="00733605" w:rsidRPr="00733605" w:rsidRDefault="00733605" w:rsidP="00733605">
      <w:pPr>
        <w:spacing w:after="0"/>
        <w:jc w:val="both"/>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П. 19 </w:t>
      </w:r>
      <w:proofErr w:type="spellStart"/>
      <w:r>
        <w:rPr>
          <w:rFonts w:ascii="Times New Roman" w:hAnsi="Times New Roman" w:cs="Times New Roman"/>
          <w:color w:val="000000" w:themeColor="text1"/>
          <w:sz w:val="24"/>
          <w:szCs w:val="24"/>
          <w:lang w:val="ru-RU"/>
        </w:rPr>
        <w:t>Ст</w:t>
      </w:r>
      <w:proofErr w:type="spellEnd"/>
      <w:r>
        <w:rPr>
          <w:rFonts w:ascii="Times New Roman" w:hAnsi="Times New Roman" w:cs="Times New Roman"/>
          <w:color w:val="000000" w:themeColor="text1"/>
          <w:sz w:val="24"/>
          <w:szCs w:val="24"/>
          <w:lang w:val="ru-RU"/>
        </w:rPr>
        <w:t xml:space="preserve"> 3 кпк  </w:t>
      </w:r>
    </w:p>
    <w:p w14:paraId="72BF56CD"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Прокурор – це суб’єкт кримінального процесу, що бере участь у всіх його стадіях, здійснюючи при цьому нагляд за дотриманням законів і підтримуючи державне обвинувачення у суді.</w:t>
      </w:r>
    </w:p>
    <w:p w14:paraId="28A56D42" w14:textId="141FBCA3" w:rsid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 xml:space="preserve">Як прокурори у кримінальному процесі можуть виступати особи, перераховані у п. 15 ст. 3 КПК, а саме: </w:t>
      </w:r>
      <w:r w:rsidR="00733605" w:rsidRPr="00733605">
        <w:rPr>
          <w:rFonts w:ascii="Times New Roman" w:hAnsi="Times New Roman" w:cs="Times New Roman"/>
          <w:color w:val="000000" w:themeColor="text1"/>
          <w:sz w:val="24"/>
          <w:szCs w:val="24"/>
        </w:rPr>
        <w:t> прокурор - особа, яка обіймає посаду, передбачену </w:t>
      </w:r>
      <w:hyperlink r:id="rId5" w:anchor="n115" w:tgtFrame="_blank" w:history="1">
        <w:r w:rsidR="00733605" w:rsidRPr="00733605">
          <w:rPr>
            <w:rStyle w:val="a5"/>
            <w:rFonts w:ascii="Times New Roman" w:hAnsi="Times New Roman" w:cs="Times New Roman"/>
            <w:sz w:val="24"/>
            <w:szCs w:val="24"/>
          </w:rPr>
          <w:t>статтею 15</w:t>
        </w:r>
      </w:hyperlink>
      <w:r w:rsidR="00733605" w:rsidRPr="00733605">
        <w:rPr>
          <w:rFonts w:ascii="Times New Roman" w:hAnsi="Times New Roman" w:cs="Times New Roman"/>
          <w:color w:val="000000" w:themeColor="text1"/>
          <w:sz w:val="24"/>
          <w:szCs w:val="24"/>
        </w:rPr>
        <w:t> Закону України "Про прокуратуру", та діє у межах своїх повноважень;</w:t>
      </w:r>
    </w:p>
    <w:p w14:paraId="70840C41"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proofErr w:type="spellStart"/>
      <w:r w:rsidRPr="00733605">
        <w:rPr>
          <w:rFonts w:ascii="Times New Roman" w:hAnsi="Times New Roman" w:cs="Times New Roman"/>
          <w:b/>
          <w:bCs/>
          <w:color w:val="000000" w:themeColor="text1"/>
          <w:sz w:val="24"/>
          <w:szCs w:val="24"/>
          <w:lang w:val="ru-UA"/>
        </w:rPr>
        <w:t>Стаття</w:t>
      </w:r>
      <w:proofErr w:type="spellEnd"/>
      <w:r w:rsidRPr="00733605">
        <w:rPr>
          <w:rFonts w:ascii="Times New Roman" w:hAnsi="Times New Roman" w:cs="Times New Roman"/>
          <w:b/>
          <w:bCs/>
          <w:color w:val="000000" w:themeColor="text1"/>
          <w:sz w:val="24"/>
          <w:szCs w:val="24"/>
          <w:lang w:val="ru-UA"/>
        </w:rPr>
        <w:t xml:space="preserve"> 15.</w:t>
      </w:r>
      <w:r w:rsidRPr="00733605">
        <w:rPr>
          <w:rFonts w:ascii="Times New Roman" w:hAnsi="Times New Roman" w:cs="Times New Roman"/>
          <w:color w:val="000000" w:themeColor="text1"/>
          <w:sz w:val="24"/>
          <w:szCs w:val="24"/>
          <w:lang w:val="ru-UA"/>
        </w:rPr>
        <w:t> Статус прокурора</w:t>
      </w:r>
    </w:p>
    <w:p w14:paraId="14D7007E"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0" w:name="n116"/>
      <w:bookmarkEnd w:id="0"/>
      <w:r w:rsidRPr="00733605">
        <w:rPr>
          <w:rFonts w:ascii="Times New Roman" w:hAnsi="Times New Roman" w:cs="Times New Roman"/>
          <w:color w:val="000000" w:themeColor="text1"/>
          <w:sz w:val="24"/>
          <w:szCs w:val="24"/>
          <w:lang w:val="ru-UA"/>
        </w:rPr>
        <w:t xml:space="preserve">1. Прокурором органу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є:</w:t>
      </w:r>
    </w:p>
    <w:p w14:paraId="173AA463"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 w:name="n117"/>
      <w:bookmarkEnd w:id="1"/>
      <w:r w:rsidRPr="00733605">
        <w:rPr>
          <w:rFonts w:ascii="Times New Roman" w:hAnsi="Times New Roman" w:cs="Times New Roman"/>
          <w:color w:val="000000" w:themeColor="text1"/>
          <w:sz w:val="24"/>
          <w:szCs w:val="24"/>
          <w:lang w:val="ru-UA"/>
        </w:rPr>
        <w:t xml:space="preserve">1) </w:t>
      </w:r>
      <w:proofErr w:type="spellStart"/>
      <w:r w:rsidRPr="00733605">
        <w:rPr>
          <w:rFonts w:ascii="Times New Roman" w:hAnsi="Times New Roman" w:cs="Times New Roman"/>
          <w:color w:val="000000" w:themeColor="text1"/>
          <w:sz w:val="24"/>
          <w:szCs w:val="24"/>
          <w:lang w:val="ru-UA"/>
        </w:rPr>
        <w:t>Генеральний</w:t>
      </w:r>
      <w:proofErr w:type="spellEnd"/>
      <w:r w:rsidRPr="00733605">
        <w:rPr>
          <w:rFonts w:ascii="Times New Roman" w:hAnsi="Times New Roman" w:cs="Times New Roman"/>
          <w:color w:val="000000" w:themeColor="text1"/>
          <w:sz w:val="24"/>
          <w:szCs w:val="24"/>
          <w:lang w:val="ru-UA"/>
        </w:rPr>
        <w:t xml:space="preserve"> прокурор;</w:t>
      </w:r>
    </w:p>
    <w:p w14:paraId="3FC12FCC"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 w:name="n118"/>
      <w:bookmarkEnd w:id="2"/>
      <w:r w:rsidRPr="00733605">
        <w:rPr>
          <w:rFonts w:ascii="Times New Roman" w:hAnsi="Times New Roman" w:cs="Times New Roman"/>
          <w:color w:val="000000" w:themeColor="text1"/>
          <w:sz w:val="24"/>
          <w:szCs w:val="24"/>
          <w:lang w:val="ru-UA"/>
        </w:rPr>
        <w:t>2) перший заступник Генерального прокурора;</w:t>
      </w:r>
    </w:p>
    <w:p w14:paraId="71538A09"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3" w:name="n119"/>
      <w:bookmarkEnd w:id="3"/>
      <w:r w:rsidRPr="00733605">
        <w:rPr>
          <w:rFonts w:ascii="Times New Roman" w:hAnsi="Times New Roman" w:cs="Times New Roman"/>
          <w:color w:val="000000" w:themeColor="text1"/>
          <w:sz w:val="24"/>
          <w:szCs w:val="24"/>
          <w:lang w:val="ru-UA"/>
        </w:rPr>
        <w:t>3) заступник Генерального прокурора;</w:t>
      </w:r>
    </w:p>
    <w:p w14:paraId="2C1ED8A3"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4" w:name="n120"/>
      <w:bookmarkStart w:id="5" w:name="n1749"/>
      <w:bookmarkEnd w:id="4"/>
      <w:bookmarkEnd w:id="5"/>
      <w:r w:rsidRPr="00733605">
        <w:rPr>
          <w:rFonts w:ascii="Times New Roman" w:hAnsi="Times New Roman" w:cs="Times New Roman"/>
          <w:color w:val="000000" w:themeColor="text1"/>
          <w:sz w:val="24"/>
          <w:szCs w:val="24"/>
          <w:lang w:val="ru-UA"/>
        </w:rPr>
        <w:t>4</w:t>
      </w:r>
      <w:r w:rsidRPr="00733605">
        <w:rPr>
          <w:rFonts w:ascii="Times New Roman" w:hAnsi="Times New Roman" w:cs="Times New Roman"/>
          <w:b/>
          <w:bCs/>
          <w:color w:val="000000" w:themeColor="text1"/>
          <w:sz w:val="24"/>
          <w:szCs w:val="24"/>
          <w:vertAlign w:val="superscript"/>
          <w:lang w:val="ru-UA"/>
        </w:rPr>
        <w:t>-1</w:t>
      </w:r>
      <w:r w:rsidRPr="00733605">
        <w:rPr>
          <w:rFonts w:ascii="Times New Roman" w:hAnsi="Times New Roman" w:cs="Times New Roman"/>
          <w:color w:val="000000" w:themeColor="text1"/>
          <w:sz w:val="24"/>
          <w:szCs w:val="24"/>
          <w:lang w:val="ru-UA"/>
        </w:rPr>
        <w:t xml:space="preserve">) заступник Генерального прокурора -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0EFC0E7B"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6" w:name="n1748"/>
      <w:bookmarkStart w:id="7" w:name="n121"/>
      <w:bookmarkEnd w:id="6"/>
      <w:bookmarkEnd w:id="7"/>
      <w:r w:rsidRPr="00733605">
        <w:rPr>
          <w:rFonts w:ascii="Times New Roman" w:hAnsi="Times New Roman" w:cs="Times New Roman"/>
          <w:color w:val="000000" w:themeColor="text1"/>
          <w:sz w:val="24"/>
          <w:szCs w:val="24"/>
          <w:lang w:val="ru-UA"/>
        </w:rPr>
        <w:t xml:space="preserve">5)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619FA392"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8" w:name="n1804"/>
      <w:bookmarkStart w:id="9" w:name="n122"/>
      <w:bookmarkEnd w:id="8"/>
      <w:bookmarkEnd w:id="9"/>
      <w:r w:rsidRPr="00733605">
        <w:rPr>
          <w:rFonts w:ascii="Times New Roman" w:hAnsi="Times New Roman" w:cs="Times New Roman"/>
          <w:color w:val="000000" w:themeColor="text1"/>
          <w:sz w:val="24"/>
          <w:szCs w:val="24"/>
          <w:lang w:val="ru-UA"/>
        </w:rPr>
        <w:t xml:space="preserve">6)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 (у тому </w:t>
      </w:r>
      <w:proofErr w:type="spellStart"/>
      <w:r w:rsidRPr="00733605">
        <w:rPr>
          <w:rFonts w:ascii="Times New Roman" w:hAnsi="Times New Roman" w:cs="Times New Roman"/>
          <w:color w:val="000000" w:themeColor="text1"/>
          <w:sz w:val="24"/>
          <w:szCs w:val="24"/>
          <w:lang w:val="ru-UA"/>
        </w:rPr>
        <w:t>числі</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на правах </w:t>
      </w:r>
      <w:proofErr w:type="spellStart"/>
      <w:r w:rsidRPr="00733605">
        <w:rPr>
          <w:rFonts w:ascii="Times New Roman" w:hAnsi="Times New Roman" w:cs="Times New Roman"/>
          <w:color w:val="000000" w:themeColor="text1"/>
          <w:sz w:val="24"/>
          <w:szCs w:val="24"/>
          <w:lang w:val="ru-UA"/>
        </w:rPr>
        <w:t>самостійного</w:t>
      </w:r>
      <w:proofErr w:type="spellEnd"/>
      <w:r w:rsidRPr="00733605">
        <w:rPr>
          <w:rFonts w:ascii="Times New Roman" w:hAnsi="Times New Roman" w:cs="Times New Roman"/>
          <w:color w:val="000000" w:themeColor="text1"/>
          <w:sz w:val="24"/>
          <w:szCs w:val="24"/>
          <w:lang w:val="ru-UA"/>
        </w:rPr>
        <w:t xml:space="preserve"> структурного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4206DD82"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0" w:name="n1805"/>
      <w:bookmarkStart w:id="11" w:name="n123"/>
      <w:bookmarkEnd w:id="10"/>
      <w:bookmarkEnd w:id="11"/>
      <w:r w:rsidRPr="00733605">
        <w:rPr>
          <w:rFonts w:ascii="Times New Roman" w:hAnsi="Times New Roman" w:cs="Times New Roman"/>
          <w:color w:val="000000" w:themeColor="text1"/>
          <w:sz w:val="24"/>
          <w:szCs w:val="24"/>
          <w:lang w:val="ru-UA"/>
        </w:rPr>
        <w:t xml:space="preserve">7) прокурор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 (у тому </w:t>
      </w:r>
      <w:proofErr w:type="spellStart"/>
      <w:r w:rsidRPr="00733605">
        <w:rPr>
          <w:rFonts w:ascii="Times New Roman" w:hAnsi="Times New Roman" w:cs="Times New Roman"/>
          <w:color w:val="000000" w:themeColor="text1"/>
          <w:sz w:val="24"/>
          <w:szCs w:val="24"/>
          <w:lang w:val="ru-UA"/>
        </w:rPr>
        <w:t>числі</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на правах </w:t>
      </w:r>
      <w:proofErr w:type="spellStart"/>
      <w:r w:rsidRPr="00733605">
        <w:rPr>
          <w:rFonts w:ascii="Times New Roman" w:hAnsi="Times New Roman" w:cs="Times New Roman"/>
          <w:color w:val="000000" w:themeColor="text1"/>
          <w:sz w:val="24"/>
          <w:szCs w:val="24"/>
          <w:lang w:val="ru-UA"/>
        </w:rPr>
        <w:t>самостійного</w:t>
      </w:r>
      <w:proofErr w:type="spellEnd"/>
      <w:r w:rsidRPr="00733605">
        <w:rPr>
          <w:rFonts w:ascii="Times New Roman" w:hAnsi="Times New Roman" w:cs="Times New Roman"/>
          <w:color w:val="000000" w:themeColor="text1"/>
          <w:sz w:val="24"/>
          <w:szCs w:val="24"/>
          <w:lang w:val="ru-UA"/>
        </w:rPr>
        <w:t xml:space="preserve"> структурного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0C609637"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2" w:name="n1806"/>
      <w:bookmarkStart w:id="13" w:name="n124"/>
      <w:bookmarkEnd w:id="12"/>
      <w:bookmarkEnd w:id="13"/>
      <w:r w:rsidRPr="00733605">
        <w:rPr>
          <w:rFonts w:ascii="Times New Roman" w:hAnsi="Times New Roman" w:cs="Times New Roman"/>
          <w:color w:val="000000" w:themeColor="text1"/>
          <w:sz w:val="24"/>
          <w:szCs w:val="24"/>
          <w:lang w:val="ru-UA"/>
        </w:rPr>
        <w:t xml:space="preserve">8)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7F781D23"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4" w:name="n1807"/>
      <w:bookmarkStart w:id="15" w:name="n125"/>
      <w:bookmarkEnd w:id="14"/>
      <w:bookmarkEnd w:id="15"/>
      <w:r w:rsidRPr="00733605">
        <w:rPr>
          <w:rFonts w:ascii="Times New Roman" w:hAnsi="Times New Roman" w:cs="Times New Roman"/>
          <w:color w:val="000000" w:themeColor="text1"/>
          <w:sz w:val="24"/>
          <w:szCs w:val="24"/>
          <w:lang w:val="ru-UA"/>
        </w:rPr>
        <w:t xml:space="preserve">9) перший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74BE659F" w14:textId="76D2B0A3"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6" w:name="n1808"/>
      <w:bookmarkStart w:id="17" w:name="n126"/>
      <w:bookmarkEnd w:id="16"/>
      <w:bookmarkEnd w:id="17"/>
      <w:r w:rsidRPr="00733605">
        <w:rPr>
          <w:rFonts w:ascii="Times New Roman" w:hAnsi="Times New Roman" w:cs="Times New Roman"/>
          <w:color w:val="000000" w:themeColor="text1"/>
          <w:sz w:val="24"/>
          <w:szCs w:val="24"/>
          <w:lang w:val="ru-UA"/>
        </w:rPr>
        <w:t xml:space="preserve">10)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bookmarkStart w:id="18" w:name="n1809"/>
      <w:bookmarkEnd w:id="18"/>
    </w:p>
    <w:p w14:paraId="474D8304"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19" w:name="n127"/>
      <w:bookmarkEnd w:id="19"/>
      <w:r w:rsidRPr="00733605">
        <w:rPr>
          <w:rFonts w:ascii="Times New Roman" w:hAnsi="Times New Roman" w:cs="Times New Roman"/>
          <w:color w:val="000000" w:themeColor="text1"/>
          <w:sz w:val="24"/>
          <w:szCs w:val="24"/>
          <w:lang w:val="ru-UA"/>
        </w:rPr>
        <w:t xml:space="preserve">11)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61016C85"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0" w:name="n1810"/>
      <w:bookmarkStart w:id="21" w:name="n128"/>
      <w:bookmarkEnd w:id="20"/>
      <w:bookmarkEnd w:id="21"/>
      <w:r w:rsidRPr="00733605">
        <w:rPr>
          <w:rFonts w:ascii="Times New Roman" w:hAnsi="Times New Roman" w:cs="Times New Roman"/>
          <w:color w:val="000000" w:themeColor="text1"/>
          <w:sz w:val="24"/>
          <w:szCs w:val="24"/>
          <w:lang w:val="ru-UA"/>
        </w:rPr>
        <w:t xml:space="preserve">12)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2073ADF6"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2" w:name="n1811"/>
      <w:bookmarkStart w:id="23" w:name="n129"/>
      <w:bookmarkEnd w:id="22"/>
      <w:bookmarkEnd w:id="23"/>
      <w:r w:rsidRPr="00733605">
        <w:rPr>
          <w:rFonts w:ascii="Times New Roman" w:hAnsi="Times New Roman" w:cs="Times New Roman"/>
          <w:color w:val="000000" w:themeColor="text1"/>
          <w:sz w:val="24"/>
          <w:szCs w:val="24"/>
          <w:lang w:val="ru-UA"/>
        </w:rPr>
        <w:t xml:space="preserve">13)  прокурор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p>
    <w:p w14:paraId="4F0B7342"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4" w:name="n1812"/>
      <w:bookmarkStart w:id="25" w:name="n130"/>
      <w:bookmarkEnd w:id="24"/>
      <w:bookmarkEnd w:id="25"/>
      <w:r w:rsidRPr="00733605">
        <w:rPr>
          <w:rFonts w:ascii="Times New Roman" w:hAnsi="Times New Roman" w:cs="Times New Roman"/>
          <w:color w:val="000000" w:themeColor="text1"/>
          <w:sz w:val="24"/>
          <w:szCs w:val="24"/>
          <w:lang w:val="ru-UA"/>
        </w:rPr>
        <w:t xml:space="preserve">14)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227B21F2"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6" w:name="n1813"/>
      <w:bookmarkStart w:id="27" w:name="n131"/>
      <w:bookmarkEnd w:id="26"/>
      <w:bookmarkEnd w:id="27"/>
      <w:r w:rsidRPr="00733605">
        <w:rPr>
          <w:rFonts w:ascii="Times New Roman" w:hAnsi="Times New Roman" w:cs="Times New Roman"/>
          <w:color w:val="000000" w:themeColor="text1"/>
          <w:sz w:val="24"/>
          <w:szCs w:val="24"/>
          <w:lang w:val="ru-UA"/>
        </w:rPr>
        <w:t xml:space="preserve">15) перший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5CF20B76"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28" w:name="n1814"/>
      <w:bookmarkStart w:id="29" w:name="n132"/>
      <w:bookmarkEnd w:id="28"/>
      <w:bookmarkEnd w:id="29"/>
      <w:r w:rsidRPr="00733605">
        <w:rPr>
          <w:rFonts w:ascii="Times New Roman" w:hAnsi="Times New Roman" w:cs="Times New Roman"/>
          <w:color w:val="000000" w:themeColor="text1"/>
          <w:sz w:val="24"/>
          <w:szCs w:val="24"/>
          <w:lang w:val="ru-UA"/>
        </w:rPr>
        <w:t xml:space="preserve">16)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5E767DFA"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30" w:name="n1815"/>
      <w:bookmarkStart w:id="31" w:name="n133"/>
      <w:bookmarkEnd w:id="30"/>
      <w:bookmarkEnd w:id="31"/>
      <w:r w:rsidRPr="00733605">
        <w:rPr>
          <w:rFonts w:ascii="Times New Roman" w:hAnsi="Times New Roman" w:cs="Times New Roman"/>
          <w:color w:val="000000" w:themeColor="text1"/>
          <w:sz w:val="24"/>
          <w:szCs w:val="24"/>
          <w:lang w:val="ru-UA"/>
        </w:rPr>
        <w:t xml:space="preserve">17)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6D00D40A" w14:textId="0BCF52EE"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32" w:name="n1816"/>
      <w:bookmarkStart w:id="33" w:name="n134"/>
      <w:bookmarkEnd w:id="32"/>
      <w:bookmarkEnd w:id="33"/>
      <w:r w:rsidRPr="00733605">
        <w:rPr>
          <w:rFonts w:ascii="Times New Roman" w:hAnsi="Times New Roman" w:cs="Times New Roman"/>
          <w:color w:val="000000" w:themeColor="text1"/>
          <w:sz w:val="24"/>
          <w:szCs w:val="24"/>
          <w:lang w:val="ru-UA"/>
        </w:rPr>
        <w:t xml:space="preserve">18)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bookmarkStart w:id="34" w:name="n1817"/>
      <w:bookmarkEnd w:id="34"/>
      <w:proofErr w:type="spellEnd"/>
    </w:p>
    <w:p w14:paraId="53D377B2" w14:textId="77777777" w:rsidR="00733605" w:rsidRPr="00733605" w:rsidRDefault="00733605" w:rsidP="00733605">
      <w:pPr>
        <w:spacing w:after="0"/>
        <w:jc w:val="both"/>
        <w:rPr>
          <w:rFonts w:ascii="Times New Roman" w:hAnsi="Times New Roman" w:cs="Times New Roman"/>
          <w:color w:val="000000" w:themeColor="text1"/>
          <w:sz w:val="24"/>
          <w:szCs w:val="24"/>
          <w:lang w:val="ru-UA"/>
        </w:rPr>
      </w:pPr>
      <w:bookmarkStart w:id="35" w:name="n135"/>
      <w:bookmarkEnd w:id="35"/>
      <w:r w:rsidRPr="00733605">
        <w:rPr>
          <w:rFonts w:ascii="Times New Roman" w:hAnsi="Times New Roman" w:cs="Times New Roman"/>
          <w:color w:val="000000" w:themeColor="text1"/>
          <w:sz w:val="24"/>
          <w:szCs w:val="24"/>
          <w:lang w:val="ru-UA"/>
        </w:rPr>
        <w:t xml:space="preserve">19) прокурор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31EAB49D" w14:textId="77777777" w:rsidR="00733605" w:rsidRDefault="00733605" w:rsidP="00733605">
      <w:pPr>
        <w:spacing w:after="0"/>
        <w:jc w:val="both"/>
        <w:rPr>
          <w:rFonts w:ascii="Times New Roman" w:hAnsi="Times New Roman" w:cs="Times New Roman"/>
          <w:color w:val="000000" w:themeColor="text1"/>
          <w:sz w:val="24"/>
          <w:szCs w:val="24"/>
        </w:rPr>
      </w:pPr>
    </w:p>
    <w:p w14:paraId="7CA3B612" w14:textId="3F0B5C8F"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Слідчий – посадова особа, уповноважена в межах компетенції, передбаченої кримінально-процесуальним законодавством, здійснювати досудове розслідування у кримінальному провадженні. Слідчий несе відповідальність за законність та своєчасність здійснення процесуальних дій</w:t>
      </w:r>
      <w:r w:rsidRPr="00F0016C">
        <w:rPr>
          <w:rFonts w:ascii="Times New Roman" w:hAnsi="Times New Roman" w:cs="Times New Roman"/>
          <w:b/>
          <w:bCs/>
          <w:color w:val="000000" w:themeColor="text1"/>
          <w:sz w:val="24"/>
          <w:szCs w:val="24"/>
        </w:rPr>
        <w:t>. Слідчий, здійснюючи свої повноваження є самостійним у своїй процесуальній діяльності, втручання в яку забороняється.</w:t>
      </w:r>
      <w:r w:rsidRPr="00733605">
        <w:rPr>
          <w:rFonts w:ascii="Times New Roman" w:hAnsi="Times New Roman" w:cs="Times New Roman"/>
          <w:color w:val="000000" w:themeColor="text1"/>
          <w:sz w:val="24"/>
          <w:szCs w:val="24"/>
        </w:rPr>
        <w:t xml:space="preserve"> Органи державної влади, органи місцевого самоврядування, підприємства, установи та організації, службові та фізичні особи зобов’язані виконувати законні вимоги та процесуальні рішення слідчого.</w:t>
      </w:r>
    </w:p>
    <w:p w14:paraId="2F8CCBDF"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lastRenderedPageBreak/>
        <w:t>Відповідно до чинного законодавства органами досудового розслідування (органами, що здійснюють дізнання і досудове слідство) є слідчі підрозділи:</w:t>
      </w:r>
    </w:p>
    <w:p w14:paraId="47760340"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 органів внутрішніх справ;</w:t>
      </w:r>
    </w:p>
    <w:p w14:paraId="156794E8"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 органів безпеки;</w:t>
      </w:r>
    </w:p>
    <w:p w14:paraId="41C835EA"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 органів, що здійснюють контроль за додержанням податкового законодавства;</w:t>
      </w:r>
    </w:p>
    <w:p w14:paraId="38C91D3D"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 органів державного бюро розслідувань.</w:t>
      </w:r>
    </w:p>
    <w:p w14:paraId="16736EBA" w14:textId="77777777" w:rsidR="0036759C" w:rsidRPr="00F0016C" w:rsidRDefault="0036759C" w:rsidP="00733605">
      <w:pPr>
        <w:spacing w:after="0"/>
        <w:jc w:val="both"/>
        <w:rPr>
          <w:rFonts w:ascii="Times New Roman" w:hAnsi="Times New Roman" w:cs="Times New Roman"/>
          <w:b/>
          <w:bCs/>
          <w:color w:val="000000" w:themeColor="text1"/>
          <w:sz w:val="24"/>
          <w:szCs w:val="24"/>
        </w:rPr>
      </w:pPr>
      <w:r w:rsidRPr="00F0016C">
        <w:rPr>
          <w:rFonts w:ascii="Times New Roman" w:hAnsi="Times New Roman" w:cs="Times New Roman"/>
          <w:b/>
          <w:bCs/>
          <w:color w:val="000000" w:themeColor="text1"/>
          <w:sz w:val="24"/>
          <w:szCs w:val="24"/>
        </w:rPr>
        <w:t>Досудове розслідування здійснюють слідчі органу досудового розслідування одноособово або слідчою групою.</w:t>
      </w:r>
    </w:p>
    <w:p w14:paraId="656B8692"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Керівник органу досудового розслідування – це уповноважена державою посадова особа, що очолює орган досудового розслідування. Він організовує досудове розслідування.</w:t>
      </w:r>
    </w:p>
    <w:p w14:paraId="6916874C"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Оперативні підрозділи – здійснюють слідчі (розшукові) дії та негласні слідчі (розшукові) дії в кримінальному провадженні за письмовим дорученням слідчого, прокурора. До оперативних підрозділів належать органи внутрішніх справ, органи безпеки, органи, що здійснюють контроль за додержанням податкового законодавства, органи Державної пенітенціарної служби України, органи Державної прикордонної служби України, органи Державної митної служби України</w:t>
      </w:r>
    </w:p>
    <w:p w14:paraId="20515CE8"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Під час виконання доручень слідчого, прокурора співробітник оперативного підрозділу користується повноваженнями слідчого. Співробітники оперативних підрозділів не мають права здійснювати процесуальні дії у кримінальному провадженні за власною ініціативою або звертатися з клопотаннями до слідчого судді чи прокурора.</w:t>
      </w:r>
    </w:p>
    <w:p w14:paraId="6C65F224" w14:textId="77777777" w:rsidR="0036759C" w:rsidRPr="00733605" w:rsidRDefault="0036759C"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Доручення слідчого, прокурора щодо проведення слідчих (розшукових) дій та негласних слідчих (розшукових) дій є обов’язковими для виконання оперативним підрозділом.</w:t>
      </w:r>
    </w:p>
    <w:p w14:paraId="1E074252" w14:textId="77777777" w:rsidR="00913373" w:rsidRPr="00733605" w:rsidRDefault="00913373" w:rsidP="00733605">
      <w:pPr>
        <w:spacing w:after="0"/>
        <w:jc w:val="both"/>
        <w:rPr>
          <w:rFonts w:ascii="Times New Roman" w:hAnsi="Times New Roman" w:cs="Times New Roman"/>
          <w:color w:val="FF0000"/>
          <w:sz w:val="24"/>
          <w:szCs w:val="24"/>
        </w:rPr>
      </w:pPr>
    </w:p>
    <w:p w14:paraId="1788055B" w14:textId="77777777" w:rsidR="00913373" w:rsidRPr="00733605" w:rsidRDefault="00913373" w:rsidP="00733605">
      <w:pPr>
        <w:spacing w:after="0"/>
        <w:jc w:val="both"/>
        <w:rPr>
          <w:rFonts w:ascii="Times New Roman" w:hAnsi="Times New Roman" w:cs="Times New Roman"/>
          <w:color w:val="FF0000"/>
          <w:sz w:val="24"/>
          <w:szCs w:val="24"/>
        </w:rPr>
      </w:pPr>
    </w:p>
    <w:p w14:paraId="5842250F"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2. Прокурор в кримінальному провадженні, його завдання і</w:t>
      </w:r>
    </w:p>
    <w:p w14:paraId="7C94A8B5" w14:textId="41DF2425" w:rsidR="00913373"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повноваження.</w:t>
      </w:r>
    </w:p>
    <w:p w14:paraId="287A777C" w14:textId="5DA3E11A" w:rsidR="0042122C" w:rsidRPr="0042122C" w:rsidRDefault="0042122C" w:rsidP="00733605">
      <w:pPr>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C</w:t>
      </w:r>
      <w:r>
        <w:rPr>
          <w:rFonts w:ascii="Times New Roman" w:hAnsi="Times New Roman" w:cs="Times New Roman"/>
          <w:color w:val="FF0000"/>
          <w:sz w:val="24"/>
          <w:szCs w:val="24"/>
        </w:rPr>
        <w:t xml:space="preserve">т 36 КПК </w:t>
      </w:r>
    </w:p>
    <w:p w14:paraId="595CCCE6" w14:textId="311ACB87" w:rsidR="0042122C" w:rsidRDefault="00913373" w:rsidP="00733605">
      <w:pPr>
        <w:spacing w:after="0"/>
        <w:jc w:val="both"/>
        <w:rPr>
          <w:rFonts w:ascii="Times New Roman" w:hAnsi="Times New Roman" w:cs="Times New Roman"/>
          <w:sz w:val="24"/>
          <w:szCs w:val="24"/>
        </w:rPr>
      </w:pPr>
      <w:r w:rsidRPr="00733605">
        <w:rPr>
          <w:rFonts w:ascii="Times New Roman" w:hAnsi="Times New Roman" w:cs="Times New Roman"/>
          <w:sz w:val="24"/>
          <w:szCs w:val="24"/>
        </w:rPr>
        <w:t xml:space="preserve">Прокурор – це </w:t>
      </w:r>
      <w:proofErr w:type="spellStart"/>
      <w:r w:rsidRPr="00733605">
        <w:rPr>
          <w:rFonts w:ascii="Times New Roman" w:hAnsi="Times New Roman" w:cs="Times New Roman"/>
          <w:sz w:val="24"/>
          <w:szCs w:val="24"/>
        </w:rPr>
        <w:t>субʼєкт</w:t>
      </w:r>
      <w:proofErr w:type="spellEnd"/>
      <w:r w:rsidRPr="00733605">
        <w:rPr>
          <w:rFonts w:ascii="Times New Roman" w:hAnsi="Times New Roman" w:cs="Times New Roman"/>
          <w:sz w:val="24"/>
          <w:szCs w:val="24"/>
        </w:rPr>
        <w:t xml:space="preserve"> кримінального процесу, що бере участь у всіх його стадіях, водночас здійснюючи нагляд за дотриманням законів і підтримуючи державне обвинувачення у суді. </w:t>
      </w:r>
    </w:p>
    <w:p w14:paraId="29E278F9"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proofErr w:type="spellStart"/>
      <w:r w:rsidRPr="00733605">
        <w:rPr>
          <w:rFonts w:ascii="Times New Roman" w:hAnsi="Times New Roman" w:cs="Times New Roman"/>
          <w:b/>
          <w:bCs/>
          <w:color w:val="000000" w:themeColor="text1"/>
          <w:sz w:val="24"/>
          <w:szCs w:val="24"/>
          <w:lang w:val="ru-UA"/>
        </w:rPr>
        <w:t>Стаття</w:t>
      </w:r>
      <w:proofErr w:type="spellEnd"/>
      <w:r w:rsidRPr="00733605">
        <w:rPr>
          <w:rFonts w:ascii="Times New Roman" w:hAnsi="Times New Roman" w:cs="Times New Roman"/>
          <w:b/>
          <w:bCs/>
          <w:color w:val="000000" w:themeColor="text1"/>
          <w:sz w:val="24"/>
          <w:szCs w:val="24"/>
          <w:lang w:val="ru-UA"/>
        </w:rPr>
        <w:t xml:space="preserve"> 15.</w:t>
      </w:r>
      <w:r w:rsidRPr="00733605">
        <w:rPr>
          <w:rFonts w:ascii="Times New Roman" w:hAnsi="Times New Roman" w:cs="Times New Roman"/>
          <w:color w:val="000000" w:themeColor="text1"/>
          <w:sz w:val="24"/>
          <w:szCs w:val="24"/>
          <w:lang w:val="ru-UA"/>
        </w:rPr>
        <w:t> Статус прокурора</w:t>
      </w:r>
    </w:p>
    <w:p w14:paraId="7047BB40"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 Прокурором органу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є:</w:t>
      </w:r>
    </w:p>
    <w:p w14:paraId="0AE77B71"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 </w:t>
      </w:r>
      <w:proofErr w:type="spellStart"/>
      <w:r w:rsidRPr="00733605">
        <w:rPr>
          <w:rFonts w:ascii="Times New Roman" w:hAnsi="Times New Roman" w:cs="Times New Roman"/>
          <w:color w:val="000000" w:themeColor="text1"/>
          <w:sz w:val="24"/>
          <w:szCs w:val="24"/>
          <w:lang w:val="ru-UA"/>
        </w:rPr>
        <w:t>Генеральний</w:t>
      </w:r>
      <w:proofErr w:type="spellEnd"/>
      <w:r w:rsidRPr="00733605">
        <w:rPr>
          <w:rFonts w:ascii="Times New Roman" w:hAnsi="Times New Roman" w:cs="Times New Roman"/>
          <w:color w:val="000000" w:themeColor="text1"/>
          <w:sz w:val="24"/>
          <w:szCs w:val="24"/>
          <w:lang w:val="ru-UA"/>
        </w:rPr>
        <w:t xml:space="preserve"> прокурор;</w:t>
      </w:r>
    </w:p>
    <w:p w14:paraId="6D7754D2"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2) перший заступник Генерального прокурора;</w:t>
      </w:r>
    </w:p>
    <w:p w14:paraId="15FDF407"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3) заступник Генерального прокурора;</w:t>
      </w:r>
    </w:p>
    <w:p w14:paraId="4A876E35"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4</w:t>
      </w:r>
      <w:r w:rsidRPr="00733605">
        <w:rPr>
          <w:rFonts w:ascii="Times New Roman" w:hAnsi="Times New Roman" w:cs="Times New Roman"/>
          <w:b/>
          <w:bCs/>
          <w:color w:val="000000" w:themeColor="text1"/>
          <w:sz w:val="24"/>
          <w:szCs w:val="24"/>
          <w:vertAlign w:val="superscript"/>
          <w:lang w:val="ru-UA"/>
        </w:rPr>
        <w:t>-1</w:t>
      </w:r>
      <w:r w:rsidRPr="00733605">
        <w:rPr>
          <w:rFonts w:ascii="Times New Roman" w:hAnsi="Times New Roman" w:cs="Times New Roman"/>
          <w:color w:val="000000" w:themeColor="text1"/>
          <w:sz w:val="24"/>
          <w:szCs w:val="24"/>
          <w:lang w:val="ru-UA"/>
        </w:rPr>
        <w:t xml:space="preserve">) заступник Генерального прокурора -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489BD3E6"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5)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1D1D06EF"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6)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 (у тому </w:t>
      </w:r>
      <w:proofErr w:type="spellStart"/>
      <w:r w:rsidRPr="00733605">
        <w:rPr>
          <w:rFonts w:ascii="Times New Roman" w:hAnsi="Times New Roman" w:cs="Times New Roman"/>
          <w:color w:val="000000" w:themeColor="text1"/>
          <w:sz w:val="24"/>
          <w:szCs w:val="24"/>
          <w:lang w:val="ru-UA"/>
        </w:rPr>
        <w:t>числі</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на правах </w:t>
      </w:r>
      <w:proofErr w:type="spellStart"/>
      <w:r w:rsidRPr="00733605">
        <w:rPr>
          <w:rFonts w:ascii="Times New Roman" w:hAnsi="Times New Roman" w:cs="Times New Roman"/>
          <w:color w:val="000000" w:themeColor="text1"/>
          <w:sz w:val="24"/>
          <w:szCs w:val="24"/>
          <w:lang w:val="ru-UA"/>
        </w:rPr>
        <w:t>самостійного</w:t>
      </w:r>
      <w:proofErr w:type="spellEnd"/>
      <w:r w:rsidRPr="00733605">
        <w:rPr>
          <w:rFonts w:ascii="Times New Roman" w:hAnsi="Times New Roman" w:cs="Times New Roman"/>
          <w:color w:val="000000" w:themeColor="text1"/>
          <w:sz w:val="24"/>
          <w:szCs w:val="24"/>
          <w:lang w:val="ru-UA"/>
        </w:rPr>
        <w:t xml:space="preserve"> структурного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7D9FB345"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7) прокурор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 (у тому </w:t>
      </w:r>
      <w:proofErr w:type="spellStart"/>
      <w:r w:rsidRPr="00733605">
        <w:rPr>
          <w:rFonts w:ascii="Times New Roman" w:hAnsi="Times New Roman" w:cs="Times New Roman"/>
          <w:color w:val="000000" w:themeColor="text1"/>
          <w:sz w:val="24"/>
          <w:szCs w:val="24"/>
          <w:lang w:val="ru-UA"/>
        </w:rPr>
        <w:t>числі</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Спеціалізованої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антикорупційної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 xml:space="preserve"> на правах </w:t>
      </w:r>
      <w:proofErr w:type="spellStart"/>
      <w:r w:rsidRPr="00733605">
        <w:rPr>
          <w:rFonts w:ascii="Times New Roman" w:hAnsi="Times New Roman" w:cs="Times New Roman"/>
          <w:color w:val="000000" w:themeColor="text1"/>
          <w:sz w:val="24"/>
          <w:szCs w:val="24"/>
          <w:lang w:val="ru-UA"/>
        </w:rPr>
        <w:t>самостійного</w:t>
      </w:r>
      <w:proofErr w:type="spellEnd"/>
      <w:r w:rsidRPr="00733605">
        <w:rPr>
          <w:rFonts w:ascii="Times New Roman" w:hAnsi="Times New Roman" w:cs="Times New Roman"/>
          <w:color w:val="000000" w:themeColor="text1"/>
          <w:sz w:val="24"/>
          <w:szCs w:val="24"/>
          <w:lang w:val="ru-UA"/>
        </w:rPr>
        <w:t xml:space="preserve"> структурного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Офісу</w:t>
      </w:r>
      <w:proofErr w:type="spellEnd"/>
      <w:r w:rsidRPr="00733605">
        <w:rPr>
          <w:rFonts w:ascii="Times New Roman" w:hAnsi="Times New Roman" w:cs="Times New Roman"/>
          <w:color w:val="000000" w:themeColor="text1"/>
          <w:sz w:val="24"/>
          <w:szCs w:val="24"/>
          <w:lang w:val="ru-UA"/>
        </w:rPr>
        <w:t xml:space="preserve"> Генерального прокурора);</w:t>
      </w:r>
    </w:p>
    <w:p w14:paraId="72AD63F6"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8)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00E0C4FD"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9) перший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49F1D1AF"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lastRenderedPageBreak/>
        <w:t xml:space="preserve">10)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5D06141E"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11)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4D3EBDA1"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12)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7AFDB78E"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13)  прокурор </w:t>
      </w:r>
      <w:proofErr w:type="spellStart"/>
      <w:r w:rsidRPr="00733605">
        <w:rPr>
          <w:rFonts w:ascii="Times New Roman" w:hAnsi="Times New Roman" w:cs="Times New Roman"/>
          <w:color w:val="000000" w:themeColor="text1"/>
          <w:sz w:val="24"/>
          <w:szCs w:val="24"/>
          <w:lang w:val="ru-UA"/>
        </w:rPr>
        <w:t>обласної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p>
    <w:p w14:paraId="7277BC44"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14)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767E7C4E"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15) перший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6D73A30F"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16)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084377DB"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17) </w:t>
      </w:r>
      <w:proofErr w:type="spellStart"/>
      <w:r w:rsidRPr="00733605">
        <w:rPr>
          <w:rFonts w:ascii="Times New Roman" w:hAnsi="Times New Roman" w:cs="Times New Roman"/>
          <w:color w:val="000000" w:themeColor="text1"/>
          <w:sz w:val="24"/>
          <w:szCs w:val="24"/>
          <w:lang w:val="ru-UA"/>
        </w:rPr>
        <w:t>керівник</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1F59B459"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18) заступник </w:t>
      </w:r>
      <w:proofErr w:type="spellStart"/>
      <w:r w:rsidRPr="00733605">
        <w:rPr>
          <w:rFonts w:ascii="Times New Roman" w:hAnsi="Times New Roman" w:cs="Times New Roman"/>
          <w:color w:val="000000" w:themeColor="text1"/>
          <w:sz w:val="24"/>
          <w:szCs w:val="24"/>
          <w:lang w:val="ru-UA"/>
        </w:rPr>
        <w:t>керівника</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підрозділу</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p>
    <w:p w14:paraId="4F687F1E" w14:textId="77777777" w:rsidR="0042122C" w:rsidRPr="00733605" w:rsidRDefault="0042122C" w:rsidP="0042122C">
      <w:pPr>
        <w:spacing w:after="0"/>
        <w:jc w:val="both"/>
        <w:rPr>
          <w:rFonts w:ascii="Times New Roman" w:hAnsi="Times New Roman" w:cs="Times New Roman"/>
          <w:color w:val="000000" w:themeColor="text1"/>
          <w:sz w:val="24"/>
          <w:szCs w:val="24"/>
          <w:lang w:val="ru-UA"/>
        </w:rPr>
      </w:pPr>
      <w:r w:rsidRPr="00733605">
        <w:rPr>
          <w:rFonts w:ascii="Times New Roman" w:hAnsi="Times New Roman" w:cs="Times New Roman"/>
          <w:color w:val="000000" w:themeColor="text1"/>
          <w:sz w:val="24"/>
          <w:szCs w:val="24"/>
          <w:lang w:val="ru-UA"/>
        </w:rPr>
        <w:t xml:space="preserve">19) прокурор </w:t>
      </w:r>
      <w:proofErr w:type="spellStart"/>
      <w:r w:rsidRPr="00733605">
        <w:rPr>
          <w:rFonts w:ascii="Times New Roman" w:hAnsi="Times New Roman" w:cs="Times New Roman"/>
          <w:color w:val="000000" w:themeColor="text1"/>
          <w:sz w:val="24"/>
          <w:szCs w:val="24"/>
          <w:lang w:val="ru-UA"/>
        </w:rPr>
        <w:t>окружної</w:t>
      </w:r>
      <w:proofErr w:type="spellEnd"/>
      <w:r w:rsidRPr="00733605">
        <w:rPr>
          <w:rFonts w:ascii="Times New Roman" w:hAnsi="Times New Roman" w:cs="Times New Roman"/>
          <w:color w:val="000000" w:themeColor="text1"/>
          <w:sz w:val="24"/>
          <w:szCs w:val="24"/>
          <w:lang w:val="ru-UA"/>
        </w:rPr>
        <w:t xml:space="preserve"> </w:t>
      </w:r>
      <w:proofErr w:type="spellStart"/>
      <w:r w:rsidRPr="00733605">
        <w:rPr>
          <w:rFonts w:ascii="Times New Roman" w:hAnsi="Times New Roman" w:cs="Times New Roman"/>
          <w:color w:val="000000" w:themeColor="text1"/>
          <w:sz w:val="24"/>
          <w:szCs w:val="24"/>
          <w:lang w:val="ru-UA"/>
        </w:rPr>
        <w:t>прокуратури</w:t>
      </w:r>
      <w:proofErr w:type="spellEnd"/>
      <w:r w:rsidRPr="00733605">
        <w:rPr>
          <w:rFonts w:ascii="Times New Roman" w:hAnsi="Times New Roman" w:cs="Times New Roman"/>
          <w:color w:val="000000" w:themeColor="text1"/>
          <w:sz w:val="24"/>
          <w:szCs w:val="24"/>
          <w:lang w:val="ru-UA"/>
        </w:rPr>
        <w:t>.</w:t>
      </w:r>
    </w:p>
    <w:p w14:paraId="6BFED29B" w14:textId="77777777" w:rsidR="0042122C" w:rsidRDefault="0042122C" w:rsidP="00733605">
      <w:pPr>
        <w:spacing w:after="0"/>
        <w:jc w:val="both"/>
        <w:rPr>
          <w:rFonts w:ascii="Times New Roman" w:hAnsi="Times New Roman" w:cs="Times New Roman"/>
          <w:sz w:val="24"/>
          <w:szCs w:val="24"/>
        </w:rPr>
      </w:pPr>
    </w:p>
    <w:p w14:paraId="733EFCB1" w14:textId="77777777" w:rsidR="0002121C" w:rsidRDefault="00913373" w:rsidP="00733605">
      <w:pPr>
        <w:spacing w:after="0"/>
        <w:jc w:val="both"/>
        <w:rPr>
          <w:rFonts w:ascii="Times New Roman" w:hAnsi="Times New Roman" w:cs="Times New Roman"/>
          <w:sz w:val="24"/>
          <w:szCs w:val="24"/>
        </w:rPr>
      </w:pPr>
      <w:r w:rsidRPr="00733605">
        <w:rPr>
          <w:rFonts w:ascii="Times New Roman" w:hAnsi="Times New Roman" w:cs="Times New Roman"/>
          <w:sz w:val="24"/>
          <w:szCs w:val="24"/>
        </w:rPr>
        <w:t xml:space="preserve">У досудовому розслідуванні прокурор поєднує нагляд за додержанням законності органами досудового розслідування з безпосередньою участю в самому розслідуванні шляхом особистого проведення окремих слідчих (розшукових) дій або участі в слідчих (розшукових) діях, які проводяться слідчим (п. 4 ч. 2 ст. 36 КПК). Прокурор виступає посадовою особою органів прокуратури, представляє її у кримінальних процесуальних правовідносинах та </w:t>
      </w:r>
      <w:proofErr w:type="spellStart"/>
      <w:r w:rsidRPr="00733605">
        <w:rPr>
          <w:rFonts w:ascii="Times New Roman" w:hAnsi="Times New Roman" w:cs="Times New Roman"/>
          <w:sz w:val="24"/>
          <w:szCs w:val="24"/>
        </w:rPr>
        <w:t>зобовʼязаний</w:t>
      </w:r>
      <w:proofErr w:type="spellEnd"/>
      <w:r w:rsidRPr="00733605">
        <w:rPr>
          <w:rFonts w:ascii="Times New Roman" w:hAnsi="Times New Roman" w:cs="Times New Roman"/>
          <w:sz w:val="24"/>
          <w:szCs w:val="24"/>
        </w:rPr>
        <w:t xml:space="preserve"> при застосуванні закону керуватися нормами КУ, КПК, іншими нормативними та правовими актами. </w:t>
      </w:r>
      <w:r w:rsidRPr="0002121C">
        <w:rPr>
          <w:rFonts w:ascii="Times New Roman" w:hAnsi="Times New Roman" w:cs="Times New Roman"/>
          <w:b/>
          <w:bCs/>
          <w:sz w:val="24"/>
          <w:szCs w:val="24"/>
        </w:rPr>
        <w:t xml:space="preserve">Універсальним повноваженням прокурора є його право давати письмові вказівки з метою виявлення порушень законів, реагування на ці порушення та запобігання їм. </w:t>
      </w:r>
      <w:r w:rsidRPr="00733605">
        <w:rPr>
          <w:rFonts w:ascii="Times New Roman" w:hAnsi="Times New Roman" w:cs="Times New Roman"/>
          <w:sz w:val="24"/>
          <w:szCs w:val="24"/>
        </w:rPr>
        <w:t xml:space="preserve">Здійснення своїх повноважень прокурор повинен узгоджувати з </w:t>
      </w:r>
      <w:proofErr w:type="spellStart"/>
      <w:r w:rsidRPr="00733605">
        <w:rPr>
          <w:rFonts w:ascii="Times New Roman" w:hAnsi="Times New Roman" w:cs="Times New Roman"/>
          <w:sz w:val="24"/>
          <w:szCs w:val="24"/>
        </w:rPr>
        <w:t>процесуальноюсамостійністю</w:t>
      </w:r>
      <w:proofErr w:type="spellEnd"/>
      <w:r w:rsidRPr="00733605">
        <w:rPr>
          <w:rFonts w:ascii="Times New Roman" w:hAnsi="Times New Roman" w:cs="Times New Roman"/>
          <w:sz w:val="24"/>
          <w:szCs w:val="24"/>
        </w:rPr>
        <w:t xml:space="preserve"> слідчого, уникаючи </w:t>
      </w:r>
      <w:proofErr w:type="spellStart"/>
      <w:r w:rsidRPr="00733605">
        <w:rPr>
          <w:rFonts w:ascii="Times New Roman" w:hAnsi="Times New Roman" w:cs="Times New Roman"/>
          <w:sz w:val="24"/>
          <w:szCs w:val="24"/>
        </w:rPr>
        <w:t>дрібʼязкової</w:t>
      </w:r>
      <w:proofErr w:type="spellEnd"/>
      <w:r w:rsidRPr="00733605">
        <w:rPr>
          <w:rFonts w:ascii="Times New Roman" w:hAnsi="Times New Roman" w:cs="Times New Roman"/>
          <w:sz w:val="24"/>
          <w:szCs w:val="24"/>
        </w:rPr>
        <w:t xml:space="preserve"> опіки над ним з метою забезпечення швидкого, повного та неупередженого розслідування та охорони законних інтересів та прав учасників кримінального провадження. Український законодавець безпідставно позбавив </w:t>
      </w:r>
      <w:proofErr w:type="spellStart"/>
      <w:r w:rsidRPr="00733605">
        <w:rPr>
          <w:rFonts w:ascii="Times New Roman" w:hAnsi="Times New Roman" w:cs="Times New Roman"/>
          <w:sz w:val="24"/>
          <w:szCs w:val="24"/>
        </w:rPr>
        <w:t>наглядаючого</w:t>
      </w:r>
      <w:proofErr w:type="spellEnd"/>
      <w:r w:rsidRPr="00733605">
        <w:rPr>
          <w:rFonts w:ascii="Times New Roman" w:hAnsi="Times New Roman" w:cs="Times New Roman"/>
          <w:sz w:val="24"/>
          <w:szCs w:val="24"/>
        </w:rPr>
        <w:t xml:space="preserve"> прокурора право на особисте розслідування окремих кримінальних правопорушень у повному обсязі. У досудовому розслідуванні посадова особа, яка здійснює публічні функції обвинувачення і нагляду за додержанням законності, повинна бути високопрофесійною, досконало знати і методику нагляду, і методику розслідування кримінальних правопорушень. Це призводить до негативних наслідків, бо, не маючи практичних навичок у збиранні, закріпленні та перевірці доказів, прокурори втрачають свою професійну майстерність і як наглядачі за розслідуванням кримінального правопорушення, і як обвинувачі в судовому розгляді. Які письмові вказівки може дати слідчому прокурор, який сам ніколи не розслідував жодного кримінального правопорушення і не знає методики його розслідування? Цікава форма діяльності прокурора – нагляд у формі процесуального керівництва, що означає одноособове панування прокурора в процесі, водночас він самостійно не складає жодного процесуального документа, а тільки керує. На етапі досудового розслідування прокурор став головною дієвою особою, а слідчий – виконавцем його волі. По суті, сьогодні слідчий абсолютно втратив будь-яку процесуальну самостійність. Прокуратура стояла на смерть на етапі підготовки КПК за право будь-коли забирати справу і передавати її у провадження іншому слідчому, чого успішно було досягнуто. З іншого боку нині критична ситуація відбувається з процесуальним керівництвом прокурора за досудовим розслідуванням (в деяких районних прокуратурах м. Києва процесуальне керівництво за досудовим розслідуванням в органах внутрішніх справ складає в середньому від тисячі до півтори тисячі кримінальних проваджень на кожного працівника прокуратури). Про який контроль та його якість, а надто нагляд з боку прокурора за досудовим розслідуванням </w:t>
      </w:r>
      <w:r w:rsidRPr="00733605">
        <w:rPr>
          <w:rFonts w:ascii="Times New Roman" w:hAnsi="Times New Roman" w:cs="Times New Roman"/>
          <w:sz w:val="24"/>
          <w:szCs w:val="24"/>
        </w:rPr>
        <w:lastRenderedPageBreak/>
        <w:t xml:space="preserve">може йтися? Завдання прокурора в судовому розгляді кримінальної справи – обґрунтувати обвинувачення, довести суду винуватість підсудного. Виконання цього завдання можливо лише за умови кваліфіковано проведеного досудового розслідування, в ході якого формується сукупність доказів, які викривають обвинуваченого. Для прокурора досудове розслідування – необхідний етап підготовки до основної битви в суді. Він </w:t>
      </w:r>
      <w:proofErr w:type="spellStart"/>
      <w:r w:rsidRPr="00733605">
        <w:rPr>
          <w:rFonts w:ascii="Times New Roman" w:hAnsi="Times New Roman" w:cs="Times New Roman"/>
          <w:sz w:val="24"/>
          <w:szCs w:val="24"/>
        </w:rPr>
        <w:t>зобовʼязаний</w:t>
      </w:r>
      <w:proofErr w:type="spellEnd"/>
      <w:r w:rsidRPr="00733605">
        <w:rPr>
          <w:rFonts w:ascii="Times New Roman" w:hAnsi="Times New Roman" w:cs="Times New Roman"/>
          <w:sz w:val="24"/>
          <w:szCs w:val="24"/>
        </w:rPr>
        <w:t xml:space="preserve"> забезпечити його законність, оскільки в судовому розгляді кожний крок органу досудового розслідування буде підлягати перевірці в умовах гласності та змагальності. Докази, отримані з порушенням закону, не будуть використані судом, а їх виключення з матеріалів справи послабить позицію обвинувачення. Порушення кримінального процесуального закону в процесі розслідування здатні призвести до неможливості постановлення судом законного та обґрунтованого </w:t>
      </w:r>
      <w:proofErr w:type="spellStart"/>
      <w:r w:rsidRPr="00733605">
        <w:rPr>
          <w:rFonts w:ascii="Times New Roman" w:hAnsi="Times New Roman" w:cs="Times New Roman"/>
          <w:sz w:val="24"/>
          <w:szCs w:val="24"/>
        </w:rPr>
        <w:t>вироку</w:t>
      </w:r>
      <w:proofErr w:type="spellEnd"/>
      <w:r w:rsidRPr="00733605">
        <w:rPr>
          <w:rFonts w:ascii="Times New Roman" w:hAnsi="Times New Roman" w:cs="Times New Roman"/>
          <w:sz w:val="24"/>
          <w:szCs w:val="24"/>
        </w:rPr>
        <w:t xml:space="preserve">. </w:t>
      </w:r>
    </w:p>
    <w:p w14:paraId="53255B8C" w14:textId="77777777" w:rsidR="0002121C" w:rsidRDefault="0002121C" w:rsidP="00733605">
      <w:pPr>
        <w:spacing w:after="0"/>
        <w:jc w:val="both"/>
        <w:rPr>
          <w:rFonts w:ascii="Times New Roman" w:hAnsi="Times New Roman" w:cs="Times New Roman"/>
          <w:sz w:val="24"/>
          <w:szCs w:val="24"/>
        </w:rPr>
      </w:pPr>
    </w:p>
    <w:p w14:paraId="3C78C6B1" w14:textId="77777777" w:rsidR="0002121C" w:rsidRDefault="00913373" w:rsidP="00733605">
      <w:pPr>
        <w:spacing w:after="0"/>
        <w:jc w:val="both"/>
        <w:rPr>
          <w:rFonts w:ascii="Times New Roman" w:hAnsi="Times New Roman" w:cs="Times New Roman"/>
          <w:sz w:val="24"/>
          <w:szCs w:val="24"/>
        </w:rPr>
      </w:pPr>
      <w:r w:rsidRPr="00733605">
        <w:rPr>
          <w:rFonts w:ascii="Times New Roman" w:hAnsi="Times New Roman" w:cs="Times New Roman"/>
          <w:sz w:val="24"/>
          <w:szCs w:val="24"/>
        </w:rPr>
        <w:t xml:space="preserve">Прокурор – особа, яка обіймає посаду, передбачену статтею 17 Закону України «Про прокуратуру», та діє у межах своїх повноважень. Прокурор, здійснюючи свої повноваження є самостійним у своїй процесуальній діяльності, втручання в яку осіб, що не мають на те законних повноважень, забороняється. Органи державної влади, органи місцевого самоврядування, підприємства, установи та організації, службові та фізичні особи </w:t>
      </w:r>
      <w:proofErr w:type="spellStart"/>
      <w:r w:rsidRPr="00733605">
        <w:rPr>
          <w:rFonts w:ascii="Times New Roman" w:hAnsi="Times New Roman" w:cs="Times New Roman"/>
          <w:sz w:val="24"/>
          <w:szCs w:val="24"/>
        </w:rPr>
        <w:t>зобовʼязані</w:t>
      </w:r>
      <w:proofErr w:type="spellEnd"/>
      <w:r w:rsidRPr="00733605">
        <w:rPr>
          <w:rFonts w:ascii="Times New Roman" w:hAnsi="Times New Roman" w:cs="Times New Roman"/>
          <w:sz w:val="24"/>
          <w:szCs w:val="24"/>
        </w:rPr>
        <w:t xml:space="preserve"> виконувати законні вимоги та процесуальні рішення прокурора. </w:t>
      </w:r>
    </w:p>
    <w:p w14:paraId="6E19160C" w14:textId="7DC5CA2E" w:rsidR="00913373" w:rsidRDefault="0002121C" w:rsidP="0073360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Ст</w:t>
      </w:r>
      <w:proofErr w:type="spellEnd"/>
      <w:r>
        <w:rPr>
          <w:rFonts w:ascii="Times New Roman" w:hAnsi="Times New Roman" w:cs="Times New Roman"/>
          <w:sz w:val="24"/>
          <w:szCs w:val="24"/>
        </w:rPr>
        <w:t xml:space="preserve"> 36 КПК </w:t>
      </w:r>
    </w:p>
    <w:p w14:paraId="27EA3C33" w14:textId="1FAE5EE6" w:rsidR="0002121C" w:rsidRPr="00733605" w:rsidRDefault="0002121C" w:rsidP="00733605">
      <w:pPr>
        <w:spacing w:after="0"/>
        <w:jc w:val="both"/>
        <w:rPr>
          <w:rFonts w:ascii="Times New Roman" w:hAnsi="Times New Roman" w:cs="Times New Roman"/>
          <w:color w:val="FF0000"/>
          <w:sz w:val="24"/>
          <w:szCs w:val="24"/>
        </w:rPr>
      </w:pPr>
      <w:proofErr w:type="spellStart"/>
      <w:r>
        <w:rPr>
          <w:rFonts w:ascii="Times New Roman" w:hAnsi="Times New Roman" w:cs="Times New Roman"/>
          <w:sz w:val="24"/>
          <w:szCs w:val="24"/>
        </w:rPr>
        <w:t>Ст</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кпк</w:t>
      </w:r>
      <w:proofErr w:type="spellEnd"/>
    </w:p>
    <w:p w14:paraId="536FB295" w14:textId="77777777" w:rsidR="00913373" w:rsidRPr="00733605" w:rsidRDefault="00913373" w:rsidP="00733605">
      <w:pPr>
        <w:spacing w:after="0"/>
        <w:jc w:val="both"/>
        <w:rPr>
          <w:rFonts w:ascii="Times New Roman" w:hAnsi="Times New Roman" w:cs="Times New Roman"/>
          <w:color w:val="FF0000"/>
          <w:sz w:val="24"/>
          <w:szCs w:val="24"/>
        </w:rPr>
      </w:pPr>
    </w:p>
    <w:p w14:paraId="7F22F171"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3. Орган досудового розслідування. Слідчий органу досудового</w:t>
      </w:r>
    </w:p>
    <w:p w14:paraId="7A956ACB"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розслідування, його завдання і повноваження.</w:t>
      </w:r>
    </w:p>
    <w:p w14:paraId="512ED991" w14:textId="77777777" w:rsidR="00EA647B" w:rsidRPr="00733605" w:rsidRDefault="00EA647B" w:rsidP="00733605">
      <w:pPr>
        <w:spacing w:after="0"/>
        <w:jc w:val="both"/>
        <w:rPr>
          <w:rFonts w:ascii="Times New Roman" w:hAnsi="Times New Roman" w:cs="Times New Roman"/>
          <w:color w:val="FF0000"/>
          <w:sz w:val="24"/>
          <w:szCs w:val="24"/>
        </w:rPr>
      </w:pPr>
    </w:p>
    <w:p w14:paraId="0D5D7834"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rStyle w:val="rvts9"/>
          <w:b/>
          <w:bCs/>
          <w:color w:val="333333"/>
        </w:rPr>
        <w:t>Стаття 38.</w:t>
      </w:r>
      <w:r w:rsidRPr="00733605">
        <w:rPr>
          <w:color w:val="333333"/>
        </w:rPr>
        <w:t> Орган досудового розслідування</w:t>
      </w:r>
    </w:p>
    <w:p w14:paraId="55D92547" w14:textId="58CF7792" w:rsidR="00EA647B" w:rsidRPr="00733605" w:rsidRDefault="00EA647B" w:rsidP="00733605">
      <w:pPr>
        <w:pStyle w:val="rvps2"/>
        <w:shd w:val="clear" w:color="auto" w:fill="FFFFFF"/>
        <w:spacing w:before="0" w:beforeAutospacing="0" w:after="0" w:afterAutospacing="0"/>
        <w:ind w:firstLine="450"/>
        <w:jc w:val="both"/>
        <w:rPr>
          <w:color w:val="333333"/>
        </w:rPr>
      </w:pPr>
      <w:bookmarkStart w:id="36" w:name="n657"/>
      <w:bookmarkEnd w:id="36"/>
      <w:r w:rsidRPr="00733605">
        <w:rPr>
          <w:color w:val="333333"/>
        </w:rPr>
        <w:t>1. Органами досудового розслідування є органи, що здійснюють досудове слідство</w:t>
      </w:r>
      <w:r w:rsidR="00DE3177">
        <w:rPr>
          <w:color w:val="333333"/>
        </w:rPr>
        <w:t xml:space="preserve"> (розслідування </w:t>
      </w:r>
      <w:proofErr w:type="spellStart"/>
      <w:r w:rsidR="00DE3177">
        <w:rPr>
          <w:color w:val="333333"/>
        </w:rPr>
        <w:t>крим</w:t>
      </w:r>
      <w:proofErr w:type="spellEnd"/>
      <w:r w:rsidR="00DE3177">
        <w:rPr>
          <w:color w:val="333333"/>
        </w:rPr>
        <w:t xml:space="preserve"> правопорушень) </w:t>
      </w:r>
      <w:r w:rsidRPr="00733605">
        <w:rPr>
          <w:color w:val="333333"/>
        </w:rPr>
        <w:t>і дізнанн</w:t>
      </w:r>
      <w:r w:rsidR="00DE3177">
        <w:rPr>
          <w:color w:val="333333"/>
        </w:rPr>
        <w:t xml:space="preserve">я (розслідування </w:t>
      </w:r>
      <w:proofErr w:type="spellStart"/>
      <w:r w:rsidR="00DE3177">
        <w:rPr>
          <w:color w:val="333333"/>
        </w:rPr>
        <w:t>крим</w:t>
      </w:r>
      <w:proofErr w:type="spellEnd"/>
      <w:r w:rsidR="00DE3177">
        <w:rPr>
          <w:color w:val="333333"/>
        </w:rPr>
        <w:t xml:space="preserve"> проступків)</w:t>
      </w:r>
    </w:p>
    <w:p w14:paraId="0677EC17"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37" w:name="n662"/>
      <w:bookmarkEnd w:id="37"/>
      <w:r w:rsidRPr="00733605">
        <w:rPr>
          <w:color w:val="333333"/>
        </w:rPr>
        <w:t>2. Досудове слідство здійснюють:</w:t>
      </w:r>
    </w:p>
    <w:p w14:paraId="41A8D2EC"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38" w:name="n6641"/>
      <w:bookmarkEnd w:id="38"/>
      <w:r w:rsidRPr="00733605">
        <w:rPr>
          <w:color w:val="333333"/>
        </w:rPr>
        <w:t>1) слідчі підрозділи:</w:t>
      </w:r>
    </w:p>
    <w:p w14:paraId="04B073C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39" w:name="n6642"/>
      <w:bookmarkEnd w:id="39"/>
      <w:r w:rsidRPr="00733605">
        <w:rPr>
          <w:color w:val="333333"/>
        </w:rPr>
        <w:t>а) органів Національної поліції;</w:t>
      </w:r>
    </w:p>
    <w:p w14:paraId="0056CDE0"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0" w:name="n6643"/>
      <w:bookmarkEnd w:id="40"/>
      <w:r w:rsidRPr="00733605">
        <w:rPr>
          <w:color w:val="333333"/>
        </w:rPr>
        <w:t>б) органів безпеки;</w:t>
      </w:r>
    </w:p>
    <w:p w14:paraId="1D24B46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1" w:name="n6644"/>
      <w:bookmarkEnd w:id="41"/>
      <w:r w:rsidRPr="00733605">
        <w:rPr>
          <w:color w:val="333333"/>
        </w:rPr>
        <w:t>в) органів, що здійснюють контроль за додержанням податкового законодавства;</w:t>
      </w:r>
    </w:p>
    <w:p w14:paraId="2429F62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2" w:name="n6645"/>
      <w:bookmarkEnd w:id="42"/>
      <w:r w:rsidRPr="00733605">
        <w:rPr>
          <w:color w:val="333333"/>
        </w:rPr>
        <w:t>г) органів Державного бюро розслідувань;</w:t>
      </w:r>
    </w:p>
    <w:p w14:paraId="78D57F33"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3" w:name="n6646"/>
      <w:bookmarkEnd w:id="43"/>
      <w:r w:rsidRPr="00733605">
        <w:rPr>
          <w:color w:val="333333"/>
        </w:rPr>
        <w:t>2) підрозділ детективів, підрозділ внутрішнього контролю Національного антикорупційного бюро України.</w:t>
      </w:r>
    </w:p>
    <w:p w14:paraId="317DAE7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4" w:name="n663"/>
      <w:bookmarkEnd w:id="44"/>
      <w:r w:rsidRPr="00733605">
        <w:rPr>
          <w:color w:val="333333"/>
        </w:rPr>
        <w:t>3. Дізнання здійснюють підрозділи дізнання або уповноважені особи інших підрозділів:</w:t>
      </w:r>
    </w:p>
    <w:p w14:paraId="3D9B6E57"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5" w:name="n6647"/>
      <w:bookmarkEnd w:id="45"/>
      <w:r w:rsidRPr="00733605">
        <w:rPr>
          <w:color w:val="333333"/>
        </w:rPr>
        <w:t>а) органів Національної поліції;</w:t>
      </w:r>
    </w:p>
    <w:p w14:paraId="0EE4C84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6" w:name="n6648"/>
      <w:bookmarkEnd w:id="46"/>
      <w:r w:rsidRPr="00733605">
        <w:rPr>
          <w:color w:val="333333"/>
        </w:rPr>
        <w:t>б) органів безпеки;</w:t>
      </w:r>
    </w:p>
    <w:p w14:paraId="79E479B3"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7" w:name="n6649"/>
      <w:bookmarkEnd w:id="47"/>
      <w:r w:rsidRPr="00733605">
        <w:rPr>
          <w:color w:val="333333"/>
        </w:rPr>
        <w:t>в) органів, що здійснюють контроль за додержанням податкового законодавства;</w:t>
      </w:r>
    </w:p>
    <w:p w14:paraId="4D1DB86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8" w:name="n6650"/>
      <w:bookmarkEnd w:id="48"/>
      <w:r w:rsidRPr="00733605">
        <w:rPr>
          <w:color w:val="333333"/>
        </w:rPr>
        <w:t>г) органів Державного бюро розслідувань;</w:t>
      </w:r>
    </w:p>
    <w:p w14:paraId="0838CC66"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49" w:name="n6651"/>
      <w:bookmarkEnd w:id="49"/>
      <w:r w:rsidRPr="00733605">
        <w:rPr>
          <w:color w:val="333333"/>
        </w:rPr>
        <w:t>ґ) Національного антикорупційного бюро України.</w:t>
      </w:r>
    </w:p>
    <w:p w14:paraId="06060B46" w14:textId="77777777" w:rsidR="00EA647B" w:rsidRPr="00DE3177" w:rsidRDefault="00EA647B" w:rsidP="00733605">
      <w:pPr>
        <w:pStyle w:val="rvps2"/>
        <w:shd w:val="clear" w:color="auto" w:fill="FFFFFF"/>
        <w:spacing w:before="0" w:beforeAutospacing="0" w:after="0" w:afterAutospacing="0"/>
        <w:ind w:firstLine="450"/>
        <w:jc w:val="both"/>
        <w:rPr>
          <w:b/>
          <w:bCs/>
          <w:color w:val="333333"/>
        </w:rPr>
      </w:pPr>
      <w:bookmarkStart w:id="50" w:name="n664"/>
      <w:bookmarkEnd w:id="50"/>
      <w:r w:rsidRPr="00DE3177">
        <w:rPr>
          <w:b/>
          <w:bCs/>
          <w:color w:val="333333"/>
        </w:rPr>
        <w:t>4. Досудове слідство здійснюють слідчі одноособово або слідчою групою.</w:t>
      </w:r>
    </w:p>
    <w:p w14:paraId="30EB21F8"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1" w:name="n6652"/>
      <w:bookmarkEnd w:id="51"/>
      <w:r w:rsidRPr="00733605">
        <w:rPr>
          <w:color w:val="333333"/>
        </w:rPr>
        <w:t>5. Орган досудового розслідування зобов’язаний застосовувати всі передбачені законом заходи для забезпечення ефективності досудового розслідування.</w:t>
      </w:r>
    </w:p>
    <w:p w14:paraId="47830102" w14:textId="50B101AC"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b/>
          <w:bCs/>
          <w:color w:val="000000"/>
          <w:sz w:val="24"/>
          <w:szCs w:val="24"/>
          <w:lang w:eastAsia="uk-UA"/>
        </w:rPr>
        <w:t>1.</w:t>
      </w:r>
      <w:r w:rsidRPr="00733605">
        <w:rPr>
          <w:rFonts w:ascii="Times New Roman" w:eastAsia="Times New Roman" w:hAnsi="Times New Roman" w:cs="Times New Roman"/>
          <w:color w:val="000000"/>
          <w:sz w:val="24"/>
          <w:szCs w:val="24"/>
          <w:lang w:eastAsia="uk-UA"/>
        </w:rPr>
        <w:t xml:space="preserve"> Стаття містить вичерпний перелік органів, яким законом надано право здійснювати досудове розслідування у повному обсязі з дотриманням правил підслідності. Про </w:t>
      </w:r>
      <w:r w:rsidRPr="00733605">
        <w:rPr>
          <w:rFonts w:ascii="Times New Roman" w:eastAsia="Times New Roman" w:hAnsi="Times New Roman" w:cs="Times New Roman"/>
          <w:color w:val="000000"/>
          <w:sz w:val="24"/>
          <w:szCs w:val="24"/>
          <w:lang w:eastAsia="uk-UA"/>
        </w:rPr>
        <w:lastRenderedPageBreak/>
        <w:t>підслідність кримінальних правопорушень кожному з зазначених органів досудового розслідування див. ст. 21</w:t>
      </w:r>
      <w:r w:rsidR="00DE3177">
        <w:rPr>
          <w:rFonts w:ascii="Times New Roman" w:eastAsia="Times New Roman" w:hAnsi="Times New Roman" w:cs="Times New Roman"/>
          <w:color w:val="000000"/>
          <w:sz w:val="24"/>
          <w:szCs w:val="24"/>
          <w:lang w:eastAsia="uk-UA"/>
        </w:rPr>
        <w:t>6</w:t>
      </w:r>
      <w:r w:rsidRPr="00733605">
        <w:rPr>
          <w:rFonts w:ascii="Times New Roman" w:eastAsia="Times New Roman" w:hAnsi="Times New Roman" w:cs="Times New Roman"/>
          <w:color w:val="000000"/>
          <w:sz w:val="24"/>
          <w:szCs w:val="24"/>
          <w:lang w:eastAsia="uk-UA"/>
        </w:rPr>
        <w:t xml:space="preserve"> КПК.</w:t>
      </w:r>
    </w:p>
    <w:p w14:paraId="07CA825F"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2. Прокурор не має повноваження проводити розслідування у повному обсязі, але має право у необхідних випадках провадити окремі слідчі (розшукові) дії та інші процесуальні дії.</w:t>
      </w:r>
    </w:p>
    <w:p w14:paraId="7EF8256A"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3. У справах про кримінальні проступки орган розслідування проводить дізнання, яке здійснюється за загальними правилами досудового розслідування з урахуванням особливостей, передбачених главою 25 КПК.</w:t>
      </w:r>
    </w:p>
    <w:p w14:paraId="10C04879"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4. Досудове розслідування кримінальних проступків у формі дізнання, крім слідчого підрозділу, мають право проводити у передбачених законом випадках також співробітники інших підрозділів органів внутрішніх справ, органів безпеки, органів, що здійснюють контроль за додержанням податкового законодавства.</w:t>
      </w:r>
    </w:p>
    <w:p w14:paraId="3BA91243"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5. Як і за результатами досудового розслідування у формі досудового слідства (ст. 283 КПК), за результатами досудового розслідування у формі дізнання прокурор може прийняти одне з таких рішень: закрити кримінальне провадження, звернутися до суду з клопотанням про звільнення особи від кримінальної відповідальності; звернутися до суду з обвинувальним актом, клопотанням про застосування примусових заходів медичного або виховного характеру.</w:t>
      </w:r>
    </w:p>
    <w:p w14:paraId="602E790B"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6. Посадові і службові особи органу досудового розслідування </w:t>
      </w:r>
      <w:r w:rsidRPr="00733605">
        <w:rPr>
          <w:rFonts w:ascii="Times New Roman" w:eastAsia="Times New Roman" w:hAnsi="Times New Roman" w:cs="Times New Roman"/>
          <w:b/>
          <w:bCs/>
          <w:color w:val="000000"/>
          <w:sz w:val="24"/>
          <w:szCs w:val="24"/>
          <w:lang w:eastAsia="uk-UA"/>
        </w:rPr>
        <w:t>є </w:t>
      </w:r>
      <w:r w:rsidRPr="00733605">
        <w:rPr>
          <w:rFonts w:ascii="Times New Roman" w:eastAsia="Times New Roman" w:hAnsi="Times New Roman" w:cs="Times New Roman"/>
          <w:color w:val="000000"/>
          <w:sz w:val="24"/>
          <w:szCs w:val="24"/>
          <w:lang w:eastAsia="uk-UA"/>
        </w:rPr>
        <w:t>суб'єктами, на яких поширюється дія Закону України "Про правила етичної поведінки" від 17 травня 2012 р. (ч. 7 ст. 2) і, зокрема, повинні утриматися від виконання рішень чи доручень керівництва, якщо вони суперечать законодавству або становлять загрозу охоронюваним законом правам, свободам чи інтересам окремих громадян, юридичних осіб, державним або суспільним інтересам (ч. 1 ст. 16).</w:t>
      </w:r>
    </w:p>
    <w:p w14:paraId="71E679A1"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7. Згідно з рішенням Конституційного Суду України від 20 березня 2002 р. у справі про запити і звернення народних депутатів України до органів дізнання і досудового слідства народний депутат України не має права звертатися до органів і посадових осіб, що здійснюють функції дізнання і досудового слідства, з вимогами, пропозиціями з питань, які стосуються проведення дізнання чи досудового слідства у конкретних кримінальних справах. У разі надходження до органів і посадових осіб, що здійснюють функції дізнання і досудового слідства, вимог і пропозицій народних депутатів України із зазначених питань, керівники відповідних органів, слідчі і посадові особи, що здійснюють дізнання, мають діяти з дотриманням вимог, передбачених Кримінальним процесуальним кодексом України.</w:t>
      </w:r>
    </w:p>
    <w:p w14:paraId="31D4FF23"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rStyle w:val="rvts9"/>
          <w:b/>
          <w:bCs/>
          <w:color w:val="333333"/>
        </w:rPr>
        <w:t>Стаття 40.</w:t>
      </w:r>
      <w:r w:rsidRPr="00733605">
        <w:rPr>
          <w:color w:val="333333"/>
        </w:rPr>
        <w:t> Слідчий органу досудового розслідування</w:t>
      </w:r>
    </w:p>
    <w:p w14:paraId="534CC00C" w14:textId="77777777" w:rsidR="00EA647B" w:rsidRPr="00DE3177" w:rsidRDefault="00EA647B" w:rsidP="00733605">
      <w:pPr>
        <w:pStyle w:val="rvps2"/>
        <w:shd w:val="clear" w:color="auto" w:fill="FFFFFF"/>
        <w:spacing w:before="0" w:beforeAutospacing="0" w:after="0" w:afterAutospacing="0"/>
        <w:ind w:firstLine="450"/>
        <w:jc w:val="both"/>
        <w:rPr>
          <w:b/>
          <w:bCs/>
          <w:color w:val="333333"/>
        </w:rPr>
      </w:pPr>
      <w:bookmarkStart w:id="52" w:name="n677"/>
      <w:bookmarkEnd w:id="52"/>
      <w:r w:rsidRPr="00DE3177">
        <w:rPr>
          <w:b/>
          <w:bCs/>
          <w:color w:val="333333"/>
        </w:rPr>
        <w:t>1. Слідчий несе відповідальність за законність та своєчасність здійснення процесуальних дій.</w:t>
      </w:r>
    </w:p>
    <w:p w14:paraId="42708080"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3" w:name="n678"/>
      <w:bookmarkEnd w:id="53"/>
      <w:r w:rsidRPr="00733605">
        <w:rPr>
          <w:color w:val="333333"/>
        </w:rPr>
        <w:t>2. Слідчий уповноважений:</w:t>
      </w:r>
    </w:p>
    <w:p w14:paraId="70FE76CE"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4" w:name="n679"/>
      <w:bookmarkEnd w:id="54"/>
      <w:r w:rsidRPr="00733605">
        <w:rPr>
          <w:color w:val="333333"/>
        </w:rPr>
        <w:lastRenderedPageBreak/>
        <w:t>1) починати досудове розслідування за наявності підстав, передбачених цим Кодексом;</w:t>
      </w:r>
    </w:p>
    <w:p w14:paraId="6D20A18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5" w:name="n680"/>
      <w:bookmarkEnd w:id="55"/>
      <w:r w:rsidRPr="00733605">
        <w:rPr>
          <w:color w:val="333333"/>
        </w:rPr>
        <w:t>2) проводити слідчі (розшукові) дії та негласні слідчі (розшукові) дії у випадках, встановлених цим Кодексом;</w:t>
      </w:r>
    </w:p>
    <w:p w14:paraId="17E209C5"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6" w:name="n681"/>
      <w:bookmarkEnd w:id="56"/>
      <w:r w:rsidRPr="00733605">
        <w:rPr>
          <w:color w:val="333333"/>
        </w:rPr>
        <w:t>3) доручати проведення слідчих (розшукових) дій та негласних слідчих (розшукових) дій відповідним оперативним підрозділам;</w:t>
      </w:r>
    </w:p>
    <w:p w14:paraId="185AA241"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7" w:name="n682"/>
      <w:bookmarkStart w:id="58" w:name="n683"/>
      <w:bookmarkEnd w:id="57"/>
      <w:bookmarkEnd w:id="58"/>
      <w:r w:rsidRPr="00733605">
        <w:rPr>
          <w:color w:val="333333"/>
        </w:rPr>
        <w:t>5) звертатися за погодженням із прокурором до слідчого судді з клопотаннями про застосування заходів забезпечення кримінального провадження, проведення слідчих (розшукових) дій та негласних слідчих (розшукових) дій;</w:t>
      </w:r>
    </w:p>
    <w:p w14:paraId="680F5354"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59" w:name="n684"/>
      <w:bookmarkEnd w:id="59"/>
      <w:r w:rsidRPr="00733605">
        <w:rPr>
          <w:color w:val="333333"/>
        </w:rPr>
        <w:t>6) повідомляти за погодженням із прокурором особі про підозру;</w:t>
      </w:r>
    </w:p>
    <w:p w14:paraId="2EFCB4CE"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0" w:name="n685"/>
      <w:bookmarkEnd w:id="60"/>
      <w:r w:rsidRPr="00733605">
        <w:rPr>
          <w:color w:val="333333"/>
        </w:rPr>
        <w:t>7) за результатами розслідування складати обвинувальний акт, клопотання про застосування примусових заходів медичного або виховного характеру та подавати їх прокурору на затвердження;</w:t>
      </w:r>
    </w:p>
    <w:p w14:paraId="2FB0FCE8"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1" w:name="n686"/>
      <w:bookmarkEnd w:id="61"/>
      <w:r w:rsidRPr="00733605">
        <w:rPr>
          <w:color w:val="333333"/>
        </w:rPr>
        <w:t>8) приймати процесуальні рішення у випадках, передбачених цим Кодексом, у тому числі щодо закриття кримінального провадження за наявності підстав, передбачених </w:t>
      </w:r>
      <w:hyperlink r:id="rId6" w:anchor="n2537" w:history="1">
        <w:r w:rsidRPr="00733605">
          <w:rPr>
            <w:rStyle w:val="a5"/>
            <w:color w:val="006600"/>
          </w:rPr>
          <w:t>статтею 284</w:t>
        </w:r>
      </w:hyperlink>
      <w:r w:rsidRPr="00733605">
        <w:rPr>
          <w:color w:val="333333"/>
        </w:rPr>
        <w:t> цього Кодексу;</w:t>
      </w:r>
    </w:p>
    <w:p w14:paraId="33E3215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2" w:name="n687"/>
      <w:bookmarkEnd w:id="62"/>
      <w:r w:rsidRPr="00733605">
        <w:rPr>
          <w:color w:val="333333"/>
        </w:rPr>
        <w:t>9) здійснювати інші повноваження, передбачені цим Кодексом.</w:t>
      </w:r>
    </w:p>
    <w:p w14:paraId="2B836811"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3" w:name="n688"/>
      <w:bookmarkEnd w:id="63"/>
      <w:r w:rsidRPr="00733605">
        <w:rPr>
          <w:color w:val="333333"/>
        </w:rPr>
        <w:t>3. У випадках відмови прокурора у погодженні клопотання слідчого до слідчого судді про застосування заходів забезпечення кримінального провадження, проведення слідчих (розшукових) дій чи негласних слідчих (розшукових) дій слідчий має право звернутися до керівника органу досудового розслідування, який після вивчення клопотання за необхідності ініціює розгляд питань, порушених у ньому, перед прокурором вищого рівня, який протягом трьох днів погоджує відповідне клопотання або відмовляє у його погодженні.</w:t>
      </w:r>
    </w:p>
    <w:p w14:paraId="6B3C1D01"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4" w:name="n689"/>
      <w:bookmarkEnd w:id="64"/>
      <w:r w:rsidRPr="00733605">
        <w:rPr>
          <w:color w:val="333333"/>
        </w:rPr>
        <w:t>4</w:t>
      </w:r>
      <w:r w:rsidRPr="00DD4974">
        <w:rPr>
          <w:b/>
          <w:bCs/>
          <w:color w:val="333333"/>
        </w:rPr>
        <w:t>. Слідчий зобов’язаний виконувати доручення та вказівки прокурора, які надаються у письмовій формі</w:t>
      </w:r>
      <w:r w:rsidRPr="00733605">
        <w:rPr>
          <w:color w:val="333333"/>
        </w:rPr>
        <w:t>. Невиконання слідчим законних вказівок та доручень прокурора, наданих у порядку, передбаченому цим Кодексом, тягне за собою передбачену законом відповідальність.</w:t>
      </w:r>
    </w:p>
    <w:p w14:paraId="7C319E7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bookmarkStart w:id="65" w:name="n690"/>
      <w:bookmarkEnd w:id="65"/>
      <w:r w:rsidRPr="00733605">
        <w:rPr>
          <w:color w:val="333333"/>
        </w:rPr>
        <w:t>5. Слідчий, здійснюючи свої повноваження відповідно до вимог цього Кодексу, є самостійним у своїй процесуальній діяльності, втручання в яку осіб, що не мають на те законних повноважень, забороняється. Органи державної влади, органи місцевого самоврядування, підприємства, установи та організації, службові особи, інші фізичні особи зобов’язані виконувати законні вимоги та процесуальні рішення слідчого.</w:t>
      </w:r>
    </w:p>
    <w:p w14:paraId="1699BCE9"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 xml:space="preserve">1. Слідчий є основним виконавцем роботи з досудового розслідування кримінальних правопорушень і несе відповідальність за законність та своєчасність проведення слідчих (розшукових) і негласних слідчих (розшукових) та інших процесуальних дій, і прийняття законних і </w:t>
      </w:r>
      <w:proofErr w:type="spellStart"/>
      <w:r w:rsidRPr="00733605">
        <w:rPr>
          <w:rFonts w:ascii="Times New Roman" w:eastAsia="Times New Roman" w:hAnsi="Times New Roman" w:cs="Times New Roman"/>
          <w:color w:val="000000"/>
          <w:sz w:val="24"/>
          <w:szCs w:val="24"/>
          <w:lang w:eastAsia="uk-UA"/>
        </w:rPr>
        <w:t>обгрунтованих</w:t>
      </w:r>
      <w:proofErr w:type="spellEnd"/>
      <w:r w:rsidRPr="00733605">
        <w:rPr>
          <w:rFonts w:ascii="Times New Roman" w:eastAsia="Times New Roman" w:hAnsi="Times New Roman" w:cs="Times New Roman"/>
          <w:color w:val="000000"/>
          <w:sz w:val="24"/>
          <w:szCs w:val="24"/>
          <w:lang w:eastAsia="uk-UA"/>
        </w:rPr>
        <w:t xml:space="preserve"> поточних і підсумкових процесуальних рішень.</w:t>
      </w:r>
    </w:p>
    <w:p w14:paraId="22F10399"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2. Слідчий має право провадити слідчі (розшукові) дії та негласні слідчі (розшукові) дії на території, яка знаходиться під юрисдикцією іншого органу досудового розслідування, або своєю постановою доручити їх проведення такому органу досудового розслідування, який зобов'язаний її виконати (див. ч. 6 ст. 218 КПК), а також доручати проведення слідчих (розшукових) дій та негласних слідчих (розшукових) дій відповідним оперативним підрозділам. Докладніше про доручення на проведення зазначених дій оперативним підрозділам див. ст. 40 КПК.</w:t>
      </w:r>
    </w:p>
    <w:p w14:paraId="1323CCF7"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3. Слідчий є самостійним у своїй процесуальній діяльності, втручання в яку осіб, що не мають на те законних повноважень, забороняється.</w:t>
      </w:r>
    </w:p>
    <w:p w14:paraId="5F7AE50A"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lastRenderedPageBreak/>
        <w:t>4. Законні повноваження на втручання в процесуальну діяльність слідчого мають керівник органу досудового розслідування у межах його повноважень, пов'язаних із організацією досудового розслідування кримінальних правопорушень всіма слідчими цього слідчого підрозділу, прокурор - у межах повноважень, пов'язаних зі здійсненням нагляду за додержанням законів органами, які проводять оперативно-розшукову діяльність, дізнання і досудове слідство і, водночас, здійсненням процесуального керівництва досудовим розслідуванням, і слідчий суддя - у рамках повноважень, пов'язаних зі здійсненням судового контролю за дотриманням прав, свобод та інтересів осіб у кримінальному провадженні. Письмові доручення і вказівки прокурора та керівника органу досудового розслідування є для слідчого обов'язковими для виконання. Прокурор має право скасувати будь-яке незаконне рішення слідчого. Слідчий суддя за результатами розгляду скарг на рішення, дії чи бездіяльність слідчого під час досудового розслідування своєю ухвалою може: 1) скасувати рішення слідчого; 2) зобов'язати його припинити дію; 3) зобов'язати вчинити певну дію; 4) відмовити в задоволенні скарги (ч. 2 ст. 307 КПК).</w:t>
      </w:r>
    </w:p>
    <w:p w14:paraId="08B18B26"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5. Інші учасники кримінального провадження - це підозрюваний, його захисник і законний представник, потерпілий, його представник, цивільний позивач і цивільний відповідач та їх представники (див. п. 25 ч. 1 ст. З КПК),</w:t>
      </w:r>
    </w:p>
    <w:p w14:paraId="1E33F478"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 xml:space="preserve">використовуючи свої процесуальні права, можуть здійснювати в своїх законних інтересах чи в інтересах осіб, яких вони захищають чи представляють, вплив на досудове розслідування шляхом </w:t>
      </w:r>
      <w:proofErr w:type="spellStart"/>
      <w:r w:rsidRPr="00733605">
        <w:rPr>
          <w:rFonts w:ascii="Times New Roman" w:eastAsia="Times New Roman" w:hAnsi="Times New Roman" w:cs="Times New Roman"/>
          <w:color w:val="000000"/>
          <w:sz w:val="24"/>
          <w:szCs w:val="24"/>
          <w:lang w:eastAsia="uk-UA"/>
        </w:rPr>
        <w:t>заявления</w:t>
      </w:r>
      <w:proofErr w:type="spellEnd"/>
      <w:r w:rsidRPr="00733605">
        <w:rPr>
          <w:rFonts w:ascii="Times New Roman" w:eastAsia="Times New Roman" w:hAnsi="Times New Roman" w:cs="Times New Roman"/>
          <w:color w:val="000000"/>
          <w:sz w:val="24"/>
          <w:szCs w:val="24"/>
          <w:lang w:eastAsia="uk-UA"/>
        </w:rPr>
        <w:t xml:space="preserve"> відводів слідчому, клопотань про проведення додаткових слідчих (розшукових) чи інших процесуальних дій, про зупинення, відновлення або закриття досудового розслідування, про обрання, зміну чи скасування заходу забезпечення кримінального провадження чи заходу забезпечення безпеки учасника кримінального провадження, скарги до керівника органу досудового розслідування, прокурора, слідчого судді на рішення, дії чи бездіяльність слідчого під час досудового розслідування. Тобто такі учасники кримінального провадження можуть лише заявити клопотання про виконання певних дій і прийняття певних рішень. І якщо вони відповідають інтересам ефективного проведення досудового розслідування, виконання завдань досудового розслідування і всього кримінального провадження, то мають бути задоволені самим слідчим чи керівником органу досудового розслідування, чи прокурором або слідчим суддею.</w:t>
      </w:r>
    </w:p>
    <w:p w14:paraId="4A3653E5"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6. Слідчий не має повноваження на самостійне вирішення питання про застосування запобіжних заходів та інших заходів забезпечення кримінального провадження. Такі заходи застосовуються на підставі ухвали слідчого судді. Для його отримання слідчий має звернутися до слідчого судді з клопотанням, погодивши його з прокурором. Якщо прокурор відмовив у його погодженні, то слідчий через керівника органу досудового розслідування може звернутися за погодженням до прокурора вищого рівня.</w:t>
      </w:r>
    </w:p>
    <w:p w14:paraId="213D49CA"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lastRenderedPageBreak/>
        <w:t>7. Незаконне втручання в діяльність слідчого як з боку керівника органу досудового розслідування, прокурора, слідчого судді, інших учасників кримінального провадження, так і з боку органів та осіб, які не є учасниками кримінального провадження, є неприпустимим.</w:t>
      </w:r>
    </w:p>
    <w:p w14:paraId="47449CCE"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8. Незаконне втручання в процесуальну діяльність слідчого може бути пов'язане, зокрема:</w:t>
      </w:r>
    </w:p>
    <w:p w14:paraId="2E405D2F"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з погрозами вчинити вбивство, заподіяти тілесні ушкодження, знищити майно тощо на адресу слідчого, потерпілого, свідка, інших учасників кримінального провадження, членів їх сімей і близьких родичів з метою змінити хід розслідування, змусити давати неправдиві показання або відмовитися їх давати, прийняти незаконні рішення, що має бути усунуто шляхом застосування до таких осіб заходів забезпечення безпеки;</w:t>
      </w:r>
    </w:p>
    <w:p w14:paraId="76439F73"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ухилення підозрюваного від досудового розслідування, перешкоджання ним з'ясуванню істини у справі тощо, що має бути усунуто шляхом застосування запобіжних заходів.</w:t>
      </w:r>
    </w:p>
    <w:p w14:paraId="1B48F4A4"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p>
    <w:p w14:paraId="58DE06C7" w14:textId="77777777" w:rsidR="00EA647B" w:rsidRPr="00733605" w:rsidRDefault="00EA647B"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bookmarkStart w:id="66" w:name="n6663"/>
      <w:bookmarkEnd w:id="66"/>
    </w:p>
    <w:p w14:paraId="58B6D9E8"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p>
    <w:p w14:paraId="79D27C68" w14:textId="77777777" w:rsidR="00EA647B" w:rsidRPr="00733605" w:rsidRDefault="00EA647B" w:rsidP="00733605">
      <w:pPr>
        <w:spacing w:after="0"/>
        <w:jc w:val="both"/>
        <w:rPr>
          <w:rFonts w:ascii="Times New Roman" w:hAnsi="Times New Roman" w:cs="Times New Roman"/>
          <w:color w:val="FF0000"/>
          <w:sz w:val="24"/>
          <w:szCs w:val="24"/>
        </w:rPr>
      </w:pPr>
    </w:p>
    <w:p w14:paraId="1AFBADE6"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 xml:space="preserve">4. </w:t>
      </w:r>
      <w:proofErr w:type="spellStart"/>
      <w:r w:rsidRPr="00733605">
        <w:rPr>
          <w:rFonts w:ascii="Times New Roman" w:hAnsi="Times New Roman" w:cs="Times New Roman"/>
          <w:color w:val="FF0000"/>
          <w:sz w:val="24"/>
          <w:szCs w:val="24"/>
        </w:rPr>
        <w:t>Дізнавач</w:t>
      </w:r>
      <w:proofErr w:type="spellEnd"/>
    </w:p>
    <w:p w14:paraId="444B1DCE" w14:textId="77777777" w:rsidR="00FB2792" w:rsidRPr="00DD4974" w:rsidRDefault="00FB2792" w:rsidP="00733605">
      <w:pPr>
        <w:pStyle w:val="a3"/>
        <w:shd w:val="clear" w:color="auto" w:fill="FFFFFF"/>
        <w:spacing w:before="0" w:beforeAutospacing="0" w:after="0" w:afterAutospacing="0"/>
        <w:jc w:val="both"/>
        <w:rPr>
          <w:b/>
          <w:bCs/>
          <w:color w:val="333333"/>
          <w:shd w:val="clear" w:color="auto" w:fill="FFFFFF"/>
        </w:rPr>
      </w:pPr>
      <w:r w:rsidRPr="00733605">
        <w:rPr>
          <w:rStyle w:val="rvts9"/>
          <w:b/>
          <w:bCs/>
          <w:color w:val="333333"/>
          <w:shd w:val="clear" w:color="auto" w:fill="FFFFFF"/>
        </w:rPr>
        <w:t>Стаття 3 КПК</w:t>
      </w:r>
      <w:r w:rsidRPr="00733605">
        <w:rPr>
          <w:color w:val="333333"/>
          <w:shd w:val="clear" w:color="auto" w:fill="FFFFFF"/>
        </w:rPr>
        <w:t xml:space="preserve"> Визначення основних термінів Кодексу </w:t>
      </w:r>
      <w:r w:rsidR="003D4F66" w:rsidRPr="00733605">
        <w:rPr>
          <w:color w:val="333333"/>
          <w:shd w:val="clear" w:color="auto" w:fill="FFFFFF"/>
        </w:rPr>
        <w:t>4</w:t>
      </w:r>
      <w:r w:rsidR="003D4F66" w:rsidRPr="00733605">
        <w:rPr>
          <w:rStyle w:val="rvts37"/>
          <w:b/>
          <w:bCs/>
          <w:color w:val="333333"/>
          <w:shd w:val="clear" w:color="auto" w:fill="FFFFFF"/>
          <w:vertAlign w:val="superscript"/>
        </w:rPr>
        <w:t>-1</w:t>
      </w:r>
      <w:r w:rsidR="003D4F66" w:rsidRPr="00733605">
        <w:rPr>
          <w:color w:val="333333"/>
          <w:shd w:val="clear" w:color="auto" w:fill="FFFFFF"/>
        </w:rPr>
        <w:t>) </w:t>
      </w:r>
      <w:bookmarkStart w:id="67" w:name="w1_1"/>
      <w:proofErr w:type="spellStart"/>
      <w:r w:rsidR="003D4F66" w:rsidRPr="00733605">
        <w:fldChar w:fldCharType="begin"/>
      </w:r>
      <w:r w:rsidR="003D4F66" w:rsidRPr="00733605">
        <w:instrText xml:space="preserve"> HYPERLINK "https://zakon.rada.gov.ua/laws/show/4651-17?find=1&amp;text=%D0%B4%D1%96%D0%B7%D0%BD%D0%B0%D0%B2%D0%B0%D1%87" \l "w1_2" </w:instrText>
      </w:r>
      <w:r w:rsidR="003D4F66" w:rsidRPr="00733605">
        <w:fldChar w:fldCharType="separate"/>
      </w:r>
      <w:r w:rsidR="003D4F66" w:rsidRPr="00733605">
        <w:rPr>
          <w:rStyle w:val="a5"/>
          <w:shd w:val="clear" w:color="auto" w:fill="FFD8D5"/>
        </w:rPr>
        <w:t>дізнавач</w:t>
      </w:r>
      <w:proofErr w:type="spellEnd"/>
      <w:r w:rsidR="003D4F66" w:rsidRPr="00733605">
        <w:fldChar w:fldCharType="end"/>
      </w:r>
      <w:bookmarkEnd w:id="67"/>
      <w:r w:rsidR="003D4F66" w:rsidRPr="00733605">
        <w:rPr>
          <w:color w:val="333333"/>
          <w:shd w:val="clear" w:color="auto" w:fill="FFFFFF"/>
        </w:rPr>
        <w:t xml:space="preserve"> - службова особа підрозділу дізнання органу Національної поліції, органу безпеки, органу, що здійснює контроль за додержанням податкового законодавства, органу Державного бюро розслідувань, у випадках, установлених цим Кодексом, уповноважена особа іншого підрозділу зазначених органів, які уповноважені в межах компетенції, передбаченої цим Кодексом, </w:t>
      </w:r>
      <w:r w:rsidR="003D4F66" w:rsidRPr="00DD4974">
        <w:rPr>
          <w:b/>
          <w:bCs/>
          <w:color w:val="333333"/>
          <w:shd w:val="clear" w:color="auto" w:fill="FFFFFF"/>
        </w:rPr>
        <w:t>здійснювати досудове розслідування кримінальних проступків;</w:t>
      </w:r>
    </w:p>
    <w:p w14:paraId="10C34C18"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rStyle w:val="rvts9"/>
          <w:b/>
          <w:bCs/>
          <w:color w:val="333333"/>
        </w:rPr>
        <w:t>Стаття 40</w:t>
      </w:r>
      <w:r w:rsidRPr="00733605">
        <w:rPr>
          <w:rStyle w:val="rvts37"/>
          <w:b/>
          <w:bCs/>
          <w:color w:val="333333"/>
          <w:vertAlign w:val="superscript"/>
        </w:rPr>
        <w:t>-1</w:t>
      </w:r>
      <w:r w:rsidRPr="00733605">
        <w:rPr>
          <w:rStyle w:val="rvts9"/>
          <w:b/>
          <w:bCs/>
          <w:color w:val="333333"/>
        </w:rPr>
        <w:t>.</w:t>
      </w:r>
      <w:r w:rsidRPr="00733605">
        <w:rPr>
          <w:color w:val="333333"/>
        </w:rPr>
        <w:t> </w:t>
      </w:r>
      <w:proofErr w:type="spellStart"/>
      <w:r w:rsidRPr="00733605">
        <w:rPr>
          <w:color w:val="333333"/>
        </w:rPr>
        <w:t>Дізнавач</w:t>
      </w:r>
      <w:proofErr w:type="spellEnd"/>
    </w:p>
    <w:p w14:paraId="2F4AE98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 xml:space="preserve">1. </w:t>
      </w:r>
      <w:proofErr w:type="spellStart"/>
      <w:r w:rsidRPr="00733605">
        <w:rPr>
          <w:color w:val="333333"/>
        </w:rPr>
        <w:t>Дізнавач</w:t>
      </w:r>
      <w:proofErr w:type="spellEnd"/>
      <w:r w:rsidRPr="00733605">
        <w:rPr>
          <w:color w:val="333333"/>
        </w:rPr>
        <w:t xml:space="preserve"> при здійсненні дізнання наділяється повноваженнями слідчого. </w:t>
      </w:r>
      <w:proofErr w:type="spellStart"/>
      <w:r w:rsidRPr="00733605">
        <w:rPr>
          <w:color w:val="333333"/>
        </w:rPr>
        <w:t>Дізнавач</w:t>
      </w:r>
      <w:proofErr w:type="spellEnd"/>
      <w:r w:rsidRPr="00733605">
        <w:rPr>
          <w:color w:val="333333"/>
        </w:rPr>
        <w:t xml:space="preserve"> несе відповідальність за законність та своєчасність здійснення дізнання.</w:t>
      </w:r>
    </w:p>
    <w:p w14:paraId="67EE5582"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 xml:space="preserve">2. </w:t>
      </w:r>
      <w:proofErr w:type="spellStart"/>
      <w:r w:rsidRPr="00733605">
        <w:rPr>
          <w:color w:val="333333"/>
        </w:rPr>
        <w:t>Дізнавач</w:t>
      </w:r>
      <w:proofErr w:type="spellEnd"/>
      <w:r w:rsidRPr="00733605">
        <w:rPr>
          <w:color w:val="333333"/>
        </w:rPr>
        <w:t xml:space="preserve"> уповноважений:</w:t>
      </w:r>
    </w:p>
    <w:p w14:paraId="3D53382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1) починати дізнання за наявності підстав, передбачених цим Кодексом;</w:t>
      </w:r>
    </w:p>
    <w:p w14:paraId="3C9E783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2) проводити огляд місця події, обшук затриманої особи, опитувати осіб, вилучати знаряддя і засоби вчинення правопорушення, речі і документи, що є безпосереднім предметом кримінального проступку або виявлені під час затримання, а також проводити слідчі (розшукові) дії та негласні слідчі (розшукові) дії у випадках, установлених цим Кодексом;</w:t>
      </w:r>
    </w:p>
    <w:p w14:paraId="26772229"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3) доручати проведення слідчих (розшукових) дій та негласних слідчих (розшукових) дій у випадках, установлених цим Кодексом, відповідним оперативним підрозділам;</w:t>
      </w:r>
    </w:p>
    <w:p w14:paraId="4366579C"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4) звертатися за погодженням із прокурором до слідчого судді з клопотаннями про застосування заходів забезпечення кримінального провадження, проведення слідчих (розшукових) дій, негласних слідчих (розшукових) дій;</w:t>
      </w:r>
    </w:p>
    <w:p w14:paraId="483BD7E9"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5) повідомляти за погодженням із прокурором особі про підозру у вчиненні кримінального проступку;</w:t>
      </w:r>
    </w:p>
    <w:p w14:paraId="3AD6D020"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6) за результатами розслідування складати обвинувальний акт, клопотання про застосування примусових заходів медичного або виховного характеру та подавати їх прокурору на затвердження;</w:t>
      </w:r>
    </w:p>
    <w:p w14:paraId="5DFB243B"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7) приймати процесуальні рішення у випадках, передбачених цим Кодексом, у тому числі щодо закриття кримінального провадження за наявності підстав, передбачених </w:t>
      </w:r>
      <w:hyperlink r:id="rId7" w:anchor="n2537" w:history="1">
        <w:r w:rsidRPr="00733605">
          <w:rPr>
            <w:rStyle w:val="a5"/>
            <w:color w:val="006600"/>
          </w:rPr>
          <w:t>статтею 284</w:t>
        </w:r>
      </w:hyperlink>
      <w:r w:rsidRPr="00733605">
        <w:rPr>
          <w:color w:val="333333"/>
        </w:rPr>
        <w:t> цього Кодексу;</w:t>
      </w:r>
    </w:p>
    <w:p w14:paraId="06A9C5A7"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lastRenderedPageBreak/>
        <w:t>8) здійснювати інші повноваження, передбачені цим Кодексом.</w:t>
      </w:r>
    </w:p>
    <w:p w14:paraId="3A103F75"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 xml:space="preserve">3. </w:t>
      </w:r>
      <w:proofErr w:type="spellStart"/>
      <w:r w:rsidRPr="00733605">
        <w:rPr>
          <w:color w:val="333333"/>
        </w:rPr>
        <w:t>Дізнавач</w:t>
      </w:r>
      <w:proofErr w:type="spellEnd"/>
      <w:r w:rsidRPr="00733605">
        <w:rPr>
          <w:color w:val="333333"/>
        </w:rPr>
        <w:t xml:space="preserve"> зобов’язаний виконувати доручення та вказівки прокурора, які надаються в письмовій формі.</w:t>
      </w:r>
    </w:p>
    <w:p w14:paraId="1C5F304A" w14:textId="77777777" w:rsidR="00EA647B" w:rsidRPr="00733605" w:rsidRDefault="00EA647B" w:rsidP="00733605">
      <w:pPr>
        <w:pStyle w:val="rvps2"/>
        <w:shd w:val="clear" w:color="auto" w:fill="FFFFFF"/>
        <w:spacing w:before="0" w:beforeAutospacing="0" w:after="0" w:afterAutospacing="0"/>
        <w:ind w:firstLine="450"/>
        <w:jc w:val="both"/>
        <w:rPr>
          <w:color w:val="333333"/>
        </w:rPr>
      </w:pPr>
      <w:r w:rsidRPr="00733605">
        <w:rPr>
          <w:color w:val="333333"/>
        </w:rPr>
        <w:t xml:space="preserve">4. </w:t>
      </w:r>
      <w:proofErr w:type="spellStart"/>
      <w:r w:rsidRPr="00733605">
        <w:rPr>
          <w:color w:val="333333"/>
        </w:rPr>
        <w:t>Дізнавач</w:t>
      </w:r>
      <w:proofErr w:type="spellEnd"/>
      <w:r w:rsidRPr="00733605">
        <w:rPr>
          <w:color w:val="333333"/>
        </w:rPr>
        <w:t xml:space="preserve">, здійснюючи свої повноваження відповідно до вимог цього Кодексу, є самостійним у своїй процесуальній діяльності, втручання в яку осіб, що не мають на те законних повноважень, забороняється. Органи державної влади, органи місцевого самоврядування, підприємства, установи та організації, службові особи, інші фізичні особи зобов’язані виконувати законні вимоги та процесуальні рішення </w:t>
      </w:r>
      <w:proofErr w:type="spellStart"/>
      <w:r w:rsidRPr="00733605">
        <w:rPr>
          <w:color w:val="333333"/>
        </w:rPr>
        <w:t>дізнавача</w:t>
      </w:r>
      <w:proofErr w:type="spellEnd"/>
      <w:r w:rsidRPr="00733605">
        <w:rPr>
          <w:color w:val="333333"/>
        </w:rPr>
        <w:t>.</w:t>
      </w:r>
    </w:p>
    <w:p w14:paraId="0ACC56FC" w14:textId="77777777" w:rsidR="00EA647B" w:rsidRPr="00733605" w:rsidRDefault="00EA647B" w:rsidP="00733605">
      <w:pPr>
        <w:pStyle w:val="a3"/>
        <w:shd w:val="clear" w:color="auto" w:fill="FFFFFF"/>
        <w:spacing w:before="0" w:beforeAutospacing="0" w:after="0" w:afterAutospacing="0"/>
        <w:jc w:val="both"/>
        <w:rPr>
          <w:color w:val="333333"/>
          <w:shd w:val="clear" w:color="auto" w:fill="FFFFFF"/>
        </w:rPr>
      </w:pPr>
    </w:p>
    <w:p w14:paraId="5C31BBB1" w14:textId="77777777" w:rsidR="004D7669" w:rsidRPr="00733605" w:rsidRDefault="003D4F66" w:rsidP="00733605">
      <w:pPr>
        <w:pStyle w:val="a3"/>
        <w:shd w:val="clear" w:color="auto" w:fill="FFFFFF"/>
        <w:spacing w:before="0" w:beforeAutospacing="0" w:after="0" w:afterAutospacing="0"/>
        <w:jc w:val="both"/>
        <w:rPr>
          <w:color w:val="000000" w:themeColor="text1"/>
        </w:rPr>
      </w:pPr>
      <w:r w:rsidRPr="00733605">
        <w:rPr>
          <w:color w:val="000000" w:themeColor="text1"/>
          <w:lang w:val="ru-RU"/>
        </w:rPr>
        <w:t>П</w:t>
      </w:r>
      <w:proofErr w:type="spellStart"/>
      <w:r w:rsidR="004D7669" w:rsidRPr="00733605">
        <w:rPr>
          <w:color w:val="000000" w:themeColor="text1"/>
        </w:rPr>
        <w:t>оняття</w:t>
      </w:r>
      <w:proofErr w:type="spellEnd"/>
      <w:r w:rsidR="004D7669" w:rsidRPr="00733605">
        <w:rPr>
          <w:color w:val="000000" w:themeColor="text1"/>
        </w:rPr>
        <w:t xml:space="preserve"> “</w:t>
      </w:r>
      <w:proofErr w:type="spellStart"/>
      <w:r w:rsidR="004D7669" w:rsidRPr="00733605">
        <w:rPr>
          <w:color w:val="000000" w:themeColor="text1"/>
        </w:rPr>
        <w:t>дізнавач</w:t>
      </w:r>
      <w:proofErr w:type="spellEnd"/>
      <w:r w:rsidR="004D7669" w:rsidRPr="00733605">
        <w:rPr>
          <w:color w:val="000000" w:themeColor="text1"/>
        </w:rPr>
        <w:t>” як учасник кримінального процесу запроваджено законопроектом № 7279-д “Про внесення змін до деяких законодавчих актів України щодо спрощення досудового розслідування окремих категорій кримінальних правопорушень”. Вищевказаний проект Закону було прийнято за основу та в цілому 22 листопада 2018 року.</w:t>
      </w:r>
    </w:p>
    <w:p w14:paraId="7AFA4D57" w14:textId="77777777" w:rsidR="004D7669" w:rsidRPr="00733605" w:rsidRDefault="004D7669" w:rsidP="00733605">
      <w:pPr>
        <w:pStyle w:val="a3"/>
        <w:shd w:val="clear" w:color="auto" w:fill="FFFFFF"/>
        <w:spacing w:before="0" w:beforeAutospacing="0" w:after="0" w:afterAutospacing="0"/>
        <w:jc w:val="both"/>
        <w:rPr>
          <w:color w:val="000000" w:themeColor="text1"/>
        </w:rPr>
      </w:pPr>
      <w:r w:rsidRPr="00733605">
        <w:rPr>
          <w:color w:val="000000" w:themeColor="text1"/>
        </w:rPr>
        <w:t>Згідно законопроекту № 7279-д, </w:t>
      </w:r>
      <w:r w:rsidRPr="00733605">
        <w:rPr>
          <w:rStyle w:val="a4"/>
          <w:color w:val="000000" w:themeColor="text1"/>
        </w:rPr>
        <w:t> </w:t>
      </w:r>
      <w:proofErr w:type="spellStart"/>
      <w:r w:rsidRPr="00733605">
        <w:rPr>
          <w:rStyle w:val="a4"/>
          <w:color w:val="000000" w:themeColor="text1"/>
        </w:rPr>
        <w:t>дізнавач</w:t>
      </w:r>
      <w:proofErr w:type="spellEnd"/>
      <w:r w:rsidRPr="00733605">
        <w:rPr>
          <w:color w:val="000000" w:themeColor="text1"/>
        </w:rPr>
        <w:t> – це службова особа підрозділу дізнання органу Національної поліції, органу безпеки, органу, що здійснює контроль за додержанням податкового законодавства, органу Державного бюро розслідувань, у випадках, установлених Кримінальним процесуальним кодексом України, уповноважена особа іншого підрозділу зазначених органів, які уповноважені в межах компетенції, передбаченої Кримінальним процесуальним кодексом України, здійснювати досудове розслідування кримінальних проступків.</w:t>
      </w:r>
    </w:p>
    <w:p w14:paraId="6F75ECDA" w14:textId="77777777" w:rsidR="004D7669" w:rsidRPr="00733605" w:rsidRDefault="004D7669" w:rsidP="00733605">
      <w:pPr>
        <w:pStyle w:val="a3"/>
        <w:shd w:val="clear" w:color="auto" w:fill="FFFFFF"/>
        <w:spacing w:before="0" w:beforeAutospacing="0" w:after="0" w:afterAutospacing="0"/>
        <w:jc w:val="both"/>
        <w:rPr>
          <w:color w:val="000000" w:themeColor="text1"/>
        </w:rPr>
      </w:pPr>
      <w:r w:rsidRPr="00733605">
        <w:rPr>
          <w:color w:val="000000" w:themeColor="text1"/>
        </w:rPr>
        <w:t>До цього в Кримінальному процесуальному кодексі України фігурувало лише поняття </w:t>
      </w:r>
      <w:r w:rsidRPr="00733605">
        <w:rPr>
          <w:rStyle w:val="a4"/>
          <w:color w:val="000000" w:themeColor="text1"/>
        </w:rPr>
        <w:t>“дізнання”</w:t>
      </w:r>
      <w:r w:rsidRPr="00733605">
        <w:rPr>
          <w:color w:val="000000" w:themeColor="text1"/>
        </w:rPr>
        <w:t>, що є формою досудового розслідування, в якій здійснюється розслідування кримінальних проступків.</w:t>
      </w:r>
    </w:p>
    <w:p w14:paraId="1A0C56EB"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Хто здійснює дізнання?</w:t>
      </w:r>
    </w:p>
    <w:p w14:paraId="666F2240"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Дізнання здійснюють підрозділи дізнання або уповноважені особи інших підрозділів:</w:t>
      </w:r>
    </w:p>
    <w:p w14:paraId="5081E9E2" w14:textId="77777777" w:rsidR="004D7669" w:rsidRPr="00733605" w:rsidRDefault="004D7669" w:rsidP="00733605">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органів Національної поліції;</w:t>
      </w:r>
    </w:p>
    <w:p w14:paraId="22F66DE0" w14:textId="77777777" w:rsidR="004D7669" w:rsidRPr="00733605" w:rsidRDefault="004D7669" w:rsidP="00733605">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органів безпеки;</w:t>
      </w:r>
    </w:p>
    <w:p w14:paraId="62E1FDFE" w14:textId="77777777" w:rsidR="004D7669" w:rsidRPr="00733605" w:rsidRDefault="004D7669" w:rsidP="00733605">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органів, що здійснюють контроль за додержанням податкового законодавства;</w:t>
      </w:r>
    </w:p>
    <w:p w14:paraId="12D9EE64" w14:textId="77777777" w:rsidR="004D7669" w:rsidRPr="00733605" w:rsidRDefault="004D7669" w:rsidP="00733605">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органів Державного бюро розслідувань.</w:t>
      </w:r>
    </w:p>
    <w:p w14:paraId="4D9B2222"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Хто такий керівник органу дізнання?</w:t>
      </w:r>
    </w:p>
    <w:p w14:paraId="537947D8"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Керівник органу дізнання – це посадова особа, яка організовує дізнання.</w:t>
      </w:r>
    </w:p>
    <w:p w14:paraId="6EC60CF9"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Керівник органу дізнання уповноважений:</w:t>
      </w:r>
    </w:p>
    <w:p w14:paraId="3EEC8EB0" w14:textId="77777777" w:rsidR="004D7669" w:rsidRPr="00733605" w:rsidRDefault="004D7669" w:rsidP="00733605">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визначати </w:t>
      </w:r>
      <w:proofErr w:type="spellStart"/>
      <w:r w:rsidRPr="00733605">
        <w:rPr>
          <w:rFonts w:ascii="Times New Roman" w:eastAsia="Times New Roman" w:hAnsi="Times New Roman" w:cs="Times New Roman"/>
          <w:color w:val="000000" w:themeColor="text1"/>
          <w:sz w:val="24"/>
          <w:szCs w:val="24"/>
          <w:lang w:eastAsia="uk-UA"/>
        </w:rPr>
        <w:t>дізнавача</w:t>
      </w:r>
      <w:proofErr w:type="spellEnd"/>
      <w:r w:rsidRPr="00733605">
        <w:rPr>
          <w:rFonts w:ascii="Times New Roman" w:eastAsia="Times New Roman" w:hAnsi="Times New Roman" w:cs="Times New Roman"/>
          <w:color w:val="000000" w:themeColor="text1"/>
          <w:sz w:val="24"/>
          <w:szCs w:val="24"/>
          <w:lang w:eastAsia="uk-UA"/>
        </w:rPr>
        <w:t>, який здійснюватиме дізнання;</w:t>
      </w:r>
    </w:p>
    <w:p w14:paraId="142AD4E0" w14:textId="77777777" w:rsidR="004D7669" w:rsidRPr="00733605" w:rsidRDefault="004D7669" w:rsidP="00733605">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відсторонювати </w:t>
      </w:r>
      <w:proofErr w:type="spellStart"/>
      <w:r w:rsidRPr="00733605">
        <w:rPr>
          <w:rFonts w:ascii="Times New Roman" w:eastAsia="Times New Roman" w:hAnsi="Times New Roman" w:cs="Times New Roman"/>
          <w:color w:val="000000" w:themeColor="text1"/>
          <w:sz w:val="24"/>
          <w:szCs w:val="24"/>
          <w:lang w:eastAsia="uk-UA"/>
        </w:rPr>
        <w:t>дізнавача</w:t>
      </w:r>
      <w:proofErr w:type="spellEnd"/>
      <w:r w:rsidRPr="00733605">
        <w:rPr>
          <w:rFonts w:ascii="Times New Roman" w:eastAsia="Times New Roman" w:hAnsi="Times New Roman" w:cs="Times New Roman"/>
          <w:color w:val="000000" w:themeColor="text1"/>
          <w:sz w:val="24"/>
          <w:szCs w:val="24"/>
          <w:lang w:eastAsia="uk-UA"/>
        </w:rPr>
        <w:t xml:space="preserve"> від проведення дізнання за ініціативою прокурора або з власної ініціативи та призначати іншого </w:t>
      </w:r>
      <w:proofErr w:type="spellStart"/>
      <w:r w:rsidRPr="00733605">
        <w:rPr>
          <w:rFonts w:ascii="Times New Roman" w:eastAsia="Times New Roman" w:hAnsi="Times New Roman" w:cs="Times New Roman"/>
          <w:color w:val="000000" w:themeColor="text1"/>
          <w:sz w:val="24"/>
          <w:szCs w:val="24"/>
          <w:lang w:eastAsia="uk-UA"/>
        </w:rPr>
        <w:t>дізнавача</w:t>
      </w:r>
      <w:proofErr w:type="spellEnd"/>
      <w:r w:rsidRPr="00733605">
        <w:rPr>
          <w:rFonts w:ascii="Times New Roman" w:eastAsia="Times New Roman" w:hAnsi="Times New Roman" w:cs="Times New Roman"/>
          <w:color w:val="000000" w:themeColor="text1"/>
          <w:sz w:val="24"/>
          <w:szCs w:val="24"/>
          <w:lang w:eastAsia="uk-UA"/>
        </w:rPr>
        <w:t xml:space="preserve"> за наявності підстав, передбачених КПК України, для його відводу (самовідводу) або неефективного дізнання;</w:t>
      </w:r>
    </w:p>
    <w:p w14:paraId="4A354E2C" w14:textId="77777777" w:rsidR="004D7669" w:rsidRPr="00733605" w:rsidRDefault="004D7669" w:rsidP="00733605">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ознайомлюватися з матеріалами дізнання, давати </w:t>
      </w:r>
      <w:proofErr w:type="spellStart"/>
      <w:r w:rsidRPr="00733605">
        <w:rPr>
          <w:rFonts w:ascii="Times New Roman" w:eastAsia="Times New Roman" w:hAnsi="Times New Roman" w:cs="Times New Roman"/>
          <w:color w:val="000000" w:themeColor="text1"/>
          <w:sz w:val="24"/>
          <w:szCs w:val="24"/>
          <w:lang w:eastAsia="uk-UA"/>
        </w:rPr>
        <w:t>дізнавачу</w:t>
      </w:r>
      <w:proofErr w:type="spellEnd"/>
      <w:r w:rsidRPr="00733605">
        <w:rPr>
          <w:rFonts w:ascii="Times New Roman" w:eastAsia="Times New Roman" w:hAnsi="Times New Roman" w:cs="Times New Roman"/>
          <w:color w:val="000000" w:themeColor="text1"/>
          <w:sz w:val="24"/>
          <w:szCs w:val="24"/>
          <w:lang w:eastAsia="uk-UA"/>
        </w:rPr>
        <w:t xml:space="preserve"> письмові вказівки, що не суперечать рішенням та вказівкам прокурора;</w:t>
      </w:r>
    </w:p>
    <w:p w14:paraId="7A04BBAF" w14:textId="77777777" w:rsidR="004D7669" w:rsidRPr="00733605" w:rsidRDefault="004D7669" w:rsidP="00733605">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вживати заходів для усунення порушень вимог законодавства у разі їх допущення </w:t>
      </w:r>
      <w:proofErr w:type="spellStart"/>
      <w:r w:rsidRPr="00733605">
        <w:rPr>
          <w:rFonts w:ascii="Times New Roman" w:eastAsia="Times New Roman" w:hAnsi="Times New Roman" w:cs="Times New Roman"/>
          <w:color w:val="000000" w:themeColor="text1"/>
          <w:sz w:val="24"/>
          <w:szCs w:val="24"/>
          <w:lang w:eastAsia="uk-UA"/>
        </w:rPr>
        <w:t>дізнавачем</w:t>
      </w:r>
      <w:proofErr w:type="spellEnd"/>
      <w:r w:rsidRPr="00733605">
        <w:rPr>
          <w:rFonts w:ascii="Times New Roman" w:eastAsia="Times New Roman" w:hAnsi="Times New Roman" w:cs="Times New Roman"/>
          <w:color w:val="000000" w:themeColor="text1"/>
          <w:sz w:val="24"/>
          <w:szCs w:val="24"/>
          <w:lang w:eastAsia="uk-UA"/>
        </w:rPr>
        <w:t>;</w:t>
      </w:r>
    </w:p>
    <w:p w14:paraId="22A11047" w14:textId="77777777" w:rsidR="004D7669" w:rsidRPr="00733605" w:rsidRDefault="004D7669" w:rsidP="00733605">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здійснювати інші повноваження, передбачені КПК України.</w:t>
      </w:r>
    </w:p>
    <w:p w14:paraId="17FA3642"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 xml:space="preserve">Повноваження </w:t>
      </w:r>
      <w:proofErr w:type="spellStart"/>
      <w:r w:rsidRPr="00733605">
        <w:rPr>
          <w:rFonts w:ascii="Times New Roman" w:eastAsia="Times New Roman" w:hAnsi="Times New Roman" w:cs="Times New Roman"/>
          <w:i/>
          <w:color w:val="000000" w:themeColor="text1"/>
          <w:sz w:val="24"/>
          <w:szCs w:val="24"/>
          <w:lang w:eastAsia="uk-UA"/>
        </w:rPr>
        <w:t>дізнавача</w:t>
      </w:r>
      <w:proofErr w:type="spellEnd"/>
    </w:p>
    <w:p w14:paraId="6783B91F"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 xml:space="preserve">Відвід </w:t>
      </w:r>
      <w:proofErr w:type="spellStart"/>
      <w:r w:rsidRPr="00733605">
        <w:rPr>
          <w:rFonts w:ascii="Times New Roman" w:eastAsia="Times New Roman" w:hAnsi="Times New Roman" w:cs="Times New Roman"/>
          <w:i/>
          <w:color w:val="000000" w:themeColor="text1"/>
          <w:sz w:val="24"/>
          <w:szCs w:val="24"/>
          <w:lang w:eastAsia="uk-UA"/>
        </w:rPr>
        <w:t>дізнавача</w:t>
      </w:r>
      <w:proofErr w:type="spellEnd"/>
    </w:p>
    <w:p w14:paraId="4361CB07" w14:textId="77777777" w:rsidR="004D7669" w:rsidRPr="00A40637" w:rsidRDefault="004D7669" w:rsidP="00733605">
      <w:pPr>
        <w:shd w:val="clear" w:color="auto" w:fill="FFFFFF"/>
        <w:spacing w:after="0" w:line="240" w:lineRule="auto"/>
        <w:jc w:val="both"/>
        <w:rPr>
          <w:rFonts w:ascii="Times New Roman" w:eastAsia="Times New Roman" w:hAnsi="Times New Roman" w:cs="Times New Roman"/>
          <w:b/>
          <w:bCs/>
          <w:color w:val="000000" w:themeColor="text1"/>
          <w:sz w:val="24"/>
          <w:szCs w:val="24"/>
          <w:lang w:eastAsia="uk-UA"/>
        </w:rPr>
      </w:pPr>
      <w:r w:rsidRPr="00A40637">
        <w:rPr>
          <w:rFonts w:ascii="Times New Roman" w:eastAsia="Times New Roman" w:hAnsi="Times New Roman" w:cs="Times New Roman"/>
          <w:b/>
          <w:bCs/>
          <w:color w:val="000000" w:themeColor="text1"/>
          <w:sz w:val="24"/>
          <w:szCs w:val="24"/>
          <w:lang w:eastAsia="uk-UA"/>
        </w:rPr>
        <w:t xml:space="preserve">Так як </w:t>
      </w:r>
      <w:proofErr w:type="spellStart"/>
      <w:r w:rsidRPr="00A40637">
        <w:rPr>
          <w:rFonts w:ascii="Times New Roman" w:eastAsia="Times New Roman" w:hAnsi="Times New Roman" w:cs="Times New Roman"/>
          <w:b/>
          <w:bCs/>
          <w:color w:val="000000" w:themeColor="text1"/>
          <w:sz w:val="24"/>
          <w:szCs w:val="24"/>
          <w:lang w:eastAsia="uk-UA"/>
        </w:rPr>
        <w:t>дізнавач</w:t>
      </w:r>
      <w:proofErr w:type="spellEnd"/>
      <w:r w:rsidRPr="00A40637">
        <w:rPr>
          <w:rFonts w:ascii="Times New Roman" w:eastAsia="Times New Roman" w:hAnsi="Times New Roman" w:cs="Times New Roman"/>
          <w:b/>
          <w:bCs/>
          <w:color w:val="000000" w:themeColor="text1"/>
          <w:sz w:val="24"/>
          <w:szCs w:val="24"/>
          <w:lang w:eastAsia="uk-UA"/>
        </w:rPr>
        <w:t xml:space="preserve"> стає повноцінним учасником кримінального процесу, йому надається право та/або іншим учасникам процесу заявити відвід/самовідвід.</w:t>
      </w:r>
    </w:p>
    <w:p w14:paraId="19B6B38C"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У разі задоволення відводу </w:t>
      </w:r>
      <w:proofErr w:type="spellStart"/>
      <w:r w:rsidRPr="00733605">
        <w:rPr>
          <w:rFonts w:ascii="Times New Roman" w:eastAsia="Times New Roman" w:hAnsi="Times New Roman" w:cs="Times New Roman"/>
          <w:color w:val="000000" w:themeColor="text1"/>
          <w:sz w:val="24"/>
          <w:szCs w:val="24"/>
          <w:lang w:eastAsia="uk-UA"/>
        </w:rPr>
        <w:t>дізнавача</w:t>
      </w:r>
      <w:proofErr w:type="spellEnd"/>
      <w:r w:rsidRPr="00733605">
        <w:rPr>
          <w:rFonts w:ascii="Times New Roman" w:eastAsia="Times New Roman" w:hAnsi="Times New Roman" w:cs="Times New Roman"/>
          <w:color w:val="000000" w:themeColor="text1"/>
          <w:sz w:val="24"/>
          <w:szCs w:val="24"/>
          <w:lang w:eastAsia="uk-UA"/>
        </w:rPr>
        <w:t xml:space="preserve"> в кримінальному провадженні повинні бути невідкладно призначені відповідно інший </w:t>
      </w:r>
      <w:proofErr w:type="spellStart"/>
      <w:r w:rsidRPr="00733605">
        <w:rPr>
          <w:rFonts w:ascii="Times New Roman" w:eastAsia="Times New Roman" w:hAnsi="Times New Roman" w:cs="Times New Roman"/>
          <w:color w:val="000000" w:themeColor="text1"/>
          <w:sz w:val="24"/>
          <w:szCs w:val="24"/>
          <w:lang w:eastAsia="uk-UA"/>
        </w:rPr>
        <w:t>дізнавач</w:t>
      </w:r>
      <w:proofErr w:type="spellEnd"/>
      <w:r w:rsidRPr="00733605">
        <w:rPr>
          <w:rFonts w:ascii="Times New Roman" w:eastAsia="Times New Roman" w:hAnsi="Times New Roman" w:cs="Times New Roman"/>
          <w:color w:val="000000" w:themeColor="text1"/>
          <w:sz w:val="24"/>
          <w:szCs w:val="24"/>
          <w:lang w:eastAsia="uk-UA"/>
        </w:rPr>
        <w:t xml:space="preserve"> – керівником органу дізнання.</w:t>
      </w:r>
    </w:p>
    <w:p w14:paraId="1112B9D6"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Строки досудового розслідування кримінальних проступків</w:t>
      </w:r>
    </w:p>
    <w:p w14:paraId="166FEE28"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З дня повідомлення особі про підозру досудове розслідування повинно бути закінчене:</w:t>
      </w:r>
    </w:p>
    <w:p w14:paraId="5F103CD6" w14:textId="77777777" w:rsidR="004D7669" w:rsidRPr="00733605" w:rsidRDefault="004D7669" w:rsidP="00733605">
      <w:pPr>
        <w:numPr>
          <w:ilvl w:val="0"/>
          <w:numId w:val="4"/>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lastRenderedPageBreak/>
        <w:t>протягом сімдесяти двох годин </w:t>
      </w:r>
      <w:r w:rsidRPr="00733605">
        <w:rPr>
          <w:rFonts w:ascii="Times New Roman" w:eastAsia="Times New Roman" w:hAnsi="Times New Roman" w:cs="Times New Roman"/>
          <w:color w:val="000000" w:themeColor="text1"/>
          <w:sz w:val="24"/>
          <w:szCs w:val="24"/>
          <w:lang w:eastAsia="uk-UA"/>
        </w:rPr>
        <w:t>– у разі повідомлення особі про підозру у вчиненні кримінального проступку або затримання особи в порядку, передбаченому КПК України;</w:t>
      </w:r>
    </w:p>
    <w:p w14:paraId="0CFAC273" w14:textId="77777777" w:rsidR="004D7669" w:rsidRPr="00733605" w:rsidRDefault="004D7669" w:rsidP="00733605">
      <w:pPr>
        <w:numPr>
          <w:ilvl w:val="0"/>
          <w:numId w:val="4"/>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t>протягом двадцяти діб </w:t>
      </w:r>
      <w:r w:rsidRPr="00733605">
        <w:rPr>
          <w:rFonts w:ascii="Times New Roman" w:eastAsia="Times New Roman" w:hAnsi="Times New Roman" w:cs="Times New Roman"/>
          <w:color w:val="000000" w:themeColor="text1"/>
          <w:sz w:val="24"/>
          <w:szCs w:val="24"/>
          <w:lang w:eastAsia="uk-UA"/>
        </w:rPr>
        <w:t>– у разі повідомлення особі про підозру у вчиненні кримінального проступку у випадках, якщо підозрюваний не визнає вину або необхідності проведення додаткових слідчих (розшукових) дій, або вчинення кримінального проступку неповнолітнім;*</w:t>
      </w:r>
    </w:p>
    <w:p w14:paraId="0B026E0D" w14:textId="77777777" w:rsidR="004D7669" w:rsidRPr="00733605" w:rsidRDefault="004D7669" w:rsidP="00733605">
      <w:pPr>
        <w:numPr>
          <w:ilvl w:val="0"/>
          <w:numId w:val="4"/>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t>протягом одного місяця </w:t>
      </w:r>
      <w:r w:rsidRPr="00733605">
        <w:rPr>
          <w:rFonts w:ascii="Times New Roman" w:eastAsia="Times New Roman" w:hAnsi="Times New Roman" w:cs="Times New Roman"/>
          <w:color w:val="000000" w:themeColor="text1"/>
          <w:sz w:val="24"/>
          <w:szCs w:val="24"/>
          <w:lang w:eastAsia="uk-UA"/>
        </w:rPr>
        <w:t>– у разі повідомлення особі про підозру у вчиненні кримінального проступку якщо особою заявлено клопотання про проведення експертизи у випадку, передбаченому КПК України;*</w:t>
      </w:r>
    </w:p>
    <w:p w14:paraId="7744AC01" w14:textId="77777777" w:rsidR="004D7669" w:rsidRPr="00733605" w:rsidRDefault="004D7669" w:rsidP="00733605">
      <w:pPr>
        <w:numPr>
          <w:ilvl w:val="0"/>
          <w:numId w:val="4"/>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протягом двох місяців з дня повідомлення особі про підозру у вчиненні злочину.</w:t>
      </w:r>
    </w:p>
    <w:p w14:paraId="2087A6EA"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Строк досудового розслідування може бути продовжений у порядку, передбаченому КПК України. При цьому загальний строк досудового розслідування не може перевищувати:</w:t>
      </w:r>
    </w:p>
    <w:p w14:paraId="0F1B1EED" w14:textId="77777777" w:rsidR="004D7669" w:rsidRPr="00733605" w:rsidRDefault="004D7669" w:rsidP="00733605">
      <w:pPr>
        <w:numPr>
          <w:ilvl w:val="0"/>
          <w:numId w:val="5"/>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t>одного місяця </w:t>
      </w:r>
      <w:r w:rsidRPr="00733605">
        <w:rPr>
          <w:rFonts w:ascii="Times New Roman" w:eastAsia="Times New Roman" w:hAnsi="Times New Roman" w:cs="Times New Roman"/>
          <w:color w:val="000000" w:themeColor="text1"/>
          <w:sz w:val="24"/>
          <w:szCs w:val="24"/>
          <w:lang w:eastAsia="uk-UA"/>
        </w:rPr>
        <w:t>з дня повідомлення особі про підозру у вчиненні кримінального проступку у випадках, передбачених *КПК України;</w:t>
      </w:r>
    </w:p>
    <w:p w14:paraId="1E7E1B41" w14:textId="77777777" w:rsidR="004D7669" w:rsidRPr="00733605" w:rsidRDefault="004D7669" w:rsidP="00733605">
      <w:pPr>
        <w:numPr>
          <w:ilvl w:val="0"/>
          <w:numId w:val="5"/>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t>шести місяців </w:t>
      </w:r>
      <w:r w:rsidRPr="00733605">
        <w:rPr>
          <w:rFonts w:ascii="Times New Roman" w:eastAsia="Times New Roman" w:hAnsi="Times New Roman" w:cs="Times New Roman"/>
          <w:color w:val="000000" w:themeColor="text1"/>
          <w:sz w:val="24"/>
          <w:szCs w:val="24"/>
          <w:lang w:eastAsia="uk-UA"/>
        </w:rPr>
        <w:t>із дня повідомлення особі про підозру у вчиненні нетяжкого злочину;</w:t>
      </w:r>
    </w:p>
    <w:p w14:paraId="66E84615" w14:textId="77777777" w:rsidR="004D7669" w:rsidRPr="00733605" w:rsidRDefault="004D7669" w:rsidP="00733605">
      <w:pPr>
        <w:numPr>
          <w:ilvl w:val="0"/>
          <w:numId w:val="5"/>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b/>
          <w:bCs/>
          <w:color w:val="000000" w:themeColor="text1"/>
          <w:sz w:val="24"/>
          <w:szCs w:val="24"/>
          <w:lang w:eastAsia="uk-UA"/>
        </w:rPr>
        <w:t>дванадцяти місяців </w:t>
      </w:r>
      <w:r w:rsidRPr="00733605">
        <w:rPr>
          <w:rFonts w:ascii="Times New Roman" w:eastAsia="Times New Roman" w:hAnsi="Times New Roman" w:cs="Times New Roman"/>
          <w:color w:val="000000" w:themeColor="text1"/>
          <w:sz w:val="24"/>
          <w:szCs w:val="24"/>
          <w:lang w:eastAsia="uk-UA"/>
        </w:rPr>
        <w:t>із дня повідомлення особі про підозру у вчиненні тяжкого або особливо тяжкого злочину.</w:t>
      </w:r>
    </w:p>
    <w:p w14:paraId="77D579AE"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Порядок затримання особи, яка вчинила кримінальний проступок</w:t>
      </w:r>
    </w:p>
    <w:p w14:paraId="53A9F12F"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Уповноважена службова особа має право без ухвали слідчого судді, суду затримати особу, підозрювану у вчиненні кримінального проступку, у випадках, передбачених КПК України, та лише за умови, що ця особа:</w:t>
      </w:r>
    </w:p>
    <w:p w14:paraId="39968459" w14:textId="77777777" w:rsidR="004D7669" w:rsidRPr="00733605" w:rsidRDefault="004D7669" w:rsidP="00733605">
      <w:pPr>
        <w:numPr>
          <w:ilvl w:val="0"/>
          <w:numId w:val="6"/>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відмовляється виконувати законну вимогу уповноваженої службової особи щодо припинення кримінального проступку або чинить опір;</w:t>
      </w:r>
    </w:p>
    <w:p w14:paraId="5E600FDD" w14:textId="77777777" w:rsidR="004D7669" w:rsidRPr="00733605" w:rsidRDefault="004D7669" w:rsidP="00733605">
      <w:pPr>
        <w:numPr>
          <w:ilvl w:val="0"/>
          <w:numId w:val="6"/>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намагається залишити місце вчинення кримінального проступку;</w:t>
      </w:r>
    </w:p>
    <w:p w14:paraId="264D80B5" w14:textId="77777777" w:rsidR="004D7669" w:rsidRPr="00733605" w:rsidRDefault="004D7669" w:rsidP="00733605">
      <w:pPr>
        <w:numPr>
          <w:ilvl w:val="0"/>
          <w:numId w:val="6"/>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під час безпосереднього переслідування після вчинення кримінального проступку не виконує законних вимог уповноваженої службової особи;</w:t>
      </w:r>
    </w:p>
    <w:p w14:paraId="064F570E" w14:textId="77777777" w:rsidR="004D7669" w:rsidRPr="00733605" w:rsidRDefault="004D7669" w:rsidP="00733605">
      <w:pPr>
        <w:numPr>
          <w:ilvl w:val="0"/>
          <w:numId w:val="6"/>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перебуває у стані алкогольного, наркотичного чи іншого сп’яніння та може завдати шкоди собі або оточуючим.</w:t>
      </w:r>
    </w:p>
    <w:p w14:paraId="2CCB6983"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Затримання особи, яка вчинила кримінальний проступок, здійснюється </w:t>
      </w:r>
      <w:r w:rsidRPr="00733605">
        <w:rPr>
          <w:rFonts w:ascii="Times New Roman" w:eastAsia="Times New Roman" w:hAnsi="Times New Roman" w:cs="Times New Roman"/>
          <w:b/>
          <w:bCs/>
          <w:color w:val="000000" w:themeColor="text1"/>
          <w:sz w:val="24"/>
          <w:szCs w:val="24"/>
          <w:lang w:eastAsia="uk-UA"/>
        </w:rPr>
        <w:t>не більш як на три години</w:t>
      </w:r>
      <w:r w:rsidRPr="00733605">
        <w:rPr>
          <w:rFonts w:ascii="Times New Roman" w:eastAsia="Times New Roman" w:hAnsi="Times New Roman" w:cs="Times New Roman"/>
          <w:color w:val="000000" w:themeColor="text1"/>
          <w:sz w:val="24"/>
          <w:szCs w:val="24"/>
          <w:lang w:eastAsia="uk-UA"/>
        </w:rPr>
        <w:t> з моменту фактичного затримання.</w:t>
      </w:r>
    </w:p>
    <w:p w14:paraId="129B8DA0"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Уповноважена службова особа, яка здійснила затримання, та </w:t>
      </w:r>
      <w:proofErr w:type="spellStart"/>
      <w:r w:rsidRPr="00733605">
        <w:rPr>
          <w:rFonts w:ascii="Times New Roman" w:eastAsia="Times New Roman" w:hAnsi="Times New Roman" w:cs="Times New Roman"/>
          <w:color w:val="000000" w:themeColor="text1"/>
          <w:sz w:val="24"/>
          <w:szCs w:val="24"/>
          <w:lang w:eastAsia="uk-UA"/>
        </w:rPr>
        <w:t>дізнавач</w:t>
      </w:r>
      <w:proofErr w:type="spellEnd"/>
      <w:r w:rsidRPr="00733605">
        <w:rPr>
          <w:rFonts w:ascii="Times New Roman" w:eastAsia="Times New Roman" w:hAnsi="Times New Roman" w:cs="Times New Roman"/>
          <w:color w:val="000000" w:themeColor="text1"/>
          <w:sz w:val="24"/>
          <w:szCs w:val="24"/>
          <w:lang w:eastAsia="uk-UA"/>
        </w:rPr>
        <w:t xml:space="preserve"> повинні негайно повідомити особі </w:t>
      </w:r>
      <w:r w:rsidRPr="00733605">
        <w:rPr>
          <w:rFonts w:ascii="Times New Roman" w:eastAsia="Times New Roman" w:hAnsi="Times New Roman" w:cs="Times New Roman"/>
          <w:b/>
          <w:bCs/>
          <w:color w:val="000000" w:themeColor="text1"/>
          <w:sz w:val="24"/>
          <w:szCs w:val="24"/>
          <w:lang w:eastAsia="uk-UA"/>
        </w:rPr>
        <w:t>зрозумілою для неї мовою</w:t>
      </w:r>
      <w:r w:rsidRPr="00733605">
        <w:rPr>
          <w:rFonts w:ascii="Times New Roman" w:eastAsia="Times New Roman" w:hAnsi="Times New Roman" w:cs="Times New Roman"/>
          <w:color w:val="000000" w:themeColor="text1"/>
          <w:sz w:val="24"/>
          <w:szCs w:val="24"/>
          <w:lang w:eastAsia="uk-UA"/>
        </w:rPr>
        <w:t> підстави затримання та у вчиненні якого кримінального правопорушення вона підозрюється, а також роз’яснити її право мати захисника, отримувати медичну допомогу, давати пояснення, показання або не говорити нічого з приводу підозри проти неї, негайно повідомити інших осіб про своє затримання і місце перебування, вимагати перевірку обґрунтованості затримання та інші процесуальні права, передбачені КПК України.</w:t>
      </w:r>
    </w:p>
    <w:p w14:paraId="7494EE17"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Уповноважена службова особа, яка здійснила затримання, здійснює особистий обшук затриманої особи з дотриманням правил, передбачених КПК України.</w:t>
      </w:r>
    </w:p>
    <w:p w14:paraId="107EE6B0" w14:textId="77777777" w:rsidR="004D7669" w:rsidRPr="00733605" w:rsidRDefault="004D7669" w:rsidP="00733605">
      <w:pPr>
        <w:shd w:val="clear" w:color="auto" w:fill="FFFFFF"/>
        <w:spacing w:after="0" w:line="240" w:lineRule="auto"/>
        <w:jc w:val="both"/>
        <w:outlineLvl w:val="1"/>
        <w:rPr>
          <w:rFonts w:ascii="Times New Roman" w:eastAsia="Times New Roman" w:hAnsi="Times New Roman" w:cs="Times New Roman"/>
          <w:i/>
          <w:color w:val="000000" w:themeColor="text1"/>
          <w:sz w:val="24"/>
          <w:szCs w:val="24"/>
          <w:lang w:eastAsia="uk-UA"/>
        </w:rPr>
      </w:pPr>
      <w:r w:rsidRPr="00733605">
        <w:rPr>
          <w:rFonts w:ascii="Times New Roman" w:eastAsia="Times New Roman" w:hAnsi="Times New Roman" w:cs="Times New Roman"/>
          <w:i/>
          <w:color w:val="000000" w:themeColor="text1"/>
          <w:sz w:val="24"/>
          <w:szCs w:val="24"/>
          <w:lang w:eastAsia="uk-UA"/>
        </w:rPr>
        <w:t>Закінчення дізнання</w:t>
      </w:r>
    </w:p>
    <w:p w14:paraId="6F64AB00"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proofErr w:type="spellStart"/>
      <w:r w:rsidRPr="00733605">
        <w:rPr>
          <w:rFonts w:ascii="Times New Roman" w:eastAsia="Times New Roman" w:hAnsi="Times New Roman" w:cs="Times New Roman"/>
          <w:color w:val="000000" w:themeColor="text1"/>
          <w:sz w:val="24"/>
          <w:szCs w:val="24"/>
          <w:lang w:eastAsia="uk-UA"/>
        </w:rPr>
        <w:t>Дізнавач</w:t>
      </w:r>
      <w:proofErr w:type="spellEnd"/>
      <w:r w:rsidRPr="00733605">
        <w:rPr>
          <w:rFonts w:ascii="Times New Roman" w:eastAsia="Times New Roman" w:hAnsi="Times New Roman" w:cs="Times New Roman"/>
          <w:color w:val="000000" w:themeColor="text1"/>
          <w:sz w:val="24"/>
          <w:szCs w:val="24"/>
          <w:lang w:eastAsia="uk-UA"/>
        </w:rPr>
        <w:t xml:space="preserve"> зобов’язаний у найкоротший строк, але не пізніше сімдесяти двох годин з моменту затримання особи в порядку, передбаченому КПК України, подати прокурору всі зібрані матеріали дізнання разом із повідомленням про підозру, про що невідкладно письмово повідомляє підозрюваного, його захисника, законного представника, потерпілого.</w:t>
      </w:r>
    </w:p>
    <w:p w14:paraId="040120A1"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Прокурор зобов’язаний не пізніше трьох днів після отримання матеріалів дізнання разом з повідомлення про підозру, а в разі затримання особи в порядку, передбаченому частиною четвертою статті 298-2 КПК України, протягом двадцяти чотирьох годин здійснити одну із зазначених дій:</w:t>
      </w:r>
    </w:p>
    <w:p w14:paraId="3A4D7D41" w14:textId="77777777" w:rsidR="004D7669" w:rsidRPr="00733605" w:rsidRDefault="004D7669" w:rsidP="00733605">
      <w:pPr>
        <w:numPr>
          <w:ilvl w:val="0"/>
          <w:numId w:val="7"/>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lastRenderedPageBreak/>
        <w:t>прийняти рішення про закриття кримінального провадження, а у випадку затримання особи в порядку, передбаченому частиною четвертою статті 298-2 КПК України, – про негайне звільнення затриманої особи;</w:t>
      </w:r>
    </w:p>
    <w:p w14:paraId="49CB0C5E" w14:textId="77777777" w:rsidR="004D7669" w:rsidRPr="00733605" w:rsidRDefault="004D7669" w:rsidP="00733605">
      <w:pPr>
        <w:numPr>
          <w:ilvl w:val="0"/>
          <w:numId w:val="7"/>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повернути </w:t>
      </w:r>
      <w:proofErr w:type="spellStart"/>
      <w:r w:rsidRPr="00733605">
        <w:rPr>
          <w:rFonts w:ascii="Times New Roman" w:eastAsia="Times New Roman" w:hAnsi="Times New Roman" w:cs="Times New Roman"/>
          <w:color w:val="000000" w:themeColor="text1"/>
          <w:sz w:val="24"/>
          <w:szCs w:val="24"/>
          <w:lang w:eastAsia="uk-UA"/>
        </w:rPr>
        <w:t>дізнавачу</w:t>
      </w:r>
      <w:proofErr w:type="spellEnd"/>
      <w:r w:rsidRPr="00733605">
        <w:rPr>
          <w:rFonts w:ascii="Times New Roman" w:eastAsia="Times New Roman" w:hAnsi="Times New Roman" w:cs="Times New Roman"/>
          <w:color w:val="000000" w:themeColor="text1"/>
          <w:sz w:val="24"/>
          <w:szCs w:val="24"/>
          <w:lang w:eastAsia="uk-UA"/>
        </w:rPr>
        <w:t xml:space="preserve"> кримінальне провадження з письмовими вказівками про проведення процесуальних дій з одночасним продовженням строку дізнання до одного місяця та звільнити затриману особу (у разі затримання особи в порядку, передбаченому частиною четвертою статті 298-2 КПК України);</w:t>
      </w:r>
    </w:p>
    <w:p w14:paraId="0DA63F41" w14:textId="77777777" w:rsidR="004D7669" w:rsidRPr="00733605" w:rsidRDefault="004D7669" w:rsidP="00733605">
      <w:pPr>
        <w:numPr>
          <w:ilvl w:val="0"/>
          <w:numId w:val="7"/>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звернутися до суду з обвинувальним актом, клопотанням про застосування примусових заходів медичного або виховного характеру або про звільнення від кримінальної відповідальності;*</w:t>
      </w:r>
    </w:p>
    <w:p w14:paraId="3DD55091" w14:textId="77777777" w:rsidR="004D7669" w:rsidRPr="00733605" w:rsidRDefault="004D7669" w:rsidP="00733605">
      <w:pPr>
        <w:numPr>
          <w:ilvl w:val="0"/>
          <w:numId w:val="7"/>
        </w:numPr>
        <w:shd w:val="clear" w:color="auto" w:fill="FFFFFF"/>
        <w:spacing w:after="0" w:line="240" w:lineRule="auto"/>
        <w:ind w:left="300"/>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у разі встановлення ознак злочину направити кримінальне провадження для проведення досудового слідства.**</w:t>
      </w:r>
    </w:p>
    <w:p w14:paraId="3B80AE1B"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У випадку, передбаченому пунктом 3 частини другої цієї статті*, строк затримання особи не повинен перевищувати сімдесяти двох годин з моменту затримання до початку розгляду провадження про кримінальний проступок в суді.</w:t>
      </w:r>
    </w:p>
    <w:p w14:paraId="52A41D12"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У випадку, передбаченому пунктом 4 частини другої цієї статті**, строк затримання особи в порядку, передбаченому частиною четвертою статті 298-2 цього Кодексу, зараховується до строку тримання особи під вартою.</w:t>
      </w:r>
    </w:p>
    <w:p w14:paraId="7CFC1E84" w14:textId="77777777" w:rsidR="004D7669" w:rsidRPr="00733605"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У разі прийняття прокурором рішення про звернення до суду з обвинувальним актом, клопотанням про застосування примусових заходів медичного або виховного характеру прокурор </w:t>
      </w:r>
      <w:proofErr w:type="spellStart"/>
      <w:r w:rsidRPr="00733605">
        <w:rPr>
          <w:rFonts w:ascii="Times New Roman" w:eastAsia="Times New Roman" w:hAnsi="Times New Roman" w:cs="Times New Roman"/>
          <w:color w:val="000000" w:themeColor="text1"/>
          <w:sz w:val="24"/>
          <w:szCs w:val="24"/>
          <w:lang w:eastAsia="uk-UA"/>
        </w:rPr>
        <w:t>зобовʼязаний</w:t>
      </w:r>
      <w:proofErr w:type="spellEnd"/>
      <w:r w:rsidRPr="00733605">
        <w:rPr>
          <w:rFonts w:ascii="Times New Roman" w:eastAsia="Times New Roman" w:hAnsi="Times New Roman" w:cs="Times New Roman"/>
          <w:color w:val="000000" w:themeColor="text1"/>
          <w:sz w:val="24"/>
          <w:szCs w:val="24"/>
          <w:lang w:eastAsia="uk-UA"/>
        </w:rPr>
        <w:t xml:space="preserve"> у межах строків, визначених частиною другою цієї статті, забезпечити надання особі, яка вчинила кримінальний проступок, або її захиснику, потерпілому чи його представнику копій матеріалів дізнання шляхом їх вручення, а у разі неможливості такого вручення – у спосіб, передбачений цим Кодексом для вручення повідомлень, зокрема шляхом надсилання копій матеріалів дізнання за останнім відомим місцем проживання чи перебування таких осіб. У разі відмови вказаних осіб їх отримати чи зволікання з отриманням, вказані особи вважаються такими, що отримали доступ до матеріалів дізнання.</w:t>
      </w:r>
    </w:p>
    <w:p w14:paraId="6F2BAC21" w14:textId="1139C1F3" w:rsidR="004D7669" w:rsidRDefault="004D7669"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r w:rsidRPr="00733605">
        <w:rPr>
          <w:rFonts w:ascii="Times New Roman" w:eastAsia="Times New Roman" w:hAnsi="Times New Roman" w:cs="Times New Roman"/>
          <w:color w:val="000000" w:themeColor="text1"/>
          <w:sz w:val="24"/>
          <w:szCs w:val="24"/>
          <w:lang w:eastAsia="uk-UA"/>
        </w:rPr>
        <w:t xml:space="preserve">Про відмову від отримання копій матеріалів дізнання чи неотримання таких копій складається відповідний протокол, який підписується прокурором та особою, яка відмовилася отримувати, або прокурором, якщо особа не </w:t>
      </w:r>
      <w:proofErr w:type="spellStart"/>
      <w:r w:rsidRPr="00733605">
        <w:rPr>
          <w:rFonts w:ascii="Times New Roman" w:eastAsia="Times New Roman" w:hAnsi="Times New Roman" w:cs="Times New Roman"/>
          <w:color w:val="000000" w:themeColor="text1"/>
          <w:sz w:val="24"/>
          <w:szCs w:val="24"/>
          <w:lang w:eastAsia="uk-UA"/>
        </w:rPr>
        <w:t>зʼявилася</w:t>
      </w:r>
      <w:proofErr w:type="spellEnd"/>
      <w:r w:rsidRPr="00733605">
        <w:rPr>
          <w:rFonts w:ascii="Times New Roman" w:eastAsia="Times New Roman" w:hAnsi="Times New Roman" w:cs="Times New Roman"/>
          <w:color w:val="000000" w:themeColor="text1"/>
          <w:sz w:val="24"/>
          <w:szCs w:val="24"/>
          <w:lang w:eastAsia="uk-UA"/>
        </w:rPr>
        <w:t xml:space="preserve"> для отримання копій матеріалів дізнання.</w:t>
      </w:r>
    </w:p>
    <w:p w14:paraId="6FD22EFD" w14:textId="77777777" w:rsidR="00A40637" w:rsidRPr="00733605" w:rsidRDefault="00A40637" w:rsidP="00733605">
      <w:pPr>
        <w:shd w:val="clear" w:color="auto" w:fill="FFFFFF"/>
        <w:spacing w:after="0" w:line="240" w:lineRule="auto"/>
        <w:jc w:val="both"/>
        <w:rPr>
          <w:rFonts w:ascii="Times New Roman" w:eastAsia="Times New Roman" w:hAnsi="Times New Roman" w:cs="Times New Roman"/>
          <w:color w:val="000000" w:themeColor="text1"/>
          <w:sz w:val="24"/>
          <w:szCs w:val="24"/>
          <w:lang w:eastAsia="uk-UA"/>
        </w:rPr>
      </w:pPr>
    </w:p>
    <w:p w14:paraId="797769B1"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5. Керівник органу досудового розслідування та керівник органу</w:t>
      </w:r>
    </w:p>
    <w:p w14:paraId="751EA74E" w14:textId="77777777" w:rsidR="00913373"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дізнання, їх повноваження.</w:t>
      </w:r>
    </w:p>
    <w:p w14:paraId="34054CDA" w14:textId="77777777" w:rsidR="0018474F" w:rsidRPr="00733605" w:rsidRDefault="00913373" w:rsidP="00733605">
      <w:pPr>
        <w:pStyle w:val="a3"/>
        <w:shd w:val="clear" w:color="auto" w:fill="FFFFFF"/>
        <w:spacing w:before="150" w:beforeAutospacing="0" w:after="0" w:afterAutospacing="0" w:line="360" w:lineRule="atLeast"/>
        <w:jc w:val="both"/>
      </w:pPr>
      <w:r w:rsidRPr="00733605">
        <w:t xml:space="preserve">Керівник органу досудового розслідування – це уповноважена державою посадова особа, що очолює орган досудового розслідування. Він організовує досудове розслідування. Повноваження керівника органу досудового розслідування: – визначати слідчого (слідчих), який здійснюватиме досудове розслідування, а у випадках здійснення досудового розслідування слідчою групою – визначати старшого слідчої групи, який керує діями інших слідчих; – відсторонювати слідчого від проведення досудового розслідування мотивованою постановою за ініціативою </w:t>
      </w:r>
      <w:proofErr w:type="spellStart"/>
      <w:r w:rsidRPr="00733605">
        <w:t>прокурораабо</w:t>
      </w:r>
      <w:proofErr w:type="spellEnd"/>
      <w:r w:rsidRPr="00733605">
        <w:t xml:space="preserve"> з власної ініціативи з наступним повідомленням прокурора та призначати іншого слідчого у </w:t>
      </w:r>
      <w:proofErr w:type="spellStart"/>
      <w:r w:rsidRPr="00733605">
        <w:t>звʼязку</w:t>
      </w:r>
      <w:proofErr w:type="spellEnd"/>
      <w:r w:rsidRPr="00733605">
        <w:t xml:space="preserve"> із його відводом або у разі неефективного досудового розслідування; – ознайомлюватися з матеріалами досудового розслідування, давати слідчому письмові вказівки, які не можуть суперечити рішенням та вказівкам прокурора; – вживати заходів до усунення порушень вимог законодавства, у разі їх допущення слідчим; – погоджувати проведення слідчих </w:t>
      </w:r>
      <w:r w:rsidRPr="00733605">
        <w:lastRenderedPageBreak/>
        <w:t xml:space="preserve">(розшукових) дій та продовжувати строк їх проведення; – здійснювати досудове розслідування, водночас користуючись повноваженнями слідчого; – здійснювати інші повноваження, передбачені КПК. Керівник органу досудового розслідування </w:t>
      </w:r>
      <w:proofErr w:type="spellStart"/>
      <w:r w:rsidRPr="00733605">
        <w:t>зобовʼязаний</w:t>
      </w:r>
      <w:proofErr w:type="spellEnd"/>
      <w:r w:rsidRPr="00733605">
        <w:t xml:space="preserve"> виконувати доручення та вказівки прокурора, які даються у письмовій формі. Невиконання керівником органу досудового розслідування законних вказівок та доручень прокурора тягне за собою передбачену законом відповідальність.</w:t>
      </w:r>
    </w:p>
    <w:p w14:paraId="4A62283A" w14:textId="77777777" w:rsidR="0018474F" w:rsidRPr="00733605" w:rsidRDefault="0018474F" w:rsidP="00733605">
      <w:pPr>
        <w:pStyle w:val="a3"/>
        <w:shd w:val="clear" w:color="auto" w:fill="FFFFFF"/>
        <w:spacing w:before="150" w:beforeAutospacing="0" w:after="0" w:afterAutospacing="0" w:line="360" w:lineRule="atLeast"/>
        <w:jc w:val="both"/>
        <w:rPr>
          <w:color w:val="000000"/>
        </w:rPr>
      </w:pPr>
      <w:r w:rsidRPr="00733605">
        <w:rPr>
          <w:color w:val="000000"/>
        </w:rPr>
        <w:t xml:space="preserve"> 1. Керівник органу досудового розслідування - це начальник Головного слідчого управління, слідчого управління, відділу, відділення органу внутрішніх справ, органу безпеки, органу, що здійснює контроль за додержанням податкового законодавства, органу державного бюро розслідувань та його заступники, які діють у межах своїх повноважень (п. 8 ч. 1 ст. З КПК).</w:t>
      </w:r>
    </w:p>
    <w:p w14:paraId="32AE1B87"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2. Завдання керівника органу досудового розслідування полягає в тому, щоб організувати роботу очолюваного ним слідчого підрозділу зі всебічного, повного і об'єктивного досудового розслідування кожного кримінального правопорушення, підслідного цьому органу розслідування. Для виконання цього завдання його наділено необхідними повноваженнями.</w:t>
      </w:r>
    </w:p>
    <w:p w14:paraId="5C62D771"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3. Про призначення конкретного слідчого, який розслідуватиме кримінальне правопорушення, і про створення в необхідних випадках слідчої групи з визначенням старшого слідчої групи, який керуватиме іншими слідчими у цьому провадженні, керівник органу досудового розслідування виносить постанову, з якою мають бути ознайомлені учасники кримінального провадження.</w:t>
      </w:r>
    </w:p>
    <w:p w14:paraId="56EFFC3E"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Вмотивованою постановою керівника органу досудового розслідування відсторонюється від проведення досудового розслідування слідчий, щодо якого</w:t>
      </w:r>
    </w:p>
    <w:p w14:paraId="4FACA978"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є підстави для відводу або якщо він не може забезпечити ефективне досудове розслідування, і призначається інший.</w:t>
      </w:r>
    </w:p>
    <w:p w14:paraId="2DEE3D5B"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4. Письмові вказівки керівника органу досудового розслідування, як і письмові вказівки прокурора, є обов'язковими для виконання слідчим, якщо вони не суперечать рішенням і вказівкам прокурора слідчому.</w:t>
      </w:r>
    </w:p>
    <w:p w14:paraId="27B4A0F4" w14:textId="77777777" w:rsidR="0018474F" w:rsidRPr="00733605" w:rsidRDefault="0018474F" w:rsidP="00733605">
      <w:pPr>
        <w:shd w:val="clear" w:color="auto" w:fill="FFFFFF"/>
        <w:spacing w:before="150" w:after="0" w:line="360" w:lineRule="atLeast"/>
        <w:jc w:val="both"/>
        <w:rPr>
          <w:rFonts w:ascii="Times New Roman" w:eastAsia="Times New Roman" w:hAnsi="Times New Roman" w:cs="Times New Roman"/>
          <w:color w:val="000000"/>
          <w:sz w:val="24"/>
          <w:szCs w:val="24"/>
          <w:lang w:eastAsia="uk-UA"/>
        </w:rPr>
      </w:pPr>
      <w:r w:rsidRPr="00733605">
        <w:rPr>
          <w:rFonts w:ascii="Times New Roman" w:eastAsia="Times New Roman" w:hAnsi="Times New Roman" w:cs="Times New Roman"/>
          <w:color w:val="000000"/>
          <w:sz w:val="24"/>
          <w:szCs w:val="24"/>
          <w:lang w:eastAsia="uk-UA"/>
        </w:rPr>
        <w:t>5. Керівник органу досудового розслідування, на відміну від прокурора, має право здійснювати повне досудове розслідування, користуючись при цьому повноваженнями слідчого. Письмові доручення і вказівки прокурора є обов'язковими для виконання керівником органу досудового розслідування.</w:t>
      </w:r>
    </w:p>
    <w:p w14:paraId="578F82C3" w14:textId="77777777" w:rsidR="00913373" w:rsidRPr="00733605" w:rsidRDefault="00913373" w:rsidP="00733605">
      <w:pPr>
        <w:spacing w:after="0"/>
        <w:jc w:val="both"/>
        <w:rPr>
          <w:rFonts w:ascii="Times New Roman" w:hAnsi="Times New Roman" w:cs="Times New Roman"/>
          <w:sz w:val="24"/>
          <w:szCs w:val="24"/>
        </w:rPr>
      </w:pPr>
    </w:p>
    <w:p w14:paraId="37984FAD"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r w:rsidRPr="00733605">
        <w:rPr>
          <w:rStyle w:val="rvts9"/>
          <w:b/>
          <w:bCs/>
          <w:color w:val="333333"/>
        </w:rPr>
        <w:t>Стаття 39</w:t>
      </w:r>
      <w:r w:rsidRPr="00733605">
        <w:rPr>
          <w:rStyle w:val="rvts37"/>
          <w:b/>
          <w:bCs/>
          <w:color w:val="333333"/>
          <w:vertAlign w:val="superscript"/>
        </w:rPr>
        <w:t>-1</w:t>
      </w:r>
      <w:r w:rsidRPr="00733605">
        <w:rPr>
          <w:rStyle w:val="rvts9"/>
          <w:b/>
          <w:bCs/>
          <w:color w:val="333333"/>
        </w:rPr>
        <w:t xml:space="preserve"> КПК</w:t>
      </w:r>
      <w:r w:rsidRPr="00733605">
        <w:rPr>
          <w:color w:val="333333"/>
        </w:rPr>
        <w:t> Керівник органу дізнання</w:t>
      </w:r>
    </w:p>
    <w:p w14:paraId="69357BB5"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68" w:name="n6654"/>
      <w:bookmarkEnd w:id="68"/>
      <w:r w:rsidRPr="00733605">
        <w:rPr>
          <w:color w:val="333333"/>
        </w:rPr>
        <w:t>1. Керівник органу дізнання організовує дізнання.</w:t>
      </w:r>
    </w:p>
    <w:p w14:paraId="43D7C31E"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69" w:name="n6655"/>
      <w:bookmarkEnd w:id="69"/>
      <w:r w:rsidRPr="00733605">
        <w:rPr>
          <w:color w:val="333333"/>
        </w:rPr>
        <w:t>2. Керівник органу дізнання уповноважений:</w:t>
      </w:r>
    </w:p>
    <w:p w14:paraId="4765331C"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70" w:name="n6656"/>
      <w:bookmarkEnd w:id="70"/>
      <w:r w:rsidRPr="00733605">
        <w:rPr>
          <w:color w:val="333333"/>
        </w:rPr>
        <w:t xml:space="preserve">1) визначати </w:t>
      </w:r>
      <w:proofErr w:type="spellStart"/>
      <w:r w:rsidRPr="00733605">
        <w:rPr>
          <w:color w:val="333333"/>
        </w:rPr>
        <w:t>дізнавача</w:t>
      </w:r>
      <w:proofErr w:type="spellEnd"/>
      <w:r w:rsidRPr="00733605">
        <w:rPr>
          <w:color w:val="333333"/>
        </w:rPr>
        <w:t>, який здійснюватиме дізнання;</w:t>
      </w:r>
    </w:p>
    <w:p w14:paraId="10669184"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71" w:name="n6657"/>
      <w:bookmarkEnd w:id="71"/>
      <w:r w:rsidRPr="00733605">
        <w:rPr>
          <w:color w:val="333333"/>
        </w:rPr>
        <w:lastRenderedPageBreak/>
        <w:t xml:space="preserve">2) відсторонювати </w:t>
      </w:r>
      <w:proofErr w:type="spellStart"/>
      <w:r w:rsidRPr="00733605">
        <w:rPr>
          <w:color w:val="333333"/>
        </w:rPr>
        <w:t>дізнавача</w:t>
      </w:r>
      <w:proofErr w:type="spellEnd"/>
      <w:r w:rsidRPr="00733605">
        <w:rPr>
          <w:color w:val="333333"/>
        </w:rPr>
        <w:t xml:space="preserve"> від проведення дізнання за ініціативою прокурора або з власної ініціативи та призначати іншого </w:t>
      </w:r>
      <w:proofErr w:type="spellStart"/>
      <w:r w:rsidRPr="00733605">
        <w:rPr>
          <w:color w:val="333333"/>
        </w:rPr>
        <w:t>дізнавача</w:t>
      </w:r>
      <w:proofErr w:type="spellEnd"/>
      <w:r w:rsidRPr="00733605">
        <w:rPr>
          <w:color w:val="333333"/>
        </w:rPr>
        <w:t xml:space="preserve"> за наявності підстав, передбачених цим Кодексом, для його відводу (самовідводу) або неефективного дізнання;</w:t>
      </w:r>
    </w:p>
    <w:p w14:paraId="49E92E59"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72" w:name="n6658"/>
      <w:bookmarkEnd w:id="72"/>
      <w:r w:rsidRPr="00733605">
        <w:rPr>
          <w:color w:val="333333"/>
        </w:rPr>
        <w:t xml:space="preserve">3) ознайомлюватися з матеріалами дізнання, давати </w:t>
      </w:r>
      <w:proofErr w:type="spellStart"/>
      <w:r w:rsidRPr="00733605">
        <w:rPr>
          <w:color w:val="333333"/>
        </w:rPr>
        <w:t>дізнавачу</w:t>
      </w:r>
      <w:proofErr w:type="spellEnd"/>
      <w:r w:rsidRPr="00733605">
        <w:rPr>
          <w:color w:val="333333"/>
        </w:rPr>
        <w:t xml:space="preserve"> письмові вказівки, що не суперечать рішенням та вказівкам прокурора;</w:t>
      </w:r>
    </w:p>
    <w:p w14:paraId="11A3EB6B"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73" w:name="n6659"/>
      <w:bookmarkEnd w:id="73"/>
      <w:r w:rsidRPr="00733605">
        <w:rPr>
          <w:color w:val="333333"/>
        </w:rPr>
        <w:t xml:space="preserve">4) вживати заходів для усунення порушень вимог законодавства у разі їх допущення </w:t>
      </w:r>
      <w:proofErr w:type="spellStart"/>
      <w:r w:rsidRPr="00733605">
        <w:rPr>
          <w:color w:val="333333"/>
        </w:rPr>
        <w:t>дізнавачем</w:t>
      </w:r>
      <w:proofErr w:type="spellEnd"/>
      <w:r w:rsidRPr="00733605">
        <w:rPr>
          <w:color w:val="333333"/>
        </w:rPr>
        <w:t>;</w:t>
      </w:r>
    </w:p>
    <w:p w14:paraId="588B2E9A" w14:textId="77777777" w:rsidR="00FB2792" w:rsidRPr="00733605" w:rsidRDefault="00FB2792" w:rsidP="00733605">
      <w:pPr>
        <w:pStyle w:val="rvps2"/>
        <w:shd w:val="clear" w:color="auto" w:fill="FFFFFF"/>
        <w:spacing w:before="0" w:beforeAutospacing="0" w:after="0" w:afterAutospacing="0"/>
        <w:ind w:firstLine="450"/>
        <w:jc w:val="both"/>
        <w:rPr>
          <w:color w:val="333333"/>
        </w:rPr>
      </w:pPr>
      <w:bookmarkStart w:id="74" w:name="n6660"/>
      <w:bookmarkEnd w:id="74"/>
      <w:r w:rsidRPr="00733605">
        <w:rPr>
          <w:color w:val="333333"/>
        </w:rPr>
        <w:t>5) здійснювати інші повноваження, передбачені цим Кодексом.</w:t>
      </w:r>
    </w:p>
    <w:p w14:paraId="6E87B5C4" w14:textId="77777777" w:rsidR="00FB2792" w:rsidRPr="00733605" w:rsidRDefault="00FB2792" w:rsidP="00733605">
      <w:pPr>
        <w:spacing w:after="0"/>
        <w:jc w:val="both"/>
        <w:rPr>
          <w:rFonts w:ascii="Times New Roman" w:hAnsi="Times New Roman" w:cs="Times New Roman"/>
          <w:color w:val="FF0000"/>
          <w:sz w:val="24"/>
          <w:szCs w:val="24"/>
        </w:rPr>
      </w:pPr>
    </w:p>
    <w:p w14:paraId="675508A7" w14:textId="77777777" w:rsidR="004C0D57" w:rsidRPr="00733605" w:rsidRDefault="00913373" w:rsidP="00733605">
      <w:pPr>
        <w:spacing w:after="0"/>
        <w:jc w:val="both"/>
        <w:rPr>
          <w:rFonts w:ascii="Times New Roman" w:hAnsi="Times New Roman" w:cs="Times New Roman"/>
          <w:color w:val="FF0000"/>
          <w:sz w:val="24"/>
          <w:szCs w:val="24"/>
        </w:rPr>
      </w:pPr>
      <w:r w:rsidRPr="00733605">
        <w:rPr>
          <w:rFonts w:ascii="Times New Roman" w:hAnsi="Times New Roman" w:cs="Times New Roman"/>
          <w:color w:val="FF0000"/>
          <w:sz w:val="24"/>
          <w:szCs w:val="24"/>
        </w:rPr>
        <w:t>6. Оперативні підрозділи, їх завдання та повноваження.</w:t>
      </w:r>
    </w:p>
    <w:p w14:paraId="4439D099"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Оперативні підрозділи – визначені законом оперативні відділи, відділення, управління чи інші підрозділи оперативно-розшукової юрисдикції органів внутрішніх справ, органів безпеки, органів, що здійснюють контроль за додержанням податкового законодавства, органів Державної пенітенціарної служби України, органів Державної прикордонної служби України, органів Державної митної служби України, які відповідно до Закону України наділені повноваженнями на здійснення оперативно-розшукової діяльності, а в кримінальному процесі здійснюють слідчі (розшукові) дії та негласні слідчі (розшукові) дії у кримінальному провадженні за письмовим дорученням слідчого чи прокурора.</w:t>
      </w:r>
    </w:p>
    <w:p w14:paraId="790466EE"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Оперативно-розшукова діяльність відповідно до ст. 5 Закону України «Про оперативно-розшукову діяльність» здійснюється оперативними підрозділами:</w:t>
      </w:r>
    </w:p>
    <w:p w14:paraId="7503E72E" w14:textId="77777777" w:rsidR="00772EDE" w:rsidRP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val="ru-UA" w:eastAsia="ru-UA"/>
        </w:rPr>
      </w:pPr>
      <w:proofErr w:type="spellStart"/>
      <w:r w:rsidRPr="00772EDE">
        <w:rPr>
          <w:rFonts w:ascii="Times New Roman" w:eastAsia="Times New Roman" w:hAnsi="Times New Roman" w:cs="Times New Roman"/>
          <w:b/>
          <w:bCs/>
          <w:color w:val="333333"/>
          <w:sz w:val="24"/>
          <w:szCs w:val="24"/>
          <w:lang w:val="ru-UA" w:eastAsia="ru-UA"/>
        </w:rPr>
        <w:t>Стаття</w:t>
      </w:r>
      <w:proofErr w:type="spellEnd"/>
      <w:r w:rsidRPr="00772EDE">
        <w:rPr>
          <w:rFonts w:ascii="Times New Roman" w:eastAsia="Times New Roman" w:hAnsi="Times New Roman" w:cs="Times New Roman"/>
          <w:b/>
          <w:bCs/>
          <w:color w:val="333333"/>
          <w:sz w:val="24"/>
          <w:szCs w:val="24"/>
          <w:lang w:val="ru-UA" w:eastAsia="ru-UA"/>
        </w:rPr>
        <w:t xml:space="preserve"> 5.</w:t>
      </w:r>
      <w:r w:rsidRPr="00772EDE">
        <w:rPr>
          <w:rFonts w:ascii="Times New Roman" w:eastAsia="Times New Roman" w:hAnsi="Times New Roman" w:cs="Times New Roman"/>
          <w:color w:val="333333"/>
          <w:sz w:val="24"/>
          <w:szCs w:val="24"/>
          <w:lang w:val="ru-UA" w:eastAsia="ru-UA"/>
        </w:rPr>
        <w:t> </w:t>
      </w:r>
      <w:proofErr w:type="spellStart"/>
      <w:r w:rsidRPr="00772EDE">
        <w:rPr>
          <w:rFonts w:ascii="Times New Roman" w:eastAsia="Times New Roman" w:hAnsi="Times New Roman" w:cs="Times New Roman"/>
          <w:color w:val="333333"/>
          <w:sz w:val="24"/>
          <w:szCs w:val="24"/>
          <w:lang w:val="ru-UA" w:eastAsia="ru-UA"/>
        </w:rPr>
        <w:t>Підрозділи</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які</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здійснюють</w:t>
      </w:r>
      <w:proofErr w:type="spellEnd"/>
      <w:r w:rsidRPr="00772EDE">
        <w:rPr>
          <w:rFonts w:ascii="Times New Roman" w:eastAsia="Times New Roman" w:hAnsi="Times New Roman" w:cs="Times New Roman"/>
          <w:color w:val="333333"/>
          <w:sz w:val="24"/>
          <w:szCs w:val="24"/>
          <w:lang w:val="ru-UA" w:eastAsia="ru-UA"/>
        </w:rPr>
        <w:t xml:space="preserve"> оперативно-</w:t>
      </w:r>
      <w:proofErr w:type="spellStart"/>
      <w:r w:rsidRPr="00772EDE">
        <w:rPr>
          <w:rFonts w:ascii="Times New Roman" w:eastAsia="Times New Roman" w:hAnsi="Times New Roman" w:cs="Times New Roman"/>
          <w:color w:val="333333"/>
          <w:sz w:val="24"/>
          <w:szCs w:val="24"/>
          <w:lang w:val="ru-UA" w:eastAsia="ru-UA"/>
        </w:rPr>
        <w:t>розшукову</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діяльність</w:t>
      </w:r>
      <w:proofErr w:type="spellEnd"/>
    </w:p>
    <w:p w14:paraId="31C8BBC2" w14:textId="77777777" w:rsidR="00772EDE" w:rsidRP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val="ru-UA" w:eastAsia="ru-UA"/>
        </w:rPr>
      </w:pPr>
      <w:bookmarkStart w:id="75" w:name="n21"/>
      <w:bookmarkEnd w:id="75"/>
      <w:r w:rsidRPr="00772EDE">
        <w:rPr>
          <w:rFonts w:ascii="Times New Roman" w:eastAsia="Times New Roman" w:hAnsi="Times New Roman" w:cs="Times New Roman"/>
          <w:color w:val="333333"/>
          <w:sz w:val="24"/>
          <w:szCs w:val="24"/>
          <w:lang w:val="ru-UA" w:eastAsia="ru-UA"/>
        </w:rPr>
        <w:t>Оперативно-</w:t>
      </w:r>
      <w:proofErr w:type="spellStart"/>
      <w:r w:rsidRPr="00772EDE">
        <w:rPr>
          <w:rFonts w:ascii="Times New Roman" w:eastAsia="Times New Roman" w:hAnsi="Times New Roman" w:cs="Times New Roman"/>
          <w:color w:val="333333"/>
          <w:sz w:val="24"/>
          <w:szCs w:val="24"/>
          <w:lang w:val="ru-UA" w:eastAsia="ru-UA"/>
        </w:rPr>
        <w:t>розшукова</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діяльність</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здійснюється</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оперативними</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підрозділами</w:t>
      </w:r>
      <w:proofErr w:type="spellEnd"/>
      <w:r w:rsidRPr="00772EDE">
        <w:rPr>
          <w:rFonts w:ascii="Times New Roman" w:eastAsia="Times New Roman" w:hAnsi="Times New Roman" w:cs="Times New Roman"/>
          <w:color w:val="333333"/>
          <w:sz w:val="24"/>
          <w:szCs w:val="24"/>
          <w:lang w:val="ru-UA" w:eastAsia="ru-UA"/>
        </w:rPr>
        <w:t>:</w:t>
      </w:r>
    </w:p>
    <w:p w14:paraId="7CD7D89D" w14:textId="22D02D12" w:rsid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val="ru-UA" w:eastAsia="ru-UA"/>
        </w:rPr>
      </w:pPr>
      <w:bookmarkStart w:id="76" w:name="n22"/>
      <w:bookmarkEnd w:id="76"/>
      <w:proofErr w:type="spellStart"/>
      <w:r w:rsidRPr="00772EDE">
        <w:rPr>
          <w:rFonts w:ascii="Times New Roman" w:eastAsia="Times New Roman" w:hAnsi="Times New Roman" w:cs="Times New Roman"/>
          <w:color w:val="333333"/>
          <w:sz w:val="24"/>
          <w:szCs w:val="24"/>
          <w:lang w:val="ru-UA" w:eastAsia="ru-UA"/>
        </w:rPr>
        <w:t>Національної</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поліції</w:t>
      </w:r>
      <w:proofErr w:type="spellEnd"/>
      <w:r w:rsidRPr="00772EDE">
        <w:rPr>
          <w:rFonts w:ascii="Times New Roman" w:eastAsia="Times New Roman" w:hAnsi="Times New Roman" w:cs="Times New Roman"/>
          <w:color w:val="333333"/>
          <w:sz w:val="24"/>
          <w:szCs w:val="24"/>
          <w:lang w:val="ru-UA" w:eastAsia="ru-UA"/>
        </w:rPr>
        <w:t xml:space="preserve"> - </w:t>
      </w:r>
      <w:proofErr w:type="spellStart"/>
      <w:r w:rsidRPr="00772EDE">
        <w:rPr>
          <w:rFonts w:ascii="Times New Roman" w:eastAsia="Times New Roman" w:hAnsi="Times New Roman" w:cs="Times New Roman"/>
          <w:color w:val="333333"/>
          <w:sz w:val="24"/>
          <w:szCs w:val="24"/>
          <w:lang w:val="ru-UA" w:eastAsia="ru-UA"/>
        </w:rPr>
        <w:t>підрозділами</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кримінальної</w:t>
      </w:r>
      <w:proofErr w:type="spellEnd"/>
      <w:r w:rsidRPr="00772EDE">
        <w:rPr>
          <w:rFonts w:ascii="Times New Roman" w:eastAsia="Times New Roman" w:hAnsi="Times New Roman" w:cs="Times New Roman"/>
          <w:color w:val="333333"/>
          <w:sz w:val="24"/>
          <w:szCs w:val="24"/>
          <w:lang w:val="ru-UA" w:eastAsia="ru-UA"/>
        </w:rPr>
        <w:t xml:space="preserve"> та </w:t>
      </w:r>
      <w:proofErr w:type="spellStart"/>
      <w:r w:rsidRPr="00772EDE">
        <w:rPr>
          <w:rFonts w:ascii="Times New Roman" w:eastAsia="Times New Roman" w:hAnsi="Times New Roman" w:cs="Times New Roman"/>
          <w:color w:val="333333"/>
          <w:sz w:val="24"/>
          <w:szCs w:val="24"/>
          <w:lang w:val="ru-UA" w:eastAsia="ru-UA"/>
        </w:rPr>
        <w:t>спеціальної</w:t>
      </w:r>
      <w:proofErr w:type="spellEnd"/>
      <w:r w:rsidRPr="00772EDE">
        <w:rPr>
          <w:rFonts w:ascii="Times New Roman" w:eastAsia="Times New Roman" w:hAnsi="Times New Roman" w:cs="Times New Roman"/>
          <w:color w:val="333333"/>
          <w:sz w:val="24"/>
          <w:szCs w:val="24"/>
          <w:lang w:val="ru-UA" w:eastAsia="ru-UA"/>
        </w:rPr>
        <w:t xml:space="preserve"> </w:t>
      </w:r>
      <w:proofErr w:type="spellStart"/>
      <w:r w:rsidRPr="00772EDE">
        <w:rPr>
          <w:rFonts w:ascii="Times New Roman" w:eastAsia="Times New Roman" w:hAnsi="Times New Roman" w:cs="Times New Roman"/>
          <w:color w:val="333333"/>
          <w:sz w:val="24"/>
          <w:szCs w:val="24"/>
          <w:lang w:val="ru-UA" w:eastAsia="ru-UA"/>
        </w:rPr>
        <w:t>поліції</w:t>
      </w:r>
      <w:proofErr w:type="spellEnd"/>
      <w:r w:rsidRPr="00772EDE">
        <w:rPr>
          <w:rFonts w:ascii="Times New Roman" w:eastAsia="Times New Roman" w:hAnsi="Times New Roman" w:cs="Times New Roman"/>
          <w:color w:val="333333"/>
          <w:sz w:val="24"/>
          <w:szCs w:val="24"/>
          <w:lang w:val="ru-UA" w:eastAsia="ru-UA"/>
        </w:rPr>
        <w:t>;</w:t>
      </w:r>
    </w:p>
    <w:p w14:paraId="275DCC22" w14:textId="3EB57FD4" w:rsid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eastAsia="ru-UA"/>
        </w:rPr>
      </w:pPr>
      <w:r w:rsidRPr="00772EDE">
        <w:rPr>
          <w:rFonts w:ascii="Times New Roman" w:eastAsia="Times New Roman" w:hAnsi="Times New Roman" w:cs="Times New Roman"/>
          <w:color w:val="333333"/>
          <w:sz w:val="24"/>
          <w:szCs w:val="24"/>
          <w:lang w:eastAsia="ru-UA"/>
        </w:rPr>
        <w:t>Державного бюро розслідувань - оперативними, оперативно-технічними, внутрішнього контролю, забезпечення особистої безпеки;</w:t>
      </w:r>
    </w:p>
    <w:p w14:paraId="53F5B80A" w14:textId="406E9C2B" w:rsid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eastAsia="ru-UA"/>
        </w:rPr>
      </w:pPr>
      <w:r w:rsidRPr="00772EDE">
        <w:rPr>
          <w:rFonts w:ascii="Times New Roman" w:eastAsia="Times New Roman" w:hAnsi="Times New Roman" w:cs="Times New Roman"/>
          <w:color w:val="333333"/>
          <w:sz w:val="24"/>
          <w:szCs w:val="24"/>
          <w:lang w:eastAsia="ru-UA"/>
        </w:rPr>
        <w:t>Служби безпеки України - контррозвідкою, військовою контррозвідкою, захисту національної державності, спеціальними підрозділами по боротьбі з корупцією та організованою злочинністю, оперативно-технічними, внутрішньої безпеки, оперативного документування, боротьби з тероризмом і захисту учасників кримінального судочинства та працівників правоохоронних органів;</w:t>
      </w:r>
    </w:p>
    <w:p w14:paraId="6E6A023F" w14:textId="079CD0DA" w:rsid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eastAsia="ru-UA"/>
        </w:rPr>
      </w:pPr>
      <w:r w:rsidRPr="00772EDE">
        <w:rPr>
          <w:rFonts w:ascii="Times New Roman" w:eastAsia="Times New Roman" w:hAnsi="Times New Roman" w:cs="Times New Roman"/>
          <w:color w:val="333333"/>
          <w:sz w:val="24"/>
          <w:szCs w:val="24"/>
          <w:lang w:eastAsia="ru-UA"/>
        </w:rPr>
        <w:t>Служби зовнішньої розвідки України - агентурної розвідки, оперативно-технічними, власної безпеки;</w:t>
      </w:r>
    </w:p>
    <w:p w14:paraId="2604FB30" w14:textId="40226FEC" w:rsidR="00772EDE" w:rsidRDefault="00772EDE" w:rsidP="00772EDE">
      <w:pPr>
        <w:shd w:val="clear" w:color="auto" w:fill="FFFFFF"/>
        <w:spacing w:after="150" w:line="240" w:lineRule="auto"/>
        <w:ind w:firstLine="450"/>
        <w:jc w:val="both"/>
        <w:rPr>
          <w:rFonts w:ascii="Times New Roman" w:eastAsia="Times New Roman" w:hAnsi="Times New Roman" w:cs="Times New Roman"/>
          <w:color w:val="333333"/>
          <w:sz w:val="24"/>
          <w:szCs w:val="24"/>
          <w:lang w:eastAsia="ru-UA"/>
        </w:rPr>
      </w:pPr>
      <w:r w:rsidRPr="00772EDE">
        <w:rPr>
          <w:rFonts w:ascii="Times New Roman" w:eastAsia="Times New Roman" w:hAnsi="Times New Roman" w:cs="Times New Roman"/>
          <w:color w:val="333333"/>
          <w:sz w:val="24"/>
          <w:szCs w:val="24"/>
          <w:lang w:eastAsia="ru-UA"/>
        </w:rPr>
        <w:t>Державної прикордонної служби України - розвідувальним органом центрального органу виконавчої влади, що реалізує державну політику у сфері охорони державного кордону (агентурної розвідки, оперативно-технічним, власної безпеки), підрозділами забезпечення внутрішньої безпеки та власної безпеки, оперативного документування, оперативно-розшуковими та оперативно-технічними;</w:t>
      </w:r>
    </w:p>
    <w:p w14:paraId="0FA01B7E" w14:textId="77777777" w:rsidR="00772EDE" w:rsidRDefault="00772EDE" w:rsidP="00772EDE">
      <w:pPr>
        <w:pStyle w:val="rvps2"/>
        <w:shd w:val="clear" w:color="auto" w:fill="FFFFFF"/>
        <w:spacing w:before="0" w:beforeAutospacing="0" w:after="150" w:afterAutospacing="0"/>
        <w:ind w:firstLine="450"/>
        <w:jc w:val="both"/>
        <w:rPr>
          <w:color w:val="333333"/>
        </w:rPr>
      </w:pPr>
      <w:r>
        <w:rPr>
          <w:color w:val="333333"/>
        </w:rPr>
        <w:t>управління державної охорони - підрозділом оперативного забезпечення охорони виключно з метою забезпечення безпеки осіб та об’єктів, щодо яких здійснюється державна охорона;</w:t>
      </w:r>
    </w:p>
    <w:p w14:paraId="467F3853" w14:textId="77777777" w:rsidR="00772EDE" w:rsidRDefault="00772EDE" w:rsidP="00772EDE">
      <w:pPr>
        <w:pStyle w:val="rvps2"/>
        <w:shd w:val="clear" w:color="auto" w:fill="FFFFFF"/>
        <w:spacing w:before="0" w:beforeAutospacing="0" w:after="150" w:afterAutospacing="0"/>
        <w:ind w:firstLine="450"/>
        <w:jc w:val="both"/>
        <w:rPr>
          <w:color w:val="333333"/>
        </w:rPr>
      </w:pPr>
      <w:bookmarkStart w:id="77" w:name="n33"/>
      <w:bookmarkStart w:id="78" w:name="n34"/>
      <w:bookmarkEnd w:id="77"/>
      <w:bookmarkEnd w:id="78"/>
      <w:r>
        <w:rPr>
          <w:color w:val="333333"/>
        </w:rPr>
        <w:t>органів доходів і зборів - оперативними підрозділами податкової міліції та підрозділами, які ведуть боротьбу з контрабандою;</w:t>
      </w:r>
    </w:p>
    <w:p w14:paraId="4014DA3C" w14:textId="77777777" w:rsidR="00772EDE" w:rsidRDefault="00772EDE" w:rsidP="00772EDE">
      <w:pPr>
        <w:pStyle w:val="rvps2"/>
        <w:shd w:val="clear" w:color="auto" w:fill="FFFFFF"/>
        <w:spacing w:before="0" w:beforeAutospacing="0" w:after="150" w:afterAutospacing="0"/>
        <w:ind w:firstLine="450"/>
        <w:jc w:val="both"/>
        <w:rPr>
          <w:color w:val="333333"/>
        </w:rPr>
      </w:pPr>
      <w:bookmarkStart w:id="79" w:name="n35"/>
      <w:bookmarkStart w:id="80" w:name="n36"/>
      <w:bookmarkEnd w:id="79"/>
      <w:bookmarkEnd w:id="80"/>
      <w:r>
        <w:rPr>
          <w:color w:val="333333"/>
        </w:rPr>
        <w:t>органів і установ виконання покарань та слідчих ізоляторів Державної кримінально-виконавчої служби України;</w:t>
      </w:r>
    </w:p>
    <w:p w14:paraId="0952BAC8" w14:textId="77777777" w:rsidR="00772EDE" w:rsidRDefault="00772EDE" w:rsidP="00772EDE">
      <w:pPr>
        <w:pStyle w:val="rvps2"/>
        <w:shd w:val="clear" w:color="auto" w:fill="FFFFFF"/>
        <w:spacing w:before="0" w:beforeAutospacing="0" w:after="150" w:afterAutospacing="0"/>
        <w:ind w:firstLine="450"/>
        <w:jc w:val="both"/>
        <w:rPr>
          <w:color w:val="333333"/>
        </w:rPr>
      </w:pPr>
      <w:bookmarkStart w:id="81" w:name="n37"/>
      <w:bookmarkStart w:id="82" w:name="n38"/>
      <w:bookmarkEnd w:id="81"/>
      <w:bookmarkEnd w:id="82"/>
      <w:r>
        <w:rPr>
          <w:color w:val="333333"/>
        </w:rPr>
        <w:lastRenderedPageBreak/>
        <w:t>розвідувального органу Міністерства оборони України - оперативними, оперативно-технічними, власної безпеки;</w:t>
      </w:r>
    </w:p>
    <w:p w14:paraId="042C79CB" w14:textId="03884B25" w:rsidR="00772EDE" w:rsidRPr="00772EDE" w:rsidRDefault="00772EDE" w:rsidP="00772EDE">
      <w:pPr>
        <w:pStyle w:val="rvps2"/>
        <w:shd w:val="clear" w:color="auto" w:fill="FFFFFF"/>
        <w:spacing w:before="0" w:beforeAutospacing="0" w:after="150" w:afterAutospacing="0"/>
        <w:ind w:firstLine="450"/>
        <w:jc w:val="both"/>
        <w:rPr>
          <w:color w:val="333333"/>
        </w:rPr>
      </w:pPr>
      <w:bookmarkStart w:id="83" w:name="n39"/>
      <w:bookmarkStart w:id="84" w:name="n40"/>
      <w:bookmarkStart w:id="85" w:name="n41"/>
      <w:bookmarkEnd w:id="83"/>
      <w:bookmarkEnd w:id="84"/>
      <w:bookmarkEnd w:id="85"/>
      <w:r>
        <w:rPr>
          <w:color w:val="333333"/>
        </w:rPr>
        <w:t>Національного антикорупційного бюро України - детективів, оперативно-технічними, внутрішнього контролю.</w:t>
      </w:r>
    </w:p>
    <w:p w14:paraId="5BC3615F" w14:textId="77777777" w:rsidR="004D7669" w:rsidRPr="00772EDE" w:rsidRDefault="004D7669" w:rsidP="00733605">
      <w:pPr>
        <w:spacing w:after="0"/>
        <w:jc w:val="both"/>
        <w:rPr>
          <w:rFonts w:ascii="Times New Roman" w:hAnsi="Times New Roman" w:cs="Times New Roman"/>
          <w:b/>
          <w:bCs/>
          <w:color w:val="000000" w:themeColor="text1"/>
          <w:sz w:val="24"/>
          <w:szCs w:val="24"/>
        </w:rPr>
      </w:pPr>
      <w:r w:rsidRPr="00772EDE">
        <w:rPr>
          <w:rFonts w:ascii="Times New Roman" w:hAnsi="Times New Roman" w:cs="Times New Roman"/>
          <w:b/>
          <w:bCs/>
          <w:color w:val="000000" w:themeColor="text1"/>
          <w:sz w:val="24"/>
          <w:szCs w:val="24"/>
        </w:rPr>
        <w:t>Проведення оперативно-розшукової діяльності іншими підрозділами зазначених органів, підрозділами інших міністерств, відомств,</w:t>
      </w:r>
    </w:p>
    <w:p w14:paraId="717B6C39" w14:textId="77777777" w:rsidR="004D7669" w:rsidRPr="00772EDE" w:rsidRDefault="004D7669" w:rsidP="00733605">
      <w:pPr>
        <w:spacing w:after="0"/>
        <w:jc w:val="both"/>
        <w:rPr>
          <w:rFonts w:ascii="Times New Roman" w:hAnsi="Times New Roman" w:cs="Times New Roman"/>
          <w:b/>
          <w:bCs/>
          <w:color w:val="000000" w:themeColor="text1"/>
          <w:sz w:val="24"/>
          <w:szCs w:val="24"/>
        </w:rPr>
      </w:pPr>
      <w:r w:rsidRPr="00772EDE">
        <w:rPr>
          <w:rFonts w:ascii="Times New Roman" w:hAnsi="Times New Roman" w:cs="Times New Roman"/>
          <w:b/>
          <w:bCs/>
          <w:color w:val="000000" w:themeColor="text1"/>
          <w:sz w:val="24"/>
          <w:szCs w:val="24"/>
        </w:rPr>
        <w:t>громадськими, приватними організаціями та особами забороняється.</w:t>
      </w:r>
    </w:p>
    <w:p w14:paraId="26F3CA6F"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Відповідні підрозділи оперативно-розшукової юрисдикції</w:t>
      </w:r>
    </w:p>
    <w:p w14:paraId="71A9C463"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у кримінальному провадженні можуть здійснювати слідчі (розшукові) дії та негласні слідчі (розшукові) дії виключно за письмовим</w:t>
      </w:r>
    </w:p>
    <w:p w14:paraId="18DFEF6C"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дорученням слідчого чи прокурора, не користуючись правом особистого ініціативного їх провадження.</w:t>
      </w:r>
    </w:p>
    <w:p w14:paraId="61F0B39C"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Під час виконання доручень слідчого, прокурора, відповідно</w:t>
      </w:r>
    </w:p>
    <w:p w14:paraId="6A275C68"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до вимог ст. 41 КПК України, співробітник оперативного підрозділу користується повноваженнями слідчого. Співробітники оперативних підрозділів не мають права здійснювати процесуальні дії</w:t>
      </w:r>
    </w:p>
    <w:p w14:paraId="031101D6" w14:textId="77777777" w:rsidR="004D7669"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у кримінальному провадженні за власною ініціативою або звертатися з клопотаннями до слідчого судді чи прокурора.</w:t>
      </w:r>
    </w:p>
    <w:p w14:paraId="3E80327A" w14:textId="77777777" w:rsidR="00913373" w:rsidRPr="00733605" w:rsidRDefault="004D7669" w:rsidP="00733605">
      <w:pPr>
        <w:spacing w:after="0"/>
        <w:jc w:val="both"/>
        <w:rPr>
          <w:rFonts w:ascii="Times New Roman" w:hAnsi="Times New Roman" w:cs="Times New Roman"/>
          <w:color w:val="000000" w:themeColor="text1"/>
          <w:sz w:val="24"/>
          <w:szCs w:val="24"/>
        </w:rPr>
      </w:pPr>
      <w:r w:rsidRPr="00733605">
        <w:rPr>
          <w:rFonts w:ascii="Times New Roman" w:hAnsi="Times New Roman" w:cs="Times New Roman"/>
          <w:color w:val="000000" w:themeColor="text1"/>
          <w:sz w:val="24"/>
          <w:szCs w:val="24"/>
        </w:rPr>
        <w:t>Доручення слідчого, прокурора щодо проведення слідчих (розшукових) дій та негласних слідчих (розшукових) дій є обов’язковими для виконання оперативним підрозділом.</w:t>
      </w:r>
    </w:p>
    <w:sectPr w:rsidR="00913373" w:rsidRPr="007336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00E27"/>
    <w:multiLevelType w:val="multilevel"/>
    <w:tmpl w:val="4D7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D3AB8"/>
    <w:multiLevelType w:val="multilevel"/>
    <w:tmpl w:val="BDE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C78B7"/>
    <w:multiLevelType w:val="multilevel"/>
    <w:tmpl w:val="BB7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13687"/>
    <w:multiLevelType w:val="multilevel"/>
    <w:tmpl w:val="3A1E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86A53"/>
    <w:multiLevelType w:val="multilevel"/>
    <w:tmpl w:val="99C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5D531C"/>
    <w:multiLevelType w:val="multilevel"/>
    <w:tmpl w:val="247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444EA"/>
    <w:multiLevelType w:val="multilevel"/>
    <w:tmpl w:val="0DC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41F"/>
    <w:rsid w:val="0002121C"/>
    <w:rsid w:val="0018474F"/>
    <w:rsid w:val="0036759C"/>
    <w:rsid w:val="003D4F66"/>
    <w:rsid w:val="0042122C"/>
    <w:rsid w:val="004C0D57"/>
    <w:rsid w:val="004D7669"/>
    <w:rsid w:val="00733605"/>
    <w:rsid w:val="00772EDE"/>
    <w:rsid w:val="00913373"/>
    <w:rsid w:val="00A40637"/>
    <w:rsid w:val="00C83B74"/>
    <w:rsid w:val="00DD4974"/>
    <w:rsid w:val="00DE3177"/>
    <w:rsid w:val="00EA647B"/>
    <w:rsid w:val="00F0016C"/>
    <w:rsid w:val="00F0741F"/>
    <w:rsid w:val="00FB27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9C1F"/>
  <w15:docId w15:val="{D8141D47-129A-4272-A8D2-739A892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D766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76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4D7669"/>
    <w:rPr>
      <w:b/>
      <w:bCs/>
    </w:rPr>
  </w:style>
  <w:style w:type="character" w:customStyle="1" w:styleId="20">
    <w:name w:val="Заголовок 2 Знак"/>
    <w:basedOn w:val="a0"/>
    <w:link w:val="2"/>
    <w:uiPriority w:val="9"/>
    <w:rsid w:val="004D7669"/>
    <w:rPr>
      <w:rFonts w:ascii="Times New Roman" w:eastAsia="Times New Roman" w:hAnsi="Times New Roman" w:cs="Times New Roman"/>
      <w:b/>
      <w:bCs/>
      <w:sz w:val="36"/>
      <w:szCs w:val="36"/>
      <w:lang w:eastAsia="uk-UA"/>
    </w:rPr>
  </w:style>
  <w:style w:type="character" w:customStyle="1" w:styleId="rvts37">
    <w:name w:val="rvts37"/>
    <w:basedOn w:val="a0"/>
    <w:rsid w:val="003D4F66"/>
  </w:style>
  <w:style w:type="character" w:styleId="a5">
    <w:name w:val="Hyperlink"/>
    <w:basedOn w:val="a0"/>
    <w:uiPriority w:val="99"/>
    <w:unhideWhenUsed/>
    <w:rsid w:val="003D4F66"/>
    <w:rPr>
      <w:color w:val="0000FF"/>
      <w:u w:val="single"/>
    </w:rPr>
  </w:style>
  <w:style w:type="character" w:customStyle="1" w:styleId="rvts9">
    <w:name w:val="rvts9"/>
    <w:basedOn w:val="a0"/>
    <w:rsid w:val="00FB2792"/>
  </w:style>
  <w:style w:type="paragraph" w:customStyle="1" w:styleId="rvps2">
    <w:name w:val="rvps2"/>
    <w:basedOn w:val="a"/>
    <w:rsid w:val="00FB279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6">
    <w:name w:val="rvts46"/>
    <w:basedOn w:val="a0"/>
    <w:rsid w:val="00EA647B"/>
  </w:style>
  <w:style w:type="character" w:styleId="a6">
    <w:name w:val="Unresolved Mention"/>
    <w:basedOn w:val="a0"/>
    <w:uiPriority w:val="99"/>
    <w:semiHidden/>
    <w:unhideWhenUsed/>
    <w:rsid w:val="00733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1899">
      <w:bodyDiv w:val="1"/>
      <w:marLeft w:val="0"/>
      <w:marRight w:val="0"/>
      <w:marTop w:val="0"/>
      <w:marBottom w:val="0"/>
      <w:divBdr>
        <w:top w:val="none" w:sz="0" w:space="0" w:color="auto"/>
        <w:left w:val="none" w:sz="0" w:space="0" w:color="auto"/>
        <w:bottom w:val="none" w:sz="0" w:space="0" w:color="auto"/>
        <w:right w:val="none" w:sz="0" w:space="0" w:color="auto"/>
      </w:divBdr>
    </w:div>
    <w:div w:id="157116334">
      <w:bodyDiv w:val="1"/>
      <w:marLeft w:val="0"/>
      <w:marRight w:val="0"/>
      <w:marTop w:val="0"/>
      <w:marBottom w:val="0"/>
      <w:divBdr>
        <w:top w:val="none" w:sz="0" w:space="0" w:color="auto"/>
        <w:left w:val="none" w:sz="0" w:space="0" w:color="auto"/>
        <w:bottom w:val="none" w:sz="0" w:space="0" w:color="auto"/>
        <w:right w:val="none" w:sz="0" w:space="0" w:color="auto"/>
      </w:divBdr>
    </w:div>
    <w:div w:id="388498377">
      <w:bodyDiv w:val="1"/>
      <w:marLeft w:val="0"/>
      <w:marRight w:val="0"/>
      <w:marTop w:val="0"/>
      <w:marBottom w:val="0"/>
      <w:divBdr>
        <w:top w:val="none" w:sz="0" w:space="0" w:color="auto"/>
        <w:left w:val="none" w:sz="0" w:space="0" w:color="auto"/>
        <w:bottom w:val="none" w:sz="0" w:space="0" w:color="auto"/>
        <w:right w:val="none" w:sz="0" w:space="0" w:color="auto"/>
      </w:divBdr>
    </w:div>
    <w:div w:id="487792386">
      <w:bodyDiv w:val="1"/>
      <w:marLeft w:val="0"/>
      <w:marRight w:val="0"/>
      <w:marTop w:val="0"/>
      <w:marBottom w:val="0"/>
      <w:divBdr>
        <w:top w:val="none" w:sz="0" w:space="0" w:color="auto"/>
        <w:left w:val="none" w:sz="0" w:space="0" w:color="auto"/>
        <w:bottom w:val="none" w:sz="0" w:space="0" w:color="auto"/>
        <w:right w:val="none" w:sz="0" w:space="0" w:color="auto"/>
      </w:divBdr>
    </w:div>
    <w:div w:id="603078506">
      <w:bodyDiv w:val="1"/>
      <w:marLeft w:val="0"/>
      <w:marRight w:val="0"/>
      <w:marTop w:val="0"/>
      <w:marBottom w:val="0"/>
      <w:divBdr>
        <w:top w:val="none" w:sz="0" w:space="0" w:color="auto"/>
        <w:left w:val="none" w:sz="0" w:space="0" w:color="auto"/>
        <w:bottom w:val="none" w:sz="0" w:space="0" w:color="auto"/>
        <w:right w:val="none" w:sz="0" w:space="0" w:color="auto"/>
      </w:divBdr>
    </w:div>
    <w:div w:id="922300245">
      <w:bodyDiv w:val="1"/>
      <w:marLeft w:val="0"/>
      <w:marRight w:val="0"/>
      <w:marTop w:val="0"/>
      <w:marBottom w:val="0"/>
      <w:divBdr>
        <w:top w:val="none" w:sz="0" w:space="0" w:color="auto"/>
        <w:left w:val="none" w:sz="0" w:space="0" w:color="auto"/>
        <w:bottom w:val="none" w:sz="0" w:space="0" w:color="auto"/>
        <w:right w:val="none" w:sz="0" w:space="0" w:color="auto"/>
      </w:divBdr>
    </w:div>
    <w:div w:id="1019164338">
      <w:bodyDiv w:val="1"/>
      <w:marLeft w:val="0"/>
      <w:marRight w:val="0"/>
      <w:marTop w:val="0"/>
      <w:marBottom w:val="0"/>
      <w:divBdr>
        <w:top w:val="none" w:sz="0" w:space="0" w:color="auto"/>
        <w:left w:val="none" w:sz="0" w:space="0" w:color="auto"/>
        <w:bottom w:val="none" w:sz="0" w:space="0" w:color="auto"/>
        <w:right w:val="none" w:sz="0" w:space="0" w:color="auto"/>
      </w:divBdr>
    </w:div>
    <w:div w:id="1310210680">
      <w:bodyDiv w:val="1"/>
      <w:marLeft w:val="0"/>
      <w:marRight w:val="0"/>
      <w:marTop w:val="0"/>
      <w:marBottom w:val="0"/>
      <w:divBdr>
        <w:top w:val="none" w:sz="0" w:space="0" w:color="auto"/>
        <w:left w:val="none" w:sz="0" w:space="0" w:color="auto"/>
        <w:bottom w:val="none" w:sz="0" w:space="0" w:color="auto"/>
        <w:right w:val="none" w:sz="0" w:space="0" w:color="auto"/>
      </w:divBdr>
    </w:div>
    <w:div w:id="1617130583">
      <w:bodyDiv w:val="1"/>
      <w:marLeft w:val="0"/>
      <w:marRight w:val="0"/>
      <w:marTop w:val="0"/>
      <w:marBottom w:val="0"/>
      <w:divBdr>
        <w:top w:val="none" w:sz="0" w:space="0" w:color="auto"/>
        <w:left w:val="none" w:sz="0" w:space="0" w:color="auto"/>
        <w:bottom w:val="none" w:sz="0" w:space="0" w:color="auto"/>
        <w:right w:val="none" w:sz="0" w:space="0" w:color="auto"/>
      </w:divBdr>
    </w:div>
    <w:div w:id="1728868718">
      <w:bodyDiv w:val="1"/>
      <w:marLeft w:val="0"/>
      <w:marRight w:val="0"/>
      <w:marTop w:val="0"/>
      <w:marBottom w:val="0"/>
      <w:divBdr>
        <w:top w:val="none" w:sz="0" w:space="0" w:color="auto"/>
        <w:left w:val="none" w:sz="0" w:space="0" w:color="auto"/>
        <w:bottom w:val="none" w:sz="0" w:space="0" w:color="auto"/>
        <w:right w:val="none" w:sz="0" w:space="0" w:color="auto"/>
      </w:divBdr>
    </w:div>
    <w:div w:id="1750928181">
      <w:bodyDiv w:val="1"/>
      <w:marLeft w:val="0"/>
      <w:marRight w:val="0"/>
      <w:marTop w:val="0"/>
      <w:marBottom w:val="0"/>
      <w:divBdr>
        <w:top w:val="none" w:sz="0" w:space="0" w:color="auto"/>
        <w:left w:val="none" w:sz="0" w:space="0" w:color="auto"/>
        <w:bottom w:val="none" w:sz="0" w:space="0" w:color="auto"/>
        <w:right w:val="none" w:sz="0" w:space="0" w:color="auto"/>
      </w:divBdr>
    </w:div>
    <w:div w:id="1873808279">
      <w:bodyDiv w:val="1"/>
      <w:marLeft w:val="0"/>
      <w:marRight w:val="0"/>
      <w:marTop w:val="0"/>
      <w:marBottom w:val="0"/>
      <w:divBdr>
        <w:top w:val="none" w:sz="0" w:space="0" w:color="auto"/>
        <w:left w:val="none" w:sz="0" w:space="0" w:color="auto"/>
        <w:bottom w:val="none" w:sz="0" w:space="0" w:color="auto"/>
        <w:right w:val="none" w:sz="0" w:space="0" w:color="auto"/>
      </w:divBdr>
    </w:div>
    <w:div w:id="19834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akon.rada.gov.ua/laws/show/465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kon.rada.gov.ua/laws/show/4651-17" TargetMode="External"/><Relationship Id="rId5" Type="http://schemas.openxmlformats.org/officeDocument/2006/relationships/hyperlink" Target="https://zakon.rada.gov.ua/laws/show/1697-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5843</Words>
  <Characters>33308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2021-03-11T16:48:00Z</dcterms:created>
  <dcterms:modified xsi:type="dcterms:W3CDTF">2021-03-18T16:55:00Z</dcterms:modified>
</cp:coreProperties>
</file>