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B3563" w14:textId="77777777" w:rsidR="00D92232" w:rsidRPr="00BD1423" w:rsidRDefault="007624F3" w:rsidP="00D92232">
      <w:pPr>
        <w:pStyle w:val="Title"/>
        <w:rPr>
          <w:rFonts w:cstheme="majorHAnsi"/>
        </w:rPr>
      </w:pPr>
      <w:bookmarkStart w:id="0" w:name="_Toc425870158"/>
      <w:bookmarkStart w:id="1" w:name="_Toc402530109"/>
      <w:bookmarkStart w:id="2" w:name="_Toc402530419"/>
      <w:bookmarkStart w:id="3" w:name="_Toc402530430"/>
      <w:bookmarkStart w:id="4" w:name="_Toc402530732"/>
      <w:r w:rsidRPr="00BD1423">
        <w:rPr>
          <w:rFonts w:cstheme="majorHAnsi"/>
        </w:rPr>
        <w:t>Project</w:t>
      </w:r>
      <w:r w:rsidR="000039BE" w:rsidRPr="00BD1423">
        <w:rPr>
          <w:rFonts w:cstheme="majorHAnsi"/>
        </w:rPr>
        <w:t xml:space="preserve"> </w:t>
      </w:r>
      <w:r w:rsidRPr="00BD1423">
        <w:rPr>
          <w:rFonts w:cstheme="majorHAnsi"/>
        </w:rPr>
        <w:t>Initiation</w:t>
      </w:r>
      <w:r w:rsidR="000039BE" w:rsidRPr="00BD1423">
        <w:rPr>
          <w:rFonts w:cstheme="majorHAnsi"/>
        </w:rPr>
        <w:t xml:space="preserve"> </w:t>
      </w:r>
      <w:r w:rsidRPr="00BD1423">
        <w:rPr>
          <w:rFonts w:cstheme="majorHAnsi"/>
        </w:rPr>
        <w:t>Documentation</w:t>
      </w:r>
    </w:p>
    <w:p w14:paraId="75AF061E" w14:textId="77777777" w:rsidR="009F5B0E" w:rsidRPr="00BD1423" w:rsidRDefault="00D53336" w:rsidP="00D92232">
      <w:pPr>
        <w:pStyle w:val="Subtitle"/>
        <w:rPr>
          <w:rFonts w:asciiTheme="majorHAnsi" w:hAnsiTheme="majorHAnsi" w:cstheme="majorHAnsi"/>
        </w:rPr>
      </w:pPr>
      <w:r w:rsidRPr="00BD1423">
        <w:rPr>
          <w:rFonts w:asciiTheme="majorHAnsi" w:hAnsiTheme="majorHAnsi" w:cstheme="majorHAnsi"/>
        </w:rPr>
        <w:t>Developme</w:t>
      </w:r>
      <w:r w:rsidR="00541354" w:rsidRPr="00BD1423">
        <w:rPr>
          <w:rFonts w:asciiTheme="majorHAnsi" w:hAnsiTheme="majorHAnsi" w:cstheme="majorHAnsi"/>
        </w:rPr>
        <w:t>nt Project Automation: Towards S</w:t>
      </w:r>
      <w:r w:rsidRPr="00BD1423">
        <w:rPr>
          <w:rFonts w:asciiTheme="majorHAnsi" w:hAnsiTheme="majorHAnsi" w:cstheme="majorHAnsi"/>
        </w:rPr>
        <w:t>elf</w:t>
      </w:r>
      <w:r w:rsidR="00541354" w:rsidRPr="00BD1423">
        <w:rPr>
          <w:rFonts w:asciiTheme="majorHAnsi" w:hAnsiTheme="majorHAnsi" w:cstheme="majorHAnsi"/>
        </w:rPr>
        <w:t>-S</w:t>
      </w:r>
      <w:r w:rsidRPr="00BD1423">
        <w:rPr>
          <w:rFonts w:asciiTheme="majorHAnsi" w:hAnsiTheme="majorHAnsi" w:cstheme="majorHAnsi"/>
        </w:rPr>
        <w:t xml:space="preserve">ervice </w:t>
      </w:r>
      <w:r w:rsidR="00541354" w:rsidRPr="00BD1423">
        <w:rPr>
          <w:rFonts w:asciiTheme="majorHAnsi" w:hAnsiTheme="majorHAnsi" w:cstheme="majorHAnsi"/>
        </w:rPr>
        <w:t>P</w:t>
      </w:r>
      <w:r w:rsidRPr="00BD1423">
        <w:rPr>
          <w:rFonts w:asciiTheme="majorHAnsi" w:hAnsiTheme="majorHAnsi" w:cstheme="majorHAnsi"/>
        </w:rPr>
        <w:t>rojects</w:t>
      </w:r>
    </w:p>
    <w:p w14:paraId="672A6659" w14:textId="77777777" w:rsidR="00D92232" w:rsidRPr="00BD1423" w:rsidRDefault="00D92232" w:rsidP="00D92232">
      <w:pPr>
        <w:pStyle w:val="Subtitle"/>
        <w:rPr>
          <w:rFonts w:asciiTheme="majorHAnsi" w:hAnsiTheme="majorHAnsi" w:cstheme="majorHAnsi"/>
        </w:rPr>
      </w:pPr>
    </w:p>
    <w:p w14:paraId="1B908AF0" w14:textId="77777777" w:rsidR="00541354" w:rsidRPr="008754FE" w:rsidRDefault="00541354" w:rsidP="008754FE">
      <w:r w:rsidRPr="008754FE">
        <w:t>Project Team:</w:t>
      </w:r>
    </w:p>
    <w:p w14:paraId="1A61FEFD" w14:textId="36787956" w:rsidR="00BD1423" w:rsidRPr="008754FE" w:rsidRDefault="3AA55F99" w:rsidP="008754FE">
      <w:pPr>
        <w:rPr>
          <w:highlight w:val="yellow"/>
        </w:rPr>
      </w:pPr>
      <w:r w:rsidRPr="008754FE">
        <w:t xml:space="preserve">Chad Gay </w:t>
      </w:r>
      <w:r w:rsidR="008754FE">
        <w:br/>
      </w:r>
      <w:r w:rsidRPr="008754FE">
        <w:t>Hayat Khan</w:t>
      </w:r>
      <w:r w:rsidR="008754FE">
        <w:br/>
      </w:r>
      <w:proofErr w:type="spellStart"/>
      <w:r w:rsidRPr="008754FE">
        <w:t>Jasveer</w:t>
      </w:r>
      <w:proofErr w:type="spellEnd"/>
      <w:r w:rsidRPr="008754FE">
        <w:t xml:space="preserve"> Benny</w:t>
      </w:r>
      <w:r w:rsidR="008754FE">
        <w:br/>
      </w:r>
      <w:r w:rsidRPr="008754FE">
        <w:t>Kirsty Mitchell</w:t>
      </w:r>
    </w:p>
    <w:p w14:paraId="5DAB6C7B" w14:textId="77777777" w:rsidR="004E7D55" w:rsidRPr="00BD1423" w:rsidRDefault="004E7D55" w:rsidP="004F6389">
      <w:pPr>
        <w:rPr>
          <w:rFonts w:asciiTheme="majorHAnsi" w:hAnsiTheme="majorHAnsi" w:cstheme="majorHAnsi"/>
        </w:rPr>
      </w:pPr>
      <w:bookmarkStart w:id="5" w:name="_Toc380054885"/>
    </w:p>
    <w:p w14:paraId="02EB378F" w14:textId="77777777" w:rsidR="004F6389" w:rsidRPr="00803EA2" w:rsidRDefault="004F6389" w:rsidP="004F6389">
      <w:pPr>
        <w:rPr>
          <w:rFonts w:ascii="Times New Roman" w:hAnsi="Times New Roman" w:cs="Times New Roman"/>
        </w:rPr>
        <w:sectPr w:rsidR="004F6389" w:rsidRPr="00803EA2" w:rsidSect="001649D8">
          <w:headerReference w:type="default" r:id="rId11"/>
          <w:footerReference w:type="default" r:id="rId12"/>
          <w:headerReference w:type="first" r:id="rId13"/>
          <w:footerReference w:type="first" r:id="rId14"/>
          <w:pgSz w:w="11907" w:h="16839" w:code="9"/>
          <w:pgMar w:top="2552" w:right="1418" w:bottom="1701" w:left="1418" w:header="2438" w:footer="567" w:gutter="0"/>
          <w:cols w:space="720"/>
          <w:titlePg/>
          <w:docGrid w:linePitch="360"/>
        </w:sectPr>
      </w:pPr>
    </w:p>
    <w:bookmarkEnd w:id="5" w:displacedByCustomXml="next"/>
    <w:sdt>
      <w:sdtPr>
        <w:rPr>
          <w:rFonts w:asciiTheme="minorHAnsi" w:eastAsiaTheme="minorHAnsi" w:hAnsiTheme="minorHAnsi" w:cstheme="minorBidi"/>
          <w:b w:val="0"/>
          <w:bCs w:val="0"/>
          <w:sz w:val="20"/>
          <w:szCs w:val="20"/>
          <w:lang w:eastAsia="en-US"/>
        </w:rPr>
        <w:id w:val="317935780"/>
        <w:docPartObj>
          <w:docPartGallery w:val="Table of Contents"/>
          <w:docPartUnique/>
        </w:docPartObj>
      </w:sdtPr>
      <w:sdtEndPr>
        <w:rPr>
          <w:noProof/>
        </w:rPr>
      </w:sdtEndPr>
      <w:sdtContent>
        <w:p w14:paraId="406425CA" w14:textId="77777777" w:rsidR="00BD1423" w:rsidRDefault="00BD1423">
          <w:pPr>
            <w:pStyle w:val="TOCHeading"/>
          </w:pPr>
          <w:r>
            <w:t>Contents</w:t>
          </w:r>
          <w:bookmarkStart w:id="6" w:name="_GoBack"/>
          <w:bookmarkEnd w:id="6"/>
        </w:p>
        <w:p w14:paraId="44DBB5C9" w14:textId="7799C3CF" w:rsidR="0006072F" w:rsidRDefault="00BD1423">
          <w:pPr>
            <w:pStyle w:val="TOC1"/>
            <w:rPr>
              <w:rFonts w:eastAsiaTheme="minorEastAsia" w:cstheme="minorBidi"/>
              <w:sz w:val="22"/>
              <w:szCs w:val="22"/>
              <w:lang w:eastAsia="en-AU"/>
            </w:rPr>
          </w:pPr>
          <w:r>
            <w:fldChar w:fldCharType="begin"/>
          </w:r>
          <w:r>
            <w:instrText xml:space="preserve"> TOC \o "1-3" \h \z \u </w:instrText>
          </w:r>
          <w:r>
            <w:fldChar w:fldCharType="separate"/>
          </w:r>
          <w:hyperlink w:anchor="_Toc10389962" w:history="1">
            <w:r w:rsidR="0006072F" w:rsidRPr="00477242">
              <w:rPr>
                <w:rStyle w:val="Hyperlink"/>
              </w:rPr>
              <w:t>1</w:t>
            </w:r>
            <w:r w:rsidR="0006072F">
              <w:rPr>
                <w:rFonts w:eastAsiaTheme="minorEastAsia" w:cstheme="minorBidi"/>
                <w:sz w:val="22"/>
                <w:szCs w:val="22"/>
                <w:lang w:eastAsia="en-AU"/>
              </w:rPr>
              <w:tab/>
            </w:r>
            <w:r w:rsidR="0006072F" w:rsidRPr="00477242">
              <w:rPr>
                <w:rStyle w:val="Hyperlink"/>
              </w:rPr>
              <w:t>Executive Summary</w:t>
            </w:r>
            <w:r w:rsidR="0006072F">
              <w:rPr>
                <w:webHidden/>
              </w:rPr>
              <w:tab/>
            </w:r>
            <w:r w:rsidR="0006072F">
              <w:rPr>
                <w:webHidden/>
              </w:rPr>
              <w:fldChar w:fldCharType="begin"/>
            </w:r>
            <w:r w:rsidR="0006072F">
              <w:rPr>
                <w:webHidden/>
              </w:rPr>
              <w:instrText xml:space="preserve"> PAGEREF _Toc10389962 \h </w:instrText>
            </w:r>
            <w:r w:rsidR="0006072F">
              <w:rPr>
                <w:webHidden/>
              </w:rPr>
            </w:r>
            <w:r w:rsidR="0006072F">
              <w:rPr>
                <w:webHidden/>
              </w:rPr>
              <w:fldChar w:fldCharType="separate"/>
            </w:r>
            <w:r w:rsidR="0006072F">
              <w:rPr>
                <w:webHidden/>
              </w:rPr>
              <w:t>3</w:t>
            </w:r>
            <w:r w:rsidR="0006072F">
              <w:rPr>
                <w:webHidden/>
              </w:rPr>
              <w:fldChar w:fldCharType="end"/>
            </w:r>
          </w:hyperlink>
        </w:p>
        <w:p w14:paraId="3BD9BEA8" w14:textId="6C00DF95" w:rsidR="0006072F" w:rsidRDefault="0006072F">
          <w:pPr>
            <w:pStyle w:val="TOC1"/>
            <w:rPr>
              <w:rFonts w:eastAsiaTheme="minorEastAsia" w:cstheme="minorBidi"/>
              <w:sz w:val="22"/>
              <w:szCs w:val="22"/>
              <w:lang w:eastAsia="en-AU"/>
            </w:rPr>
          </w:pPr>
          <w:hyperlink w:anchor="_Toc10389963" w:history="1">
            <w:r w:rsidRPr="00477242">
              <w:rPr>
                <w:rStyle w:val="Hyperlink"/>
              </w:rPr>
              <w:t>2</w:t>
            </w:r>
            <w:r>
              <w:rPr>
                <w:rFonts w:eastAsiaTheme="minorEastAsia" w:cstheme="minorBidi"/>
                <w:sz w:val="22"/>
                <w:szCs w:val="22"/>
                <w:lang w:eastAsia="en-AU"/>
              </w:rPr>
              <w:tab/>
            </w:r>
            <w:r w:rsidRPr="00477242">
              <w:rPr>
                <w:rStyle w:val="Hyperlink"/>
              </w:rPr>
              <w:t>Purpose</w:t>
            </w:r>
            <w:r>
              <w:rPr>
                <w:webHidden/>
              </w:rPr>
              <w:tab/>
            </w:r>
            <w:r>
              <w:rPr>
                <w:webHidden/>
              </w:rPr>
              <w:fldChar w:fldCharType="begin"/>
            </w:r>
            <w:r>
              <w:rPr>
                <w:webHidden/>
              </w:rPr>
              <w:instrText xml:space="preserve"> PAGEREF _Toc10389963 \h </w:instrText>
            </w:r>
            <w:r>
              <w:rPr>
                <w:webHidden/>
              </w:rPr>
            </w:r>
            <w:r>
              <w:rPr>
                <w:webHidden/>
              </w:rPr>
              <w:fldChar w:fldCharType="separate"/>
            </w:r>
            <w:r>
              <w:rPr>
                <w:webHidden/>
              </w:rPr>
              <w:t>3</w:t>
            </w:r>
            <w:r>
              <w:rPr>
                <w:webHidden/>
              </w:rPr>
              <w:fldChar w:fldCharType="end"/>
            </w:r>
          </w:hyperlink>
        </w:p>
        <w:p w14:paraId="2B73F652" w14:textId="45EB7F38" w:rsidR="0006072F" w:rsidRDefault="0006072F">
          <w:pPr>
            <w:pStyle w:val="TOC2"/>
            <w:rPr>
              <w:rFonts w:eastAsiaTheme="minorEastAsia" w:cstheme="minorBidi"/>
              <w:sz w:val="22"/>
              <w:szCs w:val="22"/>
              <w:lang w:eastAsia="en-AU"/>
            </w:rPr>
          </w:pPr>
          <w:hyperlink w:anchor="_Toc10389964" w:history="1">
            <w:r w:rsidRPr="00477242">
              <w:rPr>
                <w:rStyle w:val="Hyperlink"/>
              </w:rPr>
              <w:t>2.1</w:t>
            </w:r>
            <w:r>
              <w:rPr>
                <w:rFonts w:eastAsiaTheme="minorEastAsia" w:cstheme="minorBidi"/>
                <w:sz w:val="22"/>
                <w:szCs w:val="22"/>
                <w:lang w:eastAsia="en-AU"/>
              </w:rPr>
              <w:tab/>
            </w:r>
            <w:r w:rsidRPr="00477242">
              <w:rPr>
                <w:rStyle w:val="Hyperlink"/>
              </w:rPr>
              <w:t>Relevant documentation</w:t>
            </w:r>
            <w:r>
              <w:rPr>
                <w:webHidden/>
              </w:rPr>
              <w:tab/>
            </w:r>
            <w:r>
              <w:rPr>
                <w:webHidden/>
              </w:rPr>
              <w:fldChar w:fldCharType="begin"/>
            </w:r>
            <w:r>
              <w:rPr>
                <w:webHidden/>
              </w:rPr>
              <w:instrText xml:space="preserve"> PAGEREF _Toc10389964 \h </w:instrText>
            </w:r>
            <w:r>
              <w:rPr>
                <w:webHidden/>
              </w:rPr>
            </w:r>
            <w:r>
              <w:rPr>
                <w:webHidden/>
              </w:rPr>
              <w:fldChar w:fldCharType="separate"/>
            </w:r>
            <w:r>
              <w:rPr>
                <w:webHidden/>
              </w:rPr>
              <w:t>3</w:t>
            </w:r>
            <w:r>
              <w:rPr>
                <w:webHidden/>
              </w:rPr>
              <w:fldChar w:fldCharType="end"/>
            </w:r>
          </w:hyperlink>
        </w:p>
        <w:p w14:paraId="1ABD5F9D" w14:textId="14D6800E" w:rsidR="0006072F" w:rsidRDefault="0006072F">
          <w:pPr>
            <w:pStyle w:val="TOC1"/>
            <w:rPr>
              <w:rFonts w:eastAsiaTheme="minorEastAsia" w:cstheme="minorBidi"/>
              <w:sz w:val="22"/>
              <w:szCs w:val="22"/>
              <w:lang w:eastAsia="en-AU"/>
            </w:rPr>
          </w:pPr>
          <w:hyperlink w:anchor="_Toc10389965" w:history="1">
            <w:r w:rsidRPr="00477242">
              <w:rPr>
                <w:rStyle w:val="Hyperlink"/>
              </w:rPr>
              <w:t>3</w:t>
            </w:r>
            <w:r>
              <w:rPr>
                <w:rFonts w:eastAsiaTheme="minorEastAsia" w:cstheme="minorBidi"/>
                <w:sz w:val="22"/>
                <w:szCs w:val="22"/>
                <w:lang w:eastAsia="en-AU"/>
              </w:rPr>
              <w:tab/>
            </w:r>
            <w:r w:rsidRPr="00477242">
              <w:rPr>
                <w:rStyle w:val="Hyperlink"/>
              </w:rPr>
              <w:t>Project definition</w:t>
            </w:r>
            <w:r>
              <w:rPr>
                <w:webHidden/>
              </w:rPr>
              <w:tab/>
            </w:r>
            <w:r>
              <w:rPr>
                <w:webHidden/>
              </w:rPr>
              <w:fldChar w:fldCharType="begin"/>
            </w:r>
            <w:r>
              <w:rPr>
                <w:webHidden/>
              </w:rPr>
              <w:instrText xml:space="preserve"> PAGEREF _Toc10389965 \h </w:instrText>
            </w:r>
            <w:r>
              <w:rPr>
                <w:webHidden/>
              </w:rPr>
            </w:r>
            <w:r>
              <w:rPr>
                <w:webHidden/>
              </w:rPr>
              <w:fldChar w:fldCharType="separate"/>
            </w:r>
            <w:r>
              <w:rPr>
                <w:webHidden/>
              </w:rPr>
              <w:t>4</w:t>
            </w:r>
            <w:r>
              <w:rPr>
                <w:webHidden/>
              </w:rPr>
              <w:fldChar w:fldCharType="end"/>
            </w:r>
          </w:hyperlink>
        </w:p>
        <w:p w14:paraId="6E09C9DF" w14:textId="6CD30AC6" w:rsidR="0006072F" w:rsidRDefault="0006072F">
          <w:pPr>
            <w:pStyle w:val="TOC2"/>
            <w:rPr>
              <w:rFonts w:eastAsiaTheme="minorEastAsia" w:cstheme="minorBidi"/>
              <w:sz w:val="22"/>
              <w:szCs w:val="22"/>
              <w:lang w:eastAsia="en-AU"/>
            </w:rPr>
          </w:pPr>
          <w:hyperlink w:anchor="_Toc10389966" w:history="1">
            <w:r w:rsidRPr="00477242">
              <w:rPr>
                <w:rStyle w:val="Hyperlink"/>
              </w:rPr>
              <w:t>3.1</w:t>
            </w:r>
            <w:r>
              <w:rPr>
                <w:rFonts w:eastAsiaTheme="minorEastAsia" w:cstheme="minorBidi"/>
                <w:sz w:val="22"/>
                <w:szCs w:val="22"/>
                <w:lang w:eastAsia="en-AU"/>
              </w:rPr>
              <w:tab/>
            </w:r>
            <w:r w:rsidRPr="00477242">
              <w:rPr>
                <w:rStyle w:val="Hyperlink"/>
              </w:rPr>
              <w:t>Background</w:t>
            </w:r>
            <w:r>
              <w:rPr>
                <w:webHidden/>
              </w:rPr>
              <w:tab/>
            </w:r>
            <w:r>
              <w:rPr>
                <w:webHidden/>
              </w:rPr>
              <w:fldChar w:fldCharType="begin"/>
            </w:r>
            <w:r>
              <w:rPr>
                <w:webHidden/>
              </w:rPr>
              <w:instrText xml:space="preserve"> PAGEREF _Toc10389966 \h </w:instrText>
            </w:r>
            <w:r>
              <w:rPr>
                <w:webHidden/>
              </w:rPr>
            </w:r>
            <w:r>
              <w:rPr>
                <w:webHidden/>
              </w:rPr>
              <w:fldChar w:fldCharType="separate"/>
            </w:r>
            <w:r>
              <w:rPr>
                <w:webHidden/>
              </w:rPr>
              <w:t>4</w:t>
            </w:r>
            <w:r>
              <w:rPr>
                <w:webHidden/>
              </w:rPr>
              <w:fldChar w:fldCharType="end"/>
            </w:r>
          </w:hyperlink>
        </w:p>
        <w:p w14:paraId="089266ED" w14:textId="37684BF4" w:rsidR="0006072F" w:rsidRDefault="0006072F">
          <w:pPr>
            <w:pStyle w:val="TOC2"/>
            <w:rPr>
              <w:rFonts w:eastAsiaTheme="minorEastAsia" w:cstheme="minorBidi"/>
              <w:sz w:val="22"/>
              <w:szCs w:val="22"/>
              <w:lang w:eastAsia="en-AU"/>
            </w:rPr>
          </w:pPr>
          <w:hyperlink w:anchor="_Toc10389967" w:history="1">
            <w:r w:rsidRPr="00477242">
              <w:rPr>
                <w:rStyle w:val="Hyperlink"/>
              </w:rPr>
              <w:t>3.2</w:t>
            </w:r>
            <w:r>
              <w:rPr>
                <w:rFonts w:eastAsiaTheme="minorEastAsia" w:cstheme="minorBidi"/>
                <w:sz w:val="22"/>
                <w:szCs w:val="22"/>
                <w:lang w:eastAsia="en-AU"/>
              </w:rPr>
              <w:tab/>
            </w:r>
            <w:r w:rsidRPr="00477242">
              <w:rPr>
                <w:rStyle w:val="Hyperlink"/>
              </w:rPr>
              <w:t>Strategic objectives alignment</w:t>
            </w:r>
            <w:r>
              <w:rPr>
                <w:webHidden/>
              </w:rPr>
              <w:tab/>
            </w:r>
            <w:r>
              <w:rPr>
                <w:webHidden/>
              </w:rPr>
              <w:fldChar w:fldCharType="begin"/>
            </w:r>
            <w:r>
              <w:rPr>
                <w:webHidden/>
              </w:rPr>
              <w:instrText xml:space="preserve"> PAGEREF _Toc10389967 \h </w:instrText>
            </w:r>
            <w:r>
              <w:rPr>
                <w:webHidden/>
              </w:rPr>
            </w:r>
            <w:r>
              <w:rPr>
                <w:webHidden/>
              </w:rPr>
              <w:fldChar w:fldCharType="separate"/>
            </w:r>
            <w:r>
              <w:rPr>
                <w:webHidden/>
              </w:rPr>
              <w:t>4</w:t>
            </w:r>
            <w:r>
              <w:rPr>
                <w:webHidden/>
              </w:rPr>
              <w:fldChar w:fldCharType="end"/>
            </w:r>
          </w:hyperlink>
        </w:p>
        <w:p w14:paraId="73834FC3" w14:textId="41649193" w:rsidR="0006072F" w:rsidRDefault="0006072F">
          <w:pPr>
            <w:pStyle w:val="TOC2"/>
            <w:rPr>
              <w:rFonts w:eastAsiaTheme="minorEastAsia" w:cstheme="minorBidi"/>
              <w:sz w:val="22"/>
              <w:szCs w:val="22"/>
              <w:lang w:eastAsia="en-AU"/>
            </w:rPr>
          </w:pPr>
          <w:hyperlink w:anchor="_Toc10389968" w:history="1">
            <w:r w:rsidRPr="00477242">
              <w:rPr>
                <w:rStyle w:val="Hyperlink"/>
              </w:rPr>
              <w:t>3.3</w:t>
            </w:r>
            <w:r>
              <w:rPr>
                <w:rFonts w:eastAsiaTheme="minorEastAsia" w:cstheme="minorBidi"/>
                <w:sz w:val="22"/>
                <w:szCs w:val="22"/>
                <w:lang w:eastAsia="en-AU"/>
              </w:rPr>
              <w:tab/>
            </w:r>
            <w:r w:rsidRPr="00477242">
              <w:rPr>
                <w:rStyle w:val="Hyperlink"/>
              </w:rPr>
              <w:t>Business value statement</w:t>
            </w:r>
            <w:r>
              <w:rPr>
                <w:webHidden/>
              </w:rPr>
              <w:tab/>
            </w:r>
            <w:r>
              <w:rPr>
                <w:webHidden/>
              </w:rPr>
              <w:fldChar w:fldCharType="begin"/>
            </w:r>
            <w:r>
              <w:rPr>
                <w:webHidden/>
              </w:rPr>
              <w:instrText xml:space="preserve"> PAGEREF _Toc10389968 \h </w:instrText>
            </w:r>
            <w:r>
              <w:rPr>
                <w:webHidden/>
              </w:rPr>
            </w:r>
            <w:r>
              <w:rPr>
                <w:webHidden/>
              </w:rPr>
              <w:fldChar w:fldCharType="separate"/>
            </w:r>
            <w:r>
              <w:rPr>
                <w:webHidden/>
              </w:rPr>
              <w:t>5</w:t>
            </w:r>
            <w:r>
              <w:rPr>
                <w:webHidden/>
              </w:rPr>
              <w:fldChar w:fldCharType="end"/>
            </w:r>
          </w:hyperlink>
        </w:p>
        <w:p w14:paraId="0F97D87D" w14:textId="19FCC705" w:rsidR="0006072F" w:rsidRDefault="0006072F">
          <w:pPr>
            <w:pStyle w:val="TOC2"/>
            <w:rPr>
              <w:rFonts w:eastAsiaTheme="minorEastAsia" w:cstheme="minorBidi"/>
              <w:sz w:val="22"/>
              <w:szCs w:val="22"/>
              <w:lang w:eastAsia="en-AU"/>
            </w:rPr>
          </w:pPr>
          <w:hyperlink w:anchor="_Toc10389969" w:history="1">
            <w:r w:rsidRPr="00477242">
              <w:rPr>
                <w:rStyle w:val="Hyperlink"/>
              </w:rPr>
              <w:t>3.4</w:t>
            </w:r>
            <w:r>
              <w:rPr>
                <w:rFonts w:eastAsiaTheme="minorEastAsia" w:cstheme="minorBidi"/>
                <w:sz w:val="22"/>
                <w:szCs w:val="22"/>
                <w:lang w:eastAsia="en-AU"/>
              </w:rPr>
              <w:tab/>
            </w:r>
            <w:r w:rsidRPr="00477242">
              <w:rPr>
                <w:rStyle w:val="Hyperlink"/>
              </w:rPr>
              <w:t>Business success criteria</w:t>
            </w:r>
            <w:r>
              <w:rPr>
                <w:webHidden/>
              </w:rPr>
              <w:tab/>
            </w:r>
            <w:r>
              <w:rPr>
                <w:webHidden/>
              </w:rPr>
              <w:fldChar w:fldCharType="begin"/>
            </w:r>
            <w:r>
              <w:rPr>
                <w:webHidden/>
              </w:rPr>
              <w:instrText xml:space="preserve"> PAGEREF _Toc10389969 \h </w:instrText>
            </w:r>
            <w:r>
              <w:rPr>
                <w:webHidden/>
              </w:rPr>
            </w:r>
            <w:r>
              <w:rPr>
                <w:webHidden/>
              </w:rPr>
              <w:fldChar w:fldCharType="separate"/>
            </w:r>
            <w:r>
              <w:rPr>
                <w:webHidden/>
              </w:rPr>
              <w:t>5</w:t>
            </w:r>
            <w:r>
              <w:rPr>
                <w:webHidden/>
              </w:rPr>
              <w:fldChar w:fldCharType="end"/>
            </w:r>
          </w:hyperlink>
        </w:p>
        <w:p w14:paraId="4F58F592" w14:textId="2F153545" w:rsidR="0006072F" w:rsidRDefault="0006072F">
          <w:pPr>
            <w:pStyle w:val="TOC2"/>
            <w:rPr>
              <w:rFonts w:eastAsiaTheme="minorEastAsia" w:cstheme="minorBidi"/>
              <w:sz w:val="22"/>
              <w:szCs w:val="22"/>
              <w:lang w:eastAsia="en-AU"/>
            </w:rPr>
          </w:pPr>
          <w:hyperlink w:anchor="_Toc10389970" w:history="1">
            <w:r w:rsidRPr="00477242">
              <w:rPr>
                <w:rStyle w:val="Hyperlink"/>
              </w:rPr>
              <w:t>3.5</w:t>
            </w:r>
            <w:r>
              <w:rPr>
                <w:rFonts w:eastAsiaTheme="minorEastAsia" w:cstheme="minorBidi"/>
                <w:sz w:val="22"/>
                <w:szCs w:val="22"/>
                <w:lang w:eastAsia="en-AU"/>
              </w:rPr>
              <w:tab/>
            </w:r>
            <w:r w:rsidRPr="00477242">
              <w:rPr>
                <w:rStyle w:val="Hyperlink"/>
              </w:rPr>
              <w:t>In Scope</w:t>
            </w:r>
            <w:r>
              <w:rPr>
                <w:webHidden/>
              </w:rPr>
              <w:tab/>
            </w:r>
            <w:r>
              <w:rPr>
                <w:webHidden/>
              </w:rPr>
              <w:fldChar w:fldCharType="begin"/>
            </w:r>
            <w:r>
              <w:rPr>
                <w:webHidden/>
              </w:rPr>
              <w:instrText xml:space="preserve"> PAGEREF _Toc10389970 \h </w:instrText>
            </w:r>
            <w:r>
              <w:rPr>
                <w:webHidden/>
              </w:rPr>
            </w:r>
            <w:r>
              <w:rPr>
                <w:webHidden/>
              </w:rPr>
              <w:fldChar w:fldCharType="separate"/>
            </w:r>
            <w:r>
              <w:rPr>
                <w:webHidden/>
              </w:rPr>
              <w:t>5</w:t>
            </w:r>
            <w:r>
              <w:rPr>
                <w:webHidden/>
              </w:rPr>
              <w:fldChar w:fldCharType="end"/>
            </w:r>
          </w:hyperlink>
        </w:p>
        <w:p w14:paraId="22D1CACA" w14:textId="6E167342" w:rsidR="0006072F" w:rsidRDefault="0006072F">
          <w:pPr>
            <w:pStyle w:val="TOC2"/>
            <w:rPr>
              <w:rFonts w:eastAsiaTheme="minorEastAsia" w:cstheme="minorBidi"/>
              <w:sz w:val="22"/>
              <w:szCs w:val="22"/>
              <w:lang w:eastAsia="en-AU"/>
            </w:rPr>
          </w:pPr>
          <w:hyperlink w:anchor="_Toc10389971" w:history="1">
            <w:r w:rsidRPr="00477242">
              <w:rPr>
                <w:rStyle w:val="Hyperlink"/>
              </w:rPr>
              <w:t>3.6</w:t>
            </w:r>
            <w:r>
              <w:rPr>
                <w:rFonts w:eastAsiaTheme="minorEastAsia" w:cstheme="minorBidi"/>
                <w:sz w:val="22"/>
                <w:szCs w:val="22"/>
                <w:lang w:eastAsia="en-AU"/>
              </w:rPr>
              <w:tab/>
            </w:r>
            <w:r w:rsidRPr="00477242">
              <w:rPr>
                <w:rStyle w:val="Hyperlink"/>
              </w:rPr>
              <w:t>Out of scope</w:t>
            </w:r>
            <w:r>
              <w:rPr>
                <w:webHidden/>
              </w:rPr>
              <w:tab/>
            </w:r>
            <w:r>
              <w:rPr>
                <w:webHidden/>
              </w:rPr>
              <w:fldChar w:fldCharType="begin"/>
            </w:r>
            <w:r>
              <w:rPr>
                <w:webHidden/>
              </w:rPr>
              <w:instrText xml:space="preserve"> PAGEREF _Toc10389971 \h </w:instrText>
            </w:r>
            <w:r>
              <w:rPr>
                <w:webHidden/>
              </w:rPr>
            </w:r>
            <w:r>
              <w:rPr>
                <w:webHidden/>
              </w:rPr>
              <w:fldChar w:fldCharType="separate"/>
            </w:r>
            <w:r>
              <w:rPr>
                <w:webHidden/>
              </w:rPr>
              <w:t>6</w:t>
            </w:r>
            <w:r>
              <w:rPr>
                <w:webHidden/>
              </w:rPr>
              <w:fldChar w:fldCharType="end"/>
            </w:r>
          </w:hyperlink>
        </w:p>
        <w:p w14:paraId="655D7EAC" w14:textId="525B4A0A" w:rsidR="0006072F" w:rsidRDefault="0006072F">
          <w:pPr>
            <w:pStyle w:val="TOC2"/>
            <w:rPr>
              <w:rFonts w:eastAsiaTheme="minorEastAsia" w:cstheme="minorBidi"/>
              <w:sz w:val="22"/>
              <w:szCs w:val="22"/>
              <w:lang w:eastAsia="en-AU"/>
            </w:rPr>
          </w:pPr>
          <w:hyperlink w:anchor="_Toc10389972" w:history="1">
            <w:r w:rsidRPr="00477242">
              <w:rPr>
                <w:rStyle w:val="Hyperlink"/>
              </w:rPr>
              <w:t>3.7</w:t>
            </w:r>
            <w:r>
              <w:rPr>
                <w:rFonts w:eastAsiaTheme="minorEastAsia" w:cstheme="minorBidi"/>
                <w:sz w:val="22"/>
                <w:szCs w:val="22"/>
                <w:lang w:eastAsia="en-AU"/>
              </w:rPr>
              <w:tab/>
            </w:r>
            <w:r w:rsidRPr="00477242">
              <w:rPr>
                <w:rStyle w:val="Hyperlink"/>
              </w:rPr>
              <w:t>Change impacts of the project</w:t>
            </w:r>
            <w:r>
              <w:rPr>
                <w:webHidden/>
              </w:rPr>
              <w:tab/>
            </w:r>
            <w:r>
              <w:rPr>
                <w:webHidden/>
              </w:rPr>
              <w:fldChar w:fldCharType="begin"/>
            </w:r>
            <w:r>
              <w:rPr>
                <w:webHidden/>
              </w:rPr>
              <w:instrText xml:space="preserve"> PAGEREF _Toc10389972 \h </w:instrText>
            </w:r>
            <w:r>
              <w:rPr>
                <w:webHidden/>
              </w:rPr>
            </w:r>
            <w:r>
              <w:rPr>
                <w:webHidden/>
              </w:rPr>
              <w:fldChar w:fldCharType="separate"/>
            </w:r>
            <w:r>
              <w:rPr>
                <w:webHidden/>
              </w:rPr>
              <w:t>6</w:t>
            </w:r>
            <w:r>
              <w:rPr>
                <w:webHidden/>
              </w:rPr>
              <w:fldChar w:fldCharType="end"/>
            </w:r>
          </w:hyperlink>
        </w:p>
        <w:p w14:paraId="4ED17DC6" w14:textId="5D08F9A7" w:rsidR="0006072F" w:rsidRDefault="0006072F">
          <w:pPr>
            <w:pStyle w:val="TOC1"/>
            <w:rPr>
              <w:rFonts w:eastAsiaTheme="minorEastAsia" w:cstheme="minorBidi"/>
              <w:sz w:val="22"/>
              <w:szCs w:val="22"/>
              <w:lang w:eastAsia="en-AU"/>
            </w:rPr>
          </w:pPr>
          <w:hyperlink w:anchor="_Toc10389973" w:history="1">
            <w:r w:rsidRPr="00477242">
              <w:rPr>
                <w:rStyle w:val="Hyperlink"/>
              </w:rPr>
              <w:t>4</w:t>
            </w:r>
            <w:r>
              <w:rPr>
                <w:rFonts w:eastAsiaTheme="minorEastAsia" w:cstheme="minorBidi"/>
                <w:sz w:val="22"/>
                <w:szCs w:val="22"/>
                <w:lang w:eastAsia="en-AU"/>
              </w:rPr>
              <w:tab/>
            </w:r>
            <w:r w:rsidRPr="00477242">
              <w:rPr>
                <w:rStyle w:val="Hyperlink"/>
              </w:rPr>
              <w:t>Project approach</w:t>
            </w:r>
            <w:r>
              <w:rPr>
                <w:webHidden/>
              </w:rPr>
              <w:tab/>
            </w:r>
            <w:r>
              <w:rPr>
                <w:webHidden/>
              </w:rPr>
              <w:fldChar w:fldCharType="begin"/>
            </w:r>
            <w:r>
              <w:rPr>
                <w:webHidden/>
              </w:rPr>
              <w:instrText xml:space="preserve"> PAGEREF _Toc10389973 \h </w:instrText>
            </w:r>
            <w:r>
              <w:rPr>
                <w:webHidden/>
              </w:rPr>
            </w:r>
            <w:r>
              <w:rPr>
                <w:webHidden/>
              </w:rPr>
              <w:fldChar w:fldCharType="separate"/>
            </w:r>
            <w:r>
              <w:rPr>
                <w:webHidden/>
              </w:rPr>
              <w:t>7</w:t>
            </w:r>
            <w:r>
              <w:rPr>
                <w:webHidden/>
              </w:rPr>
              <w:fldChar w:fldCharType="end"/>
            </w:r>
          </w:hyperlink>
        </w:p>
        <w:p w14:paraId="55D30758" w14:textId="0F56AA62" w:rsidR="0006072F" w:rsidRDefault="0006072F">
          <w:pPr>
            <w:pStyle w:val="TOC2"/>
            <w:rPr>
              <w:rFonts w:eastAsiaTheme="minorEastAsia" w:cstheme="minorBidi"/>
              <w:sz w:val="22"/>
              <w:szCs w:val="22"/>
              <w:lang w:eastAsia="en-AU"/>
            </w:rPr>
          </w:pPr>
          <w:hyperlink w:anchor="_Toc10389974" w:history="1">
            <w:r w:rsidRPr="00477242">
              <w:rPr>
                <w:rStyle w:val="Hyperlink"/>
              </w:rPr>
              <w:t>4.1</w:t>
            </w:r>
            <w:r>
              <w:rPr>
                <w:rFonts w:eastAsiaTheme="minorEastAsia" w:cstheme="minorBidi"/>
                <w:sz w:val="22"/>
                <w:szCs w:val="22"/>
                <w:lang w:eastAsia="en-AU"/>
              </w:rPr>
              <w:tab/>
            </w:r>
            <w:r w:rsidRPr="00477242">
              <w:rPr>
                <w:rStyle w:val="Hyperlink"/>
              </w:rPr>
              <w:t>Project assumptions</w:t>
            </w:r>
            <w:r>
              <w:rPr>
                <w:webHidden/>
              </w:rPr>
              <w:tab/>
            </w:r>
            <w:r>
              <w:rPr>
                <w:webHidden/>
              </w:rPr>
              <w:fldChar w:fldCharType="begin"/>
            </w:r>
            <w:r>
              <w:rPr>
                <w:webHidden/>
              </w:rPr>
              <w:instrText xml:space="preserve"> PAGEREF _Toc10389974 \h </w:instrText>
            </w:r>
            <w:r>
              <w:rPr>
                <w:webHidden/>
              </w:rPr>
            </w:r>
            <w:r>
              <w:rPr>
                <w:webHidden/>
              </w:rPr>
              <w:fldChar w:fldCharType="separate"/>
            </w:r>
            <w:r>
              <w:rPr>
                <w:webHidden/>
              </w:rPr>
              <w:t>7</w:t>
            </w:r>
            <w:r>
              <w:rPr>
                <w:webHidden/>
              </w:rPr>
              <w:fldChar w:fldCharType="end"/>
            </w:r>
          </w:hyperlink>
        </w:p>
        <w:p w14:paraId="1BCDA2D2" w14:textId="1157271F" w:rsidR="0006072F" w:rsidRDefault="0006072F">
          <w:pPr>
            <w:pStyle w:val="TOC2"/>
            <w:rPr>
              <w:rFonts w:eastAsiaTheme="minorEastAsia" w:cstheme="minorBidi"/>
              <w:sz w:val="22"/>
              <w:szCs w:val="22"/>
              <w:lang w:eastAsia="en-AU"/>
            </w:rPr>
          </w:pPr>
          <w:hyperlink w:anchor="_Toc10389975" w:history="1">
            <w:r w:rsidRPr="00477242">
              <w:rPr>
                <w:rStyle w:val="Hyperlink"/>
              </w:rPr>
              <w:t>4.2</w:t>
            </w:r>
            <w:r>
              <w:rPr>
                <w:rFonts w:eastAsiaTheme="minorEastAsia" w:cstheme="minorBidi"/>
                <w:sz w:val="22"/>
                <w:szCs w:val="22"/>
                <w:lang w:eastAsia="en-AU"/>
              </w:rPr>
              <w:tab/>
            </w:r>
            <w:r w:rsidRPr="00477242">
              <w:rPr>
                <w:rStyle w:val="Hyperlink"/>
              </w:rPr>
              <w:t>Project constraints</w:t>
            </w:r>
            <w:r>
              <w:rPr>
                <w:webHidden/>
              </w:rPr>
              <w:tab/>
            </w:r>
            <w:r>
              <w:rPr>
                <w:webHidden/>
              </w:rPr>
              <w:fldChar w:fldCharType="begin"/>
            </w:r>
            <w:r>
              <w:rPr>
                <w:webHidden/>
              </w:rPr>
              <w:instrText xml:space="preserve"> PAGEREF _Toc10389975 \h </w:instrText>
            </w:r>
            <w:r>
              <w:rPr>
                <w:webHidden/>
              </w:rPr>
            </w:r>
            <w:r>
              <w:rPr>
                <w:webHidden/>
              </w:rPr>
              <w:fldChar w:fldCharType="separate"/>
            </w:r>
            <w:r>
              <w:rPr>
                <w:webHidden/>
              </w:rPr>
              <w:t>7</w:t>
            </w:r>
            <w:r>
              <w:rPr>
                <w:webHidden/>
              </w:rPr>
              <w:fldChar w:fldCharType="end"/>
            </w:r>
          </w:hyperlink>
        </w:p>
        <w:p w14:paraId="3AEC22B0" w14:textId="6807FCAB" w:rsidR="0006072F" w:rsidRDefault="0006072F">
          <w:pPr>
            <w:pStyle w:val="TOC1"/>
            <w:rPr>
              <w:rFonts w:eastAsiaTheme="minorEastAsia" w:cstheme="minorBidi"/>
              <w:sz w:val="22"/>
              <w:szCs w:val="22"/>
              <w:lang w:eastAsia="en-AU"/>
            </w:rPr>
          </w:pPr>
          <w:hyperlink w:anchor="_Toc10389976" w:history="1">
            <w:r w:rsidRPr="00477242">
              <w:rPr>
                <w:rStyle w:val="Hyperlink"/>
                <w:lang w:eastAsia="en-AU"/>
              </w:rPr>
              <w:t>5</w:t>
            </w:r>
            <w:r>
              <w:rPr>
                <w:rFonts w:eastAsiaTheme="minorEastAsia" w:cstheme="minorBidi"/>
                <w:sz w:val="22"/>
                <w:szCs w:val="22"/>
                <w:lang w:eastAsia="en-AU"/>
              </w:rPr>
              <w:tab/>
            </w:r>
            <w:r w:rsidRPr="00477242">
              <w:rPr>
                <w:rStyle w:val="Hyperlink"/>
                <w:lang w:eastAsia="en-AU"/>
              </w:rPr>
              <w:t>Dependencies</w:t>
            </w:r>
            <w:r>
              <w:rPr>
                <w:webHidden/>
              </w:rPr>
              <w:tab/>
            </w:r>
            <w:r>
              <w:rPr>
                <w:webHidden/>
              </w:rPr>
              <w:fldChar w:fldCharType="begin"/>
            </w:r>
            <w:r>
              <w:rPr>
                <w:webHidden/>
              </w:rPr>
              <w:instrText xml:space="preserve"> PAGEREF _Toc10389976 \h </w:instrText>
            </w:r>
            <w:r>
              <w:rPr>
                <w:webHidden/>
              </w:rPr>
            </w:r>
            <w:r>
              <w:rPr>
                <w:webHidden/>
              </w:rPr>
              <w:fldChar w:fldCharType="separate"/>
            </w:r>
            <w:r>
              <w:rPr>
                <w:webHidden/>
              </w:rPr>
              <w:t>7</w:t>
            </w:r>
            <w:r>
              <w:rPr>
                <w:webHidden/>
              </w:rPr>
              <w:fldChar w:fldCharType="end"/>
            </w:r>
          </w:hyperlink>
        </w:p>
        <w:p w14:paraId="0FFB8FF5" w14:textId="219D13F9" w:rsidR="0006072F" w:rsidRDefault="0006072F">
          <w:pPr>
            <w:pStyle w:val="TOC1"/>
            <w:rPr>
              <w:rFonts w:eastAsiaTheme="minorEastAsia" w:cstheme="minorBidi"/>
              <w:sz w:val="22"/>
              <w:szCs w:val="22"/>
              <w:lang w:eastAsia="en-AU"/>
            </w:rPr>
          </w:pPr>
          <w:hyperlink w:anchor="_Toc10389977" w:history="1">
            <w:r w:rsidRPr="00477242">
              <w:rPr>
                <w:rStyle w:val="Hyperlink"/>
              </w:rPr>
              <w:t>6</w:t>
            </w:r>
            <w:r>
              <w:rPr>
                <w:rFonts w:eastAsiaTheme="minorEastAsia" w:cstheme="minorBidi"/>
                <w:sz w:val="22"/>
                <w:szCs w:val="22"/>
                <w:lang w:eastAsia="en-AU"/>
              </w:rPr>
              <w:tab/>
            </w:r>
            <w:r w:rsidRPr="00477242">
              <w:rPr>
                <w:rStyle w:val="Hyperlink"/>
              </w:rPr>
              <w:t>Project team</w:t>
            </w:r>
            <w:r>
              <w:rPr>
                <w:webHidden/>
              </w:rPr>
              <w:tab/>
            </w:r>
            <w:r>
              <w:rPr>
                <w:webHidden/>
              </w:rPr>
              <w:fldChar w:fldCharType="begin"/>
            </w:r>
            <w:r>
              <w:rPr>
                <w:webHidden/>
              </w:rPr>
              <w:instrText xml:space="preserve"> PAGEREF _Toc10389977 \h </w:instrText>
            </w:r>
            <w:r>
              <w:rPr>
                <w:webHidden/>
              </w:rPr>
            </w:r>
            <w:r>
              <w:rPr>
                <w:webHidden/>
              </w:rPr>
              <w:fldChar w:fldCharType="separate"/>
            </w:r>
            <w:r>
              <w:rPr>
                <w:webHidden/>
              </w:rPr>
              <w:t>8</w:t>
            </w:r>
            <w:r>
              <w:rPr>
                <w:webHidden/>
              </w:rPr>
              <w:fldChar w:fldCharType="end"/>
            </w:r>
          </w:hyperlink>
        </w:p>
        <w:p w14:paraId="40CE7190" w14:textId="22B04E87" w:rsidR="0006072F" w:rsidRDefault="0006072F">
          <w:pPr>
            <w:pStyle w:val="TOC2"/>
            <w:rPr>
              <w:rFonts w:eastAsiaTheme="minorEastAsia" w:cstheme="minorBidi"/>
              <w:sz w:val="22"/>
              <w:szCs w:val="22"/>
              <w:lang w:eastAsia="en-AU"/>
            </w:rPr>
          </w:pPr>
          <w:hyperlink w:anchor="_Toc10389978" w:history="1">
            <w:r w:rsidRPr="00477242">
              <w:rPr>
                <w:rStyle w:val="Hyperlink"/>
              </w:rPr>
              <w:t>6.1</w:t>
            </w:r>
            <w:r>
              <w:rPr>
                <w:rFonts w:eastAsiaTheme="minorEastAsia" w:cstheme="minorBidi"/>
                <w:sz w:val="22"/>
                <w:szCs w:val="22"/>
                <w:lang w:eastAsia="en-AU"/>
              </w:rPr>
              <w:tab/>
            </w:r>
            <w:r w:rsidRPr="00477242">
              <w:rPr>
                <w:rStyle w:val="Hyperlink"/>
              </w:rPr>
              <w:t>Team structure</w:t>
            </w:r>
            <w:r>
              <w:rPr>
                <w:webHidden/>
              </w:rPr>
              <w:tab/>
            </w:r>
            <w:r>
              <w:rPr>
                <w:webHidden/>
              </w:rPr>
              <w:fldChar w:fldCharType="begin"/>
            </w:r>
            <w:r>
              <w:rPr>
                <w:webHidden/>
              </w:rPr>
              <w:instrText xml:space="preserve"> PAGEREF _Toc10389978 \h </w:instrText>
            </w:r>
            <w:r>
              <w:rPr>
                <w:webHidden/>
              </w:rPr>
            </w:r>
            <w:r>
              <w:rPr>
                <w:webHidden/>
              </w:rPr>
              <w:fldChar w:fldCharType="separate"/>
            </w:r>
            <w:r>
              <w:rPr>
                <w:webHidden/>
              </w:rPr>
              <w:t>8</w:t>
            </w:r>
            <w:r>
              <w:rPr>
                <w:webHidden/>
              </w:rPr>
              <w:fldChar w:fldCharType="end"/>
            </w:r>
          </w:hyperlink>
        </w:p>
        <w:p w14:paraId="4AE766B2" w14:textId="1AE0B6D7" w:rsidR="0006072F" w:rsidRDefault="0006072F">
          <w:pPr>
            <w:pStyle w:val="TOC2"/>
            <w:rPr>
              <w:rFonts w:eastAsiaTheme="minorEastAsia" w:cstheme="minorBidi"/>
              <w:sz w:val="22"/>
              <w:szCs w:val="22"/>
              <w:lang w:eastAsia="en-AU"/>
            </w:rPr>
          </w:pPr>
          <w:hyperlink w:anchor="_Toc10389979" w:history="1">
            <w:r w:rsidRPr="00477242">
              <w:rPr>
                <w:rStyle w:val="Hyperlink"/>
              </w:rPr>
              <w:t>6.2</w:t>
            </w:r>
            <w:r>
              <w:rPr>
                <w:rFonts w:eastAsiaTheme="minorEastAsia" w:cstheme="minorBidi"/>
                <w:sz w:val="22"/>
                <w:szCs w:val="22"/>
                <w:lang w:eastAsia="en-AU"/>
              </w:rPr>
              <w:tab/>
            </w:r>
            <w:r w:rsidRPr="00477242">
              <w:rPr>
                <w:rStyle w:val="Hyperlink"/>
              </w:rPr>
              <w:t>Roles and responsibilities</w:t>
            </w:r>
            <w:r>
              <w:rPr>
                <w:webHidden/>
              </w:rPr>
              <w:tab/>
            </w:r>
            <w:r>
              <w:rPr>
                <w:webHidden/>
              </w:rPr>
              <w:fldChar w:fldCharType="begin"/>
            </w:r>
            <w:r>
              <w:rPr>
                <w:webHidden/>
              </w:rPr>
              <w:instrText xml:space="preserve"> PAGEREF _Toc10389979 \h </w:instrText>
            </w:r>
            <w:r>
              <w:rPr>
                <w:webHidden/>
              </w:rPr>
            </w:r>
            <w:r>
              <w:rPr>
                <w:webHidden/>
              </w:rPr>
              <w:fldChar w:fldCharType="separate"/>
            </w:r>
            <w:r>
              <w:rPr>
                <w:webHidden/>
              </w:rPr>
              <w:t>8</w:t>
            </w:r>
            <w:r>
              <w:rPr>
                <w:webHidden/>
              </w:rPr>
              <w:fldChar w:fldCharType="end"/>
            </w:r>
          </w:hyperlink>
        </w:p>
        <w:p w14:paraId="2A5B9C26" w14:textId="456F7655" w:rsidR="0006072F" w:rsidRDefault="0006072F">
          <w:pPr>
            <w:pStyle w:val="TOC2"/>
            <w:rPr>
              <w:rFonts w:eastAsiaTheme="minorEastAsia" w:cstheme="minorBidi"/>
              <w:sz w:val="22"/>
              <w:szCs w:val="22"/>
              <w:lang w:eastAsia="en-AU"/>
            </w:rPr>
          </w:pPr>
          <w:hyperlink w:anchor="_Toc10389980" w:history="1">
            <w:r w:rsidRPr="00477242">
              <w:rPr>
                <w:rStyle w:val="Hyperlink"/>
              </w:rPr>
              <w:t>6.3</w:t>
            </w:r>
            <w:r>
              <w:rPr>
                <w:rFonts w:eastAsiaTheme="minorEastAsia" w:cstheme="minorBidi"/>
                <w:sz w:val="22"/>
                <w:szCs w:val="22"/>
                <w:lang w:eastAsia="en-AU"/>
              </w:rPr>
              <w:tab/>
            </w:r>
            <w:r w:rsidRPr="00477242">
              <w:rPr>
                <w:rStyle w:val="Hyperlink"/>
              </w:rPr>
              <w:t>Project governance</w:t>
            </w:r>
            <w:r>
              <w:rPr>
                <w:webHidden/>
              </w:rPr>
              <w:tab/>
            </w:r>
            <w:r>
              <w:rPr>
                <w:webHidden/>
              </w:rPr>
              <w:fldChar w:fldCharType="begin"/>
            </w:r>
            <w:r>
              <w:rPr>
                <w:webHidden/>
              </w:rPr>
              <w:instrText xml:space="preserve"> PAGEREF _Toc10389980 \h </w:instrText>
            </w:r>
            <w:r>
              <w:rPr>
                <w:webHidden/>
              </w:rPr>
            </w:r>
            <w:r>
              <w:rPr>
                <w:webHidden/>
              </w:rPr>
              <w:fldChar w:fldCharType="separate"/>
            </w:r>
            <w:r>
              <w:rPr>
                <w:webHidden/>
              </w:rPr>
              <w:t>8</w:t>
            </w:r>
            <w:r>
              <w:rPr>
                <w:webHidden/>
              </w:rPr>
              <w:fldChar w:fldCharType="end"/>
            </w:r>
          </w:hyperlink>
        </w:p>
        <w:p w14:paraId="17821D59" w14:textId="0695BC12" w:rsidR="0006072F" w:rsidRDefault="0006072F">
          <w:pPr>
            <w:pStyle w:val="TOC1"/>
            <w:rPr>
              <w:rFonts w:eastAsiaTheme="minorEastAsia" w:cstheme="minorBidi"/>
              <w:sz w:val="22"/>
              <w:szCs w:val="22"/>
              <w:lang w:eastAsia="en-AU"/>
            </w:rPr>
          </w:pPr>
          <w:hyperlink w:anchor="_Toc10389981" w:history="1">
            <w:r w:rsidRPr="00477242">
              <w:rPr>
                <w:rStyle w:val="Hyperlink"/>
              </w:rPr>
              <w:t>7</w:t>
            </w:r>
            <w:r>
              <w:rPr>
                <w:rFonts w:eastAsiaTheme="minorEastAsia" w:cstheme="minorBidi"/>
                <w:sz w:val="22"/>
                <w:szCs w:val="22"/>
                <w:lang w:eastAsia="en-AU"/>
              </w:rPr>
              <w:tab/>
            </w:r>
            <w:r w:rsidRPr="00477242">
              <w:rPr>
                <w:rStyle w:val="Hyperlink"/>
              </w:rPr>
              <w:t>Project plan</w:t>
            </w:r>
            <w:r>
              <w:rPr>
                <w:webHidden/>
              </w:rPr>
              <w:tab/>
            </w:r>
            <w:r>
              <w:rPr>
                <w:webHidden/>
              </w:rPr>
              <w:fldChar w:fldCharType="begin"/>
            </w:r>
            <w:r>
              <w:rPr>
                <w:webHidden/>
              </w:rPr>
              <w:instrText xml:space="preserve"> PAGEREF _Toc10389981 \h </w:instrText>
            </w:r>
            <w:r>
              <w:rPr>
                <w:webHidden/>
              </w:rPr>
            </w:r>
            <w:r>
              <w:rPr>
                <w:webHidden/>
              </w:rPr>
              <w:fldChar w:fldCharType="separate"/>
            </w:r>
            <w:r>
              <w:rPr>
                <w:webHidden/>
              </w:rPr>
              <w:t>9</w:t>
            </w:r>
            <w:r>
              <w:rPr>
                <w:webHidden/>
              </w:rPr>
              <w:fldChar w:fldCharType="end"/>
            </w:r>
          </w:hyperlink>
        </w:p>
        <w:p w14:paraId="75AC9401" w14:textId="0AE64C2E" w:rsidR="0006072F" w:rsidRDefault="0006072F">
          <w:pPr>
            <w:pStyle w:val="TOC2"/>
            <w:rPr>
              <w:rFonts w:eastAsiaTheme="minorEastAsia" w:cstheme="minorBidi"/>
              <w:sz w:val="22"/>
              <w:szCs w:val="22"/>
              <w:lang w:eastAsia="en-AU"/>
            </w:rPr>
          </w:pPr>
          <w:hyperlink w:anchor="_Toc10389982" w:history="1">
            <w:r w:rsidRPr="00477242">
              <w:rPr>
                <w:rStyle w:val="Hyperlink"/>
              </w:rPr>
              <w:t>7.1</w:t>
            </w:r>
            <w:r>
              <w:rPr>
                <w:rFonts w:eastAsiaTheme="minorEastAsia" w:cstheme="minorBidi"/>
                <w:sz w:val="22"/>
                <w:szCs w:val="22"/>
                <w:lang w:eastAsia="en-AU"/>
              </w:rPr>
              <w:tab/>
            </w:r>
            <w:r w:rsidRPr="00477242">
              <w:rPr>
                <w:rStyle w:val="Hyperlink"/>
              </w:rPr>
              <w:t>Work Breakdown Structure</w:t>
            </w:r>
            <w:r>
              <w:rPr>
                <w:webHidden/>
              </w:rPr>
              <w:tab/>
            </w:r>
            <w:r>
              <w:rPr>
                <w:webHidden/>
              </w:rPr>
              <w:fldChar w:fldCharType="begin"/>
            </w:r>
            <w:r>
              <w:rPr>
                <w:webHidden/>
              </w:rPr>
              <w:instrText xml:space="preserve"> PAGEREF _Toc10389982 \h </w:instrText>
            </w:r>
            <w:r>
              <w:rPr>
                <w:webHidden/>
              </w:rPr>
            </w:r>
            <w:r>
              <w:rPr>
                <w:webHidden/>
              </w:rPr>
              <w:fldChar w:fldCharType="separate"/>
            </w:r>
            <w:r>
              <w:rPr>
                <w:webHidden/>
              </w:rPr>
              <w:t>9</w:t>
            </w:r>
            <w:r>
              <w:rPr>
                <w:webHidden/>
              </w:rPr>
              <w:fldChar w:fldCharType="end"/>
            </w:r>
          </w:hyperlink>
        </w:p>
        <w:p w14:paraId="78B6DECC" w14:textId="1E666B7C" w:rsidR="0006072F" w:rsidRDefault="0006072F">
          <w:pPr>
            <w:pStyle w:val="TOC3"/>
            <w:rPr>
              <w:rFonts w:eastAsiaTheme="minorEastAsia" w:cstheme="minorBidi"/>
              <w:sz w:val="22"/>
              <w:szCs w:val="22"/>
              <w:lang w:eastAsia="en-AU"/>
            </w:rPr>
          </w:pPr>
          <w:hyperlink w:anchor="_Toc10389983" w:history="1">
            <w:r w:rsidRPr="00477242">
              <w:rPr>
                <w:rStyle w:val="Hyperlink"/>
              </w:rPr>
              <w:t>7.1.1</w:t>
            </w:r>
            <w:r>
              <w:rPr>
                <w:rFonts w:eastAsiaTheme="minorEastAsia" w:cstheme="minorBidi"/>
                <w:sz w:val="22"/>
                <w:szCs w:val="22"/>
                <w:lang w:eastAsia="en-AU"/>
              </w:rPr>
              <w:tab/>
            </w:r>
            <w:r w:rsidRPr="00477242">
              <w:rPr>
                <w:rStyle w:val="Hyperlink"/>
              </w:rPr>
              <w:t>Work breakdown Structure table and description</w:t>
            </w:r>
            <w:r>
              <w:rPr>
                <w:webHidden/>
              </w:rPr>
              <w:tab/>
            </w:r>
            <w:r>
              <w:rPr>
                <w:webHidden/>
              </w:rPr>
              <w:fldChar w:fldCharType="begin"/>
            </w:r>
            <w:r>
              <w:rPr>
                <w:webHidden/>
              </w:rPr>
              <w:instrText xml:space="preserve"> PAGEREF _Toc10389983 \h </w:instrText>
            </w:r>
            <w:r>
              <w:rPr>
                <w:webHidden/>
              </w:rPr>
            </w:r>
            <w:r>
              <w:rPr>
                <w:webHidden/>
              </w:rPr>
              <w:fldChar w:fldCharType="separate"/>
            </w:r>
            <w:r>
              <w:rPr>
                <w:webHidden/>
              </w:rPr>
              <w:t>10</w:t>
            </w:r>
            <w:r>
              <w:rPr>
                <w:webHidden/>
              </w:rPr>
              <w:fldChar w:fldCharType="end"/>
            </w:r>
          </w:hyperlink>
        </w:p>
        <w:p w14:paraId="1A8E42CE" w14:textId="6F995152" w:rsidR="0006072F" w:rsidRDefault="0006072F">
          <w:pPr>
            <w:pStyle w:val="TOC2"/>
            <w:rPr>
              <w:rFonts w:eastAsiaTheme="minorEastAsia" w:cstheme="minorBidi"/>
              <w:sz w:val="22"/>
              <w:szCs w:val="22"/>
              <w:lang w:eastAsia="en-AU"/>
            </w:rPr>
          </w:pPr>
          <w:hyperlink w:anchor="_Toc10389984" w:history="1">
            <w:r w:rsidRPr="00477242">
              <w:rPr>
                <w:rStyle w:val="Hyperlink"/>
              </w:rPr>
              <w:t>7.2</w:t>
            </w:r>
            <w:r>
              <w:rPr>
                <w:rFonts w:eastAsiaTheme="minorEastAsia" w:cstheme="minorBidi"/>
                <w:sz w:val="22"/>
                <w:szCs w:val="22"/>
                <w:lang w:eastAsia="en-AU"/>
              </w:rPr>
              <w:tab/>
            </w:r>
            <w:r w:rsidRPr="00477242">
              <w:rPr>
                <w:rStyle w:val="Hyperlink"/>
              </w:rPr>
              <w:t>Approved project financial overview</w:t>
            </w:r>
            <w:r>
              <w:rPr>
                <w:webHidden/>
              </w:rPr>
              <w:tab/>
            </w:r>
            <w:r>
              <w:rPr>
                <w:webHidden/>
              </w:rPr>
              <w:fldChar w:fldCharType="begin"/>
            </w:r>
            <w:r>
              <w:rPr>
                <w:webHidden/>
              </w:rPr>
              <w:instrText xml:space="preserve"> PAGEREF _Toc10389984 \h </w:instrText>
            </w:r>
            <w:r>
              <w:rPr>
                <w:webHidden/>
              </w:rPr>
            </w:r>
            <w:r>
              <w:rPr>
                <w:webHidden/>
              </w:rPr>
              <w:fldChar w:fldCharType="separate"/>
            </w:r>
            <w:r>
              <w:rPr>
                <w:webHidden/>
              </w:rPr>
              <w:t>11</w:t>
            </w:r>
            <w:r>
              <w:rPr>
                <w:webHidden/>
              </w:rPr>
              <w:fldChar w:fldCharType="end"/>
            </w:r>
          </w:hyperlink>
        </w:p>
        <w:p w14:paraId="5EA594B4" w14:textId="21D1CCF6" w:rsidR="0006072F" w:rsidRDefault="0006072F">
          <w:pPr>
            <w:pStyle w:val="TOC1"/>
            <w:rPr>
              <w:rFonts w:eastAsiaTheme="minorEastAsia" w:cstheme="minorBidi"/>
              <w:sz w:val="22"/>
              <w:szCs w:val="22"/>
              <w:lang w:eastAsia="en-AU"/>
            </w:rPr>
          </w:pPr>
          <w:hyperlink w:anchor="_Toc10389985" w:history="1">
            <w:r w:rsidRPr="00477242">
              <w:rPr>
                <w:rStyle w:val="Hyperlink"/>
              </w:rPr>
              <w:t>8</w:t>
            </w:r>
            <w:r>
              <w:rPr>
                <w:rFonts w:eastAsiaTheme="minorEastAsia" w:cstheme="minorBidi"/>
                <w:sz w:val="22"/>
                <w:szCs w:val="22"/>
                <w:lang w:eastAsia="en-AU"/>
              </w:rPr>
              <w:tab/>
            </w:r>
            <w:r w:rsidRPr="00477242">
              <w:rPr>
                <w:rStyle w:val="Hyperlink"/>
              </w:rPr>
              <w:t>Quality management approach</w:t>
            </w:r>
            <w:r>
              <w:rPr>
                <w:webHidden/>
              </w:rPr>
              <w:tab/>
            </w:r>
            <w:r>
              <w:rPr>
                <w:webHidden/>
              </w:rPr>
              <w:fldChar w:fldCharType="begin"/>
            </w:r>
            <w:r>
              <w:rPr>
                <w:webHidden/>
              </w:rPr>
              <w:instrText xml:space="preserve"> PAGEREF _Toc10389985 \h </w:instrText>
            </w:r>
            <w:r>
              <w:rPr>
                <w:webHidden/>
              </w:rPr>
            </w:r>
            <w:r>
              <w:rPr>
                <w:webHidden/>
              </w:rPr>
              <w:fldChar w:fldCharType="separate"/>
            </w:r>
            <w:r>
              <w:rPr>
                <w:webHidden/>
              </w:rPr>
              <w:t>12</w:t>
            </w:r>
            <w:r>
              <w:rPr>
                <w:webHidden/>
              </w:rPr>
              <w:fldChar w:fldCharType="end"/>
            </w:r>
          </w:hyperlink>
        </w:p>
        <w:p w14:paraId="11469C41" w14:textId="6D5A26B2" w:rsidR="0006072F" w:rsidRDefault="0006072F">
          <w:pPr>
            <w:pStyle w:val="TOC1"/>
            <w:rPr>
              <w:rFonts w:eastAsiaTheme="minorEastAsia" w:cstheme="minorBidi"/>
              <w:sz w:val="22"/>
              <w:szCs w:val="22"/>
              <w:lang w:eastAsia="en-AU"/>
            </w:rPr>
          </w:pPr>
          <w:hyperlink w:anchor="_Toc10389986" w:history="1">
            <w:r w:rsidRPr="00477242">
              <w:rPr>
                <w:rStyle w:val="Hyperlink"/>
              </w:rPr>
              <w:t>9</w:t>
            </w:r>
            <w:r>
              <w:rPr>
                <w:rFonts w:eastAsiaTheme="minorEastAsia" w:cstheme="minorBidi"/>
                <w:sz w:val="22"/>
                <w:szCs w:val="22"/>
                <w:lang w:eastAsia="en-AU"/>
              </w:rPr>
              <w:tab/>
            </w:r>
            <w:r w:rsidRPr="00477242">
              <w:rPr>
                <w:rStyle w:val="Hyperlink"/>
              </w:rPr>
              <w:t>Change control approach</w:t>
            </w:r>
            <w:r>
              <w:rPr>
                <w:webHidden/>
              </w:rPr>
              <w:tab/>
            </w:r>
            <w:r>
              <w:rPr>
                <w:webHidden/>
              </w:rPr>
              <w:fldChar w:fldCharType="begin"/>
            </w:r>
            <w:r>
              <w:rPr>
                <w:webHidden/>
              </w:rPr>
              <w:instrText xml:space="preserve"> PAGEREF _Toc10389986 \h </w:instrText>
            </w:r>
            <w:r>
              <w:rPr>
                <w:webHidden/>
              </w:rPr>
            </w:r>
            <w:r>
              <w:rPr>
                <w:webHidden/>
              </w:rPr>
              <w:fldChar w:fldCharType="separate"/>
            </w:r>
            <w:r>
              <w:rPr>
                <w:webHidden/>
              </w:rPr>
              <w:t>12</w:t>
            </w:r>
            <w:r>
              <w:rPr>
                <w:webHidden/>
              </w:rPr>
              <w:fldChar w:fldCharType="end"/>
            </w:r>
          </w:hyperlink>
        </w:p>
        <w:p w14:paraId="5CE51B70" w14:textId="21853FA7" w:rsidR="0006072F" w:rsidRDefault="0006072F">
          <w:pPr>
            <w:pStyle w:val="TOC1"/>
            <w:rPr>
              <w:rFonts w:eastAsiaTheme="minorEastAsia" w:cstheme="minorBidi"/>
              <w:sz w:val="22"/>
              <w:szCs w:val="22"/>
              <w:lang w:eastAsia="en-AU"/>
            </w:rPr>
          </w:pPr>
          <w:hyperlink w:anchor="_Toc10389987" w:history="1">
            <w:r w:rsidRPr="00477242">
              <w:rPr>
                <w:rStyle w:val="Hyperlink"/>
              </w:rPr>
              <w:t>10</w:t>
            </w:r>
            <w:r>
              <w:rPr>
                <w:rFonts w:eastAsiaTheme="minorEastAsia" w:cstheme="minorBidi"/>
                <w:sz w:val="22"/>
                <w:szCs w:val="22"/>
                <w:lang w:eastAsia="en-AU"/>
              </w:rPr>
              <w:tab/>
            </w:r>
            <w:r w:rsidRPr="00477242">
              <w:rPr>
                <w:rStyle w:val="Hyperlink"/>
              </w:rPr>
              <w:t>Issue management approach</w:t>
            </w:r>
            <w:r>
              <w:rPr>
                <w:webHidden/>
              </w:rPr>
              <w:tab/>
            </w:r>
            <w:r>
              <w:rPr>
                <w:webHidden/>
              </w:rPr>
              <w:fldChar w:fldCharType="begin"/>
            </w:r>
            <w:r>
              <w:rPr>
                <w:webHidden/>
              </w:rPr>
              <w:instrText xml:space="preserve"> PAGEREF _Toc10389987 \h </w:instrText>
            </w:r>
            <w:r>
              <w:rPr>
                <w:webHidden/>
              </w:rPr>
            </w:r>
            <w:r>
              <w:rPr>
                <w:webHidden/>
              </w:rPr>
              <w:fldChar w:fldCharType="separate"/>
            </w:r>
            <w:r>
              <w:rPr>
                <w:webHidden/>
              </w:rPr>
              <w:t>12</w:t>
            </w:r>
            <w:r>
              <w:rPr>
                <w:webHidden/>
              </w:rPr>
              <w:fldChar w:fldCharType="end"/>
            </w:r>
          </w:hyperlink>
        </w:p>
        <w:p w14:paraId="5C5A8FDF" w14:textId="6F6564F8" w:rsidR="0006072F" w:rsidRDefault="0006072F">
          <w:pPr>
            <w:pStyle w:val="TOC1"/>
            <w:rPr>
              <w:rFonts w:eastAsiaTheme="minorEastAsia" w:cstheme="minorBidi"/>
              <w:sz w:val="22"/>
              <w:szCs w:val="22"/>
              <w:lang w:eastAsia="en-AU"/>
            </w:rPr>
          </w:pPr>
          <w:hyperlink w:anchor="_Toc10389988" w:history="1">
            <w:r w:rsidRPr="00477242">
              <w:rPr>
                <w:rStyle w:val="Hyperlink"/>
              </w:rPr>
              <w:t>11</w:t>
            </w:r>
            <w:r>
              <w:rPr>
                <w:rFonts w:eastAsiaTheme="minorEastAsia" w:cstheme="minorBidi"/>
                <w:sz w:val="22"/>
                <w:szCs w:val="22"/>
                <w:lang w:eastAsia="en-AU"/>
              </w:rPr>
              <w:tab/>
            </w:r>
            <w:r w:rsidRPr="00477242">
              <w:rPr>
                <w:rStyle w:val="Hyperlink"/>
              </w:rPr>
              <w:t>Risk Management</w:t>
            </w:r>
            <w:r>
              <w:rPr>
                <w:webHidden/>
              </w:rPr>
              <w:tab/>
            </w:r>
            <w:r>
              <w:rPr>
                <w:webHidden/>
              </w:rPr>
              <w:fldChar w:fldCharType="begin"/>
            </w:r>
            <w:r>
              <w:rPr>
                <w:webHidden/>
              </w:rPr>
              <w:instrText xml:space="preserve"> PAGEREF _Toc10389988 \h </w:instrText>
            </w:r>
            <w:r>
              <w:rPr>
                <w:webHidden/>
              </w:rPr>
            </w:r>
            <w:r>
              <w:rPr>
                <w:webHidden/>
              </w:rPr>
              <w:fldChar w:fldCharType="separate"/>
            </w:r>
            <w:r>
              <w:rPr>
                <w:webHidden/>
              </w:rPr>
              <w:t>12</w:t>
            </w:r>
            <w:r>
              <w:rPr>
                <w:webHidden/>
              </w:rPr>
              <w:fldChar w:fldCharType="end"/>
            </w:r>
          </w:hyperlink>
        </w:p>
        <w:p w14:paraId="194E4557" w14:textId="48BC15F0" w:rsidR="0006072F" w:rsidRDefault="0006072F">
          <w:pPr>
            <w:pStyle w:val="TOC2"/>
            <w:rPr>
              <w:rFonts w:eastAsiaTheme="minorEastAsia" w:cstheme="minorBidi"/>
              <w:sz w:val="22"/>
              <w:szCs w:val="22"/>
              <w:lang w:eastAsia="en-AU"/>
            </w:rPr>
          </w:pPr>
          <w:hyperlink w:anchor="_Toc10389989" w:history="1">
            <w:r w:rsidRPr="00477242">
              <w:rPr>
                <w:rStyle w:val="Hyperlink"/>
              </w:rPr>
              <w:t>11.1</w:t>
            </w:r>
            <w:r>
              <w:rPr>
                <w:rFonts w:eastAsiaTheme="minorEastAsia" w:cstheme="minorBidi"/>
                <w:sz w:val="22"/>
                <w:szCs w:val="22"/>
                <w:lang w:eastAsia="en-AU"/>
              </w:rPr>
              <w:tab/>
            </w:r>
            <w:r w:rsidRPr="00477242">
              <w:rPr>
                <w:rStyle w:val="Hyperlink"/>
              </w:rPr>
              <w:t>Risk register</w:t>
            </w:r>
            <w:r>
              <w:rPr>
                <w:webHidden/>
              </w:rPr>
              <w:tab/>
            </w:r>
            <w:r>
              <w:rPr>
                <w:webHidden/>
              </w:rPr>
              <w:fldChar w:fldCharType="begin"/>
            </w:r>
            <w:r>
              <w:rPr>
                <w:webHidden/>
              </w:rPr>
              <w:instrText xml:space="preserve"> PAGEREF _Toc10389989 \h </w:instrText>
            </w:r>
            <w:r>
              <w:rPr>
                <w:webHidden/>
              </w:rPr>
            </w:r>
            <w:r>
              <w:rPr>
                <w:webHidden/>
              </w:rPr>
              <w:fldChar w:fldCharType="separate"/>
            </w:r>
            <w:r>
              <w:rPr>
                <w:webHidden/>
              </w:rPr>
              <w:t>13</w:t>
            </w:r>
            <w:r>
              <w:rPr>
                <w:webHidden/>
              </w:rPr>
              <w:fldChar w:fldCharType="end"/>
            </w:r>
          </w:hyperlink>
        </w:p>
        <w:p w14:paraId="6AC6E096" w14:textId="6EE5EF84" w:rsidR="0006072F" w:rsidRDefault="0006072F">
          <w:pPr>
            <w:pStyle w:val="TOC1"/>
            <w:rPr>
              <w:rFonts w:eastAsiaTheme="minorEastAsia" w:cstheme="minorBidi"/>
              <w:sz w:val="22"/>
              <w:szCs w:val="22"/>
              <w:lang w:eastAsia="en-AU"/>
            </w:rPr>
          </w:pPr>
          <w:hyperlink w:anchor="_Toc10389990" w:history="1">
            <w:r w:rsidRPr="00477242">
              <w:rPr>
                <w:rStyle w:val="Hyperlink"/>
              </w:rPr>
              <w:t>12</w:t>
            </w:r>
            <w:r>
              <w:rPr>
                <w:rFonts w:eastAsiaTheme="minorEastAsia" w:cstheme="minorBidi"/>
                <w:sz w:val="22"/>
                <w:szCs w:val="22"/>
                <w:lang w:eastAsia="en-AU"/>
              </w:rPr>
              <w:tab/>
            </w:r>
            <w:r w:rsidRPr="00477242">
              <w:rPr>
                <w:rStyle w:val="Hyperlink"/>
              </w:rPr>
              <w:t>Communications management approach</w:t>
            </w:r>
            <w:r>
              <w:rPr>
                <w:webHidden/>
              </w:rPr>
              <w:tab/>
            </w:r>
            <w:r>
              <w:rPr>
                <w:webHidden/>
              </w:rPr>
              <w:fldChar w:fldCharType="begin"/>
            </w:r>
            <w:r>
              <w:rPr>
                <w:webHidden/>
              </w:rPr>
              <w:instrText xml:space="preserve"> PAGEREF _Toc10389990 \h </w:instrText>
            </w:r>
            <w:r>
              <w:rPr>
                <w:webHidden/>
              </w:rPr>
            </w:r>
            <w:r>
              <w:rPr>
                <w:webHidden/>
              </w:rPr>
              <w:fldChar w:fldCharType="separate"/>
            </w:r>
            <w:r>
              <w:rPr>
                <w:webHidden/>
              </w:rPr>
              <w:t>13</w:t>
            </w:r>
            <w:r>
              <w:rPr>
                <w:webHidden/>
              </w:rPr>
              <w:fldChar w:fldCharType="end"/>
            </w:r>
          </w:hyperlink>
        </w:p>
        <w:p w14:paraId="6AA2CD5B" w14:textId="201ED0DD" w:rsidR="0006072F" w:rsidRDefault="0006072F">
          <w:pPr>
            <w:pStyle w:val="TOC1"/>
            <w:rPr>
              <w:rFonts w:eastAsiaTheme="minorEastAsia" w:cstheme="minorBidi"/>
              <w:sz w:val="22"/>
              <w:szCs w:val="22"/>
              <w:lang w:eastAsia="en-AU"/>
            </w:rPr>
          </w:pPr>
          <w:hyperlink w:anchor="_Toc10389991" w:history="1">
            <w:r w:rsidRPr="00477242">
              <w:rPr>
                <w:rStyle w:val="Hyperlink"/>
              </w:rPr>
              <w:t>13</w:t>
            </w:r>
            <w:r>
              <w:rPr>
                <w:rFonts w:eastAsiaTheme="minorEastAsia" w:cstheme="minorBidi"/>
                <w:sz w:val="22"/>
                <w:szCs w:val="22"/>
                <w:lang w:eastAsia="en-AU"/>
              </w:rPr>
              <w:tab/>
            </w:r>
            <w:r w:rsidRPr="00477242">
              <w:rPr>
                <w:rStyle w:val="Hyperlink"/>
              </w:rPr>
              <w:t>Resource management approach</w:t>
            </w:r>
            <w:r>
              <w:rPr>
                <w:webHidden/>
              </w:rPr>
              <w:tab/>
            </w:r>
            <w:r>
              <w:rPr>
                <w:webHidden/>
              </w:rPr>
              <w:fldChar w:fldCharType="begin"/>
            </w:r>
            <w:r>
              <w:rPr>
                <w:webHidden/>
              </w:rPr>
              <w:instrText xml:space="preserve"> PAGEREF _Toc10389991 \h </w:instrText>
            </w:r>
            <w:r>
              <w:rPr>
                <w:webHidden/>
              </w:rPr>
            </w:r>
            <w:r>
              <w:rPr>
                <w:webHidden/>
              </w:rPr>
              <w:fldChar w:fldCharType="separate"/>
            </w:r>
            <w:r>
              <w:rPr>
                <w:webHidden/>
              </w:rPr>
              <w:t>14</w:t>
            </w:r>
            <w:r>
              <w:rPr>
                <w:webHidden/>
              </w:rPr>
              <w:fldChar w:fldCharType="end"/>
            </w:r>
          </w:hyperlink>
        </w:p>
        <w:p w14:paraId="02AD076F" w14:textId="00939DA3" w:rsidR="0006072F" w:rsidRDefault="0006072F">
          <w:pPr>
            <w:pStyle w:val="TOC1"/>
            <w:rPr>
              <w:rFonts w:eastAsiaTheme="minorEastAsia" w:cstheme="minorBidi"/>
              <w:sz w:val="22"/>
              <w:szCs w:val="22"/>
              <w:lang w:eastAsia="en-AU"/>
            </w:rPr>
          </w:pPr>
          <w:hyperlink w:anchor="_Toc10389992" w:history="1">
            <w:r w:rsidRPr="00477242">
              <w:rPr>
                <w:rStyle w:val="Hyperlink"/>
              </w:rPr>
              <w:t>14</w:t>
            </w:r>
            <w:r>
              <w:rPr>
                <w:rFonts w:eastAsiaTheme="minorEastAsia" w:cstheme="minorBidi"/>
                <w:sz w:val="22"/>
                <w:szCs w:val="22"/>
                <w:lang w:eastAsia="en-AU"/>
              </w:rPr>
              <w:tab/>
            </w:r>
            <w:r w:rsidRPr="00477242">
              <w:rPr>
                <w:rStyle w:val="Hyperlink"/>
              </w:rPr>
              <w:t>Project specific terms and acronyms</w:t>
            </w:r>
            <w:r>
              <w:rPr>
                <w:webHidden/>
              </w:rPr>
              <w:tab/>
            </w:r>
            <w:r>
              <w:rPr>
                <w:webHidden/>
              </w:rPr>
              <w:fldChar w:fldCharType="begin"/>
            </w:r>
            <w:r>
              <w:rPr>
                <w:webHidden/>
              </w:rPr>
              <w:instrText xml:space="preserve"> PAGEREF _Toc10389992 \h </w:instrText>
            </w:r>
            <w:r>
              <w:rPr>
                <w:webHidden/>
              </w:rPr>
            </w:r>
            <w:r>
              <w:rPr>
                <w:webHidden/>
              </w:rPr>
              <w:fldChar w:fldCharType="separate"/>
            </w:r>
            <w:r>
              <w:rPr>
                <w:webHidden/>
              </w:rPr>
              <w:t>14</w:t>
            </w:r>
            <w:r>
              <w:rPr>
                <w:webHidden/>
              </w:rPr>
              <w:fldChar w:fldCharType="end"/>
            </w:r>
          </w:hyperlink>
        </w:p>
        <w:p w14:paraId="6A05A809" w14:textId="7CB84929" w:rsidR="00BD1423" w:rsidRDefault="00BD1423">
          <w:r>
            <w:rPr>
              <w:b/>
              <w:bCs/>
              <w:noProof/>
            </w:rPr>
            <w:fldChar w:fldCharType="end"/>
          </w:r>
        </w:p>
      </w:sdtContent>
    </w:sdt>
    <w:p w14:paraId="5A39BBE3" w14:textId="77777777" w:rsidR="00BD1423" w:rsidRDefault="00BD1423">
      <w:pPr>
        <w:rPr>
          <w:rFonts w:ascii="Times New Roman" w:hAnsi="Times New Roman" w:cs="Times New Roman"/>
        </w:rPr>
      </w:pPr>
      <w:r>
        <w:rPr>
          <w:rFonts w:ascii="Times New Roman" w:hAnsi="Times New Roman" w:cs="Times New Roman"/>
        </w:rPr>
        <w:br w:type="page"/>
      </w:r>
    </w:p>
    <w:p w14:paraId="58B15CCA" w14:textId="6C817315" w:rsidR="168ADABB" w:rsidRDefault="168ADABB" w:rsidP="168ADABB">
      <w:pPr>
        <w:pStyle w:val="Heading1"/>
      </w:pPr>
      <w:bookmarkStart w:id="7" w:name="_Toc425870159"/>
      <w:bookmarkStart w:id="8" w:name="_Toc425858101"/>
      <w:bookmarkStart w:id="9" w:name="_Toc425859938"/>
      <w:bookmarkStart w:id="10" w:name="_Toc10389962"/>
      <w:r>
        <w:lastRenderedPageBreak/>
        <w:t>Executive Summary</w:t>
      </w:r>
      <w:bookmarkEnd w:id="10"/>
    </w:p>
    <w:p w14:paraId="463F7FB8" w14:textId="25374CDF" w:rsidR="168ADABB" w:rsidRDefault="168ADABB" w:rsidP="00DD3668">
      <w:r w:rsidRPr="168ADABB">
        <w:t xml:space="preserve">Currently the Department is one year down the path of a journey to continuous integration and continuous development (CI/CD). This journey is a key initiative in the context of the Department moving away from legacy bespoke system to modern and robust technical solutions that facilitate the Department to function in an efficient and effective manner. Much has been achieved on this journey already, but it has not been without its challenges. The challenge that this project seeks to address is the challenge presented to the implementation team in keeping pace with the Department’s adoption of the platform. </w:t>
      </w:r>
    </w:p>
    <w:p w14:paraId="675B958A" w14:textId="1DBDB2DC" w:rsidR="168ADABB" w:rsidRDefault="168ADABB" w:rsidP="00DD3668">
      <w:r w:rsidRPr="168ADABB">
        <w:t xml:space="preserve">Over the last twelve months, the </w:t>
      </w:r>
      <w:proofErr w:type="spellStart"/>
      <w:r w:rsidRPr="168ADABB">
        <w:t>BorderTech</w:t>
      </w:r>
      <w:proofErr w:type="spellEnd"/>
      <w:r w:rsidRPr="168ADABB">
        <w:t xml:space="preserve"> team have created, on average, thirty artefacts per week (with 1-4 artefacts being created per user request) across four separate systems. Each request is currently taking, on average, 45 minutes to fulfil and has placed a burden upon the implementation team. As continued adoption continues (and likely accelerates), it is anticipated that the </w:t>
      </w:r>
      <w:proofErr w:type="spellStart"/>
      <w:r w:rsidRPr="168ADABB">
        <w:t>BorderTech</w:t>
      </w:r>
      <w:proofErr w:type="spellEnd"/>
      <w:r w:rsidRPr="168ADABB">
        <w:t xml:space="preserve"> team will lack the requisite resources to service these requests and keep pace with the Department’s needs. </w:t>
      </w:r>
    </w:p>
    <w:p w14:paraId="22E09B3F" w14:textId="1EA8C14A" w:rsidR="168ADABB" w:rsidRDefault="168ADABB" w:rsidP="00DD3668">
      <w:r w:rsidRPr="168ADABB">
        <w:t xml:space="preserve">Hence, this project proposes to leverage workflow automation through development of a single unified artefact creation interface to assist the </w:t>
      </w:r>
      <w:proofErr w:type="spellStart"/>
      <w:r w:rsidRPr="168ADABB">
        <w:t>BorderTech</w:t>
      </w:r>
      <w:proofErr w:type="spellEnd"/>
      <w:r w:rsidRPr="168ADABB">
        <w:t xml:space="preserve"> team in servicing the needs of the Department’s business units as they join the CI/CD journey. This outcome will ameliorate the duplication of effort experienced by </w:t>
      </w:r>
      <w:proofErr w:type="spellStart"/>
      <w:r w:rsidRPr="168ADABB">
        <w:t>BorderTech</w:t>
      </w:r>
      <w:proofErr w:type="spellEnd"/>
      <w:r w:rsidRPr="168ADABB">
        <w:t xml:space="preserve"> admins accessing four separate systems, allowing for a greater level of consistency and standardisation projects within the Department. It is anticipated that the average time to fulfil a request will be reduced from 45 minutes to 5 minutes, with an error reduction of approximately 10%.</w:t>
      </w:r>
    </w:p>
    <w:p w14:paraId="29E67751" w14:textId="37C4F36C" w:rsidR="168ADABB" w:rsidRDefault="168ADABB" w:rsidP="00DD3668">
      <w:r w:rsidRPr="168ADABB">
        <w:t xml:space="preserve">Finally, this project will provide the basis for the future development of a self-service portal to allow end-users to create project pipeline artefacts without the need for direct assistance by members of the </w:t>
      </w:r>
      <w:proofErr w:type="spellStart"/>
      <w:r w:rsidRPr="168ADABB">
        <w:t>BorderTech</w:t>
      </w:r>
      <w:proofErr w:type="spellEnd"/>
      <w:r w:rsidRPr="168ADABB">
        <w:t xml:space="preserve"> team.</w:t>
      </w:r>
    </w:p>
    <w:p w14:paraId="39EC13BE" w14:textId="5F0D73BB" w:rsidR="00F32925" w:rsidRPr="00803EA2" w:rsidRDefault="3AA55F99" w:rsidP="00593F3C">
      <w:pPr>
        <w:pStyle w:val="Heading1"/>
      </w:pPr>
      <w:bookmarkStart w:id="11" w:name="_Toc476316347"/>
      <w:bookmarkStart w:id="12" w:name="_Toc515620684"/>
      <w:bookmarkStart w:id="13" w:name="_Toc10026548"/>
      <w:bookmarkStart w:id="14" w:name="_Toc10389963"/>
      <w:r>
        <w:t>Purpose</w:t>
      </w:r>
      <w:bookmarkEnd w:id="11"/>
      <w:bookmarkEnd w:id="12"/>
      <w:bookmarkEnd w:id="13"/>
      <w:bookmarkEnd w:id="14"/>
    </w:p>
    <w:p w14:paraId="38A8737B" w14:textId="77777777" w:rsidR="00B20A01" w:rsidRPr="008649B2" w:rsidRDefault="00B20A01" w:rsidP="00B20A01">
      <w:r w:rsidRPr="008649B2">
        <w:t xml:space="preserve">The purpose of this Project Initiation Documentation (PID) is to define </w:t>
      </w:r>
      <w:r>
        <w:t xml:space="preserve">and plan </w:t>
      </w:r>
      <w:r w:rsidRPr="008649B2">
        <w:t>the project</w:t>
      </w:r>
      <w:r>
        <w:t xml:space="preserve"> through its life</w:t>
      </w:r>
      <w:r w:rsidRPr="008649B2">
        <w:t>, in order to form the basis for its management and an assessment of its overall success. The PID gives the direction and scope of the project and along with the project plan forms the ‘contract’ between the Project Manager and the Project’s Executive.</w:t>
      </w:r>
    </w:p>
    <w:p w14:paraId="0CC12DCA" w14:textId="77777777" w:rsidR="00B20A01" w:rsidRPr="008649B2" w:rsidRDefault="00B20A01" w:rsidP="00B20A01">
      <w:r w:rsidRPr="008649B2">
        <w:t xml:space="preserve">The </w:t>
      </w:r>
      <w:r>
        <w:t xml:space="preserve">production of the </w:t>
      </w:r>
      <w:r w:rsidRPr="008649B2">
        <w:t xml:space="preserve">PID is to ensure </w:t>
      </w:r>
      <w:r>
        <w:t>t</w:t>
      </w:r>
      <w:r w:rsidRPr="008649B2">
        <w:t>here is a single source of information</w:t>
      </w:r>
      <w:r>
        <w:t xml:space="preserve"> that supports the major commitment of the business case</w:t>
      </w:r>
      <w:r w:rsidRPr="008649B2">
        <w:t>.</w:t>
      </w:r>
    </w:p>
    <w:p w14:paraId="51DE3412" w14:textId="77777777" w:rsidR="00B20A01" w:rsidRPr="008649B2" w:rsidRDefault="00B20A01" w:rsidP="00B20A01">
      <w:r w:rsidRPr="008649B2">
        <w:t xml:space="preserve">The PID is a living document; it should reflect the status of the Business case, </w:t>
      </w:r>
      <w:r>
        <w:t xml:space="preserve">evolving </w:t>
      </w:r>
      <w:r w:rsidRPr="008649B2">
        <w:t xml:space="preserve">plans and controls of the project at the beginning of each planned stage. If the project has an indicative multiyear budget allocation, then the PID </w:t>
      </w:r>
      <w:r>
        <w:t xml:space="preserve">will </w:t>
      </w:r>
      <w:r w:rsidRPr="008649B2">
        <w:t>detail the life of the project.</w:t>
      </w:r>
    </w:p>
    <w:p w14:paraId="7E9E0B5D" w14:textId="40B2BE74" w:rsidR="00B20A01" w:rsidRDefault="3AA55F99" w:rsidP="00B20A01">
      <w:pPr>
        <w:pStyle w:val="Heading2"/>
        <w:ind w:left="576" w:hanging="576"/>
      </w:pPr>
      <w:bookmarkStart w:id="15" w:name="_Toc476316348"/>
      <w:bookmarkStart w:id="16" w:name="_Toc515620685"/>
      <w:bookmarkStart w:id="17" w:name="_Toc520388526"/>
      <w:bookmarkStart w:id="18" w:name="_Toc10389964"/>
      <w:r>
        <w:t>Relevant documentation</w:t>
      </w:r>
      <w:bookmarkEnd w:id="15"/>
      <w:bookmarkEnd w:id="16"/>
      <w:bookmarkEnd w:id="17"/>
      <w:bookmarkEnd w:id="18"/>
    </w:p>
    <w:tbl>
      <w:tblPr>
        <w:tblStyle w:val="HomeAffairsTableBanded"/>
        <w:tblW w:w="4900" w:type="pct"/>
        <w:tblLook w:val="04A0" w:firstRow="1" w:lastRow="0" w:firstColumn="1" w:lastColumn="0" w:noHBand="0" w:noVBand="1"/>
        <w:tblCaption w:val="Relevant Documentation"/>
        <w:tblDescription w:val="Table of Relevant Documentation"/>
      </w:tblPr>
      <w:tblGrid>
        <w:gridCol w:w="6439"/>
        <w:gridCol w:w="2441"/>
      </w:tblGrid>
      <w:tr w:rsidR="00B20A01" w:rsidRPr="00B20A01" w14:paraId="6ED44CE2" w14:textId="77777777" w:rsidTr="00DD3668">
        <w:trPr>
          <w:cnfStyle w:val="100000000000" w:firstRow="1" w:lastRow="0" w:firstColumn="0" w:lastColumn="0" w:oddVBand="0" w:evenVBand="0" w:oddHBand="0" w:evenHBand="0" w:firstRowFirstColumn="0" w:firstRowLastColumn="0" w:lastRowFirstColumn="0" w:lastRowLastColumn="0"/>
          <w:tblHeader/>
        </w:trPr>
        <w:tc>
          <w:tcPr>
            <w:tcW w:w="6439" w:type="dxa"/>
          </w:tcPr>
          <w:p w14:paraId="31FF54C8" w14:textId="77777777" w:rsidR="00B20A01" w:rsidRPr="00B20A01" w:rsidRDefault="00B20A01" w:rsidP="00B20A01">
            <w:r w:rsidRPr="00B20A01">
              <w:t>Description</w:t>
            </w:r>
          </w:p>
        </w:tc>
        <w:tc>
          <w:tcPr>
            <w:tcW w:w="2441" w:type="dxa"/>
          </w:tcPr>
          <w:p w14:paraId="1B2E3317" w14:textId="77777777" w:rsidR="00B20A01" w:rsidRPr="00B20A01" w:rsidRDefault="00B20A01" w:rsidP="00B20A01">
            <w:r>
              <w:t>Document name</w:t>
            </w:r>
          </w:p>
        </w:tc>
      </w:tr>
      <w:tr w:rsidR="00DD3668" w:rsidRPr="00B20A01" w14:paraId="2E4010D3" w14:textId="77777777" w:rsidTr="00DD3668">
        <w:trPr>
          <w:cnfStyle w:val="000000100000" w:firstRow="0" w:lastRow="0" w:firstColumn="0" w:lastColumn="0" w:oddVBand="0" w:evenVBand="0" w:oddHBand="1" w:evenHBand="0" w:firstRowFirstColumn="0" w:firstRowLastColumn="0" w:lastRowFirstColumn="0" w:lastRowLastColumn="0"/>
          <w:cantSplit w:val="0"/>
        </w:trPr>
        <w:tc>
          <w:tcPr>
            <w:tcW w:w="6439" w:type="dxa"/>
          </w:tcPr>
          <w:p w14:paraId="3630C263" w14:textId="50255BA3" w:rsidR="00DD3668" w:rsidRPr="00B20A01" w:rsidRDefault="00DD3668" w:rsidP="00DD3668">
            <w:pPr>
              <w:rPr>
                <w:rStyle w:val="InstructionsHyperlink"/>
              </w:rPr>
            </w:pPr>
            <w:r w:rsidRPr="3AA55F99">
              <w:rPr>
                <w:rFonts w:eastAsiaTheme="minorEastAsia"/>
              </w:rPr>
              <w:t>WBS</w:t>
            </w:r>
          </w:p>
        </w:tc>
        <w:tc>
          <w:tcPr>
            <w:tcW w:w="2441" w:type="dxa"/>
          </w:tcPr>
          <w:p w14:paraId="41C8F396" w14:textId="6C079019" w:rsidR="00DD3668" w:rsidRPr="00B20A01" w:rsidRDefault="00DD3668" w:rsidP="00DD3668">
            <w:r>
              <w:t>WBS.xls</w:t>
            </w:r>
          </w:p>
        </w:tc>
      </w:tr>
    </w:tbl>
    <w:p w14:paraId="32786A65" w14:textId="77777777" w:rsidR="00F25A14" w:rsidRPr="00803EA2" w:rsidRDefault="00F25A14" w:rsidP="00593F3C">
      <w:pPr>
        <w:pStyle w:val="Heading1"/>
      </w:pPr>
      <w:bookmarkStart w:id="19" w:name="_Toc476316349"/>
      <w:bookmarkStart w:id="20" w:name="_Toc515620686"/>
      <w:bookmarkStart w:id="21" w:name="_Toc10026549"/>
      <w:bookmarkStart w:id="22" w:name="_Toc10389965"/>
      <w:r w:rsidRPr="00803EA2">
        <w:lastRenderedPageBreak/>
        <w:t>Project</w:t>
      </w:r>
      <w:r w:rsidR="000039BE" w:rsidRPr="00803EA2">
        <w:t xml:space="preserve"> </w:t>
      </w:r>
      <w:r w:rsidR="005E514C" w:rsidRPr="00593F3C">
        <w:t>definition</w:t>
      </w:r>
      <w:bookmarkEnd w:id="7"/>
      <w:bookmarkEnd w:id="19"/>
      <w:bookmarkEnd w:id="20"/>
      <w:bookmarkEnd w:id="21"/>
      <w:bookmarkEnd w:id="22"/>
    </w:p>
    <w:p w14:paraId="2A4BE091" w14:textId="1782F88C" w:rsidR="3AA55F99" w:rsidRDefault="3AA55F99" w:rsidP="3AA55F99">
      <w:pPr>
        <w:pStyle w:val="Heading2"/>
      </w:pPr>
      <w:bookmarkStart w:id="23" w:name="_Toc10389966"/>
      <w:r>
        <w:t>Background</w:t>
      </w:r>
      <w:bookmarkEnd w:id="23"/>
    </w:p>
    <w:p w14:paraId="7F306710" w14:textId="7D1855DC" w:rsidR="3AA55F99" w:rsidRDefault="3AA55F99" w:rsidP="008754FE">
      <w:r w:rsidRPr="3AA55F99">
        <w:t xml:space="preserve">In mid-2018, the Department initiated a staged roll-out of a new collaboration platform for software development projects, comprising of a suite of </w:t>
      </w:r>
      <w:proofErr w:type="spellStart"/>
      <w:r w:rsidRPr="3AA55F99">
        <w:t>Atlassian</w:t>
      </w:r>
      <w:proofErr w:type="spellEnd"/>
      <w:r w:rsidRPr="3AA55F99">
        <w:t xml:space="preserve"> products; namely, Confluence, Jira and </w:t>
      </w:r>
      <w:proofErr w:type="spellStart"/>
      <w:r w:rsidRPr="3AA55F99">
        <w:t>Atlassian</w:t>
      </w:r>
      <w:proofErr w:type="spellEnd"/>
      <w:r w:rsidRPr="3AA55F99">
        <w:t xml:space="preserve">. This product suite was also complimented by an open source build automation application known as Jenkins. This technology framework is owned and managed by the </w:t>
      </w:r>
      <w:proofErr w:type="spellStart"/>
      <w:r w:rsidRPr="3AA55F99">
        <w:t>BorderTech</w:t>
      </w:r>
      <w:proofErr w:type="spellEnd"/>
      <w:r w:rsidRPr="3AA55F99">
        <w:t xml:space="preserve"> team. As part of this, members of this team are responsible for servicing all requests for new projects utilising this collaboration platform.</w:t>
      </w:r>
    </w:p>
    <w:p w14:paraId="6D41A12B" w14:textId="77C78245" w:rsidR="3AA55F99" w:rsidRDefault="3AA55F99" w:rsidP="008754FE">
      <w:r w:rsidRPr="3AA55F99">
        <w:t xml:space="preserve">The existing workflow for servicing these requests involves a manual request-response method built upon the issue collector functionality available as part of the Jira tool. This approach has proved problematic for the </w:t>
      </w:r>
      <w:proofErr w:type="spellStart"/>
      <w:r w:rsidRPr="3AA55F99">
        <w:t>BorderTech</w:t>
      </w:r>
      <w:proofErr w:type="spellEnd"/>
      <w:r w:rsidRPr="3AA55F99">
        <w:t xml:space="preserve"> team as it allows for end-users to enter their requests in an unstructured format. This is challenging for the team member tasked with implementing the collaboration space as information has historically often been incomplete or erroneous. The result is that a previously straightforward implementation task expands in scope to one of requirements gathering from the end-user, which greatly extends time to implementation and requires additional resources from </w:t>
      </w:r>
      <w:proofErr w:type="spellStart"/>
      <w:r w:rsidRPr="3AA55F99">
        <w:t>BorderTech</w:t>
      </w:r>
      <w:proofErr w:type="spellEnd"/>
      <w:r w:rsidRPr="3AA55F99">
        <w:t xml:space="preserve">. </w:t>
      </w:r>
    </w:p>
    <w:p w14:paraId="54C2577C" w14:textId="585BD7AD" w:rsidR="3AA55F99" w:rsidRDefault="3AA55F99" w:rsidP="008754FE">
      <w:r w:rsidRPr="3AA55F99">
        <w:t xml:space="preserve">This workflow is further compounded by the volume of artefacts required to be created to service all the requests. Over the course of the twelve months since the implementation of this platform, there have been, on average, thirty artefacts created per week. On average, the artefact creation process to service a single request is in the order of 45 minutes – much of which is spent requesting additional information or clarification. In accordance with the strategic direction of the Department, it is expected that this platform much wider adoption (replacing numerous bespoke utilities); the result of which is that the number of requests, and in turn, artefacts created weekly will greatly exceed the current value of thirty per week – exceeding the operational resources available of the </w:t>
      </w:r>
      <w:proofErr w:type="spellStart"/>
      <w:r w:rsidRPr="3AA55F99">
        <w:t>BorderTech</w:t>
      </w:r>
      <w:proofErr w:type="spellEnd"/>
      <w:r w:rsidRPr="3AA55F99">
        <w:t xml:space="preserve"> team.</w:t>
      </w:r>
    </w:p>
    <w:p w14:paraId="60E3AEAC" w14:textId="7DB69461" w:rsidR="3AA55F99" w:rsidRDefault="3AA55F99" w:rsidP="008754FE">
      <w:r w:rsidRPr="3AA55F99">
        <w:t>Finally, the artefact creation processes are a tedious data entry process that does not maximise the skillset of the team currently for managing this process. Servicing of a single request can result in the administrator creating artefacts though repetitive data entry across four separate systems. Issues relating to consistency of data entry and setup between administrator have also become problematic, resulting in a lack of a coherent template or standard for all projects using the collaboration platform.</w:t>
      </w:r>
    </w:p>
    <w:p w14:paraId="77D5649C" w14:textId="26B5DFAB" w:rsidR="00B20A01" w:rsidRDefault="3AA55F99" w:rsidP="00B20A01">
      <w:pPr>
        <w:pStyle w:val="Heading2"/>
        <w:ind w:left="576" w:hanging="576"/>
      </w:pPr>
      <w:bookmarkStart w:id="24" w:name="_Toc476316351"/>
      <w:bookmarkStart w:id="25" w:name="_Toc515620688"/>
      <w:bookmarkStart w:id="26" w:name="_Toc520388529"/>
      <w:bookmarkStart w:id="27" w:name="_Toc10026551"/>
      <w:bookmarkStart w:id="28" w:name="_Toc425870163"/>
      <w:bookmarkStart w:id="29" w:name="_Toc476316352"/>
      <w:bookmarkStart w:id="30" w:name="_Toc10389967"/>
      <w:bookmarkEnd w:id="0"/>
      <w:bookmarkEnd w:id="8"/>
      <w:bookmarkEnd w:id="9"/>
      <w:r>
        <w:t>Strategic objectives alignment</w:t>
      </w:r>
      <w:bookmarkEnd w:id="24"/>
      <w:bookmarkEnd w:id="25"/>
      <w:bookmarkEnd w:id="26"/>
      <w:bookmarkEnd w:id="30"/>
    </w:p>
    <w:p w14:paraId="2AA7B423" w14:textId="25E86805" w:rsidR="0FEA2371" w:rsidRPr="008754FE" w:rsidRDefault="3AA55F99" w:rsidP="008754FE">
      <w:pPr>
        <w:rPr>
          <w:lang w:eastAsia="en-AU"/>
        </w:rPr>
      </w:pPr>
      <w:r w:rsidRPr="008754FE">
        <w:rPr>
          <w:lang w:eastAsia="en-AU"/>
        </w:rPr>
        <w:t>The project ties into all 4 of the strategic decisions that have been laid out in the Technology Strategy 2020:</w:t>
      </w:r>
    </w:p>
    <w:p w14:paraId="3BDA15EB" w14:textId="2803160D" w:rsidR="0FEA2371" w:rsidRPr="008754FE" w:rsidRDefault="3AA55F99" w:rsidP="3AA55F99">
      <w:pPr>
        <w:pStyle w:val="ListParagraph"/>
        <w:numPr>
          <w:ilvl w:val="0"/>
          <w:numId w:val="7"/>
        </w:numPr>
        <w:rPr>
          <w:lang w:eastAsia="en-AU"/>
        </w:rPr>
      </w:pPr>
      <w:r w:rsidRPr="008754FE">
        <w:rPr>
          <w:lang w:eastAsia="en-AU"/>
        </w:rPr>
        <w:t>Recognise the strategic value of ‘information at the core’</w:t>
      </w:r>
    </w:p>
    <w:p w14:paraId="50F83FCC" w14:textId="4033E593" w:rsidR="3AA55F99" w:rsidRPr="008754FE" w:rsidRDefault="3AA55F99" w:rsidP="3AA55F99">
      <w:pPr>
        <w:pStyle w:val="ListParagraph"/>
        <w:numPr>
          <w:ilvl w:val="1"/>
          <w:numId w:val="7"/>
        </w:numPr>
        <w:rPr>
          <w:lang w:eastAsia="en-AU"/>
        </w:rPr>
      </w:pPr>
      <w:r w:rsidRPr="008754FE">
        <w:rPr>
          <w:lang w:eastAsia="en-AU"/>
        </w:rPr>
        <w:t>Ensuring that all created artefacts follow the same structure and contain the same necessary components allowing for greater interoperability both internally and when interfacing with partner organisations.</w:t>
      </w:r>
    </w:p>
    <w:p w14:paraId="51DD3062" w14:textId="3A2F2B1D" w:rsidR="0FEA2371" w:rsidRPr="008754FE" w:rsidRDefault="3AA55F99" w:rsidP="3AA55F99">
      <w:pPr>
        <w:pStyle w:val="ListParagraph"/>
        <w:numPr>
          <w:ilvl w:val="0"/>
          <w:numId w:val="7"/>
        </w:numPr>
        <w:rPr>
          <w:lang w:eastAsia="en-AU"/>
        </w:rPr>
      </w:pPr>
      <w:r w:rsidRPr="008754FE">
        <w:t>Enhance the speed of change by decoupling business domains</w:t>
      </w:r>
    </w:p>
    <w:p w14:paraId="55021374" w14:textId="07180178" w:rsidR="3AA55F99" w:rsidRPr="008754FE" w:rsidRDefault="3AA55F99" w:rsidP="3AA55F99">
      <w:pPr>
        <w:pStyle w:val="ListParagraph"/>
        <w:numPr>
          <w:ilvl w:val="1"/>
          <w:numId w:val="7"/>
        </w:numPr>
      </w:pPr>
      <w:r w:rsidRPr="008754FE">
        <w:t>Allowing end users to request multiple tailored business solutions in one location facilitates more robust use of those tailored solutions with less barriers for entry.</w:t>
      </w:r>
    </w:p>
    <w:p w14:paraId="3A1233AA" w14:textId="7E1C5DEE" w:rsidR="0FEA2371" w:rsidRPr="008754FE" w:rsidRDefault="3AA55F99" w:rsidP="3AA55F99">
      <w:pPr>
        <w:pStyle w:val="ListParagraph"/>
        <w:numPr>
          <w:ilvl w:val="0"/>
          <w:numId w:val="7"/>
        </w:numPr>
      </w:pPr>
      <w:r w:rsidRPr="008754FE">
        <w:t>Implement robust integration capabilities</w:t>
      </w:r>
    </w:p>
    <w:p w14:paraId="2731A79A" w14:textId="1D2EA49A" w:rsidR="3AA55F99" w:rsidRPr="008754FE" w:rsidRDefault="3AA55F99" w:rsidP="3AA55F99">
      <w:pPr>
        <w:pStyle w:val="ListParagraph"/>
        <w:numPr>
          <w:ilvl w:val="1"/>
          <w:numId w:val="7"/>
        </w:numPr>
      </w:pPr>
      <w:r w:rsidRPr="008754FE">
        <w:t>The delivered project will allow for high customisation to add, update or remove delivered business solutions to newly created solutions allowing the department to respond quickly to changes in technology.</w:t>
      </w:r>
    </w:p>
    <w:p w14:paraId="284D594B" w14:textId="519D9AE1" w:rsidR="0FEA2371" w:rsidRPr="008754FE" w:rsidRDefault="3AA55F99" w:rsidP="3AA55F99">
      <w:pPr>
        <w:pStyle w:val="ListParagraph"/>
        <w:numPr>
          <w:ilvl w:val="0"/>
          <w:numId w:val="7"/>
        </w:numPr>
      </w:pPr>
      <w:r w:rsidRPr="008754FE">
        <w:t>Employ a business-driven, extensible and adaptable architecture</w:t>
      </w:r>
    </w:p>
    <w:p w14:paraId="697F8AE8" w14:textId="5B84F3A0" w:rsidR="3AA55F99" w:rsidRPr="008754FE" w:rsidRDefault="3AA55F99" w:rsidP="3AA55F99">
      <w:pPr>
        <w:pStyle w:val="ListParagraph"/>
        <w:numPr>
          <w:ilvl w:val="1"/>
          <w:numId w:val="7"/>
        </w:numPr>
      </w:pPr>
      <w:r w:rsidRPr="008754FE">
        <w:t xml:space="preserve">Utilising flexible and adaptable technology and licences already within the department’s toolkit will allow this project to provide a robust and dynamic system with no financial outlay. </w:t>
      </w:r>
    </w:p>
    <w:p w14:paraId="5D4822C1" w14:textId="155E1059" w:rsidR="3AA55F99" w:rsidRPr="008754FE" w:rsidRDefault="3AA55F99" w:rsidP="3AA55F99">
      <w:pPr>
        <w:pStyle w:val="ListParagraph"/>
        <w:numPr>
          <w:ilvl w:val="1"/>
          <w:numId w:val="7"/>
        </w:numPr>
      </w:pPr>
      <w:r w:rsidRPr="008754FE">
        <w:lastRenderedPageBreak/>
        <w:t>This approach also facilitates the decision in that it reduces the barrier of entry into utilising more discreet toolsets (perceived or otherwise) to the end user.</w:t>
      </w:r>
    </w:p>
    <w:p w14:paraId="232425B9" w14:textId="27904B68" w:rsidR="00255881" w:rsidRDefault="3AA55F99" w:rsidP="00593F3C">
      <w:pPr>
        <w:pStyle w:val="Heading2"/>
      </w:pPr>
      <w:bookmarkStart w:id="31" w:name="_Toc10389968"/>
      <w:r>
        <w:t>Business value statement</w:t>
      </w:r>
      <w:bookmarkStart w:id="32" w:name="_Toc480817607"/>
      <w:bookmarkEnd w:id="27"/>
      <w:bookmarkEnd w:id="31"/>
      <w:bookmarkEnd w:id="32"/>
    </w:p>
    <w:p w14:paraId="3FA6FFCC" w14:textId="77777777" w:rsidR="003F6598" w:rsidRPr="008754FE" w:rsidRDefault="307CFE61" w:rsidP="00593F3C">
      <w:r w:rsidRPr="008754FE">
        <w:t>The successful completion of this project will develop a fast, reliable and robust tool that:</w:t>
      </w:r>
    </w:p>
    <w:p w14:paraId="5EC9B859" w14:textId="701E8F75" w:rsidR="00901AB2" w:rsidRPr="008754FE" w:rsidRDefault="307CFE61" w:rsidP="00593F3C">
      <w:pPr>
        <w:pStyle w:val="ListParagraph"/>
        <w:numPr>
          <w:ilvl w:val="0"/>
          <w:numId w:val="38"/>
        </w:numPr>
      </w:pPr>
      <w:r w:rsidRPr="008754FE">
        <w:t>Enhances the quality and efficiency of the creation of CI/CD pipeline artefacts</w:t>
      </w:r>
    </w:p>
    <w:p w14:paraId="7818D1AC" w14:textId="705A0ECB" w:rsidR="00901AB2" w:rsidRPr="008754FE" w:rsidRDefault="307CFE61" w:rsidP="307CFE61">
      <w:pPr>
        <w:pStyle w:val="ListParagraph"/>
        <w:numPr>
          <w:ilvl w:val="0"/>
          <w:numId w:val="38"/>
        </w:numPr>
      </w:pPr>
      <w:r w:rsidRPr="008754FE">
        <w:t>Is easy to use and is accessible by all users and stakeholders</w:t>
      </w:r>
    </w:p>
    <w:p w14:paraId="25B5F319" w14:textId="77777777" w:rsidR="003F6598" w:rsidRPr="008754FE" w:rsidRDefault="003F6598" w:rsidP="00593F3C">
      <w:pPr>
        <w:pStyle w:val="ListParagraph"/>
        <w:numPr>
          <w:ilvl w:val="0"/>
          <w:numId w:val="38"/>
        </w:numPr>
      </w:pPr>
      <w:r w:rsidRPr="008754FE">
        <w:t>Provides the basis for a self-service creation model</w:t>
      </w:r>
    </w:p>
    <w:p w14:paraId="5AE64261" w14:textId="4FF4ACBA" w:rsidR="5629F97E" w:rsidRPr="008754FE" w:rsidRDefault="307CFE61" w:rsidP="307CFE61">
      <w:pPr>
        <w:pStyle w:val="ListParagraph"/>
        <w:numPr>
          <w:ilvl w:val="0"/>
          <w:numId w:val="38"/>
        </w:numPr>
      </w:pPr>
      <w:bookmarkStart w:id="33" w:name="_Toc480817608"/>
      <w:bookmarkStart w:id="34" w:name="_Toc515620689"/>
      <w:bookmarkStart w:id="35" w:name="_Toc10026552"/>
      <w:r w:rsidRPr="008754FE">
        <w:t>Provides the basis of a modular, cost effective system that can be easily extended to further business cases.</w:t>
      </w:r>
    </w:p>
    <w:p w14:paraId="42B059F5" w14:textId="5884EE06" w:rsidR="3AA55F99" w:rsidRDefault="3AA55F99" w:rsidP="3AA55F99">
      <w:pPr>
        <w:pStyle w:val="Heading2"/>
      </w:pPr>
      <w:bookmarkStart w:id="36" w:name="_Toc10389969"/>
      <w:bookmarkEnd w:id="33"/>
      <w:bookmarkEnd w:id="34"/>
      <w:bookmarkEnd w:id="35"/>
      <w:r>
        <w:t>Business success criteria</w:t>
      </w:r>
      <w:bookmarkEnd w:id="36"/>
    </w:p>
    <w:p w14:paraId="22D62C38" w14:textId="77777777" w:rsidR="00255881" w:rsidRPr="00803EA2" w:rsidRDefault="00255881" w:rsidP="00593F3C">
      <w:r w:rsidRPr="00803EA2">
        <w:t xml:space="preserve">The business will recognise </w:t>
      </w:r>
      <w:r w:rsidR="005C2288" w:rsidRPr="00803EA2">
        <w:t xml:space="preserve">the business </w:t>
      </w:r>
      <w:r w:rsidRPr="00803EA2">
        <w:t>value has been meet by:</w:t>
      </w:r>
    </w:p>
    <w:tbl>
      <w:tblPr>
        <w:tblStyle w:val="HomeAffairsTableBanded"/>
        <w:tblW w:w="5006" w:type="pct"/>
        <w:tblLook w:val="04A0" w:firstRow="1" w:lastRow="0" w:firstColumn="1" w:lastColumn="0" w:noHBand="0" w:noVBand="1"/>
        <w:tblCaption w:val="Relevant Documentation"/>
        <w:tblDescription w:val="Table of Relevant Documentation"/>
      </w:tblPr>
      <w:tblGrid>
        <w:gridCol w:w="2972"/>
        <w:gridCol w:w="6100"/>
      </w:tblGrid>
      <w:tr w:rsidR="00255881" w:rsidRPr="00CB261B" w14:paraId="5CA815AC" w14:textId="77777777" w:rsidTr="307CFE61">
        <w:trPr>
          <w:cnfStyle w:val="100000000000" w:firstRow="1" w:lastRow="0" w:firstColumn="0" w:lastColumn="0" w:oddVBand="0" w:evenVBand="0" w:oddHBand="0" w:evenHBand="0" w:firstRowFirstColumn="0" w:firstRowLastColumn="0" w:lastRowFirstColumn="0" w:lastRowLastColumn="0"/>
        </w:trPr>
        <w:tc>
          <w:tcPr>
            <w:tcW w:w="2972" w:type="dxa"/>
          </w:tcPr>
          <w:p w14:paraId="7996A6EA" w14:textId="77777777" w:rsidR="00255881" w:rsidRPr="00CB261B" w:rsidRDefault="00255881" w:rsidP="00CB261B">
            <w:r w:rsidRPr="00CB261B">
              <w:t>Goal</w:t>
            </w:r>
          </w:p>
        </w:tc>
        <w:tc>
          <w:tcPr>
            <w:tcW w:w="6100" w:type="dxa"/>
          </w:tcPr>
          <w:p w14:paraId="15A32DE9" w14:textId="77777777" w:rsidR="00255881" w:rsidRPr="00CB261B" w:rsidRDefault="00255881" w:rsidP="00CB261B">
            <w:r w:rsidRPr="00CB261B">
              <w:t>Measure</w:t>
            </w:r>
          </w:p>
        </w:tc>
      </w:tr>
      <w:tr w:rsidR="00255881" w:rsidRPr="00CB261B" w14:paraId="1B7917BE" w14:textId="77777777" w:rsidTr="307CFE61">
        <w:trPr>
          <w:cnfStyle w:val="000000100000" w:firstRow="0" w:lastRow="0" w:firstColumn="0" w:lastColumn="0" w:oddVBand="0" w:evenVBand="0" w:oddHBand="1" w:evenHBand="0" w:firstRowFirstColumn="0" w:firstRowLastColumn="0" w:lastRowFirstColumn="0" w:lastRowLastColumn="0"/>
        </w:trPr>
        <w:tc>
          <w:tcPr>
            <w:tcW w:w="2972" w:type="dxa"/>
          </w:tcPr>
          <w:p w14:paraId="1BF6A75D" w14:textId="77777777" w:rsidR="00255881" w:rsidRPr="00CB261B" w:rsidRDefault="307CFE61" w:rsidP="307CFE61">
            <w:pPr>
              <w:rPr>
                <w:rFonts w:eastAsiaTheme="minorEastAsia" w:cstheme="minorBidi"/>
              </w:rPr>
            </w:pPr>
            <w:r w:rsidRPr="307CFE61">
              <w:rPr>
                <w:rFonts w:eastAsiaTheme="minorEastAsia" w:cstheme="minorBidi"/>
              </w:rPr>
              <w:t>Improved Efficiency</w:t>
            </w:r>
          </w:p>
        </w:tc>
        <w:tc>
          <w:tcPr>
            <w:tcW w:w="6100" w:type="dxa"/>
          </w:tcPr>
          <w:p w14:paraId="2D304368" w14:textId="5C102115" w:rsidR="00C750FF" w:rsidRPr="00C750FF" w:rsidRDefault="307CFE61" w:rsidP="307CFE61">
            <w:pPr>
              <w:rPr>
                <w:rFonts w:eastAsiaTheme="minorEastAsia" w:cstheme="minorBidi"/>
              </w:rPr>
            </w:pPr>
            <w:r w:rsidRPr="307CFE61">
              <w:rPr>
                <w:rFonts w:eastAsiaTheme="minorEastAsia" w:cstheme="minorBidi"/>
              </w:rPr>
              <w:t>Reduce average end-to-end fulfillment from 45 minutes to 5 minutes. This will allow re-allocation of resources.</w:t>
            </w:r>
          </w:p>
        </w:tc>
      </w:tr>
      <w:tr w:rsidR="00255881" w:rsidRPr="00CB261B" w14:paraId="3DADA178" w14:textId="77777777" w:rsidTr="307CFE61">
        <w:trPr>
          <w:cnfStyle w:val="000000010000" w:firstRow="0" w:lastRow="0" w:firstColumn="0" w:lastColumn="0" w:oddVBand="0" w:evenVBand="0" w:oddHBand="0" w:evenHBand="1" w:firstRowFirstColumn="0" w:firstRowLastColumn="0" w:lastRowFirstColumn="0" w:lastRowLastColumn="0"/>
        </w:trPr>
        <w:tc>
          <w:tcPr>
            <w:tcW w:w="2972" w:type="dxa"/>
          </w:tcPr>
          <w:p w14:paraId="5A93FA1C" w14:textId="77777777" w:rsidR="00255881" w:rsidRPr="00CB261B" w:rsidRDefault="307CFE61" w:rsidP="307CFE61">
            <w:pPr>
              <w:rPr>
                <w:rFonts w:eastAsiaTheme="minorEastAsia" w:cstheme="minorBidi"/>
              </w:rPr>
            </w:pPr>
            <w:r w:rsidRPr="307CFE61">
              <w:rPr>
                <w:rFonts w:eastAsiaTheme="minorEastAsia" w:cstheme="minorBidi"/>
              </w:rPr>
              <w:t xml:space="preserve">Reduced errors </w:t>
            </w:r>
          </w:p>
        </w:tc>
        <w:tc>
          <w:tcPr>
            <w:tcW w:w="6100" w:type="dxa"/>
          </w:tcPr>
          <w:p w14:paraId="43D0DF49" w14:textId="7CDF5456" w:rsidR="0082710A" w:rsidRPr="0082710A" w:rsidRDefault="307CFE61" w:rsidP="307CFE61">
            <w:pPr>
              <w:rPr>
                <w:rFonts w:eastAsiaTheme="minorEastAsia" w:cstheme="minorBidi"/>
              </w:rPr>
            </w:pPr>
            <w:r w:rsidRPr="307CFE61">
              <w:rPr>
                <w:rFonts w:eastAsiaTheme="minorEastAsia" w:cstheme="minorBidi"/>
              </w:rPr>
              <w:t>Reduced human errors in the end-to-end process by 10%</w:t>
            </w:r>
            <w:r w:rsidR="008754FE">
              <w:rPr>
                <w:rFonts w:eastAsiaTheme="minorEastAsia" w:cstheme="minorBidi"/>
              </w:rPr>
              <w:t>.</w:t>
            </w:r>
          </w:p>
        </w:tc>
      </w:tr>
    </w:tbl>
    <w:p w14:paraId="1D4B8BA5" w14:textId="10C65902" w:rsidR="00447562" w:rsidRPr="00803EA2" w:rsidRDefault="3AA55F99" w:rsidP="00593F3C">
      <w:pPr>
        <w:pStyle w:val="Heading2"/>
      </w:pPr>
      <w:bookmarkStart w:id="37" w:name="_Toc515620690"/>
      <w:bookmarkStart w:id="38" w:name="_Toc10026553"/>
      <w:bookmarkStart w:id="39" w:name="_Toc10389970"/>
      <w:r>
        <w:t>In Scope</w:t>
      </w:r>
      <w:bookmarkEnd w:id="28"/>
      <w:bookmarkEnd w:id="29"/>
      <w:bookmarkEnd w:id="37"/>
      <w:bookmarkEnd w:id="38"/>
      <w:bookmarkEnd w:id="39"/>
    </w:p>
    <w:p w14:paraId="3D9C47E0" w14:textId="6FED4308" w:rsidR="3AA55F99" w:rsidRPr="008754FE" w:rsidRDefault="3AA55F99" w:rsidP="3AA55F99">
      <w:r w:rsidRPr="008754FE">
        <w:t>The current scope, as proposed, includes:</w:t>
      </w:r>
    </w:p>
    <w:p w14:paraId="58E523B6" w14:textId="1198F9BE" w:rsidR="3AA55F99" w:rsidRPr="008754FE" w:rsidRDefault="3AA55F99" w:rsidP="3AA55F99">
      <w:r w:rsidRPr="008754FE">
        <w:rPr>
          <w:u w:val="single"/>
        </w:rPr>
        <w:t>Functional:</w:t>
      </w:r>
    </w:p>
    <w:p w14:paraId="58BAAD7E" w14:textId="77AC7BD3" w:rsidR="3AA55F99" w:rsidRPr="008754FE" w:rsidRDefault="3AA55F99" w:rsidP="3AA55F99">
      <w:r w:rsidRPr="008754FE">
        <w:t>A web application that is:</w:t>
      </w:r>
    </w:p>
    <w:p w14:paraId="7C5DF3B8" w14:textId="506F8557" w:rsidR="3AA55F99" w:rsidRPr="008754FE" w:rsidRDefault="3AA55F99" w:rsidP="3AA55F99">
      <w:pPr>
        <w:pStyle w:val="ListParagraph"/>
        <w:numPr>
          <w:ilvl w:val="0"/>
          <w:numId w:val="2"/>
        </w:numPr>
        <w:spacing w:line="259" w:lineRule="auto"/>
      </w:pPr>
      <w:r w:rsidRPr="008754FE">
        <w:t xml:space="preserve">Capable of creating a set of artefacts in the Departments CI/CD pipeline using existing platform APIs, using a standard set of configuration and boilerplate. </w:t>
      </w:r>
    </w:p>
    <w:p w14:paraId="2FEE52D4" w14:textId="2B798108" w:rsidR="3AA55F99" w:rsidRPr="008754FE" w:rsidRDefault="3AA55F99" w:rsidP="3AA55F99">
      <w:pPr>
        <w:pStyle w:val="ListParagraph"/>
        <w:numPr>
          <w:ilvl w:val="0"/>
          <w:numId w:val="2"/>
        </w:numPr>
        <w:spacing w:line="259" w:lineRule="auto"/>
      </w:pPr>
      <w:r w:rsidRPr="008754FE">
        <w:t>Useable by Departmental administrators to create artefacts across multiple CI/CD systems using a single interface. The current CI/CD platforms considered within this scope are:</w:t>
      </w:r>
    </w:p>
    <w:p w14:paraId="0C01065F" w14:textId="47F3E9ED" w:rsidR="3AA55F99" w:rsidRPr="008754FE" w:rsidRDefault="3AA55F99" w:rsidP="3AA55F99">
      <w:pPr>
        <w:pStyle w:val="ListParagraph"/>
        <w:numPr>
          <w:ilvl w:val="1"/>
          <w:numId w:val="2"/>
        </w:numPr>
        <w:spacing w:line="259" w:lineRule="auto"/>
      </w:pPr>
      <w:proofErr w:type="spellStart"/>
      <w:r w:rsidRPr="008754FE">
        <w:t>Atlassian</w:t>
      </w:r>
      <w:proofErr w:type="spellEnd"/>
      <w:r w:rsidRPr="008754FE">
        <w:t xml:space="preserve"> Bitbucket Server</w:t>
      </w:r>
    </w:p>
    <w:p w14:paraId="526742C8" w14:textId="6F3CCFA6" w:rsidR="3AA55F99" w:rsidRPr="008754FE" w:rsidRDefault="3AA55F99" w:rsidP="3AA55F99">
      <w:pPr>
        <w:pStyle w:val="ListParagraph"/>
        <w:numPr>
          <w:ilvl w:val="1"/>
          <w:numId w:val="2"/>
        </w:numPr>
        <w:spacing w:line="259" w:lineRule="auto"/>
      </w:pPr>
      <w:proofErr w:type="spellStart"/>
      <w:r w:rsidRPr="008754FE">
        <w:t>Atlassian</w:t>
      </w:r>
      <w:proofErr w:type="spellEnd"/>
      <w:r w:rsidRPr="008754FE">
        <w:t xml:space="preserve"> Confluence Server</w:t>
      </w:r>
    </w:p>
    <w:p w14:paraId="687637BD" w14:textId="6F408A87" w:rsidR="3AA55F99" w:rsidRPr="008754FE" w:rsidRDefault="3AA55F99" w:rsidP="3AA55F99">
      <w:pPr>
        <w:pStyle w:val="ListParagraph"/>
        <w:numPr>
          <w:ilvl w:val="1"/>
          <w:numId w:val="2"/>
        </w:numPr>
        <w:spacing w:line="259" w:lineRule="auto"/>
      </w:pPr>
      <w:proofErr w:type="spellStart"/>
      <w:r w:rsidRPr="008754FE">
        <w:t>Atlassian</w:t>
      </w:r>
      <w:proofErr w:type="spellEnd"/>
      <w:r w:rsidRPr="008754FE">
        <w:t xml:space="preserve"> Jira Server</w:t>
      </w:r>
    </w:p>
    <w:p w14:paraId="057739EF" w14:textId="1A68FE1C" w:rsidR="3AA55F99" w:rsidRPr="008754FE" w:rsidRDefault="3AA55F99" w:rsidP="3AA55F99">
      <w:pPr>
        <w:pStyle w:val="ListParagraph"/>
        <w:numPr>
          <w:ilvl w:val="1"/>
          <w:numId w:val="2"/>
        </w:numPr>
        <w:spacing w:line="259" w:lineRule="auto"/>
      </w:pPr>
      <w:r w:rsidRPr="008754FE">
        <w:t>Jenkins</w:t>
      </w:r>
    </w:p>
    <w:p w14:paraId="475ECEC4" w14:textId="04D8AF73" w:rsidR="3AA55F99" w:rsidRPr="008754FE" w:rsidRDefault="3AA55F99" w:rsidP="3AA55F99">
      <w:pPr>
        <w:pStyle w:val="ListParagraph"/>
        <w:numPr>
          <w:ilvl w:val="0"/>
          <w:numId w:val="2"/>
        </w:numPr>
        <w:spacing w:line="259" w:lineRule="auto"/>
      </w:pPr>
      <w:r w:rsidRPr="008754FE">
        <w:t>Compliant with WCAG 2.0 AA accessibility standards.</w:t>
      </w:r>
    </w:p>
    <w:p w14:paraId="61C96F56" w14:textId="4347760B" w:rsidR="3AA55F99" w:rsidRPr="008754FE" w:rsidRDefault="3AA55F99" w:rsidP="3AA55F99">
      <w:pPr>
        <w:pStyle w:val="ListParagraph"/>
        <w:numPr>
          <w:ilvl w:val="0"/>
          <w:numId w:val="2"/>
        </w:numPr>
        <w:spacing w:line="259" w:lineRule="auto"/>
      </w:pPr>
      <w:r w:rsidRPr="008754FE">
        <w:t>Includes end-to-end automated testing in accordance with current Departmental best-practices.</w:t>
      </w:r>
    </w:p>
    <w:p w14:paraId="157A9755" w14:textId="24BB6F8D" w:rsidR="3AA55F99" w:rsidRPr="008754FE" w:rsidRDefault="3AA55F99" w:rsidP="3AA55F99">
      <w:pPr>
        <w:rPr>
          <w:u w:val="single"/>
        </w:rPr>
      </w:pPr>
      <w:r w:rsidRPr="008754FE">
        <w:rPr>
          <w:u w:val="single"/>
        </w:rPr>
        <w:t>Geographic/Environmental:</w:t>
      </w:r>
    </w:p>
    <w:p w14:paraId="45C7D68D" w14:textId="5F156943" w:rsidR="3AA55F99" w:rsidRPr="008754FE" w:rsidRDefault="3AA55F99" w:rsidP="3AA55F99">
      <w:pPr>
        <w:pStyle w:val="ListParagraph"/>
        <w:numPr>
          <w:ilvl w:val="0"/>
          <w:numId w:val="1"/>
        </w:numPr>
      </w:pPr>
      <w:r w:rsidRPr="008754FE">
        <w:t>Due to the nature of the final deliverable, an open source web application, there are no physical territory or operation requirements required.</w:t>
      </w:r>
    </w:p>
    <w:p w14:paraId="02F09E92" w14:textId="1063BF26" w:rsidR="3AA55F99" w:rsidRPr="008754FE" w:rsidRDefault="3AA55F99" w:rsidP="3AA55F99">
      <w:pPr>
        <w:rPr>
          <w:u w:val="single"/>
        </w:rPr>
      </w:pPr>
      <w:r w:rsidRPr="008754FE">
        <w:rPr>
          <w:u w:val="single"/>
        </w:rPr>
        <w:t>Organisational:</w:t>
      </w:r>
    </w:p>
    <w:p w14:paraId="7562EC8E" w14:textId="09715ACA" w:rsidR="3AA55F99" w:rsidRPr="008754FE" w:rsidRDefault="3AA55F99" w:rsidP="3AA55F99">
      <w:r w:rsidRPr="008754FE">
        <w:t>The following persons of the Department are directly involved in this project:</w:t>
      </w:r>
    </w:p>
    <w:p w14:paraId="0B4C391E" w14:textId="185E75B1" w:rsidR="3AA55F99" w:rsidRPr="008754FE" w:rsidRDefault="3AA55F99" w:rsidP="3AA55F99">
      <w:pPr>
        <w:pStyle w:val="ListParagraph"/>
        <w:numPr>
          <w:ilvl w:val="0"/>
          <w:numId w:val="4"/>
        </w:numPr>
      </w:pPr>
      <w:r w:rsidRPr="008754FE">
        <w:t>Renate Croker, Department of Home Affairs – Visa Citizenship &amp; Digital Systems</w:t>
      </w:r>
    </w:p>
    <w:p w14:paraId="7F31721A" w14:textId="737F0B3C" w:rsidR="3AA55F99" w:rsidRPr="008754FE" w:rsidRDefault="3AA55F99" w:rsidP="3AA55F99">
      <w:pPr>
        <w:pStyle w:val="ListParagraph"/>
        <w:numPr>
          <w:ilvl w:val="1"/>
          <w:numId w:val="4"/>
        </w:numPr>
      </w:pPr>
      <w:r w:rsidRPr="008754FE">
        <w:t>As project sponsor</w:t>
      </w:r>
    </w:p>
    <w:p w14:paraId="7EBD10EF" w14:textId="307A3812" w:rsidR="3AA55F99" w:rsidRPr="008754FE" w:rsidRDefault="3AA55F99" w:rsidP="3AA55F99">
      <w:pPr>
        <w:pStyle w:val="ListParagraph"/>
        <w:numPr>
          <w:ilvl w:val="0"/>
          <w:numId w:val="4"/>
        </w:numPr>
      </w:pPr>
      <w:r w:rsidRPr="008754FE">
        <w:t>Mark Reeves, Department of Home Affairs – Visa Citizenship &amp; Digital Delivery</w:t>
      </w:r>
    </w:p>
    <w:p w14:paraId="1F38D4CE" w14:textId="1E31927C" w:rsidR="3AA55F99" w:rsidRPr="008754FE" w:rsidRDefault="3AA55F99" w:rsidP="3AA55F99">
      <w:pPr>
        <w:pStyle w:val="ListParagraph"/>
        <w:numPr>
          <w:ilvl w:val="1"/>
          <w:numId w:val="4"/>
        </w:numPr>
      </w:pPr>
      <w:r w:rsidRPr="008754FE">
        <w:lastRenderedPageBreak/>
        <w:t>as project advisor and senior user, as well as other capacities as may be necessary throughout the project</w:t>
      </w:r>
    </w:p>
    <w:p w14:paraId="1927761F" w14:textId="31FA6B8C" w:rsidR="3AA55F99" w:rsidRPr="008754FE" w:rsidRDefault="3AA55F99" w:rsidP="3AA55F99">
      <w:pPr>
        <w:pStyle w:val="ListParagraph"/>
        <w:numPr>
          <w:ilvl w:val="0"/>
          <w:numId w:val="4"/>
        </w:numPr>
      </w:pPr>
      <w:r w:rsidRPr="008754FE">
        <w:t>Rowena Foot, Department of Home Affairs – Enterprise Integration Systems</w:t>
      </w:r>
    </w:p>
    <w:p w14:paraId="6C18948F" w14:textId="75C69508" w:rsidR="3AA55F99" w:rsidRPr="008754FE" w:rsidRDefault="3AA55F99" w:rsidP="3AA55F99">
      <w:pPr>
        <w:pStyle w:val="ListParagraph"/>
        <w:numPr>
          <w:ilvl w:val="1"/>
          <w:numId w:val="4"/>
        </w:numPr>
      </w:pPr>
      <w:r w:rsidRPr="008754FE">
        <w:t>As Home Affairs ICT graduate coordinator/support officer</w:t>
      </w:r>
    </w:p>
    <w:p w14:paraId="5EC1B877" w14:textId="4B6A67BB" w:rsidR="3AA55F99" w:rsidRPr="008754FE" w:rsidRDefault="3AA55F99" w:rsidP="3AA55F99">
      <w:pPr>
        <w:pStyle w:val="ListParagraph"/>
        <w:numPr>
          <w:ilvl w:val="0"/>
          <w:numId w:val="4"/>
        </w:numPr>
      </w:pPr>
      <w:r w:rsidRPr="008754FE">
        <w:t>Project graduates enrolled in Diploma of Government Informatics:</w:t>
      </w:r>
    </w:p>
    <w:p w14:paraId="1E38F424" w14:textId="266AE2F4" w:rsidR="3AA55F99" w:rsidRPr="008754FE" w:rsidRDefault="3AA55F99" w:rsidP="3AA55F99">
      <w:pPr>
        <w:pStyle w:val="ListParagraph"/>
        <w:numPr>
          <w:ilvl w:val="1"/>
          <w:numId w:val="4"/>
        </w:numPr>
      </w:pPr>
      <w:r w:rsidRPr="008754FE">
        <w:t>Chad Gay, Department of Home Affairs – Client Digital Systems</w:t>
      </w:r>
    </w:p>
    <w:p w14:paraId="075FB1A2" w14:textId="42555285" w:rsidR="3AA55F99" w:rsidRPr="008754FE" w:rsidRDefault="3AA55F99" w:rsidP="3AA55F99">
      <w:pPr>
        <w:pStyle w:val="ListParagraph"/>
        <w:numPr>
          <w:ilvl w:val="1"/>
          <w:numId w:val="4"/>
        </w:numPr>
      </w:pPr>
      <w:r w:rsidRPr="008754FE">
        <w:t xml:space="preserve">Hayat Khan, Department of Home Affairs </w:t>
      </w:r>
    </w:p>
    <w:p w14:paraId="505FDD52" w14:textId="35F8FDE9" w:rsidR="3AA55F99" w:rsidRPr="008754FE" w:rsidRDefault="3AA55F99" w:rsidP="3AA55F99">
      <w:pPr>
        <w:pStyle w:val="ListParagraph"/>
        <w:numPr>
          <w:ilvl w:val="1"/>
          <w:numId w:val="4"/>
        </w:numPr>
      </w:pPr>
      <w:proofErr w:type="spellStart"/>
      <w:r w:rsidRPr="008754FE">
        <w:t>Jasveer</w:t>
      </w:r>
      <w:proofErr w:type="spellEnd"/>
      <w:r w:rsidRPr="008754FE">
        <w:t xml:space="preserve"> Benny, Department of Home Affairs</w:t>
      </w:r>
    </w:p>
    <w:p w14:paraId="6CBC818A" w14:textId="3EAD6695" w:rsidR="3AA55F99" w:rsidRPr="008754FE" w:rsidRDefault="3AA55F99" w:rsidP="3AA55F99">
      <w:pPr>
        <w:pStyle w:val="ListParagraph"/>
        <w:numPr>
          <w:ilvl w:val="1"/>
          <w:numId w:val="4"/>
        </w:numPr>
      </w:pPr>
      <w:r w:rsidRPr="008754FE">
        <w:t>Kirsty Mitchell, AUSTRAC</w:t>
      </w:r>
    </w:p>
    <w:p w14:paraId="4CE9ABB7" w14:textId="23AB2CA5" w:rsidR="3AA55F99" w:rsidRPr="008754FE" w:rsidRDefault="3AA55F99" w:rsidP="3AA55F99">
      <w:pPr>
        <w:rPr>
          <w:u w:val="single"/>
        </w:rPr>
      </w:pPr>
      <w:r w:rsidRPr="008754FE">
        <w:rPr>
          <w:u w:val="single"/>
        </w:rPr>
        <w:t>Time:</w:t>
      </w:r>
    </w:p>
    <w:p w14:paraId="6DE3D313" w14:textId="08019380" w:rsidR="3AA55F99" w:rsidRPr="008754FE" w:rsidRDefault="3AA55F99" w:rsidP="3AA55F99">
      <w:pPr>
        <w:pStyle w:val="ListParagraph"/>
        <w:numPr>
          <w:ilvl w:val="0"/>
          <w:numId w:val="5"/>
        </w:numPr>
        <w:spacing w:line="259" w:lineRule="auto"/>
      </w:pPr>
      <w:r w:rsidRPr="008754FE">
        <w:t xml:space="preserve">A total resource utilisation of 18 days for each project team as per the requirements of the University of Canberra for the purpose of the Diploma of Government Informatics. This resource utilisation concerns the period up to and including the completion of the university qualification in November 2019. </w:t>
      </w:r>
    </w:p>
    <w:p w14:paraId="12CE6200" w14:textId="71B51040" w:rsidR="3AA55F99" w:rsidRPr="008754FE" w:rsidRDefault="3AA55F99" w:rsidP="3AA55F99">
      <w:pPr>
        <w:spacing w:line="259" w:lineRule="auto"/>
      </w:pPr>
      <w:r w:rsidRPr="008754FE">
        <w:t>It is noted that both the in and out of scope sections of the document will likely be adjusted as the project progresses. This will be conducted in consultation with the Project Sponsor and Project Advisor with amendments made to this document where necessary.</w:t>
      </w:r>
    </w:p>
    <w:p w14:paraId="06FC83A2" w14:textId="5EC303E8" w:rsidR="00270D15" w:rsidRPr="008754FE" w:rsidRDefault="3AA55F99" w:rsidP="00593F3C">
      <w:pPr>
        <w:pStyle w:val="Heading2"/>
      </w:pPr>
      <w:bookmarkStart w:id="40" w:name="_Toc425870164"/>
      <w:bookmarkStart w:id="41" w:name="_Toc476316353"/>
      <w:bookmarkStart w:id="42" w:name="_Toc515620691"/>
      <w:bookmarkStart w:id="43" w:name="_Toc10026554"/>
      <w:bookmarkStart w:id="44" w:name="_Toc10389971"/>
      <w:r w:rsidRPr="008754FE">
        <w:t>Out of scope</w:t>
      </w:r>
      <w:bookmarkEnd w:id="40"/>
      <w:bookmarkEnd w:id="41"/>
      <w:bookmarkEnd w:id="42"/>
      <w:bookmarkEnd w:id="43"/>
      <w:bookmarkEnd w:id="44"/>
    </w:p>
    <w:p w14:paraId="01B4DD84" w14:textId="34EB64AB" w:rsidR="00CB261B" w:rsidRPr="008754FE" w:rsidRDefault="3AA55F99" w:rsidP="3AA55F99">
      <w:bookmarkStart w:id="45" w:name="_Toc452712413"/>
      <w:bookmarkStart w:id="46" w:name="_Toc476316354"/>
      <w:bookmarkStart w:id="47" w:name="_Toc515620692"/>
      <w:r w:rsidRPr="008754FE">
        <w:t>The current scope, as proposed does not include:</w:t>
      </w:r>
    </w:p>
    <w:p w14:paraId="53FFA8B9" w14:textId="6860E942" w:rsidR="00CB261B" w:rsidRPr="008754FE" w:rsidRDefault="3AA55F99" w:rsidP="3AA55F99">
      <w:pPr>
        <w:pStyle w:val="ListParagraph"/>
        <w:numPr>
          <w:ilvl w:val="0"/>
          <w:numId w:val="6"/>
        </w:numPr>
        <w:spacing w:line="259" w:lineRule="auto"/>
      </w:pPr>
      <w:r w:rsidRPr="008754FE">
        <w:t xml:space="preserve">Management or changes of existing artefacts, either created with or without the proposed application. Management of these artefacts will remain within the control of the application tools native to the platform. For instance, a Jira project may be created utilising the proposed tool, but ongoing changes to the project configuration will leverage the existing capabilities of the </w:t>
      </w:r>
      <w:proofErr w:type="spellStart"/>
      <w:r w:rsidRPr="008754FE">
        <w:t>Atlassian</w:t>
      </w:r>
      <w:proofErr w:type="spellEnd"/>
      <w:r w:rsidRPr="008754FE">
        <w:t xml:space="preserve"> platform. Re-implementing these controls would amount to a duplication of functionality without conceivable benefit.</w:t>
      </w:r>
    </w:p>
    <w:p w14:paraId="58E29C30" w14:textId="7852E083" w:rsidR="00CB261B" w:rsidRPr="008754FE" w:rsidRDefault="3AA55F99" w:rsidP="3AA55F99">
      <w:pPr>
        <w:pStyle w:val="ListParagraph"/>
        <w:numPr>
          <w:ilvl w:val="0"/>
          <w:numId w:val="6"/>
        </w:numPr>
        <w:spacing w:line="259" w:lineRule="auto"/>
      </w:pPr>
      <w:r w:rsidRPr="008754FE">
        <w:t>Deployment of the proposed application into any Departmental environment. Control of Department environments is managed by other teams within the Department; hence, deployment will be within their area of concern and control. The application will instead be provided, at the request of the project sponsor, to the relevant persons in a form suitable for deployment within the Departments environments.</w:t>
      </w:r>
    </w:p>
    <w:p w14:paraId="76FF702C" w14:textId="4CA17135" w:rsidR="00CB261B" w:rsidRPr="008754FE" w:rsidRDefault="3AA55F99" w:rsidP="3AA55F99">
      <w:pPr>
        <w:pStyle w:val="ListParagraph"/>
        <w:numPr>
          <w:ilvl w:val="0"/>
          <w:numId w:val="6"/>
        </w:numPr>
        <w:spacing w:line="259" w:lineRule="auto"/>
      </w:pPr>
      <w:r w:rsidRPr="008754FE">
        <w:t xml:space="preserve">The development of functionality intended to be consumed by platform end-users directly. The current scope, as proposed, forms the basis for a future work within the same context that, at present, are considered out of scope for this project. In principle, the work outside of scope involves the provision of a self-service model for end-users to create their own artefacts within the collaboration platform without the direct assistance of </w:t>
      </w:r>
      <w:proofErr w:type="spellStart"/>
      <w:r w:rsidRPr="008754FE">
        <w:t>BorderTech</w:t>
      </w:r>
      <w:proofErr w:type="spellEnd"/>
      <w:r w:rsidRPr="008754FE">
        <w:t>.</w:t>
      </w:r>
    </w:p>
    <w:p w14:paraId="344A57CA" w14:textId="3B18DCD6" w:rsidR="00CB261B" w:rsidRDefault="3AA55F99" w:rsidP="00CB261B">
      <w:pPr>
        <w:pStyle w:val="Heading2"/>
      </w:pPr>
      <w:bookmarkStart w:id="48" w:name="_Toc10389972"/>
      <w:r>
        <w:t>Change impacts of the project</w:t>
      </w:r>
      <w:bookmarkEnd w:id="48"/>
    </w:p>
    <w:p w14:paraId="36652F66" w14:textId="77777777" w:rsidR="0076221B" w:rsidRDefault="0076221B" w:rsidP="008754FE">
      <w:pPr>
        <w:rPr>
          <w:lang w:eastAsia="en-AU"/>
        </w:rPr>
      </w:pPr>
      <w:r>
        <w:rPr>
          <w:lang w:eastAsia="en-AU"/>
        </w:rPr>
        <w:t>End-users will experience no change in processes and will require no additional training or assistance.</w:t>
      </w:r>
    </w:p>
    <w:p w14:paraId="24263C16" w14:textId="4CE4334B" w:rsidR="0076221B" w:rsidRDefault="3AA55F99" w:rsidP="008754FE">
      <w:pPr>
        <w:rPr>
          <w:lang w:eastAsia="en-AU"/>
        </w:rPr>
      </w:pPr>
      <w:r w:rsidRPr="3AA55F99">
        <w:rPr>
          <w:lang w:eastAsia="en-AU"/>
        </w:rPr>
        <w:t>Border Tech administrators will see (on average) around a 90% time reduction in the end-to-end process. This allows for faster responses to requests for end users and better allocation of resources.</w:t>
      </w:r>
    </w:p>
    <w:p w14:paraId="109009EF" w14:textId="234AF995" w:rsidR="0076221B" w:rsidRDefault="3AA55F99" w:rsidP="008754FE">
      <w:pPr>
        <w:rPr>
          <w:lang w:eastAsia="en-AU"/>
        </w:rPr>
      </w:pPr>
      <w:r w:rsidRPr="3AA55F99">
        <w:rPr>
          <w:lang w:eastAsia="en-AU"/>
        </w:rPr>
        <w:t>No additional infrastructure, either technical or structural, are necessary for successful completion or will change as a result of the project.</w:t>
      </w:r>
    </w:p>
    <w:p w14:paraId="2D654CE7" w14:textId="77777777" w:rsidR="0076221B" w:rsidRPr="0076221B" w:rsidRDefault="0076221B" w:rsidP="008754FE">
      <w:pPr>
        <w:rPr>
          <w:lang w:eastAsia="en-AU"/>
        </w:rPr>
      </w:pPr>
      <w:r>
        <w:rPr>
          <w:lang w:eastAsia="en-AU"/>
        </w:rPr>
        <w:t xml:space="preserve">Full user guide documentation will be provided to the administrator </w:t>
      </w:r>
      <w:r w:rsidR="003A2D85">
        <w:rPr>
          <w:lang w:eastAsia="en-AU"/>
        </w:rPr>
        <w:t>users at launch along with any necessary training.</w:t>
      </w:r>
    </w:p>
    <w:p w14:paraId="2AE7FC0B" w14:textId="77777777" w:rsidR="00287115" w:rsidRPr="00803EA2" w:rsidRDefault="3AA55F99" w:rsidP="00593F3C">
      <w:pPr>
        <w:pStyle w:val="Heading1"/>
      </w:pPr>
      <w:bookmarkStart w:id="49" w:name="_Toc391477162"/>
      <w:bookmarkStart w:id="50" w:name="_Toc425858105"/>
      <w:bookmarkStart w:id="51" w:name="_Toc425859942"/>
      <w:bookmarkStart w:id="52" w:name="_Toc425870165"/>
      <w:bookmarkStart w:id="53" w:name="_Toc476316355"/>
      <w:bookmarkStart w:id="54" w:name="_Toc515620693"/>
      <w:bookmarkStart w:id="55" w:name="_Toc10026555"/>
      <w:bookmarkStart w:id="56" w:name="_Toc10389973"/>
      <w:bookmarkEnd w:id="45"/>
      <w:bookmarkEnd w:id="46"/>
      <w:bookmarkEnd w:id="47"/>
      <w:r>
        <w:lastRenderedPageBreak/>
        <w:t>Project approach</w:t>
      </w:r>
      <w:bookmarkStart w:id="57" w:name="_Toc425858107"/>
      <w:bookmarkStart w:id="58" w:name="_Toc425859944"/>
      <w:bookmarkStart w:id="59" w:name="_Toc425870167"/>
      <w:bookmarkStart w:id="60" w:name="_Toc391477164"/>
      <w:bookmarkEnd w:id="49"/>
      <w:bookmarkEnd w:id="50"/>
      <w:bookmarkEnd w:id="51"/>
      <w:bookmarkEnd w:id="52"/>
      <w:bookmarkEnd w:id="53"/>
      <w:bookmarkEnd w:id="54"/>
      <w:bookmarkEnd w:id="55"/>
      <w:bookmarkEnd w:id="56"/>
    </w:p>
    <w:p w14:paraId="4D82D0F5" w14:textId="0BD92304" w:rsidR="3AA55F99" w:rsidRPr="008754FE" w:rsidRDefault="3AA55F99" w:rsidP="008754FE">
      <w:pPr>
        <w:rPr>
          <w:rStyle w:val="normaltextrun"/>
          <w:rFonts w:ascii="Arial" w:hAnsi="Arial" w:cs="Arial"/>
        </w:rPr>
      </w:pPr>
      <w:bookmarkStart w:id="61" w:name="_Toc476316357"/>
      <w:bookmarkStart w:id="62" w:name="_Toc515620694"/>
      <w:bookmarkStart w:id="63" w:name="_Toc10026556"/>
      <w:r w:rsidRPr="008754FE">
        <w:rPr>
          <w:rStyle w:val="normaltextrun"/>
          <w:rFonts w:ascii="Arial" w:hAnsi="Arial" w:cs="Arial"/>
        </w:rPr>
        <w:t xml:space="preserve">The project will follow an agile methodology. </w:t>
      </w:r>
    </w:p>
    <w:p w14:paraId="71006FED" w14:textId="41B72F1E" w:rsidR="00062B06" w:rsidRPr="00803EA2" w:rsidRDefault="3AA55F99" w:rsidP="00B20A01">
      <w:pPr>
        <w:pStyle w:val="Heading2"/>
      </w:pPr>
      <w:bookmarkStart w:id="64" w:name="_Toc10389974"/>
      <w:r>
        <w:t>Project assumptions</w:t>
      </w:r>
      <w:bookmarkEnd w:id="61"/>
      <w:bookmarkEnd w:id="62"/>
      <w:bookmarkEnd w:id="63"/>
      <w:bookmarkEnd w:id="64"/>
    </w:p>
    <w:tbl>
      <w:tblPr>
        <w:tblStyle w:val="HomeAffairsTableBanded"/>
        <w:tblW w:w="9119" w:type="dxa"/>
        <w:tblLook w:val="04A0" w:firstRow="1" w:lastRow="0" w:firstColumn="1" w:lastColumn="0" w:noHBand="0" w:noVBand="1"/>
        <w:tblCaption w:val="Project assumptions "/>
      </w:tblPr>
      <w:tblGrid>
        <w:gridCol w:w="509"/>
        <w:gridCol w:w="8610"/>
      </w:tblGrid>
      <w:tr w:rsidR="00062B06" w:rsidRPr="00CB261B" w14:paraId="607552D4" w14:textId="77777777" w:rsidTr="008754FE">
        <w:trPr>
          <w:cnfStyle w:val="100000000000" w:firstRow="1" w:lastRow="0" w:firstColumn="0" w:lastColumn="0" w:oddVBand="0" w:evenVBand="0" w:oddHBand="0" w:evenHBand="0" w:firstRowFirstColumn="0" w:firstRowLastColumn="0" w:lastRowFirstColumn="0" w:lastRowLastColumn="0"/>
          <w:tblHeader/>
        </w:trPr>
        <w:tc>
          <w:tcPr>
            <w:tcW w:w="509" w:type="dxa"/>
          </w:tcPr>
          <w:p w14:paraId="32AFB29E" w14:textId="77777777" w:rsidR="00062B06" w:rsidRPr="00CB261B" w:rsidRDefault="00062B06" w:rsidP="00CB261B">
            <w:r w:rsidRPr="00CB261B">
              <w:t>No.</w:t>
            </w:r>
          </w:p>
        </w:tc>
        <w:tc>
          <w:tcPr>
            <w:tcW w:w="8610" w:type="dxa"/>
          </w:tcPr>
          <w:p w14:paraId="02F99ED9" w14:textId="77777777" w:rsidR="00062B06" w:rsidRPr="00CB261B" w:rsidRDefault="00062B06" w:rsidP="00CB261B">
            <w:r w:rsidRPr="00CB261B">
              <w:t>Description</w:t>
            </w:r>
          </w:p>
        </w:tc>
      </w:tr>
      <w:tr w:rsidR="00062B06" w:rsidRPr="00CB261B" w14:paraId="6475714F" w14:textId="77777777" w:rsidTr="3AA55F99">
        <w:trPr>
          <w:cnfStyle w:val="000000100000" w:firstRow="0" w:lastRow="0" w:firstColumn="0" w:lastColumn="0" w:oddVBand="0" w:evenVBand="0" w:oddHBand="1" w:evenHBand="0" w:firstRowFirstColumn="0" w:firstRowLastColumn="0" w:lastRowFirstColumn="0" w:lastRowLastColumn="0"/>
        </w:trPr>
        <w:tc>
          <w:tcPr>
            <w:tcW w:w="509" w:type="dxa"/>
          </w:tcPr>
          <w:p w14:paraId="649841BE" w14:textId="77777777" w:rsidR="00062B06" w:rsidRPr="00CB261B" w:rsidRDefault="00062B06" w:rsidP="00CB261B">
            <w:r w:rsidRPr="00CB261B">
              <w:t>1</w:t>
            </w:r>
          </w:p>
        </w:tc>
        <w:tc>
          <w:tcPr>
            <w:tcW w:w="8610" w:type="dxa"/>
          </w:tcPr>
          <w:p w14:paraId="748CC116" w14:textId="468A727F" w:rsidR="00062B06" w:rsidRPr="00CB261B" w:rsidRDefault="3AA55F99" w:rsidP="3AA55F99">
            <w:r>
              <w:t xml:space="preserve">Dedicated person from </w:t>
            </w:r>
            <w:proofErr w:type="spellStart"/>
            <w:r>
              <w:t>BorderTech</w:t>
            </w:r>
            <w:proofErr w:type="spellEnd"/>
            <w:r>
              <w:t xml:space="preserve"> to act as Project Advisor and Senior User.</w:t>
            </w:r>
          </w:p>
        </w:tc>
      </w:tr>
      <w:tr w:rsidR="00062B06" w:rsidRPr="00CB261B" w14:paraId="18F999B5" w14:textId="77777777" w:rsidTr="3AA55F99">
        <w:trPr>
          <w:cnfStyle w:val="000000010000" w:firstRow="0" w:lastRow="0" w:firstColumn="0" w:lastColumn="0" w:oddVBand="0" w:evenVBand="0" w:oddHBand="0" w:evenHBand="1" w:firstRowFirstColumn="0" w:firstRowLastColumn="0" w:lastRowFirstColumn="0" w:lastRowLastColumn="0"/>
        </w:trPr>
        <w:tc>
          <w:tcPr>
            <w:tcW w:w="509" w:type="dxa"/>
          </w:tcPr>
          <w:p w14:paraId="7144751B" w14:textId="77777777" w:rsidR="00062B06" w:rsidRPr="00CB261B" w:rsidRDefault="00062B06" w:rsidP="00CB261B">
            <w:r w:rsidRPr="00CB261B">
              <w:t>2</w:t>
            </w:r>
          </w:p>
        </w:tc>
        <w:tc>
          <w:tcPr>
            <w:tcW w:w="8610" w:type="dxa"/>
          </w:tcPr>
          <w:p w14:paraId="3656B9AB" w14:textId="3057C2E1" w:rsidR="00062B06" w:rsidRPr="00CB261B" w:rsidRDefault="3AA55F99" w:rsidP="3AA55F99">
            <w:pPr>
              <w:spacing w:line="259" w:lineRule="auto"/>
            </w:pPr>
            <w:r>
              <w:t>Access to development resources (e.g. non-production environments) with requisite permissions to execute required application actions (e.g. create an artefact).</w:t>
            </w:r>
          </w:p>
        </w:tc>
      </w:tr>
      <w:tr w:rsidR="3AA55F99" w14:paraId="1892A8B2" w14:textId="77777777" w:rsidTr="3AA55F99">
        <w:trPr>
          <w:cnfStyle w:val="000000100000" w:firstRow="0" w:lastRow="0" w:firstColumn="0" w:lastColumn="0" w:oddVBand="0" w:evenVBand="0" w:oddHBand="1" w:evenHBand="0" w:firstRowFirstColumn="0" w:firstRowLastColumn="0" w:lastRowFirstColumn="0" w:lastRowLastColumn="0"/>
        </w:trPr>
        <w:tc>
          <w:tcPr>
            <w:tcW w:w="509" w:type="dxa"/>
          </w:tcPr>
          <w:p w14:paraId="74F2D46E" w14:textId="7D62D17A" w:rsidR="3AA55F99" w:rsidRDefault="3AA55F99" w:rsidP="3AA55F99">
            <w:r>
              <w:t>3</w:t>
            </w:r>
          </w:p>
        </w:tc>
        <w:tc>
          <w:tcPr>
            <w:tcW w:w="8610" w:type="dxa"/>
          </w:tcPr>
          <w:p w14:paraId="01C3699A" w14:textId="678373B3" w:rsidR="3AA55F99" w:rsidRDefault="3AA55F99" w:rsidP="3AA55F99">
            <w:r>
              <w:t>Project team will be able to allocate (at minimum) 18 days' worth of project time each, throughout the course of the project.</w:t>
            </w:r>
          </w:p>
        </w:tc>
      </w:tr>
      <w:tr w:rsidR="3AA55F99" w14:paraId="1CF24821" w14:textId="77777777" w:rsidTr="3AA55F99">
        <w:trPr>
          <w:cnfStyle w:val="000000010000" w:firstRow="0" w:lastRow="0" w:firstColumn="0" w:lastColumn="0" w:oddVBand="0" w:evenVBand="0" w:oddHBand="0" w:evenHBand="1" w:firstRowFirstColumn="0" w:firstRowLastColumn="0" w:lastRowFirstColumn="0" w:lastRowLastColumn="0"/>
        </w:trPr>
        <w:tc>
          <w:tcPr>
            <w:tcW w:w="509" w:type="dxa"/>
          </w:tcPr>
          <w:p w14:paraId="6E6E5224" w14:textId="17687032" w:rsidR="3AA55F99" w:rsidRDefault="3AA55F99" w:rsidP="3AA55F99">
            <w:r>
              <w:t>4</w:t>
            </w:r>
          </w:p>
        </w:tc>
        <w:tc>
          <w:tcPr>
            <w:tcW w:w="8610" w:type="dxa"/>
          </w:tcPr>
          <w:p w14:paraId="013136BF" w14:textId="65FFF072" w:rsidR="3AA55F99" w:rsidRDefault="3AA55F99" w:rsidP="3AA55F99">
            <w:r w:rsidRPr="3AA55F99">
              <w:t xml:space="preserve">All project team members will remain employed by the Department for the duration of the project. </w:t>
            </w:r>
          </w:p>
        </w:tc>
      </w:tr>
      <w:tr w:rsidR="3AA55F99" w14:paraId="638F358F" w14:textId="77777777" w:rsidTr="3AA55F99">
        <w:trPr>
          <w:cnfStyle w:val="000000100000" w:firstRow="0" w:lastRow="0" w:firstColumn="0" w:lastColumn="0" w:oddVBand="0" w:evenVBand="0" w:oddHBand="1" w:evenHBand="0" w:firstRowFirstColumn="0" w:firstRowLastColumn="0" w:lastRowFirstColumn="0" w:lastRowLastColumn="0"/>
        </w:trPr>
        <w:tc>
          <w:tcPr>
            <w:tcW w:w="509" w:type="dxa"/>
          </w:tcPr>
          <w:p w14:paraId="0545B272" w14:textId="129413C5" w:rsidR="3AA55F99" w:rsidRDefault="3AA55F99" w:rsidP="3AA55F99">
            <w:r>
              <w:t>5</w:t>
            </w:r>
          </w:p>
        </w:tc>
        <w:tc>
          <w:tcPr>
            <w:tcW w:w="8610" w:type="dxa"/>
          </w:tcPr>
          <w:p w14:paraId="45416820" w14:textId="034C8474" w:rsidR="3AA55F99" w:rsidRDefault="3AA55F99" w:rsidP="3AA55F99">
            <w:r>
              <w:t>Completion date requirement for project will be in November 2019.</w:t>
            </w:r>
          </w:p>
        </w:tc>
      </w:tr>
    </w:tbl>
    <w:p w14:paraId="6E078FB2" w14:textId="723AE93B" w:rsidR="00270D15" w:rsidRPr="00803EA2" w:rsidRDefault="3AA55F99" w:rsidP="00593F3C">
      <w:pPr>
        <w:pStyle w:val="Heading2"/>
      </w:pPr>
      <w:bookmarkStart w:id="65" w:name="_Toc476316358"/>
      <w:bookmarkStart w:id="66" w:name="_Toc515620695"/>
      <w:bookmarkStart w:id="67" w:name="_Toc10026557"/>
      <w:bookmarkStart w:id="68" w:name="_Toc10389975"/>
      <w:r>
        <w:t>Project constraints</w:t>
      </w:r>
      <w:bookmarkEnd w:id="57"/>
      <w:bookmarkEnd w:id="58"/>
      <w:bookmarkEnd w:id="59"/>
      <w:bookmarkEnd w:id="65"/>
      <w:bookmarkEnd w:id="66"/>
      <w:bookmarkEnd w:id="67"/>
      <w:bookmarkEnd w:id="68"/>
    </w:p>
    <w:tbl>
      <w:tblPr>
        <w:tblStyle w:val="HomeAffairsTableBanded"/>
        <w:tblW w:w="5000" w:type="pct"/>
        <w:tblLook w:val="04A0" w:firstRow="1" w:lastRow="0" w:firstColumn="1" w:lastColumn="0" w:noHBand="0" w:noVBand="1"/>
        <w:tblCaption w:val="Scheduling"/>
      </w:tblPr>
      <w:tblGrid>
        <w:gridCol w:w="704"/>
        <w:gridCol w:w="2552"/>
        <w:gridCol w:w="5805"/>
      </w:tblGrid>
      <w:tr w:rsidR="00A81B75" w:rsidRPr="00CB261B" w14:paraId="60808572" w14:textId="77777777" w:rsidTr="3AA55F99">
        <w:trPr>
          <w:cnfStyle w:val="100000000000" w:firstRow="1" w:lastRow="0" w:firstColumn="0" w:lastColumn="0" w:oddVBand="0" w:evenVBand="0" w:oddHBand="0" w:evenHBand="0" w:firstRowFirstColumn="0" w:firstRowLastColumn="0" w:lastRowFirstColumn="0" w:lastRowLastColumn="0"/>
        </w:trPr>
        <w:tc>
          <w:tcPr>
            <w:tcW w:w="704" w:type="dxa"/>
          </w:tcPr>
          <w:bookmarkEnd w:id="60"/>
          <w:p w14:paraId="5837B4ED" w14:textId="77777777" w:rsidR="00A81B75" w:rsidRPr="00CB261B" w:rsidRDefault="00A81B75" w:rsidP="00CB261B">
            <w:r w:rsidRPr="00CB261B">
              <w:t>No.</w:t>
            </w:r>
          </w:p>
        </w:tc>
        <w:tc>
          <w:tcPr>
            <w:tcW w:w="2552" w:type="dxa"/>
          </w:tcPr>
          <w:p w14:paraId="6A712C68" w14:textId="77777777" w:rsidR="00A81B75" w:rsidRPr="00CB261B" w:rsidRDefault="00A81B75" w:rsidP="00CB261B">
            <w:r w:rsidRPr="00CB261B">
              <w:t>Description</w:t>
            </w:r>
            <w:r w:rsidR="004478E6" w:rsidRPr="00CB261B">
              <w:t xml:space="preserve"> </w:t>
            </w:r>
          </w:p>
        </w:tc>
        <w:tc>
          <w:tcPr>
            <w:tcW w:w="5805" w:type="dxa"/>
          </w:tcPr>
          <w:p w14:paraId="0EC708EA" w14:textId="77777777" w:rsidR="00A81B75" w:rsidRPr="00CB261B" w:rsidRDefault="00A81B75" w:rsidP="00CB261B">
            <w:r w:rsidRPr="00CB261B">
              <w:t>Impact/Comment</w:t>
            </w:r>
          </w:p>
        </w:tc>
      </w:tr>
      <w:tr w:rsidR="00A81B75" w:rsidRPr="00CB261B" w14:paraId="56E97B94" w14:textId="77777777" w:rsidTr="3AA55F99">
        <w:trPr>
          <w:cnfStyle w:val="000000100000" w:firstRow="0" w:lastRow="0" w:firstColumn="0" w:lastColumn="0" w:oddVBand="0" w:evenVBand="0" w:oddHBand="1" w:evenHBand="0" w:firstRowFirstColumn="0" w:firstRowLastColumn="0" w:lastRowFirstColumn="0" w:lastRowLastColumn="0"/>
        </w:trPr>
        <w:tc>
          <w:tcPr>
            <w:tcW w:w="704" w:type="dxa"/>
          </w:tcPr>
          <w:p w14:paraId="56B20A0C" w14:textId="77777777" w:rsidR="00A81B75" w:rsidRPr="008754FE" w:rsidRDefault="00A81B75" w:rsidP="00CB261B">
            <w:r w:rsidRPr="008754FE">
              <w:t>1</w:t>
            </w:r>
          </w:p>
        </w:tc>
        <w:tc>
          <w:tcPr>
            <w:tcW w:w="2552" w:type="dxa"/>
          </w:tcPr>
          <w:p w14:paraId="5FACAEF3" w14:textId="77777777" w:rsidR="00A81B75" w:rsidRPr="008754FE" w:rsidRDefault="00CB261B" w:rsidP="00CB261B">
            <w:r w:rsidRPr="008754FE">
              <w:t>Resourcing</w:t>
            </w:r>
          </w:p>
        </w:tc>
        <w:tc>
          <w:tcPr>
            <w:tcW w:w="5805" w:type="dxa"/>
          </w:tcPr>
          <w:p w14:paraId="3E69F0C6" w14:textId="1E68691C" w:rsidR="003A2D85" w:rsidRPr="008754FE" w:rsidRDefault="3AA55F99" w:rsidP="3AA55F99">
            <w:r w:rsidRPr="008754FE">
              <w:t>Project team is made up of 4 Graduates and includes only 1 developer.</w:t>
            </w:r>
          </w:p>
          <w:p w14:paraId="5B1311B9" w14:textId="0ACE4DB3" w:rsidR="003A2D85" w:rsidRPr="008754FE" w:rsidRDefault="307CFE61" w:rsidP="307CFE61">
            <w:r w:rsidRPr="008754FE">
              <w:t xml:space="preserve">1 Graduate is from AUSTRAC, a Home Affairs portfolio agency and as such has no access to Home Affairs internal networks or tools. </w:t>
            </w:r>
          </w:p>
        </w:tc>
      </w:tr>
      <w:tr w:rsidR="003A2D85" w:rsidRPr="00CB261B" w14:paraId="38FC14E6" w14:textId="77777777" w:rsidTr="3AA55F99">
        <w:trPr>
          <w:cnfStyle w:val="000000010000" w:firstRow="0" w:lastRow="0" w:firstColumn="0" w:lastColumn="0" w:oddVBand="0" w:evenVBand="0" w:oddHBand="0" w:evenHBand="1" w:firstRowFirstColumn="0" w:firstRowLastColumn="0" w:lastRowFirstColumn="0" w:lastRowLastColumn="0"/>
        </w:trPr>
        <w:tc>
          <w:tcPr>
            <w:tcW w:w="704" w:type="dxa"/>
          </w:tcPr>
          <w:p w14:paraId="78E884CA" w14:textId="77777777" w:rsidR="003A2D85" w:rsidRPr="008754FE" w:rsidRDefault="003A2D85" w:rsidP="00CB261B">
            <w:r w:rsidRPr="008754FE">
              <w:t>2</w:t>
            </w:r>
          </w:p>
        </w:tc>
        <w:tc>
          <w:tcPr>
            <w:tcW w:w="2552" w:type="dxa"/>
          </w:tcPr>
          <w:p w14:paraId="3A80437B" w14:textId="77777777" w:rsidR="003A2D85" w:rsidRPr="008754FE" w:rsidRDefault="003A2D85" w:rsidP="00CB261B">
            <w:r w:rsidRPr="008754FE">
              <w:t>Geographic</w:t>
            </w:r>
          </w:p>
        </w:tc>
        <w:tc>
          <w:tcPr>
            <w:tcW w:w="5805" w:type="dxa"/>
          </w:tcPr>
          <w:p w14:paraId="3DD06EB3" w14:textId="77777777" w:rsidR="003A2D85" w:rsidRPr="008754FE" w:rsidRDefault="003A2D85" w:rsidP="00CB261B">
            <w:r w:rsidRPr="008754FE">
              <w:t>Members of the project team are placed with different teams in different locations both in Canberra and in Brisbane.</w:t>
            </w:r>
          </w:p>
        </w:tc>
      </w:tr>
      <w:tr w:rsidR="00A16238" w:rsidRPr="00CB261B" w14:paraId="78337E30" w14:textId="77777777" w:rsidTr="3AA55F99">
        <w:trPr>
          <w:cnfStyle w:val="000000100000" w:firstRow="0" w:lastRow="0" w:firstColumn="0" w:lastColumn="0" w:oddVBand="0" w:evenVBand="0" w:oddHBand="1" w:evenHBand="0" w:firstRowFirstColumn="0" w:firstRowLastColumn="0" w:lastRowFirstColumn="0" w:lastRowLastColumn="0"/>
        </w:trPr>
        <w:tc>
          <w:tcPr>
            <w:tcW w:w="704" w:type="dxa"/>
          </w:tcPr>
          <w:p w14:paraId="5FCD5EC4" w14:textId="77777777" w:rsidR="00A16238" w:rsidRPr="008754FE" w:rsidRDefault="003A2D85" w:rsidP="00CB261B">
            <w:r w:rsidRPr="008754FE">
              <w:t>3</w:t>
            </w:r>
          </w:p>
        </w:tc>
        <w:tc>
          <w:tcPr>
            <w:tcW w:w="2552" w:type="dxa"/>
          </w:tcPr>
          <w:p w14:paraId="6CC25542" w14:textId="77777777" w:rsidR="00A16238" w:rsidRPr="008754FE" w:rsidRDefault="00CB261B" w:rsidP="00CB261B">
            <w:r w:rsidRPr="008754FE">
              <w:t>Funding</w:t>
            </w:r>
          </w:p>
        </w:tc>
        <w:tc>
          <w:tcPr>
            <w:tcW w:w="5805" w:type="dxa"/>
          </w:tcPr>
          <w:p w14:paraId="06DBDE9A" w14:textId="29335495" w:rsidR="003A2D85" w:rsidRPr="008754FE" w:rsidRDefault="3AA55F99" w:rsidP="3AA55F99">
            <w:r w:rsidRPr="008754FE">
              <w:t>No funding allocated to project and no option to request.</w:t>
            </w:r>
          </w:p>
        </w:tc>
      </w:tr>
      <w:tr w:rsidR="00A16238" w:rsidRPr="00CB261B" w14:paraId="10E7D20D" w14:textId="77777777" w:rsidTr="3AA55F99">
        <w:trPr>
          <w:cnfStyle w:val="000000010000" w:firstRow="0" w:lastRow="0" w:firstColumn="0" w:lastColumn="0" w:oddVBand="0" w:evenVBand="0" w:oddHBand="0" w:evenHBand="1" w:firstRowFirstColumn="0" w:firstRowLastColumn="0" w:lastRowFirstColumn="0" w:lastRowLastColumn="0"/>
        </w:trPr>
        <w:tc>
          <w:tcPr>
            <w:tcW w:w="704" w:type="dxa"/>
          </w:tcPr>
          <w:p w14:paraId="2598DEE6" w14:textId="77777777" w:rsidR="00A16238" w:rsidRPr="008754FE" w:rsidRDefault="003A2D85" w:rsidP="00CB261B">
            <w:r w:rsidRPr="008754FE">
              <w:t>4</w:t>
            </w:r>
          </w:p>
        </w:tc>
        <w:tc>
          <w:tcPr>
            <w:tcW w:w="2552" w:type="dxa"/>
          </w:tcPr>
          <w:p w14:paraId="57EA3EE1" w14:textId="77777777" w:rsidR="00A16238" w:rsidRPr="008754FE" w:rsidRDefault="00CB261B" w:rsidP="00CB261B">
            <w:r w:rsidRPr="008754FE">
              <w:t>Schedule</w:t>
            </w:r>
          </w:p>
        </w:tc>
        <w:tc>
          <w:tcPr>
            <w:tcW w:w="5805" w:type="dxa"/>
          </w:tcPr>
          <w:p w14:paraId="09E2A1D4" w14:textId="77777777" w:rsidR="003A2D85" w:rsidRPr="008754FE" w:rsidRDefault="003A2D85" w:rsidP="00CB261B">
            <w:r w:rsidRPr="008754FE">
              <w:t xml:space="preserve">Graduates are only afforded 18 days total to spend towards project outcomes. </w:t>
            </w:r>
          </w:p>
          <w:p w14:paraId="6848803A" w14:textId="77777777" w:rsidR="003A2D85" w:rsidRPr="008754FE" w:rsidRDefault="003A2D85" w:rsidP="00CB261B">
            <w:r w:rsidRPr="008754FE">
              <w:t>Graduates will also be required to continue pre-determined rotations during this time. This may pose schedule impacts unforeseen at project initiation.</w:t>
            </w:r>
          </w:p>
        </w:tc>
      </w:tr>
    </w:tbl>
    <w:p w14:paraId="3F1B87FF" w14:textId="33BABAA0" w:rsidR="001C4D58" w:rsidRPr="001C4D58" w:rsidRDefault="008754FE" w:rsidP="3AA55F99">
      <w:pPr>
        <w:pStyle w:val="Heading1"/>
        <w:rPr>
          <w:lang w:eastAsia="en-AU"/>
        </w:rPr>
      </w:pPr>
      <w:bookmarkStart w:id="69" w:name="_Toc10026558"/>
      <w:bookmarkStart w:id="70" w:name="_Toc476316362"/>
      <w:bookmarkStart w:id="71" w:name="_Toc515620698"/>
      <w:bookmarkStart w:id="72" w:name="_Toc10389976"/>
      <w:bookmarkEnd w:id="1"/>
      <w:bookmarkEnd w:id="2"/>
      <w:bookmarkEnd w:id="3"/>
      <w:bookmarkEnd w:id="4"/>
      <w:r>
        <w:rPr>
          <w:lang w:eastAsia="en-AU"/>
        </w:rPr>
        <w:t>Dependencies</w:t>
      </w:r>
      <w:bookmarkEnd w:id="72"/>
    </w:p>
    <w:p w14:paraId="54FB182E" w14:textId="18D12252" w:rsidR="3AA55F99" w:rsidRDefault="3AA55F99" w:rsidP="008754FE">
      <w:r w:rsidRPr="3AA55F99">
        <w:t> This project has no internal dependencies on other existing or ongoing sub-programs/projects.</w:t>
      </w:r>
    </w:p>
    <w:p w14:paraId="1E3D70F9" w14:textId="77777777" w:rsidR="00FE4E3C" w:rsidRPr="00803EA2" w:rsidRDefault="00FE4E3C" w:rsidP="00593F3C">
      <w:pPr>
        <w:pStyle w:val="Heading1"/>
      </w:pPr>
      <w:bookmarkStart w:id="73" w:name="_Toc10389977"/>
      <w:r w:rsidRPr="00593F3C">
        <w:lastRenderedPageBreak/>
        <w:t>Project</w:t>
      </w:r>
      <w:r w:rsidR="000039BE" w:rsidRPr="00803EA2">
        <w:t xml:space="preserve"> </w:t>
      </w:r>
      <w:r w:rsidRPr="00803EA2">
        <w:t>team</w:t>
      </w:r>
      <w:bookmarkEnd w:id="69"/>
      <w:bookmarkEnd w:id="73"/>
      <w:r w:rsidR="000039BE" w:rsidRPr="00803EA2">
        <w:t xml:space="preserve"> </w:t>
      </w:r>
      <w:bookmarkEnd w:id="70"/>
      <w:bookmarkEnd w:id="71"/>
    </w:p>
    <w:p w14:paraId="0B4FDB60" w14:textId="14F0E8D3" w:rsidR="0001317F" w:rsidRPr="00803EA2" w:rsidRDefault="3AA55F99" w:rsidP="00593F3C">
      <w:pPr>
        <w:pStyle w:val="Heading2"/>
      </w:pPr>
      <w:bookmarkStart w:id="74" w:name="_Toc515620699"/>
      <w:bookmarkStart w:id="75" w:name="_Toc10026559"/>
      <w:bookmarkStart w:id="76" w:name="_Toc10389978"/>
      <w:r>
        <w:t>Team structure</w:t>
      </w:r>
      <w:bookmarkEnd w:id="74"/>
      <w:bookmarkEnd w:id="75"/>
      <w:bookmarkEnd w:id="76"/>
    </w:p>
    <w:p w14:paraId="2952DA92" w14:textId="77777777" w:rsidR="00BD7F1E" w:rsidRPr="00803EA2" w:rsidRDefault="00F61102" w:rsidP="00BD7F1E">
      <w:pPr>
        <w:pStyle w:val="Centered"/>
        <w:rPr>
          <w:rFonts w:ascii="Times New Roman" w:hAnsi="Times New Roman" w:cs="Times New Roman"/>
          <w:lang w:eastAsia="en-AU"/>
        </w:rPr>
      </w:pPr>
      <w:r w:rsidRPr="00803EA2">
        <w:rPr>
          <w:rFonts w:ascii="Times New Roman" w:hAnsi="Times New Roman" w:cs="Times New Roman"/>
          <w:noProof/>
          <w:lang w:eastAsia="en-AU"/>
        </w:rPr>
        <mc:AlternateContent>
          <mc:Choice Requires="wps">
            <w:drawing>
              <wp:anchor distT="0" distB="0" distL="114300" distR="114300" simplePos="0" relativeHeight="251665408" behindDoc="0" locked="0" layoutInCell="1" allowOverlap="1" wp14:anchorId="2CF16479" wp14:editId="2B51DE30">
                <wp:simplePos x="0" y="0"/>
                <wp:positionH relativeFrom="column">
                  <wp:posOffset>2785745</wp:posOffset>
                </wp:positionH>
                <wp:positionV relativeFrom="paragraph">
                  <wp:posOffset>3131328</wp:posOffset>
                </wp:positionV>
                <wp:extent cx="0" cy="213267"/>
                <wp:effectExtent l="0" t="0" r="19050" b="34925"/>
                <wp:wrapNone/>
                <wp:docPr id="9" name="Straight Connector 9"/>
                <wp:cNvGraphicFramePr/>
                <a:graphic xmlns:a="http://schemas.openxmlformats.org/drawingml/2006/main">
                  <a:graphicData uri="http://schemas.microsoft.com/office/word/2010/wordprocessingShape">
                    <wps:wsp>
                      <wps:cNvCnPr/>
                      <wps:spPr>
                        <a:xfrm>
                          <a:off x="0" y="0"/>
                          <a:ext cx="0" cy="2132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Straight Connector 9" style="position:absolute;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034ea2 [3204]" strokeweight=".5pt" from="219.35pt,246.55pt" to="219.35pt,263.35pt" w14:anchorId="10F55E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">
                <v:stroke joinstyle="miter"/>
              </v:line>
            </w:pict>
          </mc:Fallback>
        </mc:AlternateContent>
      </w:r>
      <w:r w:rsidRPr="00803EA2">
        <w:rPr>
          <w:rFonts w:ascii="Times New Roman" w:hAnsi="Times New Roman" w:cs="Times New Roman"/>
          <w:noProof/>
          <w:lang w:eastAsia="en-AU"/>
        </w:rPr>
        <mc:AlternateContent>
          <mc:Choice Requires="wps">
            <w:drawing>
              <wp:anchor distT="0" distB="0" distL="114300" distR="114300" simplePos="0" relativeHeight="251663360" behindDoc="0" locked="0" layoutInCell="1" allowOverlap="1" wp14:anchorId="29524A92" wp14:editId="550386C6">
                <wp:simplePos x="0" y="0"/>
                <wp:positionH relativeFrom="column">
                  <wp:posOffset>2786332</wp:posOffset>
                </wp:positionH>
                <wp:positionV relativeFrom="paragraph">
                  <wp:posOffset>2593482</wp:posOffset>
                </wp:positionV>
                <wp:extent cx="0" cy="213267"/>
                <wp:effectExtent l="0" t="0" r="19050" b="34925"/>
                <wp:wrapNone/>
                <wp:docPr id="8" name="Straight Connector 8"/>
                <wp:cNvGraphicFramePr/>
                <a:graphic xmlns:a="http://schemas.openxmlformats.org/drawingml/2006/main">
                  <a:graphicData uri="http://schemas.microsoft.com/office/word/2010/wordprocessingShape">
                    <wps:wsp>
                      <wps:cNvCnPr/>
                      <wps:spPr>
                        <a:xfrm>
                          <a:off x="0" y="0"/>
                          <a:ext cx="0" cy="2132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60304138">
              <v:line id="Straight Connector 8" style="position:absolute;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034ea2 [3204]" strokeweight=".5pt" from="219.4pt,204.2pt" to="219.4pt,221pt" w14:anchorId="768A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">
                <v:stroke joinstyle="miter"/>
              </v:line>
            </w:pict>
          </mc:Fallback>
        </mc:AlternateContent>
      </w:r>
      <w:r w:rsidRPr="00803EA2">
        <w:rPr>
          <w:rFonts w:ascii="Times New Roman" w:hAnsi="Times New Roman" w:cs="Times New Roman"/>
          <w:noProof/>
          <w:lang w:eastAsia="en-AU"/>
        </w:rPr>
        <mc:AlternateContent>
          <mc:Choice Requires="wps">
            <w:drawing>
              <wp:anchor distT="0" distB="0" distL="114300" distR="114300" simplePos="0" relativeHeight="251661312" behindDoc="0" locked="0" layoutInCell="1" allowOverlap="1" wp14:anchorId="03563B91" wp14:editId="1E37D0CA">
                <wp:simplePos x="0" y="0"/>
                <wp:positionH relativeFrom="column">
                  <wp:posOffset>2770445</wp:posOffset>
                </wp:positionH>
                <wp:positionV relativeFrom="paragraph">
                  <wp:posOffset>1934498</wp:posOffset>
                </wp:positionV>
                <wp:extent cx="0" cy="213267"/>
                <wp:effectExtent l="0" t="0" r="19050" b="34925"/>
                <wp:wrapNone/>
                <wp:docPr id="7" name="Straight Connector 7"/>
                <wp:cNvGraphicFramePr/>
                <a:graphic xmlns:a="http://schemas.openxmlformats.org/drawingml/2006/main">
                  <a:graphicData uri="http://schemas.microsoft.com/office/word/2010/wordprocessingShape">
                    <wps:wsp>
                      <wps:cNvCnPr/>
                      <wps:spPr>
                        <a:xfrm>
                          <a:off x="0" y="0"/>
                          <a:ext cx="0" cy="2132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5C4F3E96">
              <v:line id="Straight Connector 7"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034ea2 [3204]" strokeweight=".5pt" from="218.15pt,152.3pt" to="218.15pt,169.1pt" w14:anchorId="27585F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">
                <v:stroke joinstyle="miter"/>
              </v:line>
            </w:pict>
          </mc:Fallback>
        </mc:AlternateContent>
      </w:r>
      <w:r w:rsidRPr="00803EA2">
        <w:rPr>
          <w:rFonts w:ascii="Times New Roman" w:hAnsi="Times New Roman" w:cs="Times New Roman"/>
          <w:noProof/>
          <w:lang w:eastAsia="en-AU"/>
        </w:rPr>
        <mc:AlternateContent>
          <mc:Choice Requires="wps">
            <w:drawing>
              <wp:anchor distT="0" distB="0" distL="114300" distR="114300" simplePos="0" relativeHeight="251659264" behindDoc="0" locked="0" layoutInCell="1" allowOverlap="1" wp14:anchorId="5E51A82D" wp14:editId="7DADBB88">
                <wp:simplePos x="0" y="0"/>
                <wp:positionH relativeFrom="column">
                  <wp:posOffset>2783049</wp:posOffset>
                </wp:positionH>
                <wp:positionV relativeFrom="paragraph">
                  <wp:posOffset>1174655</wp:posOffset>
                </wp:positionV>
                <wp:extent cx="0" cy="213267"/>
                <wp:effectExtent l="0" t="0" r="19050" b="34925"/>
                <wp:wrapNone/>
                <wp:docPr id="6" name="Straight Connector 6"/>
                <wp:cNvGraphicFramePr/>
                <a:graphic xmlns:a="http://schemas.openxmlformats.org/drawingml/2006/main">
                  <a:graphicData uri="http://schemas.microsoft.com/office/word/2010/wordprocessingShape">
                    <wps:wsp>
                      <wps:cNvCnPr/>
                      <wps:spPr>
                        <a:xfrm>
                          <a:off x="0" y="0"/>
                          <a:ext cx="0" cy="2132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p14="http://schemas.microsoft.com/office/word/2010/wordml" xmlns:a14="http://schemas.microsoft.com/office/drawing/2010/main" xmlns:pic="http://schemas.openxmlformats.org/drawingml/2006/picture" xmlns:a="http://schemas.openxmlformats.org/drawingml/2006/main">
            <w:pict w14:anchorId="7CB4499E">
              <v:line id="Straight Connector 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034ea2 [3204]" strokeweight=".5pt" from="219.15pt,92.5pt" to="219.15pt,109.3pt" w14:anchorId="4A6CB6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">
                <v:stroke joinstyle="miter"/>
              </v:line>
            </w:pict>
          </mc:Fallback>
        </mc:AlternateContent>
      </w:r>
      <w:r w:rsidR="00BD7F1E" w:rsidRPr="00803EA2">
        <w:rPr>
          <w:rFonts w:ascii="Times New Roman" w:hAnsi="Times New Roman" w:cs="Times New Roman"/>
          <w:noProof/>
          <w:lang w:eastAsia="en-AU"/>
        </w:rPr>
        <mc:AlternateContent>
          <mc:Choice Requires="wpg">
            <w:drawing>
              <wp:inline distT="0" distB="0" distL="0" distR="0" wp14:anchorId="0D0053E9" wp14:editId="2D8A7187">
                <wp:extent cx="3357554" cy="3657600"/>
                <wp:effectExtent l="0" t="0" r="14605" b="19050"/>
                <wp:docPr id="132" name="Group 71" title="Example Project Team Structure"/>
                <wp:cNvGraphicFramePr/>
                <a:graphic xmlns:a="http://schemas.openxmlformats.org/drawingml/2006/main">
                  <a:graphicData uri="http://schemas.microsoft.com/office/word/2010/wordprocessingGroup">
                    <wpg:wgp>
                      <wpg:cNvGrpSpPr/>
                      <wpg:grpSpPr>
                        <a:xfrm>
                          <a:off x="0" y="0"/>
                          <a:ext cx="3357554" cy="3657600"/>
                          <a:chOff x="471289" y="1314796"/>
                          <a:chExt cx="3108436" cy="2121701"/>
                        </a:xfrm>
                      </wpg:grpSpPr>
                      <wps:wsp>
                        <wps:cNvPr id="136" name="Rounded Rectangle 136"/>
                        <wps:cNvSpPr/>
                        <wps:spPr>
                          <a:xfrm>
                            <a:off x="717240" y="1314796"/>
                            <a:ext cx="2311355" cy="680399"/>
                          </a:xfrm>
                          <a:prstGeom prst="round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0C506E3B" w14:textId="77777777" w:rsidR="003A2D85" w:rsidRDefault="003A2D85" w:rsidP="00BD7F1E">
                              <w:pPr>
                                <w:shd w:val="clear" w:color="auto" w:fill="FFFFFF" w:themeFill="background1"/>
                                <w:jc w:val="center"/>
                                <w:rPr>
                                  <w:b/>
                                  <w14:textOutline w14:w="9525" w14:cap="rnd" w14:cmpd="sng" w14:algn="ctr">
                                    <w14:noFill/>
                                    <w14:prstDash w14:val="solid"/>
                                    <w14:bevel/>
                                  </w14:textOutline>
                                </w:rPr>
                              </w:pPr>
                              <w:r>
                                <w:rPr>
                                  <w:b/>
                                  <w14:textOutline w14:w="9525" w14:cap="rnd" w14:cmpd="sng" w14:algn="ctr">
                                    <w14:noFill/>
                                    <w14:prstDash w14:val="solid"/>
                                    <w14:bevel/>
                                  </w14:textOutline>
                                </w:rPr>
                                <w:t>Program Board</w:t>
                              </w:r>
                            </w:p>
                            <w:p w14:paraId="4F01CC68" w14:textId="77777777" w:rsidR="003A2D85" w:rsidRPr="00D52EA4" w:rsidRDefault="003A2D85" w:rsidP="00BD7F1E">
                              <w:pPr>
                                <w:shd w:val="clear" w:color="auto" w:fill="FFFFFF" w:themeFill="background1"/>
                                <w:jc w:val="center"/>
                                <w:rPr>
                                  <w:b/>
                                </w:rPr>
                              </w:pPr>
                              <w:r>
                                <w:rPr>
                                  <w:b/>
                                  <w14:textOutline w14:w="9525" w14:cap="rnd" w14:cmpd="sng" w14:algn="ctr">
                                    <w14:noFill/>
                                    <w14:prstDash w14:val="solid"/>
                                    <w14:bevel/>
                                  </w14:textOutline>
                                </w:rPr>
                                <w:t>Senior User/Owner – Mark Reeves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Rounded Rectangle 147"/>
                        <wps:cNvSpPr/>
                        <wps:spPr>
                          <a:xfrm>
                            <a:off x="471289" y="2566523"/>
                            <a:ext cx="3068234" cy="244152"/>
                          </a:xfrm>
                          <a:prstGeom prst="round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1E3C5F5D" w14:textId="77777777" w:rsidR="003A2D85" w:rsidRPr="00A02338" w:rsidRDefault="003A2D85" w:rsidP="00A02338">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Lead Developer</w:t>
                              </w:r>
                              <w:r w:rsidRPr="00A02338">
                                <w:rPr>
                                  <w:color w:val="000000" w:themeColor="text1"/>
                                  <w14:textOutline w14:w="0" w14:cap="flat" w14:cmpd="sng" w14:algn="ctr">
                                    <w14:noFill/>
                                    <w14:prstDash w14:val="solid"/>
                                    <w14:round/>
                                  </w14:textOutline>
                                </w:rPr>
                                <w:t xml:space="preserve">: </w:t>
                              </w:r>
                              <w:r>
                                <w:rPr>
                                  <w:color w:val="000000" w:themeColor="text1"/>
                                  <w14:textOutline w14:w="0" w14:cap="flat" w14:cmpd="sng" w14:algn="ctr">
                                    <w14:noFill/>
                                    <w14:prstDash w14:val="solid"/>
                                    <w14:round/>
                                  </w14:textOutline>
                                </w:rPr>
                                <w:t>Chad Gay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ounded Rectangle 149"/>
                        <wps:cNvSpPr/>
                        <wps:spPr>
                          <a:xfrm>
                            <a:off x="471289" y="2947884"/>
                            <a:ext cx="3108436" cy="184723"/>
                          </a:xfrm>
                          <a:prstGeom prst="round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7B8E7106" w14:textId="77777777" w:rsidR="003A2D85" w:rsidRPr="00F61102" w:rsidRDefault="003A2D85" w:rsidP="00B04F3B">
                              <w:pPr>
                                <w:pStyle w:val="DrawingBoxFont"/>
                                <w:rPr>
                                  <w:lang w:val="en-US"/>
                                </w:rPr>
                              </w:pPr>
                              <w:r>
                                <w:rPr>
                                  <w:lang w:val="en-US"/>
                                </w:rPr>
                                <w:t xml:space="preserve">Business Analyst: </w:t>
                              </w:r>
                              <w:proofErr w:type="spellStart"/>
                              <w:r>
                                <w:rPr>
                                  <w:lang w:val="en-US"/>
                                </w:rPr>
                                <w:t>Jasveer</w:t>
                              </w:r>
                              <w:proofErr w:type="spellEnd"/>
                              <w:r>
                                <w:rPr>
                                  <w:lang w:val="en-US"/>
                                </w:rPr>
                                <w:t xml:space="preserve"> Benny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ounded Rectangle 151"/>
                        <wps:cNvSpPr/>
                        <wps:spPr>
                          <a:xfrm>
                            <a:off x="471292" y="3249191"/>
                            <a:ext cx="3108306" cy="187306"/>
                          </a:xfrm>
                          <a:prstGeom prst="roundRect">
                            <a:avLst/>
                          </a:prstGeom>
                          <a:solidFill>
                            <a:schemeClr val="bg1"/>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7E56A282" w14:textId="1638C535" w:rsidR="003A2D85" w:rsidRPr="00593F3C" w:rsidRDefault="008754FE" w:rsidP="00593F3C">
                              <w:pPr>
                                <w:pStyle w:val="DrawingBoxFont"/>
                                <w:rPr>
                                  <w:lang w:val="en-US"/>
                                </w:rPr>
                              </w:pPr>
                              <w:r>
                                <w:rPr>
                                  <w:lang w:val="en-US"/>
                                </w:rPr>
                                <w:t>Tester</w:t>
                              </w:r>
                              <w:r w:rsidR="003A2D85">
                                <w:rPr>
                                  <w:lang w:val="en-US"/>
                                </w:rPr>
                                <w:t xml:space="preserve">: Hayat Khan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1" name="TextBox 17"/>
                        <wps:cNvSpPr txBox="1"/>
                        <wps:spPr>
                          <a:xfrm>
                            <a:off x="488971" y="2123922"/>
                            <a:ext cx="3050678" cy="306691"/>
                          </a:xfrm>
                          <a:prstGeom prst="rect">
                            <a:avLst/>
                          </a:prstGeom>
                          <a:solidFill>
                            <a:schemeClr val="bg1"/>
                          </a:solidFill>
                          <a:ln>
                            <a:solidFill>
                              <a:schemeClr val="accent1"/>
                            </a:solidFill>
                          </a:ln>
                        </wps:spPr>
                        <wps:txbx>
                          <w:txbxContent>
                            <w:p w14:paraId="3727F963" w14:textId="7999EC42" w:rsidR="003A2D85" w:rsidRPr="00A02338" w:rsidRDefault="003A2D85" w:rsidP="0061537D">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U</w:t>
                              </w:r>
                              <w:r w:rsidR="008754FE">
                                <w:rPr>
                                  <w:color w:val="000000" w:themeColor="text1"/>
                                  <w14:textOutline w14:w="0" w14:cap="flat" w14:cmpd="sng" w14:algn="ctr">
                                    <w14:noFill/>
                                    <w14:prstDash w14:val="solid"/>
                                    <w14:round/>
                                  </w14:textOutline>
                                </w:rPr>
                                <w:t>I Designer and</w:t>
                              </w:r>
                              <w:r>
                                <w:rPr>
                                  <w:color w:val="000000" w:themeColor="text1"/>
                                  <w14:textOutline w14:w="0" w14:cap="flat" w14:cmpd="sng" w14:algn="ctr">
                                    <w14:noFill/>
                                    <w14:prstDash w14:val="solid"/>
                                    <w14:round/>
                                  </w14:textOutline>
                                </w:rPr>
                                <w:t xml:space="preserve"> </w:t>
                              </w:r>
                              <w:r w:rsidR="008754FE">
                                <w:rPr>
                                  <w:color w:val="000000" w:themeColor="text1"/>
                                  <w14:textOutline w14:w="0" w14:cap="flat" w14:cmpd="sng" w14:algn="ctr">
                                    <w14:noFill/>
                                    <w14:prstDash w14:val="solid"/>
                                    <w14:round/>
                                  </w14:textOutline>
                                </w:rPr>
                                <w:t>Project Manager</w:t>
                              </w:r>
                              <w:r>
                                <w:rPr>
                                  <w:color w:val="000000" w:themeColor="text1"/>
                                  <w14:textOutline w14:w="0" w14:cap="flat" w14:cmpd="sng" w14:algn="ctr">
                                    <w14:noFill/>
                                    <w14:prstDash w14:val="solid"/>
                                    <w14:round/>
                                  </w14:textOutline>
                                </w:rPr>
                                <w:t>: Kirsty Mitchell</w:t>
                              </w:r>
                            </w:p>
                          </w:txbxContent>
                        </wps:txbx>
                        <wps:bodyPr wrap="square" lIns="36000" tIns="36000" rIns="36000" bIns="36000" rtlCol="0" anchor="ctr" anchorCtr="0">
                          <a:noAutofit/>
                        </wps:bodyPr>
                      </wps:wsp>
                    </wpg:wgp>
                  </a:graphicData>
                </a:graphic>
              </wp:inline>
            </w:drawing>
          </mc:Choice>
          <mc:Fallback>
            <w:pict>
              <v:group w14:anchorId="0D0053E9" id="Group 71" o:spid="_x0000_s1026" alt="Title: Example Project Team Structure" style="width:264.35pt;height:4in;mso-position-horizontal-relative:char;mso-position-vertical-relative:line" coordorigin="4712,13147" coordsize="31084,21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">
                <v:roundrect id="Rounded Rectangle 136" o:spid="_x0000_s1027" style="position:absolute;left:7172;top:13147;width:23113;height:68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" filled="f" strokecolor="#012650 [1604]" strokeweight=".25pt">
                  <v:stroke joinstyle="miter"/>
                  <v:textbox>
                    <w:txbxContent>
                      <w:p w14:paraId="0C506E3B" w14:textId="77777777" w:rsidR="003A2D85" w:rsidRDefault="003A2D85" w:rsidP="00BD7F1E">
                        <w:pPr>
                          <w:shd w:val="clear" w:color="auto" w:fill="FFFFFF" w:themeFill="background1"/>
                          <w:jc w:val="center"/>
                          <w:rPr>
                            <w:b/>
                            <w14:textOutline w14:w="9525" w14:cap="rnd" w14:cmpd="sng" w14:algn="ctr">
                              <w14:noFill/>
                              <w14:prstDash w14:val="solid"/>
                              <w14:bevel/>
                            </w14:textOutline>
                          </w:rPr>
                        </w:pPr>
                        <w:r>
                          <w:rPr>
                            <w:b/>
                            <w14:textOutline w14:w="9525" w14:cap="rnd" w14:cmpd="sng" w14:algn="ctr">
                              <w14:noFill/>
                              <w14:prstDash w14:val="solid"/>
                              <w14:bevel/>
                            </w14:textOutline>
                          </w:rPr>
                          <w:t>Program Board</w:t>
                        </w:r>
                      </w:p>
                      <w:p w14:paraId="4F01CC68" w14:textId="77777777" w:rsidR="003A2D85" w:rsidRPr="00D52EA4" w:rsidRDefault="003A2D85" w:rsidP="00BD7F1E">
                        <w:pPr>
                          <w:shd w:val="clear" w:color="auto" w:fill="FFFFFF" w:themeFill="background1"/>
                          <w:jc w:val="center"/>
                          <w:rPr>
                            <w:b/>
                          </w:rPr>
                        </w:pPr>
                        <w:r>
                          <w:rPr>
                            <w:b/>
                            <w14:textOutline w14:w="9525" w14:cap="rnd" w14:cmpd="sng" w14:algn="ctr">
                              <w14:noFill/>
                              <w14:prstDash w14:val="solid"/>
                              <w14:bevel/>
                            </w14:textOutline>
                          </w:rPr>
                          <w:t>Senior User/Owner – Mark Reeves</w:t>
                        </w:r>
                      </w:p>
                    </w:txbxContent>
                  </v:textbox>
                </v:roundrect>
                <v:roundrect id="Rounded Rectangle 147" o:spid="_x0000_s1028" style="position:absolute;left:4712;top:25665;width:30683;height:24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" fillcolor="white [3212]" strokecolor="#012650 [1604]" strokeweight=".25pt">
                  <v:stroke joinstyle="miter"/>
                  <v:textbox>
                    <w:txbxContent>
                      <w:p w14:paraId="1E3C5F5D" w14:textId="77777777" w:rsidR="003A2D85" w:rsidRPr="00A02338" w:rsidRDefault="003A2D85" w:rsidP="00A02338">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Lead Developer</w:t>
                        </w:r>
                        <w:r w:rsidRPr="00A02338">
                          <w:rPr>
                            <w:color w:val="000000" w:themeColor="text1"/>
                            <w14:textOutline w14:w="0" w14:cap="flat" w14:cmpd="sng" w14:algn="ctr">
                              <w14:noFill/>
                              <w14:prstDash w14:val="solid"/>
                              <w14:round/>
                            </w14:textOutline>
                          </w:rPr>
                          <w:t xml:space="preserve">: </w:t>
                        </w:r>
                        <w:r>
                          <w:rPr>
                            <w:color w:val="000000" w:themeColor="text1"/>
                            <w14:textOutline w14:w="0" w14:cap="flat" w14:cmpd="sng" w14:algn="ctr">
                              <w14:noFill/>
                              <w14:prstDash w14:val="solid"/>
                              <w14:round/>
                            </w14:textOutline>
                          </w:rPr>
                          <w:t>Chad Gay</w:t>
                        </w:r>
                      </w:p>
                    </w:txbxContent>
                  </v:textbox>
                </v:roundrect>
                <v:roundrect id="Rounded Rectangle 149" o:spid="_x0000_s1029" style="position:absolute;left:4712;top:29478;width:31085;height:1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" filled="f" strokecolor="#012650 [1604]" strokeweight=".25pt">
                  <v:stroke joinstyle="miter"/>
                  <v:textbox>
                    <w:txbxContent>
                      <w:p w14:paraId="7B8E7106" w14:textId="77777777" w:rsidR="003A2D85" w:rsidRPr="00F61102" w:rsidRDefault="003A2D85" w:rsidP="00B04F3B">
                        <w:pPr>
                          <w:pStyle w:val="DrawingBoxFont"/>
                          <w:rPr>
                            <w:lang w:val="en-US"/>
                          </w:rPr>
                        </w:pPr>
                        <w:r>
                          <w:rPr>
                            <w:lang w:val="en-US"/>
                          </w:rPr>
                          <w:t xml:space="preserve">Business Analyst: </w:t>
                        </w:r>
                        <w:proofErr w:type="spellStart"/>
                        <w:r>
                          <w:rPr>
                            <w:lang w:val="en-US"/>
                          </w:rPr>
                          <w:t>Jasveer</w:t>
                        </w:r>
                        <w:proofErr w:type="spellEnd"/>
                        <w:r>
                          <w:rPr>
                            <w:lang w:val="en-US"/>
                          </w:rPr>
                          <w:t xml:space="preserve"> Benny</w:t>
                        </w:r>
                      </w:p>
                    </w:txbxContent>
                  </v:textbox>
                </v:roundrect>
                <v:roundrect id="Rounded Rectangle 151" o:spid="_x0000_s1030" style="position:absolute;left:4712;top:32491;width:31083;height:18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" fillcolor="white [3212]" strokecolor="#012650 [1604]" strokeweight=".25pt">
                  <v:stroke joinstyle="miter"/>
                  <v:textbox>
                    <w:txbxContent>
                      <w:p w14:paraId="7E56A282" w14:textId="1638C535" w:rsidR="003A2D85" w:rsidRPr="00593F3C" w:rsidRDefault="008754FE" w:rsidP="00593F3C">
                        <w:pPr>
                          <w:pStyle w:val="DrawingBoxFont"/>
                          <w:rPr>
                            <w:lang w:val="en-US"/>
                          </w:rPr>
                        </w:pPr>
                        <w:r>
                          <w:rPr>
                            <w:lang w:val="en-US"/>
                          </w:rPr>
                          <w:t>Tester</w:t>
                        </w:r>
                        <w:r w:rsidR="003A2D85">
                          <w:rPr>
                            <w:lang w:val="en-US"/>
                          </w:rPr>
                          <w:t xml:space="preserve">: Hayat Khan </w:t>
                        </w:r>
                      </w:p>
                    </w:txbxContent>
                  </v:textbox>
                </v:roundrect>
                <v:shapetype id="_x0000_t202" coordsize="21600,21600" o:spt="202" path="m,l,21600r21600,l21600,xe">
                  <v:stroke joinstyle="miter"/>
                  <v:path gradientshapeok="t" o:connecttype="rect"/>
                </v:shapetype>
                <v:shape id="TextBox 17" o:spid="_x0000_s1031" type="#_x0000_t202" style="position:absolute;left:4889;top:21239;width:30507;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" fillcolor="white [3212]" strokecolor="#034ea2 [3204]">
                  <v:textbox inset="1mm,1mm,1mm,1mm">
                    <w:txbxContent>
                      <w:p w14:paraId="3727F963" w14:textId="7999EC42" w:rsidR="003A2D85" w:rsidRPr="00A02338" w:rsidRDefault="003A2D85" w:rsidP="0061537D">
                        <w:pPr>
                          <w:jc w:val="cente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U</w:t>
                        </w:r>
                        <w:r w:rsidR="008754FE">
                          <w:rPr>
                            <w:color w:val="000000" w:themeColor="text1"/>
                            <w14:textOutline w14:w="0" w14:cap="flat" w14:cmpd="sng" w14:algn="ctr">
                              <w14:noFill/>
                              <w14:prstDash w14:val="solid"/>
                              <w14:round/>
                            </w14:textOutline>
                          </w:rPr>
                          <w:t>I Designer and</w:t>
                        </w:r>
                        <w:r>
                          <w:rPr>
                            <w:color w:val="000000" w:themeColor="text1"/>
                            <w14:textOutline w14:w="0" w14:cap="flat" w14:cmpd="sng" w14:algn="ctr">
                              <w14:noFill/>
                              <w14:prstDash w14:val="solid"/>
                              <w14:round/>
                            </w14:textOutline>
                          </w:rPr>
                          <w:t xml:space="preserve"> </w:t>
                        </w:r>
                        <w:r w:rsidR="008754FE">
                          <w:rPr>
                            <w:color w:val="000000" w:themeColor="text1"/>
                            <w14:textOutline w14:w="0" w14:cap="flat" w14:cmpd="sng" w14:algn="ctr">
                              <w14:noFill/>
                              <w14:prstDash w14:val="solid"/>
                              <w14:round/>
                            </w14:textOutline>
                          </w:rPr>
                          <w:t>Project Manager</w:t>
                        </w:r>
                        <w:r>
                          <w:rPr>
                            <w:color w:val="000000" w:themeColor="text1"/>
                            <w14:textOutline w14:w="0" w14:cap="flat" w14:cmpd="sng" w14:algn="ctr">
                              <w14:noFill/>
                              <w14:prstDash w14:val="solid"/>
                              <w14:round/>
                            </w14:textOutline>
                          </w:rPr>
                          <w:t>: Kirsty Mitchell</w:t>
                        </w:r>
                      </w:p>
                    </w:txbxContent>
                  </v:textbox>
                </v:shape>
                <w10:anchorlock/>
              </v:group>
            </w:pict>
          </mc:Fallback>
        </mc:AlternateContent>
      </w:r>
    </w:p>
    <w:p w14:paraId="17FA38F5" w14:textId="22EFE4D5" w:rsidR="008E6BB7" w:rsidRPr="00803EA2" w:rsidRDefault="3AA55F99" w:rsidP="00593F3C">
      <w:pPr>
        <w:pStyle w:val="Heading2"/>
      </w:pPr>
      <w:bookmarkStart w:id="77" w:name="_Ref432493891"/>
      <w:bookmarkStart w:id="78" w:name="_Ref432493915"/>
      <w:bookmarkStart w:id="79" w:name="_Ref432493948"/>
      <w:bookmarkStart w:id="80" w:name="_Ref432493960"/>
      <w:bookmarkStart w:id="81" w:name="_Toc433034620"/>
      <w:bookmarkStart w:id="82" w:name="_Toc433114482"/>
      <w:bookmarkStart w:id="83" w:name="_Toc476316363"/>
      <w:bookmarkStart w:id="84" w:name="_Toc10026560"/>
      <w:bookmarkStart w:id="85" w:name="_Toc10389979"/>
      <w:r>
        <w:t>Roles and responsibilities</w:t>
      </w:r>
      <w:bookmarkEnd w:id="77"/>
      <w:bookmarkEnd w:id="78"/>
      <w:bookmarkEnd w:id="79"/>
      <w:bookmarkEnd w:id="80"/>
      <w:bookmarkEnd w:id="81"/>
      <w:bookmarkEnd w:id="82"/>
      <w:bookmarkEnd w:id="83"/>
      <w:bookmarkEnd w:id="84"/>
      <w:bookmarkEnd w:id="85"/>
    </w:p>
    <w:tbl>
      <w:tblPr>
        <w:tblStyle w:val="HomeAffairsTableBanded"/>
        <w:tblW w:w="8936" w:type="dxa"/>
        <w:tblLook w:val="04A0" w:firstRow="1" w:lastRow="0" w:firstColumn="1" w:lastColumn="0" w:noHBand="0" w:noVBand="1"/>
        <w:tblCaption w:val="Role/resource – responsibilities descriptions"/>
      </w:tblPr>
      <w:tblGrid>
        <w:gridCol w:w="3480"/>
        <w:gridCol w:w="5456"/>
      </w:tblGrid>
      <w:tr w:rsidR="00F61102" w:rsidRPr="00CB261B" w14:paraId="3033CE76" w14:textId="77777777" w:rsidTr="3AA55F99">
        <w:trPr>
          <w:cnfStyle w:val="100000000000" w:firstRow="1" w:lastRow="0" w:firstColumn="0" w:lastColumn="0" w:oddVBand="0" w:evenVBand="0" w:oddHBand="0" w:evenHBand="0" w:firstRowFirstColumn="0" w:firstRowLastColumn="0" w:lastRowFirstColumn="0" w:lastRowLastColumn="0"/>
        </w:trPr>
        <w:tc>
          <w:tcPr>
            <w:tcW w:w="3480" w:type="dxa"/>
          </w:tcPr>
          <w:p w14:paraId="7810568A" w14:textId="77777777" w:rsidR="00F61102" w:rsidRPr="00CB261B" w:rsidRDefault="00F61102" w:rsidP="00CB261B">
            <w:r w:rsidRPr="00CB261B">
              <w:t>Role</w:t>
            </w:r>
          </w:p>
        </w:tc>
        <w:tc>
          <w:tcPr>
            <w:tcW w:w="5456" w:type="dxa"/>
          </w:tcPr>
          <w:p w14:paraId="2AD40A83" w14:textId="77777777" w:rsidR="00F61102" w:rsidRPr="00CB261B" w:rsidRDefault="00F61102" w:rsidP="00CB261B">
            <w:r w:rsidRPr="00CB261B">
              <w:t>Responsibilities</w:t>
            </w:r>
          </w:p>
        </w:tc>
      </w:tr>
      <w:tr w:rsidR="00F61102" w:rsidRPr="00CB261B" w14:paraId="43E18847" w14:textId="77777777" w:rsidTr="3AA55F99">
        <w:trPr>
          <w:cnfStyle w:val="000000100000" w:firstRow="0" w:lastRow="0" w:firstColumn="0" w:lastColumn="0" w:oddVBand="0" w:evenVBand="0" w:oddHBand="1" w:evenHBand="0" w:firstRowFirstColumn="0" w:firstRowLastColumn="0" w:lastRowFirstColumn="0" w:lastRowLastColumn="0"/>
        </w:trPr>
        <w:tc>
          <w:tcPr>
            <w:tcW w:w="3480" w:type="dxa"/>
          </w:tcPr>
          <w:p w14:paraId="0F5EEF35" w14:textId="3E330AD0" w:rsidR="00F61102" w:rsidRPr="00CB261B" w:rsidRDefault="008754FE" w:rsidP="00CB261B">
            <w:r>
              <w:t>UI Designer and Project Manager</w:t>
            </w:r>
          </w:p>
        </w:tc>
        <w:tc>
          <w:tcPr>
            <w:tcW w:w="5456" w:type="dxa"/>
          </w:tcPr>
          <w:p w14:paraId="5B96DBF0" w14:textId="2566810C" w:rsidR="00F61102" w:rsidRPr="00CB261B" w:rsidRDefault="00F61102" w:rsidP="00CB261B">
            <w:r w:rsidRPr="00CB261B">
              <w:t xml:space="preserve">Product Designer and </w:t>
            </w:r>
            <w:r w:rsidR="008754FE">
              <w:t>Project Management</w:t>
            </w:r>
          </w:p>
        </w:tc>
      </w:tr>
      <w:tr w:rsidR="00F61102" w:rsidRPr="00CB261B" w14:paraId="7F125531" w14:textId="77777777" w:rsidTr="3AA55F99">
        <w:trPr>
          <w:cnfStyle w:val="000000010000" w:firstRow="0" w:lastRow="0" w:firstColumn="0" w:lastColumn="0" w:oddVBand="0" w:evenVBand="0" w:oddHBand="0" w:evenHBand="1" w:firstRowFirstColumn="0" w:firstRowLastColumn="0" w:lastRowFirstColumn="0" w:lastRowLastColumn="0"/>
        </w:trPr>
        <w:tc>
          <w:tcPr>
            <w:tcW w:w="3480" w:type="dxa"/>
          </w:tcPr>
          <w:p w14:paraId="6A58CD3A" w14:textId="77777777" w:rsidR="00F61102" w:rsidRPr="00CB261B" w:rsidRDefault="00F61102" w:rsidP="00CB261B">
            <w:r w:rsidRPr="00CB261B">
              <w:t>Lead Developer</w:t>
            </w:r>
          </w:p>
        </w:tc>
        <w:tc>
          <w:tcPr>
            <w:tcW w:w="5456" w:type="dxa"/>
          </w:tcPr>
          <w:p w14:paraId="1BDBBA34" w14:textId="77777777" w:rsidR="00F61102" w:rsidRPr="00CB261B" w:rsidRDefault="00F61102" w:rsidP="00CB261B">
            <w:r w:rsidRPr="00CB261B">
              <w:t>Programmer</w:t>
            </w:r>
          </w:p>
        </w:tc>
      </w:tr>
      <w:tr w:rsidR="00F61102" w:rsidRPr="00CB261B" w14:paraId="79F23EE8" w14:textId="77777777" w:rsidTr="3AA55F99">
        <w:trPr>
          <w:cnfStyle w:val="000000100000" w:firstRow="0" w:lastRow="0" w:firstColumn="0" w:lastColumn="0" w:oddVBand="0" w:evenVBand="0" w:oddHBand="1" w:evenHBand="0" w:firstRowFirstColumn="0" w:firstRowLastColumn="0" w:lastRowFirstColumn="0" w:lastRowLastColumn="0"/>
        </w:trPr>
        <w:tc>
          <w:tcPr>
            <w:tcW w:w="3480" w:type="dxa"/>
          </w:tcPr>
          <w:p w14:paraId="2474D213" w14:textId="77777777" w:rsidR="00F61102" w:rsidRPr="00CB261B" w:rsidRDefault="00F61102" w:rsidP="00CB261B">
            <w:r w:rsidRPr="00CB261B">
              <w:t>Business Analyst</w:t>
            </w:r>
          </w:p>
        </w:tc>
        <w:tc>
          <w:tcPr>
            <w:tcW w:w="5456" w:type="dxa"/>
          </w:tcPr>
          <w:p w14:paraId="14934A52" w14:textId="77777777" w:rsidR="00F61102" w:rsidRPr="00CB261B" w:rsidRDefault="00F61102" w:rsidP="00CB261B">
            <w:r w:rsidRPr="00CB261B">
              <w:t xml:space="preserve">Analysing Business </w:t>
            </w:r>
            <w:r w:rsidR="00273653" w:rsidRPr="00CB261B">
              <w:t>Requirements</w:t>
            </w:r>
          </w:p>
        </w:tc>
      </w:tr>
      <w:tr w:rsidR="00F61102" w:rsidRPr="00CB261B" w14:paraId="49C694A7" w14:textId="77777777" w:rsidTr="3AA55F99">
        <w:trPr>
          <w:cnfStyle w:val="000000010000" w:firstRow="0" w:lastRow="0" w:firstColumn="0" w:lastColumn="0" w:oddVBand="0" w:evenVBand="0" w:oddHBand="0" w:evenHBand="1" w:firstRowFirstColumn="0" w:firstRowLastColumn="0" w:lastRowFirstColumn="0" w:lastRowLastColumn="0"/>
        </w:trPr>
        <w:tc>
          <w:tcPr>
            <w:tcW w:w="3480" w:type="dxa"/>
          </w:tcPr>
          <w:p w14:paraId="482157FF" w14:textId="43AFD224" w:rsidR="00F61102" w:rsidRPr="00CB261B" w:rsidRDefault="00F61102" w:rsidP="00CB261B">
            <w:r w:rsidRPr="00CB261B">
              <w:t>Tester</w:t>
            </w:r>
          </w:p>
        </w:tc>
        <w:tc>
          <w:tcPr>
            <w:tcW w:w="5456" w:type="dxa"/>
          </w:tcPr>
          <w:p w14:paraId="57D60022" w14:textId="511E7C6F" w:rsidR="00F61102" w:rsidRPr="00CB261B" w:rsidRDefault="00F61102" w:rsidP="00CB261B">
            <w:r w:rsidRPr="00CB261B">
              <w:t>System Testing</w:t>
            </w:r>
          </w:p>
        </w:tc>
      </w:tr>
    </w:tbl>
    <w:p w14:paraId="69AB0E04" w14:textId="3BCF7BF2" w:rsidR="00FF6744" w:rsidRPr="00803EA2" w:rsidRDefault="3AA55F99" w:rsidP="00593F3C">
      <w:pPr>
        <w:pStyle w:val="Heading2"/>
      </w:pPr>
      <w:bookmarkStart w:id="86" w:name="_Toc391477167"/>
      <w:bookmarkStart w:id="87" w:name="_Toc425858110"/>
      <w:bookmarkStart w:id="88" w:name="_Toc425859947"/>
      <w:bookmarkStart w:id="89" w:name="_Toc425870170"/>
      <w:bookmarkStart w:id="90" w:name="_Toc476316364"/>
      <w:bookmarkStart w:id="91" w:name="_Toc515620700"/>
      <w:bookmarkStart w:id="92" w:name="_Toc10026561"/>
      <w:bookmarkStart w:id="93" w:name="_Toc10389980"/>
      <w:r>
        <w:t>Project governance</w:t>
      </w:r>
      <w:bookmarkEnd w:id="86"/>
      <w:bookmarkEnd w:id="87"/>
      <w:bookmarkEnd w:id="88"/>
      <w:bookmarkEnd w:id="89"/>
      <w:bookmarkEnd w:id="90"/>
      <w:bookmarkEnd w:id="91"/>
      <w:bookmarkEnd w:id="92"/>
      <w:bookmarkEnd w:id="93"/>
    </w:p>
    <w:tbl>
      <w:tblPr>
        <w:tblStyle w:val="HomeAffairsTableBanded"/>
        <w:tblW w:w="4900" w:type="pct"/>
        <w:tblLook w:val="04A0" w:firstRow="1" w:lastRow="0" w:firstColumn="1" w:lastColumn="0" w:noHBand="0" w:noVBand="1"/>
        <w:tblCaption w:val="Project governance – meetings"/>
      </w:tblPr>
      <w:tblGrid>
        <w:gridCol w:w="3466"/>
        <w:gridCol w:w="5414"/>
      </w:tblGrid>
      <w:tr w:rsidR="00FF6744" w:rsidRPr="00CB261B" w14:paraId="5C3B7AF6" w14:textId="77777777" w:rsidTr="3AA55F99">
        <w:trPr>
          <w:cnfStyle w:val="100000000000" w:firstRow="1" w:lastRow="0" w:firstColumn="0" w:lastColumn="0" w:oddVBand="0" w:evenVBand="0" w:oddHBand="0" w:evenHBand="0" w:firstRowFirstColumn="0" w:firstRowLastColumn="0" w:lastRowFirstColumn="0" w:lastRowLastColumn="0"/>
          <w:tblHeader/>
        </w:trPr>
        <w:tc>
          <w:tcPr>
            <w:tcW w:w="3466" w:type="dxa"/>
          </w:tcPr>
          <w:p w14:paraId="1D6BD8F2" w14:textId="77777777" w:rsidR="00FF6744" w:rsidRPr="00CB261B" w:rsidRDefault="00FF6744" w:rsidP="00CB261B">
            <w:r w:rsidRPr="00CB261B">
              <w:t>Meeting</w:t>
            </w:r>
            <w:r w:rsidR="000039BE" w:rsidRPr="00CB261B">
              <w:t xml:space="preserve"> </w:t>
            </w:r>
            <w:r w:rsidRPr="00CB261B">
              <w:t>and</w:t>
            </w:r>
            <w:r w:rsidR="000039BE" w:rsidRPr="00CB261B">
              <w:t xml:space="preserve"> </w:t>
            </w:r>
            <w:r w:rsidRPr="00CB261B">
              <w:t>Reporting</w:t>
            </w:r>
            <w:r w:rsidR="000039BE" w:rsidRPr="00CB261B">
              <w:t xml:space="preserve"> </w:t>
            </w:r>
            <w:r w:rsidRPr="00CB261B">
              <w:t>Schedule</w:t>
            </w:r>
          </w:p>
        </w:tc>
        <w:tc>
          <w:tcPr>
            <w:tcW w:w="5414" w:type="dxa"/>
          </w:tcPr>
          <w:p w14:paraId="341DF59B" w14:textId="77777777" w:rsidR="00FF6744" w:rsidRPr="00CB261B" w:rsidRDefault="00FF6744" w:rsidP="00CB261B">
            <w:r w:rsidRPr="00CB261B">
              <w:t>Frequency</w:t>
            </w:r>
            <w:r w:rsidR="000039BE" w:rsidRPr="00CB261B">
              <w:t xml:space="preserve"> </w:t>
            </w:r>
          </w:p>
        </w:tc>
      </w:tr>
      <w:tr w:rsidR="000057F5" w:rsidRPr="00CB261B" w14:paraId="3FD60200" w14:textId="77777777" w:rsidTr="3AA55F99">
        <w:trPr>
          <w:cnfStyle w:val="000000100000" w:firstRow="0" w:lastRow="0" w:firstColumn="0" w:lastColumn="0" w:oddVBand="0" w:evenVBand="0" w:oddHBand="1" w:evenHBand="0" w:firstRowFirstColumn="0" w:firstRowLastColumn="0" w:lastRowFirstColumn="0" w:lastRowLastColumn="0"/>
        </w:trPr>
        <w:tc>
          <w:tcPr>
            <w:tcW w:w="3466" w:type="dxa"/>
          </w:tcPr>
          <w:p w14:paraId="0548940A" w14:textId="3E4BBBEB" w:rsidR="000057F5" w:rsidRPr="001C4D58" w:rsidRDefault="3AA55F99" w:rsidP="00DD3668">
            <w:r w:rsidRPr="3AA55F99">
              <w:t>Project team scrum meetings</w:t>
            </w:r>
          </w:p>
        </w:tc>
        <w:tc>
          <w:tcPr>
            <w:tcW w:w="5414" w:type="dxa"/>
          </w:tcPr>
          <w:p w14:paraId="29F36E22" w14:textId="29D651CD" w:rsidR="000057F5" w:rsidRPr="001C4D58" w:rsidRDefault="3AA55F99" w:rsidP="00DD3668">
            <w:r w:rsidRPr="3AA55F99">
              <w:t>Weekly, other meetings as required</w:t>
            </w:r>
          </w:p>
        </w:tc>
      </w:tr>
      <w:tr w:rsidR="000057F5" w:rsidRPr="00CB261B" w14:paraId="0B35ACBE" w14:textId="77777777" w:rsidTr="3AA55F99">
        <w:trPr>
          <w:cnfStyle w:val="000000010000" w:firstRow="0" w:lastRow="0" w:firstColumn="0" w:lastColumn="0" w:oddVBand="0" w:evenVBand="0" w:oddHBand="0" w:evenHBand="1" w:firstRowFirstColumn="0" w:firstRowLastColumn="0" w:lastRowFirstColumn="0" w:lastRowLastColumn="0"/>
        </w:trPr>
        <w:tc>
          <w:tcPr>
            <w:tcW w:w="3466" w:type="dxa"/>
          </w:tcPr>
          <w:p w14:paraId="1D612743" w14:textId="539A034B" w:rsidR="000057F5" w:rsidRPr="001C4D58" w:rsidRDefault="3AA55F99" w:rsidP="00DD3668">
            <w:r w:rsidRPr="3AA55F99">
              <w:t>University board</w:t>
            </w:r>
          </w:p>
        </w:tc>
        <w:tc>
          <w:tcPr>
            <w:tcW w:w="5414" w:type="dxa"/>
          </w:tcPr>
          <w:p w14:paraId="5DCE25C6" w14:textId="705AA8E8" w:rsidR="000057F5" w:rsidRPr="001C4D58" w:rsidRDefault="3AA55F99" w:rsidP="00DD3668">
            <w:r w:rsidRPr="3AA55F99">
              <w:t>As requested</w:t>
            </w:r>
          </w:p>
        </w:tc>
      </w:tr>
      <w:tr w:rsidR="000057F5" w:rsidRPr="00CB261B" w14:paraId="049F31CB" w14:textId="77777777" w:rsidTr="3AA55F99">
        <w:trPr>
          <w:cnfStyle w:val="000000100000" w:firstRow="0" w:lastRow="0" w:firstColumn="0" w:lastColumn="0" w:oddVBand="0" w:evenVBand="0" w:oddHBand="1" w:evenHBand="0" w:firstRowFirstColumn="0" w:firstRowLastColumn="0" w:lastRowFirstColumn="0" w:lastRowLastColumn="0"/>
        </w:trPr>
        <w:tc>
          <w:tcPr>
            <w:tcW w:w="3466" w:type="dxa"/>
          </w:tcPr>
          <w:p w14:paraId="270F8DC6" w14:textId="11D1531B" w:rsidR="3AA55F99" w:rsidRDefault="3AA55F99" w:rsidP="00DD3668">
            <w:r w:rsidRPr="3AA55F99">
              <w:t>Project Advisor</w:t>
            </w:r>
          </w:p>
        </w:tc>
        <w:tc>
          <w:tcPr>
            <w:tcW w:w="5414" w:type="dxa"/>
          </w:tcPr>
          <w:p w14:paraId="7D29E9DD" w14:textId="14E36D26" w:rsidR="3AA55F99" w:rsidRDefault="3AA55F99" w:rsidP="00DD3668">
            <w:r w:rsidRPr="3AA55F99">
              <w:t>Fortnightly</w:t>
            </w:r>
          </w:p>
        </w:tc>
      </w:tr>
      <w:tr w:rsidR="000057F5" w:rsidRPr="00CB261B" w14:paraId="4101652C" w14:textId="77777777" w:rsidTr="3AA55F99">
        <w:trPr>
          <w:cnfStyle w:val="000000010000" w:firstRow="0" w:lastRow="0" w:firstColumn="0" w:lastColumn="0" w:oddVBand="0" w:evenVBand="0" w:oddHBand="0" w:evenHBand="1" w:firstRowFirstColumn="0" w:firstRowLastColumn="0" w:lastRowFirstColumn="0" w:lastRowLastColumn="0"/>
        </w:trPr>
        <w:tc>
          <w:tcPr>
            <w:tcW w:w="3466" w:type="dxa"/>
          </w:tcPr>
          <w:p w14:paraId="4B99056E" w14:textId="57C6B6DB" w:rsidR="000057F5" w:rsidRPr="001C4D58" w:rsidRDefault="3AA55F99" w:rsidP="00DD3668">
            <w:r w:rsidRPr="3AA55F99">
              <w:t>Project Sponsor</w:t>
            </w:r>
          </w:p>
        </w:tc>
        <w:tc>
          <w:tcPr>
            <w:tcW w:w="5414" w:type="dxa"/>
          </w:tcPr>
          <w:p w14:paraId="1299C43A" w14:textId="7356CE9A" w:rsidR="000057F5" w:rsidRPr="001C4D58" w:rsidRDefault="3AA55F99" w:rsidP="00DD3668">
            <w:r w:rsidRPr="3AA55F99">
              <w:t>Quarterly or as requested</w:t>
            </w:r>
          </w:p>
        </w:tc>
      </w:tr>
    </w:tbl>
    <w:p w14:paraId="078DE21C" w14:textId="519A1756" w:rsidR="307CFE61" w:rsidRDefault="307CFE61" w:rsidP="307CFE61">
      <w:pPr>
        <w:rPr>
          <w:highlight w:val="yellow"/>
        </w:rPr>
        <w:sectPr w:rsidR="307CFE61" w:rsidSect="00BD1423">
          <w:headerReference w:type="default" r:id="rId15"/>
          <w:pgSz w:w="11907" w:h="16839" w:code="9"/>
          <w:pgMar w:top="1701" w:right="1418" w:bottom="1701" w:left="1418" w:header="851" w:footer="567" w:gutter="0"/>
          <w:cols w:space="720"/>
          <w:docGrid w:linePitch="360"/>
        </w:sectPr>
      </w:pPr>
      <w:bookmarkStart w:id="94" w:name="_Toc425858111"/>
      <w:bookmarkStart w:id="95" w:name="_Toc425859948"/>
      <w:bookmarkStart w:id="96" w:name="_Toc246356676"/>
      <w:bookmarkStart w:id="97" w:name="_Toc391477168"/>
      <w:bookmarkStart w:id="98" w:name="_Toc425870171"/>
      <w:bookmarkStart w:id="99" w:name="_Toc476316365"/>
      <w:bookmarkStart w:id="100" w:name="_Toc515620701"/>
      <w:bookmarkStart w:id="101" w:name="_Toc10023504"/>
      <w:bookmarkStart w:id="102" w:name="_Toc10026562"/>
      <w:bookmarkEnd w:id="94"/>
      <w:bookmarkEnd w:id="95"/>
      <w:bookmarkEnd w:id="96"/>
      <w:bookmarkEnd w:id="97"/>
      <w:bookmarkEnd w:id="98"/>
      <w:bookmarkEnd w:id="99"/>
      <w:bookmarkEnd w:id="100"/>
      <w:bookmarkEnd w:id="101"/>
      <w:bookmarkEnd w:id="102"/>
    </w:p>
    <w:p w14:paraId="0CDFE645" w14:textId="77777777" w:rsidR="007D6CC8" w:rsidRPr="00EF3E65" w:rsidRDefault="3AA55F99" w:rsidP="00593F3C">
      <w:pPr>
        <w:pStyle w:val="Heading1"/>
      </w:pPr>
      <w:bookmarkStart w:id="103" w:name="_Toc391477169"/>
      <w:bookmarkStart w:id="104" w:name="_Toc425858112"/>
      <w:bookmarkStart w:id="105" w:name="_Toc425859949"/>
      <w:bookmarkStart w:id="106" w:name="_Toc425870172"/>
      <w:bookmarkStart w:id="107" w:name="_Toc476316366"/>
      <w:bookmarkStart w:id="108" w:name="_Toc515620702"/>
      <w:bookmarkStart w:id="109" w:name="_Toc10026563"/>
      <w:bookmarkStart w:id="110" w:name="_Toc10389981"/>
      <w:r w:rsidRPr="3AA55F99">
        <w:lastRenderedPageBreak/>
        <w:t>Project</w:t>
      </w:r>
      <w:r>
        <w:t xml:space="preserve"> </w:t>
      </w:r>
      <w:r w:rsidRPr="3AA55F99">
        <w:t>plan</w:t>
      </w:r>
      <w:bookmarkEnd w:id="103"/>
      <w:bookmarkEnd w:id="104"/>
      <w:bookmarkEnd w:id="105"/>
      <w:bookmarkEnd w:id="106"/>
      <w:bookmarkEnd w:id="107"/>
      <w:bookmarkEnd w:id="108"/>
      <w:bookmarkEnd w:id="109"/>
      <w:bookmarkEnd w:id="110"/>
    </w:p>
    <w:p w14:paraId="1F11E3CE" w14:textId="08524C51" w:rsidR="00D152C9" w:rsidRDefault="3AA55F99" w:rsidP="00593F3C">
      <w:pPr>
        <w:pStyle w:val="Heading2"/>
      </w:pPr>
      <w:bookmarkStart w:id="111" w:name="_Toc10026564"/>
      <w:bookmarkStart w:id="112" w:name="_Toc10389982"/>
      <w:r>
        <w:t>Work Breakdown Structure</w:t>
      </w:r>
      <w:bookmarkEnd w:id="111"/>
      <w:bookmarkEnd w:id="112"/>
    </w:p>
    <w:p w14:paraId="43DC2B67" w14:textId="03757875" w:rsidR="008754FE" w:rsidRDefault="3AA55F99" w:rsidP="008754FE">
      <w:pPr>
        <w:rPr>
          <w:lang w:eastAsia="en-AU"/>
        </w:rPr>
      </w:pPr>
      <w:r w:rsidRPr="3AA55F99">
        <w:rPr>
          <w:lang w:eastAsia="en-AU"/>
        </w:rPr>
        <w:t>Please see attached document “WBS.xls” if closer inspection of the below image is required.</w:t>
      </w:r>
      <w:bookmarkStart w:id="113" w:name="_Toc476316367"/>
      <w:r w:rsidR="001E6BFD" w:rsidRPr="00803EA2">
        <w:rPr>
          <w:rFonts w:ascii="Times New Roman" w:hAnsi="Times New Roman" w:cs="Times New Roman"/>
          <w:noProof/>
          <w:lang w:eastAsia="en-AU"/>
        </w:rPr>
        <w:drawing>
          <wp:anchor distT="0" distB="0" distL="114300" distR="114300" simplePos="0" relativeHeight="251666432" behindDoc="1" locked="0" layoutInCell="1" allowOverlap="1" wp14:anchorId="245142AE" wp14:editId="07777777">
            <wp:simplePos x="0" y="0"/>
            <wp:positionH relativeFrom="column">
              <wp:posOffset>-127635</wp:posOffset>
            </wp:positionH>
            <wp:positionV relativeFrom="paragraph">
              <wp:posOffset>215265</wp:posOffset>
            </wp:positionV>
            <wp:extent cx="6372860" cy="6073254"/>
            <wp:effectExtent l="0" t="0" r="889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72860" cy="6073254"/>
                    </a:xfrm>
                    <a:prstGeom prst="rect">
                      <a:avLst/>
                    </a:prstGeom>
                    <a:noFill/>
                    <a:ln>
                      <a:noFill/>
                    </a:ln>
                  </pic:spPr>
                </pic:pic>
              </a:graphicData>
            </a:graphic>
          </wp:anchor>
        </w:drawing>
      </w:r>
      <w:bookmarkStart w:id="114" w:name="_Toc10026565"/>
    </w:p>
    <w:p w14:paraId="1E36AC66" w14:textId="77777777" w:rsidR="008754FE" w:rsidRDefault="008754FE">
      <w:pPr>
        <w:rPr>
          <w:b/>
          <w:bCs/>
          <w:sz w:val="18"/>
          <w:szCs w:val="18"/>
        </w:rPr>
      </w:pPr>
      <w:r>
        <w:br w:type="page"/>
      </w:r>
    </w:p>
    <w:p w14:paraId="494A3C0C" w14:textId="7E1353CC" w:rsidR="00914DC9" w:rsidRDefault="3AA55F99" w:rsidP="00593F3C">
      <w:pPr>
        <w:pStyle w:val="Heading3"/>
      </w:pPr>
      <w:bookmarkStart w:id="115" w:name="_Toc10389983"/>
      <w:r w:rsidRPr="3AA55F99">
        <w:lastRenderedPageBreak/>
        <w:t>Work breakdown Structure table and description</w:t>
      </w:r>
      <w:bookmarkEnd w:id="114"/>
      <w:bookmarkEnd w:id="115"/>
    </w:p>
    <w:tbl>
      <w:tblPr>
        <w:tblStyle w:val="HomeAffairsTableBanded"/>
        <w:tblW w:w="9061" w:type="dxa"/>
        <w:tblLook w:val="04A0" w:firstRow="1" w:lastRow="0" w:firstColumn="1" w:lastColumn="0" w:noHBand="0" w:noVBand="1"/>
      </w:tblPr>
      <w:tblGrid>
        <w:gridCol w:w="1546"/>
        <w:gridCol w:w="1500"/>
        <w:gridCol w:w="1843"/>
        <w:gridCol w:w="1154"/>
        <w:gridCol w:w="3018"/>
      </w:tblGrid>
      <w:tr w:rsidR="00EC3A4F" w:rsidRPr="001E6BFD" w14:paraId="3036DDC7" w14:textId="77777777" w:rsidTr="3AA55F99">
        <w:trPr>
          <w:cnfStyle w:val="100000000000" w:firstRow="1" w:lastRow="0" w:firstColumn="0" w:lastColumn="0" w:oddVBand="0" w:evenVBand="0" w:oddHBand="0" w:evenHBand="0" w:firstRowFirstColumn="0" w:firstRowLastColumn="0" w:lastRowFirstColumn="0" w:lastRowLastColumn="0"/>
          <w:tblHeader/>
        </w:trPr>
        <w:tc>
          <w:tcPr>
            <w:tcW w:w="1546" w:type="dxa"/>
          </w:tcPr>
          <w:p w14:paraId="35802854" w14:textId="77777777" w:rsidR="00914DC9" w:rsidRPr="001E6BFD" w:rsidRDefault="00914DC9" w:rsidP="001E6BFD">
            <w:r w:rsidRPr="001E6BFD">
              <w:t>Level 1</w:t>
            </w:r>
          </w:p>
        </w:tc>
        <w:tc>
          <w:tcPr>
            <w:tcW w:w="1500" w:type="dxa"/>
          </w:tcPr>
          <w:p w14:paraId="09BBD369" w14:textId="77777777" w:rsidR="00914DC9" w:rsidRPr="001E6BFD" w:rsidRDefault="00914DC9" w:rsidP="001E6BFD">
            <w:r w:rsidRPr="001E6BFD">
              <w:t>Level 2</w:t>
            </w:r>
          </w:p>
        </w:tc>
        <w:tc>
          <w:tcPr>
            <w:tcW w:w="1843" w:type="dxa"/>
          </w:tcPr>
          <w:p w14:paraId="640A244F" w14:textId="77777777" w:rsidR="00914DC9" w:rsidRPr="001E6BFD" w:rsidRDefault="00914DC9" w:rsidP="001E6BFD">
            <w:r w:rsidRPr="001E6BFD">
              <w:t>Level 3</w:t>
            </w:r>
          </w:p>
        </w:tc>
        <w:tc>
          <w:tcPr>
            <w:tcW w:w="1154" w:type="dxa"/>
          </w:tcPr>
          <w:p w14:paraId="40DF62E7" w14:textId="77777777" w:rsidR="00914DC9" w:rsidRPr="001E6BFD" w:rsidRDefault="00914DC9" w:rsidP="001E6BFD">
            <w:r w:rsidRPr="001E6BFD">
              <w:t>Level 4</w:t>
            </w:r>
          </w:p>
        </w:tc>
        <w:tc>
          <w:tcPr>
            <w:tcW w:w="3018" w:type="dxa"/>
          </w:tcPr>
          <w:p w14:paraId="513D93E2" w14:textId="77777777" w:rsidR="00914DC9" w:rsidRPr="001E6BFD" w:rsidRDefault="00914DC9" w:rsidP="001E6BFD">
            <w:r w:rsidRPr="001E6BFD">
              <w:t>Description</w:t>
            </w:r>
          </w:p>
        </w:tc>
      </w:tr>
      <w:tr w:rsidR="00EC3A4F" w:rsidRPr="001E6BFD" w14:paraId="6AE74E7F" w14:textId="77777777" w:rsidTr="3AA55F99">
        <w:trPr>
          <w:cnfStyle w:val="000000100000" w:firstRow="0" w:lastRow="0" w:firstColumn="0" w:lastColumn="0" w:oddVBand="0" w:evenVBand="0" w:oddHBand="1" w:evenHBand="0" w:firstRowFirstColumn="0" w:firstRowLastColumn="0" w:lastRowFirstColumn="0" w:lastRowLastColumn="0"/>
        </w:trPr>
        <w:tc>
          <w:tcPr>
            <w:tcW w:w="1546" w:type="dxa"/>
          </w:tcPr>
          <w:p w14:paraId="328A4C0D" w14:textId="77777777" w:rsidR="00914DC9" w:rsidRPr="001E6BFD" w:rsidRDefault="00EC3A4F" w:rsidP="001E6BFD">
            <w:pPr>
              <w:rPr>
                <w:sz w:val="17"/>
                <w:szCs w:val="17"/>
              </w:rPr>
            </w:pPr>
            <w:r w:rsidRPr="001E6BFD">
              <w:rPr>
                <w:sz w:val="17"/>
                <w:szCs w:val="17"/>
              </w:rPr>
              <w:t>1.</w:t>
            </w:r>
            <w:r w:rsidR="00914DC9" w:rsidRPr="001E6BFD">
              <w:rPr>
                <w:sz w:val="17"/>
                <w:szCs w:val="17"/>
              </w:rPr>
              <w:t>Project Management</w:t>
            </w:r>
          </w:p>
        </w:tc>
        <w:tc>
          <w:tcPr>
            <w:tcW w:w="1500" w:type="dxa"/>
          </w:tcPr>
          <w:p w14:paraId="72083FDC" w14:textId="77777777" w:rsidR="00914DC9" w:rsidRPr="001E6BFD" w:rsidRDefault="00914DC9" w:rsidP="001E6BFD">
            <w:pPr>
              <w:rPr>
                <w:sz w:val="17"/>
                <w:szCs w:val="17"/>
              </w:rPr>
            </w:pPr>
            <w:r w:rsidRPr="001E6BFD">
              <w:rPr>
                <w:sz w:val="17"/>
                <w:szCs w:val="17"/>
              </w:rPr>
              <w:t>1.1 Scope</w:t>
            </w:r>
          </w:p>
        </w:tc>
        <w:tc>
          <w:tcPr>
            <w:tcW w:w="1843" w:type="dxa"/>
          </w:tcPr>
          <w:p w14:paraId="2DC3624E" w14:textId="77777777" w:rsidR="00914DC9" w:rsidRPr="001E6BFD" w:rsidRDefault="00914DC9" w:rsidP="001E6BFD">
            <w:pPr>
              <w:rPr>
                <w:sz w:val="17"/>
                <w:szCs w:val="17"/>
              </w:rPr>
            </w:pPr>
            <w:r w:rsidRPr="001E6BFD">
              <w:rPr>
                <w:sz w:val="17"/>
                <w:szCs w:val="17"/>
              </w:rPr>
              <w:t>1.1.1 Plan</w:t>
            </w:r>
          </w:p>
        </w:tc>
        <w:tc>
          <w:tcPr>
            <w:tcW w:w="1154" w:type="dxa"/>
          </w:tcPr>
          <w:p w14:paraId="0FB78278" w14:textId="77777777" w:rsidR="00914DC9" w:rsidRPr="001E6BFD" w:rsidRDefault="00914DC9" w:rsidP="001E6BFD">
            <w:pPr>
              <w:rPr>
                <w:sz w:val="17"/>
                <w:szCs w:val="17"/>
              </w:rPr>
            </w:pPr>
          </w:p>
        </w:tc>
        <w:tc>
          <w:tcPr>
            <w:tcW w:w="3018" w:type="dxa"/>
          </w:tcPr>
          <w:p w14:paraId="45C1FFC3" w14:textId="77777777" w:rsidR="00914DC9" w:rsidRPr="001E6BFD" w:rsidRDefault="00914DC9" w:rsidP="001E6BFD">
            <w:pPr>
              <w:rPr>
                <w:sz w:val="17"/>
                <w:szCs w:val="17"/>
              </w:rPr>
            </w:pPr>
            <w:r w:rsidRPr="001E6BFD">
              <w:rPr>
                <w:sz w:val="17"/>
                <w:szCs w:val="17"/>
              </w:rPr>
              <w:t>Provide the sum of the projects, services and results to be provided by a project including the boundaries</w:t>
            </w:r>
          </w:p>
        </w:tc>
      </w:tr>
      <w:tr w:rsidR="00EC3A4F" w:rsidRPr="001E6BFD" w14:paraId="7F87BBC5" w14:textId="77777777" w:rsidTr="3AA55F99">
        <w:trPr>
          <w:cnfStyle w:val="000000010000" w:firstRow="0" w:lastRow="0" w:firstColumn="0" w:lastColumn="0" w:oddVBand="0" w:evenVBand="0" w:oddHBand="0" w:evenHBand="1" w:firstRowFirstColumn="0" w:firstRowLastColumn="0" w:lastRowFirstColumn="0" w:lastRowLastColumn="0"/>
        </w:trPr>
        <w:tc>
          <w:tcPr>
            <w:tcW w:w="1546" w:type="dxa"/>
          </w:tcPr>
          <w:p w14:paraId="1FC39945" w14:textId="77777777" w:rsidR="00914DC9" w:rsidRPr="001E6BFD" w:rsidRDefault="00914DC9" w:rsidP="001E6BFD">
            <w:pPr>
              <w:rPr>
                <w:sz w:val="17"/>
                <w:szCs w:val="17"/>
              </w:rPr>
            </w:pPr>
          </w:p>
        </w:tc>
        <w:tc>
          <w:tcPr>
            <w:tcW w:w="1500" w:type="dxa"/>
          </w:tcPr>
          <w:p w14:paraId="0562CB0E" w14:textId="77777777" w:rsidR="00914DC9" w:rsidRPr="001E6BFD" w:rsidRDefault="00914DC9" w:rsidP="001E6BFD">
            <w:pPr>
              <w:rPr>
                <w:sz w:val="17"/>
                <w:szCs w:val="17"/>
              </w:rPr>
            </w:pPr>
          </w:p>
        </w:tc>
        <w:tc>
          <w:tcPr>
            <w:tcW w:w="1843" w:type="dxa"/>
          </w:tcPr>
          <w:p w14:paraId="60E28AF6" w14:textId="77777777" w:rsidR="00914DC9" w:rsidRPr="001E6BFD" w:rsidRDefault="00914DC9" w:rsidP="001E6BFD">
            <w:pPr>
              <w:rPr>
                <w:sz w:val="17"/>
                <w:szCs w:val="17"/>
              </w:rPr>
            </w:pPr>
            <w:r w:rsidRPr="001E6BFD">
              <w:rPr>
                <w:sz w:val="17"/>
                <w:szCs w:val="17"/>
              </w:rPr>
              <w:t>1.1.2 Define</w:t>
            </w:r>
          </w:p>
        </w:tc>
        <w:tc>
          <w:tcPr>
            <w:tcW w:w="1154" w:type="dxa"/>
          </w:tcPr>
          <w:p w14:paraId="34CE0A41" w14:textId="77777777" w:rsidR="00914DC9" w:rsidRPr="001E6BFD" w:rsidRDefault="00914DC9" w:rsidP="001E6BFD">
            <w:pPr>
              <w:rPr>
                <w:sz w:val="17"/>
                <w:szCs w:val="17"/>
              </w:rPr>
            </w:pPr>
          </w:p>
        </w:tc>
        <w:tc>
          <w:tcPr>
            <w:tcW w:w="3018" w:type="dxa"/>
          </w:tcPr>
          <w:p w14:paraId="0DF9351F" w14:textId="77777777" w:rsidR="00914DC9" w:rsidRPr="001E6BFD" w:rsidRDefault="00914DC9" w:rsidP="001E6BFD">
            <w:pPr>
              <w:rPr>
                <w:sz w:val="17"/>
                <w:szCs w:val="17"/>
              </w:rPr>
            </w:pPr>
            <w:r w:rsidRPr="001E6BFD">
              <w:rPr>
                <w:sz w:val="17"/>
                <w:szCs w:val="17"/>
              </w:rPr>
              <w:t>Reveal the activities based on 1.1.1</w:t>
            </w:r>
          </w:p>
        </w:tc>
      </w:tr>
      <w:tr w:rsidR="00EC3A4F" w:rsidRPr="001E6BFD" w14:paraId="279CD477" w14:textId="77777777" w:rsidTr="3AA55F99">
        <w:trPr>
          <w:cnfStyle w:val="000000100000" w:firstRow="0" w:lastRow="0" w:firstColumn="0" w:lastColumn="0" w:oddVBand="0" w:evenVBand="0" w:oddHBand="1" w:evenHBand="0" w:firstRowFirstColumn="0" w:firstRowLastColumn="0" w:lastRowFirstColumn="0" w:lastRowLastColumn="0"/>
        </w:trPr>
        <w:tc>
          <w:tcPr>
            <w:tcW w:w="1546" w:type="dxa"/>
          </w:tcPr>
          <w:p w14:paraId="62EBF3C5" w14:textId="77777777" w:rsidR="00914DC9" w:rsidRPr="001E6BFD" w:rsidRDefault="00914DC9" w:rsidP="001E6BFD">
            <w:pPr>
              <w:rPr>
                <w:sz w:val="17"/>
                <w:szCs w:val="17"/>
              </w:rPr>
            </w:pPr>
          </w:p>
        </w:tc>
        <w:tc>
          <w:tcPr>
            <w:tcW w:w="1500" w:type="dxa"/>
          </w:tcPr>
          <w:p w14:paraId="5189683F" w14:textId="77777777" w:rsidR="00914DC9" w:rsidRPr="001E6BFD" w:rsidRDefault="00914DC9" w:rsidP="001E6BFD">
            <w:pPr>
              <w:rPr>
                <w:sz w:val="17"/>
                <w:szCs w:val="17"/>
              </w:rPr>
            </w:pPr>
            <w:r w:rsidRPr="001E6BFD">
              <w:rPr>
                <w:sz w:val="17"/>
                <w:szCs w:val="17"/>
              </w:rPr>
              <w:t>1.2 Project Schedule</w:t>
            </w:r>
          </w:p>
        </w:tc>
        <w:tc>
          <w:tcPr>
            <w:tcW w:w="1843" w:type="dxa"/>
          </w:tcPr>
          <w:p w14:paraId="6D98A12B" w14:textId="77777777" w:rsidR="00914DC9" w:rsidRPr="001E6BFD" w:rsidRDefault="00914DC9" w:rsidP="001E6BFD">
            <w:pPr>
              <w:rPr>
                <w:sz w:val="17"/>
                <w:szCs w:val="17"/>
              </w:rPr>
            </w:pPr>
          </w:p>
        </w:tc>
        <w:tc>
          <w:tcPr>
            <w:tcW w:w="1154" w:type="dxa"/>
          </w:tcPr>
          <w:p w14:paraId="2946DB82" w14:textId="77777777" w:rsidR="00914DC9" w:rsidRPr="001E6BFD" w:rsidRDefault="00914DC9" w:rsidP="001E6BFD">
            <w:pPr>
              <w:rPr>
                <w:sz w:val="17"/>
                <w:szCs w:val="17"/>
              </w:rPr>
            </w:pPr>
          </w:p>
        </w:tc>
        <w:tc>
          <w:tcPr>
            <w:tcW w:w="3018" w:type="dxa"/>
          </w:tcPr>
          <w:p w14:paraId="7652AC05" w14:textId="77777777" w:rsidR="00914DC9" w:rsidRPr="001E6BFD" w:rsidRDefault="00914DC9" w:rsidP="001E6BFD">
            <w:pPr>
              <w:rPr>
                <w:sz w:val="17"/>
                <w:szCs w:val="17"/>
              </w:rPr>
            </w:pPr>
            <w:r w:rsidRPr="001E6BFD">
              <w:rPr>
                <w:sz w:val="17"/>
                <w:szCs w:val="17"/>
              </w:rPr>
              <w:t>Scheduling activities based on Kanban Board</w:t>
            </w:r>
          </w:p>
        </w:tc>
      </w:tr>
      <w:tr w:rsidR="00EC3A4F" w:rsidRPr="001E6BFD" w14:paraId="5321E069" w14:textId="77777777" w:rsidTr="3AA55F99">
        <w:trPr>
          <w:cnfStyle w:val="000000010000" w:firstRow="0" w:lastRow="0" w:firstColumn="0" w:lastColumn="0" w:oddVBand="0" w:evenVBand="0" w:oddHBand="0" w:evenHBand="1" w:firstRowFirstColumn="0" w:firstRowLastColumn="0" w:lastRowFirstColumn="0" w:lastRowLastColumn="0"/>
        </w:trPr>
        <w:tc>
          <w:tcPr>
            <w:tcW w:w="1546" w:type="dxa"/>
          </w:tcPr>
          <w:p w14:paraId="5997CC1D" w14:textId="77777777" w:rsidR="00914DC9" w:rsidRPr="001E6BFD" w:rsidRDefault="00914DC9" w:rsidP="001E6BFD">
            <w:pPr>
              <w:rPr>
                <w:sz w:val="17"/>
                <w:szCs w:val="17"/>
              </w:rPr>
            </w:pPr>
          </w:p>
        </w:tc>
        <w:tc>
          <w:tcPr>
            <w:tcW w:w="1500" w:type="dxa"/>
          </w:tcPr>
          <w:p w14:paraId="62B089ED" w14:textId="77777777" w:rsidR="00914DC9" w:rsidRPr="001E6BFD" w:rsidRDefault="00914DC9" w:rsidP="001E6BFD">
            <w:pPr>
              <w:rPr>
                <w:sz w:val="17"/>
                <w:szCs w:val="17"/>
              </w:rPr>
            </w:pPr>
            <w:r w:rsidRPr="001E6BFD">
              <w:rPr>
                <w:sz w:val="17"/>
                <w:szCs w:val="17"/>
              </w:rPr>
              <w:t>1.3 Risk Management plan</w:t>
            </w:r>
          </w:p>
        </w:tc>
        <w:tc>
          <w:tcPr>
            <w:tcW w:w="1843" w:type="dxa"/>
          </w:tcPr>
          <w:p w14:paraId="33E91979" w14:textId="77777777" w:rsidR="00914DC9" w:rsidRPr="001E6BFD" w:rsidRDefault="00914DC9" w:rsidP="001E6BFD">
            <w:pPr>
              <w:rPr>
                <w:sz w:val="17"/>
                <w:szCs w:val="17"/>
              </w:rPr>
            </w:pPr>
            <w:r w:rsidRPr="001E6BFD">
              <w:rPr>
                <w:sz w:val="17"/>
                <w:szCs w:val="17"/>
              </w:rPr>
              <w:t>1.3.1 Risk Register</w:t>
            </w:r>
          </w:p>
        </w:tc>
        <w:tc>
          <w:tcPr>
            <w:tcW w:w="1154" w:type="dxa"/>
          </w:tcPr>
          <w:p w14:paraId="110FFD37" w14:textId="77777777" w:rsidR="00914DC9" w:rsidRPr="001E6BFD" w:rsidRDefault="00914DC9" w:rsidP="001E6BFD">
            <w:pPr>
              <w:rPr>
                <w:sz w:val="17"/>
                <w:szCs w:val="17"/>
              </w:rPr>
            </w:pPr>
          </w:p>
        </w:tc>
        <w:tc>
          <w:tcPr>
            <w:tcW w:w="3018" w:type="dxa"/>
          </w:tcPr>
          <w:p w14:paraId="47C9CDD1" w14:textId="77777777" w:rsidR="00914DC9" w:rsidRPr="001E6BFD" w:rsidRDefault="00914DC9" w:rsidP="001E6BFD">
            <w:pPr>
              <w:rPr>
                <w:sz w:val="17"/>
                <w:szCs w:val="17"/>
              </w:rPr>
            </w:pPr>
            <w:r w:rsidRPr="001E6BFD">
              <w:rPr>
                <w:sz w:val="17"/>
                <w:szCs w:val="17"/>
              </w:rPr>
              <w:t>Brainstorm about the problem. Interview senior users and border tech administrators</w:t>
            </w:r>
            <w:r w:rsidR="00922772" w:rsidRPr="001E6BFD">
              <w:rPr>
                <w:sz w:val="17"/>
                <w:szCs w:val="17"/>
              </w:rPr>
              <w:t>. Perform a SWOT</w:t>
            </w:r>
            <w:r w:rsidR="00D846AC" w:rsidRPr="001E6BFD">
              <w:rPr>
                <w:sz w:val="17"/>
                <w:szCs w:val="17"/>
              </w:rPr>
              <w:t xml:space="preserve"> (strength, weakness, opportunities and threat)</w:t>
            </w:r>
            <w:r w:rsidR="00922772" w:rsidRPr="001E6BFD">
              <w:rPr>
                <w:sz w:val="17"/>
                <w:szCs w:val="17"/>
              </w:rPr>
              <w:t xml:space="preserve"> analysis of the project</w:t>
            </w:r>
          </w:p>
        </w:tc>
      </w:tr>
      <w:tr w:rsidR="00EC3A4F" w:rsidRPr="001E6BFD" w14:paraId="430F2446" w14:textId="77777777" w:rsidTr="3AA55F99">
        <w:trPr>
          <w:cnfStyle w:val="000000100000" w:firstRow="0" w:lastRow="0" w:firstColumn="0" w:lastColumn="0" w:oddVBand="0" w:evenVBand="0" w:oddHBand="1" w:evenHBand="0" w:firstRowFirstColumn="0" w:firstRowLastColumn="0" w:lastRowFirstColumn="0" w:lastRowLastColumn="0"/>
        </w:trPr>
        <w:tc>
          <w:tcPr>
            <w:tcW w:w="1546" w:type="dxa"/>
          </w:tcPr>
          <w:p w14:paraId="6B699379" w14:textId="77777777" w:rsidR="00914DC9" w:rsidRPr="001E6BFD" w:rsidRDefault="00914DC9" w:rsidP="001E6BFD">
            <w:pPr>
              <w:rPr>
                <w:sz w:val="17"/>
                <w:szCs w:val="17"/>
              </w:rPr>
            </w:pPr>
          </w:p>
        </w:tc>
        <w:tc>
          <w:tcPr>
            <w:tcW w:w="1500" w:type="dxa"/>
          </w:tcPr>
          <w:p w14:paraId="3FE9F23F" w14:textId="77777777" w:rsidR="00914DC9" w:rsidRPr="001E6BFD" w:rsidRDefault="00914DC9" w:rsidP="001E6BFD">
            <w:pPr>
              <w:rPr>
                <w:sz w:val="17"/>
                <w:szCs w:val="17"/>
              </w:rPr>
            </w:pPr>
          </w:p>
        </w:tc>
        <w:tc>
          <w:tcPr>
            <w:tcW w:w="1843" w:type="dxa"/>
          </w:tcPr>
          <w:p w14:paraId="6B2FA7BE" w14:textId="77777777" w:rsidR="00914DC9" w:rsidRPr="001E6BFD" w:rsidRDefault="00914DC9" w:rsidP="001E6BFD">
            <w:pPr>
              <w:rPr>
                <w:sz w:val="17"/>
                <w:szCs w:val="17"/>
              </w:rPr>
            </w:pPr>
            <w:r w:rsidRPr="001E6BFD">
              <w:rPr>
                <w:sz w:val="17"/>
                <w:szCs w:val="17"/>
              </w:rPr>
              <w:t>1.3.2 Identify Risk</w:t>
            </w:r>
          </w:p>
        </w:tc>
        <w:tc>
          <w:tcPr>
            <w:tcW w:w="1154" w:type="dxa"/>
          </w:tcPr>
          <w:p w14:paraId="1F72F646" w14:textId="77777777" w:rsidR="00914DC9" w:rsidRPr="001E6BFD" w:rsidRDefault="00914DC9" w:rsidP="001E6BFD">
            <w:pPr>
              <w:rPr>
                <w:sz w:val="17"/>
                <w:szCs w:val="17"/>
              </w:rPr>
            </w:pPr>
          </w:p>
        </w:tc>
        <w:tc>
          <w:tcPr>
            <w:tcW w:w="3018" w:type="dxa"/>
          </w:tcPr>
          <w:p w14:paraId="38248E2B" w14:textId="77777777" w:rsidR="00914DC9" w:rsidRPr="001E6BFD" w:rsidRDefault="00922772" w:rsidP="001E6BFD">
            <w:pPr>
              <w:rPr>
                <w:sz w:val="17"/>
                <w:szCs w:val="17"/>
              </w:rPr>
            </w:pPr>
            <w:r w:rsidRPr="001E6BFD">
              <w:rPr>
                <w:sz w:val="17"/>
                <w:szCs w:val="17"/>
              </w:rPr>
              <w:t>Identify risk based on 1.3.1</w:t>
            </w:r>
          </w:p>
        </w:tc>
      </w:tr>
      <w:tr w:rsidR="00EC3A4F" w:rsidRPr="001E6BFD" w14:paraId="7837FA1F" w14:textId="77777777" w:rsidTr="3AA55F99">
        <w:trPr>
          <w:cnfStyle w:val="000000010000" w:firstRow="0" w:lastRow="0" w:firstColumn="0" w:lastColumn="0" w:oddVBand="0" w:evenVBand="0" w:oddHBand="0" w:evenHBand="1" w:firstRowFirstColumn="0" w:firstRowLastColumn="0" w:lastRowFirstColumn="0" w:lastRowLastColumn="0"/>
        </w:trPr>
        <w:tc>
          <w:tcPr>
            <w:tcW w:w="1546" w:type="dxa"/>
          </w:tcPr>
          <w:p w14:paraId="08CE6F91" w14:textId="77777777" w:rsidR="00914DC9" w:rsidRPr="001E6BFD" w:rsidRDefault="00914DC9" w:rsidP="001E6BFD">
            <w:pPr>
              <w:rPr>
                <w:sz w:val="17"/>
                <w:szCs w:val="17"/>
              </w:rPr>
            </w:pPr>
          </w:p>
        </w:tc>
        <w:tc>
          <w:tcPr>
            <w:tcW w:w="1500" w:type="dxa"/>
          </w:tcPr>
          <w:p w14:paraId="61CDCEAD" w14:textId="77777777" w:rsidR="00914DC9" w:rsidRPr="001E6BFD" w:rsidRDefault="00914DC9" w:rsidP="001E6BFD">
            <w:pPr>
              <w:rPr>
                <w:sz w:val="17"/>
                <w:szCs w:val="17"/>
              </w:rPr>
            </w:pPr>
          </w:p>
        </w:tc>
        <w:tc>
          <w:tcPr>
            <w:tcW w:w="1843" w:type="dxa"/>
          </w:tcPr>
          <w:p w14:paraId="1C7316CD" w14:textId="77777777" w:rsidR="00914DC9" w:rsidRPr="001E6BFD" w:rsidRDefault="00914DC9" w:rsidP="001E6BFD">
            <w:pPr>
              <w:rPr>
                <w:sz w:val="17"/>
                <w:szCs w:val="17"/>
              </w:rPr>
            </w:pPr>
            <w:r w:rsidRPr="001E6BFD">
              <w:rPr>
                <w:sz w:val="17"/>
                <w:szCs w:val="17"/>
              </w:rPr>
              <w:t>1.3.3 Assess and Develop</w:t>
            </w:r>
          </w:p>
        </w:tc>
        <w:tc>
          <w:tcPr>
            <w:tcW w:w="1154" w:type="dxa"/>
          </w:tcPr>
          <w:p w14:paraId="6BB9E253" w14:textId="77777777" w:rsidR="00914DC9" w:rsidRPr="001E6BFD" w:rsidRDefault="00914DC9" w:rsidP="001E6BFD">
            <w:pPr>
              <w:rPr>
                <w:sz w:val="17"/>
                <w:szCs w:val="17"/>
              </w:rPr>
            </w:pPr>
          </w:p>
        </w:tc>
        <w:tc>
          <w:tcPr>
            <w:tcW w:w="3018" w:type="dxa"/>
          </w:tcPr>
          <w:p w14:paraId="58CE3458" w14:textId="77777777" w:rsidR="00914DC9" w:rsidRPr="001E6BFD" w:rsidRDefault="00922772" w:rsidP="001E6BFD">
            <w:pPr>
              <w:rPr>
                <w:sz w:val="17"/>
                <w:szCs w:val="17"/>
              </w:rPr>
            </w:pPr>
            <w:r w:rsidRPr="001E6BFD">
              <w:rPr>
                <w:sz w:val="17"/>
                <w:szCs w:val="17"/>
              </w:rPr>
              <w:t>Use a risk register to know the cause and effect of the risk and develop a mitigation approach in the risk register</w:t>
            </w:r>
          </w:p>
        </w:tc>
      </w:tr>
      <w:tr w:rsidR="00EC3A4F" w:rsidRPr="001E6BFD" w14:paraId="6ED6EDAA" w14:textId="77777777" w:rsidTr="3AA55F99">
        <w:trPr>
          <w:cnfStyle w:val="000000100000" w:firstRow="0" w:lastRow="0" w:firstColumn="0" w:lastColumn="0" w:oddVBand="0" w:evenVBand="0" w:oddHBand="1" w:evenHBand="0" w:firstRowFirstColumn="0" w:firstRowLastColumn="0" w:lastRowFirstColumn="0" w:lastRowLastColumn="0"/>
        </w:trPr>
        <w:tc>
          <w:tcPr>
            <w:tcW w:w="1546" w:type="dxa"/>
          </w:tcPr>
          <w:p w14:paraId="23DE523C" w14:textId="77777777" w:rsidR="00914DC9" w:rsidRPr="001E6BFD" w:rsidRDefault="00914DC9" w:rsidP="001E6BFD">
            <w:pPr>
              <w:rPr>
                <w:sz w:val="17"/>
                <w:szCs w:val="17"/>
              </w:rPr>
            </w:pPr>
          </w:p>
        </w:tc>
        <w:tc>
          <w:tcPr>
            <w:tcW w:w="1500" w:type="dxa"/>
          </w:tcPr>
          <w:p w14:paraId="77A3CB8C" w14:textId="77777777" w:rsidR="00914DC9" w:rsidRPr="001E6BFD" w:rsidRDefault="00922772" w:rsidP="001E6BFD">
            <w:pPr>
              <w:rPr>
                <w:sz w:val="17"/>
                <w:szCs w:val="17"/>
              </w:rPr>
            </w:pPr>
            <w:r w:rsidRPr="001E6BFD">
              <w:rPr>
                <w:sz w:val="17"/>
                <w:szCs w:val="17"/>
              </w:rPr>
              <w:t>1.4 Milestones</w:t>
            </w:r>
          </w:p>
        </w:tc>
        <w:tc>
          <w:tcPr>
            <w:tcW w:w="1843" w:type="dxa"/>
          </w:tcPr>
          <w:p w14:paraId="0E1F5EC3" w14:textId="77777777" w:rsidR="00914DC9" w:rsidRPr="001E6BFD" w:rsidRDefault="00D846AC" w:rsidP="001E6BFD">
            <w:pPr>
              <w:rPr>
                <w:sz w:val="17"/>
                <w:szCs w:val="17"/>
              </w:rPr>
            </w:pPr>
            <w:r w:rsidRPr="001E6BFD">
              <w:rPr>
                <w:sz w:val="17"/>
                <w:szCs w:val="17"/>
              </w:rPr>
              <w:t>1.4.1</w:t>
            </w:r>
          </w:p>
        </w:tc>
        <w:tc>
          <w:tcPr>
            <w:tcW w:w="1154" w:type="dxa"/>
          </w:tcPr>
          <w:p w14:paraId="52E56223" w14:textId="77777777" w:rsidR="00914DC9" w:rsidRPr="001E6BFD" w:rsidRDefault="00914DC9" w:rsidP="001E6BFD">
            <w:pPr>
              <w:rPr>
                <w:sz w:val="17"/>
                <w:szCs w:val="17"/>
              </w:rPr>
            </w:pPr>
          </w:p>
        </w:tc>
        <w:tc>
          <w:tcPr>
            <w:tcW w:w="3018" w:type="dxa"/>
          </w:tcPr>
          <w:p w14:paraId="5578FC16" w14:textId="77777777" w:rsidR="00914DC9" w:rsidRPr="001E6BFD" w:rsidRDefault="00D846AC" w:rsidP="001E6BFD">
            <w:pPr>
              <w:rPr>
                <w:sz w:val="17"/>
                <w:szCs w:val="17"/>
              </w:rPr>
            </w:pPr>
            <w:r w:rsidRPr="001E6BFD">
              <w:rPr>
                <w:sz w:val="17"/>
                <w:szCs w:val="17"/>
              </w:rPr>
              <w:t>With the amount of deliverables completed, major aspect of the work completed can be identified. Milestone can be defined once a deliverables is completed</w:t>
            </w:r>
          </w:p>
        </w:tc>
      </w:tr>
      <w:tr w:rsidR="00EC3A4F" w:rsidRPr="001E6BFD" w14:paraId="6B281566" w14:textId="77777777" w:rsidTr="3AA55F99">
        <w:trPr>
          <w:cnfStyle w:val="000000010000" w:firstRow="0" w:lastRow="0" w:firstColumn="0" w:lastColumn="0" w:oddVBand="0" w:evenVBand="0" w:oddHBand="0" w:evenHBand="1" w:firstRowFirstColumn="0" w:firstRowLastColumn="0" w:lastRowFirstColumn="0" w:lastRowLastColumn="0"/>
        </w:trPr>
        <w:tc>
          <w:tcPr>
            <w:tcW w:w="1546" w:type="dxa"/>
          </w:tcPr>
          <w:p w14:paraId="07547A01" w14:textId="77777777" w:rsidR="00922772" w:rsidRPr="001E6BFD" w:rsidRDefault="00922772" w:rsidP="001E6BFD">
            <w:pPr>
              <w:rPr>
                <w:sz w:val="17"/>
                <w:szCs w:val="17"/>
              </w:rPr>
            </w:pPr>
          </w:p>
        </w:tc>
        <w:tc>
          <w:tcPr>
            <w:tcW w:w="1500" w:type="dxa"/>
          </w:tcPr>
          <w:p w14:paraId="1856FD71" w14:textId="77777777" w:rsidR="00922772" w:rsidRPr="001E6BFD" w:rsidRDefault="00922772" w:rsidP="001E6BFD">
            <w:pPr>
              <w:rPr>
                <w:sz w:val="17"/>
                <w:szCs w:val="17"/>
              </w:rPr>
            </w:pPr>
            <w:r w:rsidRPr="001E6BFD">
              <w:rPr>
                <w:sz w:val="17"/>
                <w:szCs w:val="17"/>
              </w:rPr>
              <w:t>1.5 Quality Management</w:t>
            </w:r>
          </w:p>
        </w:tc>
        <w:tc>
          <w:tcPr>
            <w:tcW w:w="1843" w:type="dxa"/>
          </w:tcPr>
          <w:p w14:paraId="5E3498B4" w14:textId="77777777" w:rsidR="00922772" w:rsidRPr="001E6BFD" w:rsidRDefault="00922772" w:rsidP="001E6BFD">
            <w:pPr>
              <w:rPr>
                <w:sz w:val="17"/>
                <w:szCs w:val="17"/>
              </w:rPr>
            </w:pPr>
            <w:r w:rsidRPr="001E6BFD">
              <w:rPr>
                <w:sz w:val="17"/>
                <w:szCs w:val="17"/>
              </w:rPr>
              <w:t>1.5.1 Define Quality Plan</w:t>
            </w:r>
          </w:p>
        </w:tc>
        <w:tc>
          <w:tcPr>
            <w:tcW w:w="1154" w:type="dxa"/>
          </w:tcPr>
          <w:p w14:paraId="5043CB0F" w14:textId="77777777" w:rsidR="00922772" w:rsidRPr="001E6BFD" w:rsidRDefault="00922772" w:rsidP="001E6BFD">
            <w:pPr>
              <w:rPr>
                <w:sz w:val="17"/>
                <w:szCs w:val="17"/>
              </w:rPr>
            </w:pPr>
          </w:p>
        </w:tc>
        <w:tc>
          <w:tcPr>
            <w:tcW w:w="3018" w:type="dxa"/>
          </w:tcPr>
          <w:p w14:paraId="07459315" w14:textId="77777777" w:rsidR="00922772" w:rsidRPr="001E6BFD" w:rsidRDefault="00922772" w:rsidP="001E6BFD">
            <w:pPr>
              <w:rPr>
                <w:sz w:val="17"/>
                <w:szCs w:val="17"/>
              </w:rPr>
            </w:pPr>
          </w:p>
        </w:tc>
      </w:tr>
      <w:tr w:rsidR="00EC3A4F" w:rsidRPr="001E6BFD" w14:paraId="278AE00A" w14:textId="77777777" w:rsidTr="3AA55F99">
        <w:trPr>
          <w:cnfStyle w:val="000000100000" w:firstRow="0" w:lastRow="0" w:firstColumn="0" w:lastColumn="0" w:oddVBand="0" w:evenVBand="0" w:oddHBand="1" w:evenHBand="0" w:firstRowFirstColumn="0" w:firstRowLastColumn="0" w:lastRowFirstColumn="0" w:lastRowLastColumn="0"/>
        </w:trPr>
        <w:tc>
          <w:tcPr>
            <w:tcW w:w="1546" w:type="dxa"/>
          </w:tcPr>
          <w:p w14:paraId="6537F28F" w14:textId="77777777" w:rsidR="00922772" w:rsidRPr="001E6BFD" w:rsidRDefault="00922772" w:rsidP="001E6BFD">
            <w:pPr>
              <w:rPr>
                <w:sz w:val="17"/>
                <w:szCs w:val="17"/>
              </w:rPr>
            </w:pPr>
          </w:p>
        </w:tc>
        <w:tc>
          <w:tcPr>
            <w:tcW w:w="1500" w:type="dxa"/>
          </w:tcPr>
          <w:p w14:paraId="6DFB9E20" w14:textId="77777777" w:rsidR="00922772" w:rsidRPr="001E6BFD" w:rsidRDefault="00922772" w:rsidP="001E6BFD">
            <w:pPr>
              <w:rPr>
                <w:sz w:val="17"/>
                <w:szCs w:val="17"/>
              </w:rPr>
            </w:pPr>
          </w:p>
        </w:tc>
        <w:tc>
          <w:tcPr>
            <w:tcW w:w="1843" w:type="dxa"/>
          </w:tcPr>
          <w:p w14:paraId="0D7AA3D1" w14:textId="77777777" w:rsidR="00922772" w:rsidRPr="001E6BFD" w:rsidRDefault="00922772" w:rsidP="001E6BFD">
            <w:pPr>
              <w:rPr>
                <w:sz w:val="17"/>
                <w:szCs w:val="17"/>
              </w:rPr>
            </w:pPr>
            <w:r w:rsidRPr="001E6BFD">
              <w:rPr>
                <w:sz w:val="17"/>
                <w:szCs w:val="17"/>
              </w:rPr>
              <w:t>1.5.2 Quality control and improvement</w:t>
            </w:r>
          </w:p>
        </w:tc>
        <w:tc>
          <w:tcPr>
            <w:tcW w:w="1154" w:type="dxa"/>
          </w:tcPr>
          <w:p w14:paraId="70DF9E56" w14:textId="77777777" w:rsidR="00922772" w:rsidRPr="001E6BFD" w:rsidRDefault="00922772" w:rsidP="001E6BFD">
            <w:pPr>
              <w:rPr>
                <w:sz w:val="17"/>
                <w:szCs w:val="17"/>
              </w:rPr>
            </w:pPr>
          </w:p>
        </w:tc>
        <w:tc>
          <w:tcPr>
            <w:tcW w:w="3018" w:type="dxa"/>
          </w:tcPr>
          <w:p w14:paraId="44E871BC" w14:textId="77777777" w:rsidR="00922772" w:rsidRPr="001E6BFD" w:rsidRDefault="00922772" w:rsidP="001E6BFD">
            <w:pPr>
              <w:rPr>
                <w:sz w:val="17"/>
                <w:szCs w:val="17"/>
              </w:rPr>
            </w:pPr>
          </w:p>
        </w:tc>
      </w:tr>
      <w:tr w:rsidR="00EC3A4F" w:rsidRPr="001E6BFD" w14:paraId="667773D7" w14:textId="77777777" w:rsidTr="3AA55F99">
        <w:trPr>
          <w:cnfStyle w:val="000000010000" w:firstRow="0" w:lastRow="0" w:firstColumn="0" w:lastColumn="0" w:oddVBand="0" w:evenVBand="0" w:oddHBand="0" w:evenHBand="1" w:firstRowFirstColumn="0" w:firstRowLastColumn="0" w:lastRowFirstColumn="0" w:lastRowLastColumn="0"/>
        </w:trPr>
        <w:tc>
          <w:tcPr>
            <w:tcW w:w="1546" w:type="dxa"/>
          </w:tcPr>
          <w:p w14:paraId="144A5D23" w14:textId="77777777" w:rsidR="00922772" w:rsidRPr="001E6BFD" w:rsidRDefault="00922772" w:rsidP="001E6BFD">
            <w:pPr>
              <w:rPr>
                <w:sz w:val="17"/>
                <w:szCs w:val="17"/>
              </w:rPr>
            </w:pPr>
          </w:p>
        </w:tc>
        <w:tc>
          <w:tcPr>
            <w:tcW w:w="1500" w:type="dxa"/>
          </w:tcPr>
          <w:p w14:paraId="2DD21958" w14:textId="77777777" w:rsidR="00922772" w:rsidRPr="001E6BFD" w:rsidRDefault="00922772" w:rsidP="001E6BFD">
            <w:pPr>
              <w:rPr>
                <w:sz w:val="17"/>
                <w:szCs w:val="17"/>
              </w:rPr>
            </w:pPr>
            <w:r w:rsidRPr="001E6BFD">
              <w:rPr>
                <w:sz w:val="17"/>
                <w:szCs w:val="17"/>
              </w:rPr>
              <w:t>1.6 Resource Management</w:t>
            </w:r>
          </w:p>
        </w:tc>
        <w:tc>
          <w:tcPr>
            <w:tcW w:w="1843" w:type="dxa"/>
          </w:tcPr>
          <w:p w14:paraId="11C824D4" w14:textId="77777777" w:rsidR="00922772" w:rsidRPr="001E6BFD" w:rsidRDefault="00922772" w:rsidP="001E6BFD">
            <w:pPr>
              <w:rPr>
                <w:sz w:val="17"/>
                <w:szCs w:val="17"/>
              </w:rPr>
            </w:pPr>
            <w:r w:rsidRPr="001E6BFD">
              <w:rPr>
                <w:sz w:val="17"/>
                <w:szCs w:val="17"/>
              </w:rPr>
              <w:t>1.6.1 Identifying team members</w:t>
            </w:r>
          </w:p>
        </w:tc>
        <w:tc>
          <w:tcPr>
            <w:tcW w:w="1154" w:type="dxa"/>
          </w:tcPr>
          <w:p w14:paraId="738610EB" w14:textId="77777777" w:rsidR="00922772" w:rsidRPr="001E6BFD" w:rsidRDefault="00922772" w:rsidP="001E6BFD">
            <w:pPr>
              <w:rPr>
                <w:sz w:val="17"/>
                <w:szCs w:val="17"/>
              </w:rPr>
            </w:pPr>
          </w:p>
        </w:tc>
        <w:tc>
          <w:tcPr>
            <w:tcW w:w="3018" w:type="dxa"/>
          </w:tcPr>
          <w:p w14:paraId="637805D2" w14:textId="77777777" w:rsidR="00922772" w:rsidRPr="001E6BFD" w:rsidRDefault="00922772" w:rsidP="001E6BFD">
            <w:pPr>
              <w:rPr>
                <w:sz w:val="17"/>
                <w:szCs w:val="17"/>
              </w:rPr>
            </w:pPr>
          </w:p>
        </w:tc>
      </w:tr>
      <w:tr w:rsidR="00EC3A4F" w:rsidRPr="001E6BFD" w14:paraId="49D212F5" w14:textId="77777777" w:rsidTr="3AA55F99">
        <w:trPr>
          <w:cnfStyle w:val="000000100000" w:firstRow="0" w:lastRow="0" w:firstColumn="0" w:lastColumn="0" w:oddVBand="0" w:evenVBand="0" w:oddHBand="1" w:evenHBand="0" w:firstRowFirstColumn="0" w:firstRowLastColumn="0" w:lastRowFirstColumn="0" w:lastRowLastColumn="0"/>
        </w:trPr>
        <w:tc>
          <w:tcPr>
            <w:tcW w:w="1546" w:type="dxa"/>
          </w:tcPr>
          <w:p w14:paraId="463F29E8" w14:textId="77777777" w:rsidR="00922772" w:rsidRPr="001E6BFD" w:rsidRDefault="00922772" w:rsidP="001E6BFD">
            <w:pPr>
              <w:rPr>
                <w:sz w:val="17"/>
                <w:szCs w:val="17"/>
              </w:rPr>
            </w:pPr>
          </w:p>
        </w:tc>
        <w:tc>
          <w:tcPr>
            <w:tcW w:w="1500" w:type="dxa"/>
          </w:tcPr>
          <w:p w14:paraId="3B7B4B86" w14:textId="77777777" w:rsidR="00922772" w:rsidRPr="001E6BFD" w:rsidRDefault="00922772" w:rsidP="001E6BFD">
            <w:pPr>
              <w:rPr>
                <w:sz w:val="17"/>
                <w:szCs w:val="17"/>
              </w:rPr>
            </w:pPr>
          </w:p>
        </w:tc>
        <w:tc>
          <w:tcPr>
            <w:tcW w:w="1843" w:type="dxa"/>
          </w:tcPr>
          <w:p w14:paraId="41801D72" w14:textId="77777777" w:rsidR="00922772" w:rsidRPr="001E6BFD" w:rsidRDefault="00922772" w:rsidP="001E6BFD">
            <w:pPr>
              <w:rPr>
                <w:sz w:val="17"/>
                <w:szCs w:val="17"/>
              </w:rPr>
            </w:pPr>
            <w:r w:rsidRPr="001E6BFD">
              <w:rPr>
                <w:sz w:val="17"/>
                <w:szCs w:val="17"/>
              </w:rPr>
              <w:t>1.6.2 Defining roles and responsibilities</w:t>
            </w:r>
          </w:p>
        </w:tc>
        <w:tc>
          <w:tcPr>
            <w:tcW w:w="1154" w:type="dxa"/>
          </w:tcPr>
          <w:p w14:paraId="3A0FF5F2" w14:textId="77777777" w:rsidR="00922772" w:rsidRPr="001E6BFD" w:rsidRDefault="00922772" w:rsidP="001E6BFD">
            <w:pPr>
              <w:rPr>
                <w:sz w:val="17"/>
                <w:szCs w:val="17"/>
              </w:rPr>
            </w:pPr>
          </w:p>
        </w:tc>
        <w:tc>
          <w:tcPr>
            <w:tcW w:w="3018" w:type="dxa"/>
          </w:tcPr>
          <w:p w14:paraId="5630AD66" w14:textId="77777777" w:rsidR="00922772" w:rsidRPr="001E6BFD" w:rsidRDefault="00922772" w:rsidP="001E6BFD">
            <w:pPr>
              <w:rPr>
                <w:sz w:val="17"/>
                <w:szCs w:val="17"/>
              </w:rPr>
            </w:pPr>
          </w:p>
        </w:tc>
      </w:tr>
      <w:tr w:rsidR="00EC3A4F" w:rsidRPr="001E6BFD" w14:paraId="4061AEFE" w14:textId="77777777" w:rsidTr="3AA55F99">
        <w:trPr>
          <w:cnfStyle w:val="000000010000" w:firstRow="0" w:lastRow="0" w:firstColumn="0" w:lastColumn="0" w:oddVBand="0" w:evenVBand="0" w:oddHBand="0" w:evenHBand="1" w:firstRowFirstColumn="0" w:firstRowLastColumn="0" w:lastRowFirstColumn="0" w:lastRowLastColumn="0"/>
        </w:trPr>
        <w:tc>
          <w:tcPr>
            <w:tcW w:w="1546" w:type="dxa"/>
          </w:tcPr>
          <w:p w14:paraId="61829076" w14:textId="77777777" w:rsidR="00922772" w:rsidRPr="001E6BFD" w:rsidRDefault="00922772" w:rsidP="001E6BFD">
            <w:pPr>
              <w:rPr>
                <w:sz w:val="17"/>
                <w:szCs w:val="17"/>
              </w:rPr>
            </w:pPr>
          </w:p>
        </w:tc>
        <w:tc>
          <w:tcPr>
            <w:tcW w:w="1500" w:type="dxa"/>
          </w:tcPr>
          <w:p w14:paraId="2BA226A1" w14:textId="77777777" w:rsidR="00922772" w:rsidRPr="001E6BFD" w:rsidRDefault="00922772" w:rsidP="001E6BFD">
            <w:pPr>
              <w:rPr>
                <w:sz w:val="17"/>
                <w:szCs w:val="17"/>
              </w:rPr>
            </w:pPr>
          </w:p>
        </w:tc>
        <w:tc>
          <w:tcPr>
            <w:tcW w:w="1843" w:type="dxa"/>
          </w:tcPr>
          <w:p w14:paraId="661A8AC6" w14:textId="77777777" w:rsidR="00922772" w:rsidRPr="001E6BFD" w:rsidRDefault="00922772" w:rsidP="001E6BFD">
            <w:pPr>
              <w:rPr>
                <w:sz w:val="17"/>
                <w:szCs w:val="17"/>
              </w:rPr>
            </w:pPr>
            <w:r w:rsidRPr="001E6BFD">
              <w:rPr>
                <w:sz w:val="17"/>
                <w:szCs w:val="17"/>
              </w:rPr>
              <w:t>1.6.3 Tracking team performance</w:t>
            </w:r>
          </w:p>
        </w:tc>
        <w:tc>
          <w:tcPr>
            <w:tcW w:w="1154" w:type="dxa"/>
          </w:tcPr>
          <w:p w14:paraId="17AD93B2" w14:textId="77777777" w:rsidR="00922772" w:rsidRPr="001E6BFD" w:rsidRDefault="00922772" w:rsidP="001E6BFD">
            <w:pPr>
              <w:rPr>
                <w:sz w:val="17"/>
                <w:szCs w:val="17"/>
              </w:rPr>
            </w:pPr>
          </w:p>
        </w:tc>
        <w:tc>
          <w:tcPr>
            <w:tcW w:w="3018" w:type="dxa"/>
          </w:tcPr>
          <w:p w14:paraId="0DE4B5B7" w14:textId="77777777" w:rsidR="00922772" w:rsidRPr="001E6BFD" w:rsidRDefault="00922772" w:rsidP="001E6BFD">
            <w:pPr>
              <w:rPr>
                <w:sz w:val="17"/>
                <w:szCs w:val="17"/>
              </w:rPr>
            </w:pPr>
          </w:p>
        </w:tc>
      </w:tr>
      <w:tr w:rsidR="00EC3A4F" w:rsidRPr="001E6BFD" w14:paraId="4B4DF390" w14:textId="77777777" w:rsidTr="3AA55F99">
        <w:trPr>
          <w:cnfStyle w:val="000000100000" w:firstRow="0" w:lastRow="0" w:firstColumn="0" w:lastColumn="0" w:oddVBand="0" w:evenVBand="0" w:oddHBand="1" w:evenHBand="0" w:firstRowFirstColumn="0" w:firstRowLastColumn="0" w:lastRowFirstColumn="0" w:lastRowLastColumn="0"/>
        </w:trPr>
        <w:tc>
          <w:tcPr>
            <w:tcW w:w="1546" w:type="dxa"/>
          </w:tcPr>
          <w:p w14:paraId="66204FF1" w14:textId="77777777" w:rsidR="00922772" w:rsidRPr="001E6BFD" w:rsidRDefault="00922772" w:rsidP="001E6BFD">
            <w:pPr>
              <w:rPr>
                <w:sz w:val="17"/>
                <w:szCs w:val="17"/>
              </w:rPr>
            </w:pPr>
          </w:p>
        </w:tc>
        <w:tc>
          <w:tcPr>
            <w:tcW w:w="1500" w:type="dxa"/>
          </w:tcPr>
          <w:p w14:paraId="345983AB" w14:textId="77777777" w:rsidR="00922772" w:rsidRPr="001E6BFD" w:rsidRDefault="00922772" w:rsidP="001E6BFD">
            <w:pPr>
              <w:rPr>
                <w:sz w:val="17"/>
                <w:szCs w:val="17"/>
              </w:rPr>
            </w:pPr>
            <w:r w:rsidRPr="001E6BFD">
              <w:rPr>
                <w:sz w:val="17"/>
                <w:szCs w:val="17"/>
              </w:rPr>
              <w:t>1.7 Project Closure Plan</w:t>
            </w:r>
          </w:p>
        </w:tc>
        <w:tc>
          <w:tcPr>
            <w:tcW w:w="1843" w:type="dxa"/>
          </w:tcPr>
          <w:p w14:paraId="598923C3" w14:textId="77777777" w:rsidR="00922772" w:rsidRPr="001E6BFD" w:rsidRDefault="00922772" w:rsidP="001E6BFD">
            <w:pPr>
              <w:rPr>
                <w:sz w:val="17"/>
                <w:szCs w:val="17"/>
              </w:rPr>
            </w:pPr>
            <w:r w:rsidRPr="001E6BFD">
              <w:rPr>
                <w:sz w:val="17"/>
                <w:szCs w:val="17"/>
              </w:rPr>
              <w:t>1.7.1 Ensure execution of all work tasks</w:t>
            </w:r>
          </w:p>
        </w:tc>
        <w:tc>
          <w:tcPr>
            <w:tcW w:w="1154" w:type="dxa"/>
          </w:tcPr>
          <w:p w14:paraId="2DBF0D7D" w14:textId="77777777" w:rsidR="00922772" w:rsidRPr="001E6BFD" w:rsidRDefault="00922772" w:rsidP="001E6BFD">
            <w:pPr>
              <w:rPr>
                <w:sz w:val="17"/>
                <w:szCs w:val="17"/>
              </w:rPr>
            </w:pPr>
          </w:p>
        </w:tc>
        <w:tc>
          <w:tcPr>
            <w:tcW w:w="3018" w:type="dxa"/>
          </w:tcPr>
          <w:p w14:paraId="1F0AD879" w14:textId="77777777" w:rsidR="00922772" w:rsidRPr="001E6BFD" w:rsidRDefault="00D846AC" w:rsidP="001E6BFD">
            <w:pPr>
              <w:rPr>
                <w:sz w:val="17"/>
                <w:szCs w:val="17"/>
              </w:rPr>
            </w:pPr>
            <w:r w:rsidRPr="001E6BFD">
              <w:rPr>
                <w:sz w:val="17"/>
                <w:szCs w:val="17"/>
              </w:rPr>
              <w:t>Project requirements will need to be looked upon to conform what was actually developed so that at the close of the project the deliverables meets the requirements.</w:t>
            </w:r>
          </w:p>
        </w:tc>
      </w:tr>
      <w:tr w:rsidR="00EC3A4F" w:rsidRPr="001E6BFD" w14:paraId="1518252C" w14:textId="77777777" w:rsidTr="3AA55F99">
        <w:trPr>
          <w:cnfStyle w:val="000000010000" w:firstRow="0" w:lastRow="0" w:firstColumn="0" w:lastColumn="0" w:oddVBand="0" w:evenVBand="0" w:oddHBand="0" w:evenHBand="1" w:firstRowFirstColumn="0" w:firstRowLastColumn="0" w:lastRowFirstColumn="0" w:lastRowLastColumn="0"/>
        </w:trPr>
        <w:tc>
          <w:tcPr>
            <w:tcW w:w="1546" w:type="dxa"/>
          </w:tcPr>
          <w:p w14:paraId="6B62F1B3" w14:textId="77777777" w:rsidR="00922772" w:rsidRPr="001E6BFD" w:rsidRDefault="00922772" w:rsidP="001E6BFD">
            <w:pPr>
              <w:rPr>
                <w:sz w:val="17"/>
                <w:szCs w:val="17"/>
              </w:rPr>
            </w:pPr>
          </w:p>
        </w:tc>
        <w:tc>
          <w:tcPr>
            <w:tcW w:w="1500" w:type="dxa"/>
          </w:tcPr>
          <w:p w14:paraId="02F2C34E" w14:textId="77777777" w:rsidR="00922772" w:rsidRPr="001E6BFD" w:rsidRDefault="00922772" w:rsidP="001E6BFD">
            <w:pPr>
              <w:rPr>
                <w:sz w:val="17"/>
                <w:szCs w:val="17"/>
              </w:rPr>
            </w:pPr>
          </w:p>
        </w:tc>
        <w:tc>
          <w:tcPr>
            <w:tcW w:w="1843" w:type="dxa"/>
          </w:tcPr>
          <w:p w14:paraId="3139EDE0" w14:textId="77777777" w:rsidR="00922772" w:rsidRPr="001E6BFD" w:rsidRDefault="00922772" w:rsidP="001E6BFD">
            <w:pPr>
              <w:rPr>
                <w:sz w:val="17"/>
                <w:szCs w:val="17"/>
              </w:rPr>
            </w:pPr>
            <w:r w:rsidRPr="001E6BFD">
              <w:rPr>
                <w:sz w:val="17"/>
                <w:szCs w:val="17"/>
              </w:rPr>
              <w:t>1.7.2 Sign off and release the product</w:t>
            </w:r>
          </w:p>
        </w:tc>
        <w:tc>
          <w:tcPr>
            <w:tcW w:w="1154" w:type="dxa"/>
          </w:tcPr>
          <w:p w14:paraId="680A4E5D" w14:textId="77777777" w:rsidR="00922772" w:rsidRPr="001E6BFD" w:rsidRDefault="00922772" w:rsidP="001E6BFD">
            <w:pPr>
              <w:rPr>
                <w:sz w:val="17"/>
                <w:szCs w:val="17"/>
              </w:rPr>
            </w:pPr>
          </w:p>
        </w:tc>
        <w:tc>
          <w:tcPr>
            <w:tcW w:w="3018" w:type="dxa"/>
          </w:tcPr>
          <w:p w14:paraId="6C346BA4" w14:textId="77777777" w:rsidR="00922772" w:rsidRPr="001E6BFD" w:rsidRDefault="00D846AC" w:rsidP="001E6BFD">
            <w:pPr>
              <w:rPr>
                <w:sz w:val="17"/>
                <w:szCs w:val="17"/>
              </w:rPr>
            </w:pPr>
            <w:r w:rsidRPr="001E6BFD">
              <w:rPr>
                <w:sz w:val="17"/>
                <w:szCs w:val="17"/>
              </w:rPr>
              <w:t>Finalize all the activities of the project and obtain sign off deliverables from the business and deploy the product</w:t>
            </w:r>
          </w:p>
        </w:tc>
      </w:tr>
      <w:tr w:rsidR="00EC3A4F" w:rsidRPr="001E6BFD" w14:paraId="1AC4F879" w14:textId="77777777" w:rsidTr="3AA55F99">
        <w:trPr>
          <w:cnfStyle w:val="000000100000" w:firstRow="0" w:lastRow="0" w:firstColumn="0" w:lastColumn="0" w:oddVBand="0" w:evenVBand="0" w:oddHBand="1" w:evenHBand="0" w:firstRowFirstColumn="0" w:firstRowLastColumn="0" w:lastRowFirstColumn="0" w:lastRowLastColumn="0"/>
        </w:trPr>
        <w:tc>
          <w:tcPr>
            <w:tcW w:w="1546" w:type="dxa"/>
          </w:tcPr>
          <w:p w14:paraId="19219836" w14:textId="77777777" w:rsidR="00922772" w:rsidRPr="001E6BFD" w:rsidRDefault="00922772" w:rsidP="001E6BFD">
            <w:pPr>
              <w:rPr>
                <w:sz w:val="17"/>
                <w:szCs w:val="17"/>
              </w:rPr>
            </w:pPr>
          </w:p>
        </w:tc>
        <w:tc>
          <w:tcPr>
            <w:tcW w:w="1500" w:type="dxa"/>
          </w:tcPr>
          <w:p w14:paraId="18D20E63" w14:textId="77777777" w:rsidR="00922772" w:rsidRPr="001E6BFD" w:rsidRDefault="00922772" w:rsidP="001E6BFD">
            <w:pPr>
              <w:rPr>
                <w:sz w:val="17"/>
                <w:szCs w:val="17"/>
              </w:rPr>
            </w:pPr>
            <w:r w:rsidRPr="001E6BFD">
              <w:rPr>
                <w:sz w:val="17"/>
                <w:szCs w:val="17"/>
              </w:rPr>
              <w:t xml:space="preserve">1.8 Monitoring and control </w:t>
            </w:r>
          </w:p>
        </w:tc>
        <w:tc>
          <w:tcPr>
            <w:tcW w:w="1843" w:type="dxa"/>
          </w:tcPr>
          <w:p w14:paraId="6EA12588" w14:textId="77777777" w:rsidR="00922772" w:rsidRPr="001E6BFD" w:rsidRDefault="00922772" w:rsidP="001E6BFD">
            <w:pPr>
              <w:rPr>
                <w:sz w:val="17"/>
                <w:szCs w:val="17"/>
              </w:rPr>
            </w:pPr>
            <w:r w:rsidRPr="001E6BFD">
              <w:rPr>
                <w:sz w:val="17"/>
                <w:szCs w:val="17"/>
              </w:rPr>
              <w:t>1.8.1 Plan an define</w:t>
            </w:r>
          </w:p>
        </w:tc>
        <w:tc>
          <w:tcPr>
            <w:tcW w:w="1154" w:type="dxa"/>
          </w:tcPr>
          <w:p w14:paraId="296FEF7D" w14:textId="77777777" w:rsidR="00922772" w:rsidRPr="001E6BFD" w:rsidRDefault="00922772" w:rsidP="001E6BFD">
            <w:pPr>
              <w:rPr>
                <w:sz w:val="17"/>
                <w:szCs w:val="17"/>
              </w:rPr>
            </w:pPr>
          </w:p>
        </w:tc>
        <w:tc>
          <w:tcPr>
            <w:tcW w:w="3018" w:type="dxa"/>
          </w:tcPr>
          <w:p w14:paraId="043EAE67" w14:textId="77777777" w:rsidR="00922772" w:rsidRPr="001E6BFD" w:rsidRDefault="00D846AC" w:rsidP="001E6BFD">
            <w:pPr>
              <w:rPr>
                <w:sz w:val="17"/>
                <w:szCs w:val="17"/>
              </w:rPr>
            </w:pPr>
            <w:r w:rsidRPr="001E6BFD">
              <w:rPr>
                <w:sz w:val="17"/>
                <w:szCs w:val="17"/>
              </w:rPr>
              <w:t xml:space="preserve">All the team members involved in the project (technical, project management, testing, analysis </w:t>
            </w:r>
            <w:proofErr w:type="spellStart"/>
            <w:r w:rsidRPr="001E6BFD">
              <w:rPr>
                <w:sz w:val="17"/>
                <w:szCs w:val="17"/>
              </w:rPr>
              <w:t>etc</w:t>
            </w:r>
            <w:proofErr w:type="spellEnd"/>
            <w:r w:rsidRPr="001E6BFD">
              <w:rPr>
                <w:sz w:val="17"/>
                <w:szCs w:val="17"/>
              </w:rPr>
              <w:t>) will be involved to monitor and</w:t>
            </w:r>
            <w:r w:rsidR="00CB261B" w:rsidRPr="001E6BFD">
              <w:rPr>
                <w:sz w:val="17"/>
                <w:szCs w:val="17"/>
              </w:rPr>
              <w:t xml:space="preserve"> </w:t>
            </w:r>
            <w:r w:rsidRPr="001E6BFD">
              <w:rPr>
                <w:sz w:val="17"/>
                <w:szCs w:val="17"/>
              </w:rPr>
              <w:t>control the project.</w:t>
            </w:r>
          </w:p>
        </w:tc>
      </w:tr>
      <w:tr w:rsidR="00EC3A4F" w:rsidRPr="001E6BFD" w14:paraId="026D6B8B" w14:textId="77777777" w:rsidTr="3AA55F99">
        <w:trPr>
          <w:cnfStyle w:val="000000010000" w:firstRow="0" w:lastRow="0" w:firstColumn="0" w:lastColumn="0" w:oddVBand="0" w:evenVBand="0" w:oddHBand="0" w:evenHBand="1" w:firstRowFirstColumn="0" w:firstRowLastColumn="0" w:lastRowFirstColumn="0" w:lastRowLastColumn="0"/>
        </w:trPr>
        <w:tc>
          <w:tcPr>
            <w:tcW w:w="1546" w:type="dxa"/>
          </w:tcPr>
          <w:p w14:paraId="01EAC05F" w14:textId="77777777" w:rsidR="00922772" w:rsidRPr="001E6BFD" w:rsidRDefault="00EC3A4F" w:rsidP="001E6BFD">
            <w:pPr>
              <w:rPr>
                <w:sz w:val="17"/>
                <w:szCs w:val="17"/>
              </w:rPr>
            </w:pPr>
            <w:r w:rsidRPr="001E6BFD">
              <w:rPr>
                <w:sz w:val="17"/>
                <w:szCs w:val="17"/>
              </w:rPr>
              <w:lastRenderedPageBreak/>
              <w:t>2.</w:t>
            </w:r>
            <w:r w:rsidR="00922772" w:rsidRPr="001E6BFD">
              <w:rPr>
                <w:sz w:val="17"/>
                <w:szCs w:val="17"/>
              </w:rPr>
              <w:t>Requirements Gathering</w:t>
            </w:r>
          </w:p>
        </w:tc>
        <w:tc>
          <w:tcPr>
            <w:tcW w:w="1500" w:type="dxa"/>
          </w:tcPr>
          <w:p w14:paraId="11DED141" w14:textId="77777777" w:rsidR="00922772" w:rsidRPr="001E6BFD" w:rsidRDefault="00922772" w:rsidP="001E6BFD">
            <w:pPr>
              <w:rPr>
                <w:sz w:val="17"/>
                <w:szCs w:val="17"/>
              </w:rPr>
            </w:pPr>
            <w:r w:rsidRPr="001E6BFD">
              <w:rPr>
                <w:sz w:val="17"/>
                <w:szCs w:val="17"/>
              </w:rPr>
              <w:t xml:space="preserve">2.1 Identifying Requirements </w:t>
            </w:r>
          </w:p>
        </w:tc>
        <w:tc>
          <w:tcPr>
            <w:tcW w:w="1843" w:type="dxa"/>
          </w:tcPr>
          <w:p w14:paraId="7194DBDC" w14:textId="77777777" w:rsidR="00922772" w:rsidRPr="001E6BFD" w:rsidRDefault="00922772" w:rsidP="001E6BFD">
            <w:pPr>
              <w:rPr>
                <w:sz w:val="17"/>
                <w:szCs w:val="17"/>
              </w:rPr>
            </w:pPr>
          </w:p>
        </w:tc>
        <w:tc>
          <w:tcPr>
            <w:tcW w:w="1154" w:type="dxa"/>
          </w:tcPr>
          <w:p w14:paraId="769D0D3C" w14:textId="77777777" w:rsidR="00922772" w:rsidRPr="001E6BFD" w:rsidRDefault="00922772" w:rsidP="001E6BFD">
            <w:pPr>
              <w:rPr>
                <w:sz w:val="17"/>
                <w:szCs w:val="17"/>
              </w:rPr>
            </w:pPr>
          </w:p>
        </w:tc>
        <w:tc>
          <w:tcPr>
            <w:tcW w:w="3018" w:type="dxa"/>
          </w:tcPr>
          <w:p w14:paraId="0D457B91" w14:textId="77777777" w:rsidR="00922772" w:rsidRPr="001E6BFD" w:rsidRDefault="00D846AC" w:rsidP="001E6BFD">
            <w:pPr>
              <w:rPr>
                <w:sz w:val="17"/>
                <w:szCs w:val="17"/>
              </w:rPr>
            </w:pPr>
            <w:r w:rsidRPr="001E6BFD">
              <w:rPr>
                <w:sz w:val="17"/>
                <w:szCs w:val="17"/>
              </w:rPr>
              <w:t>Identifying all project stakeholder and asking them the right questions. Performing requirement gathering techniques such as Brainstorming, interviewing the end user, reverse engineering etc.</w:t>
            </w:r>
            <w:r w:rsidR="00A90CDF" w:rsidRPr="001E6BFD">
              <w:rPr>
                <w:sz w:val="17"/>
                <w:szCs w:val="17"/>
              </w:rPr>
              <w:t xml:space="preserve"> Verifying the results and obtaining a sign off with the major parties</w:t>
            </w:r>
          </w:p>
        </w:tc>
      </w:tr>
      <w:tr w:rsidR="00EC3A4F" w:rsidRPr="001E6BFD" w14:paraId="6D9AD9EA" w14:textId="77777777" w:rsidTr="3AA55F99">
        <w:trPr>
          <w:cnfStyle w:val="000000100000" w:firstRow="0" w:lastRow="0" w:firstColumn="0" w:lastColumn="0" w:oddVBand="0" w:evenVBand="0" w:oddHBand="1" w:evenHBand="0" w:firstRowFirstColumn="0" w:firstRowLastColumn="0" w:lastRowFirstColumn="0" w:lastRowLastColumn="0"/>
        </w:trPr>
        <w:tc>
          <w:tcPr>
            <w:tcW w:w="1546" w:type="dxa"/>
          </w:tcPr>
          <w:p w14:paraId="54CD245A" w14:textId="77777777" w:rsidR="00922772" w:rsidRPr="001E6BFD" w:rsidRDefault="00922772" w:rsidP="001E6BFD">
            <w:pPr>
              <w:rPr>
                <w:sz w:val="17"/>
                <w:szCs w:val="17"/>
              </w:rPr>
            </w:pPr>
          </w:p>
        </w:tc>
        <w:tc>
          <w:tcPr>
            <w:tcW w:w="1500" w:type="dxa"/>
          </w:tcPr>
          <w:p w14:paraId="62FF620C" w14:textId="77777777" w:rsidR="00922772" w:rsidRPr="001E6BFD" w:rsidRDefault="00922772" w:rsidP="001E6BFD">
            <w:pPr>
              <w:rPr>
                <w:sz w:val="17"/>
                <w:szCs w:val="17"/>
              </w:rPr>
            </w:pPr>
            <w:r w:rsidRPr="001E6BFD">
              <w:rPr>
                <w:sz w:val="17"/>
                <w:szCs w:val="17"/>
              </w:rPr>
              <w:t>2.2 Functional requirement</w:t>
            </w:r>
          </w:p>
        </w:tc>
        <w:tc>
          <w:tcPr>
            <w:tcW w:w="1843" w:type="dxa"/>
          </w:tcPr>
          <w:p w14:paraId="329570B6" w14:textId="77777777" w:rsidR="00922772" w:rsidRPr="001E6BFD" w:rsidRDefault="00922772" w:rsidP="001E6BFD">
            <w:pPr>
              <w:rPr>
                <w:sz w:val="17"/>
                <w:szCs w:val="17"/>
              </w:rPr>
            </w:pPr>
            <w:r w:rsidRPr="001E6BFD">
              <w:rPr>
                <w:sz w:val="17"/>
                <w:szCs w:val="17"/>
              </w:rPr>
              <w:t>2.2.1 Business Requirement</w:t>
            </w:r>
          </w:p>
        </w:tc>
        <w:tc>
          <w:tcPr>
            <w:tcW w:w="1154" w:type="dxa"/>
          </w:tcPr>
          <w:p w14:paraId="1231BE67" w14:textId="77777777" w:rsidR="00922772" w:rsidRPr="001E6BFD" w:rsidRDefault="00922772" w:rsidP="001E6BFD">
            <w:pPr>
              <w:rPr>
                <w:sz w:val="17"/>
                <w:szCs w:val="17"/>
              </w:rPr>
            </w:pPr>
          </w:p>
        </w:tc>
        <w:tc>
          <w:tcPr>
            <w:tcW w:w="3018" w:type="dxa"/>
          </w:tcPr>
          <w:p w14:paraId="04A41205" w14:textId="77777777" w:rsidR="00922772" w:rsidRPr="001E6BFD" w:rsidRDefault="00A90CDF" w:rsidP="001E6BFD">
            <w:pPr>
              <w:rPr>
                <w:sz w:val="17"/>
                <w:szCs w:val="17"/>
              </w:rPr>
            </w:pPr>
            <w:r w:rsidRPr="001E6BFD">
              <w:rPr>
                <w:sz w:val="17"/>
                <w:szCs w:val="17"/>
              </w:rPr>
              <w:t>Identifying high-level business objectives and goals for the project. Measuring the business value and scoping them accordingly</w:t>
            </w:r>
          </w:p>
        </w:tc>
      </w:tr>
      <w:tr w:rsidR="00EC3A4F" w:rsidRPr="001E6BFD" w14:paraId="5FD5D5F8" w14:textId="77777777" w:rsidTr="3AA55F99">
        <w:trPr>
          <w:cnfStyle w:val="000000010000" w:firstRow="0" w:lastRow="0" w:firstColumn="0" w:lastColumn="0" w:oddVBand="0" w:evenVBand="0" w:oddHBand="0" w:evenHBand="1" w:firstRowFirstColumn="0" w:firstRowLastColumn="0" w:lastRowFirstColumn="0" w:lastRowLastColumn="0"/>
        </w:trPr>
        <w:tc>
          <w:tcPr>
            <w:tcW w:w="1546" w:type="dxa"/>
          </w:tcPr>
          <w:p w14:paraId="36FEB5B0" w14:textId="77777777" w:rsidR="00922772" w:rsidRPr="001E6BFD" w:rsidRDefault="00922772" w:rsidP="001E6BFD">
            <w:pPr>
              <w:rPr>
                <w:sz w:val="17"/>
                <w:szCs w:val="17"/>
              </w:rPr>
            </w:pPr>
          </w:p>
        </w:tc>
        <w:tc>
          <w:tcPr>
            <w:tcW w:w="1500" w:type="dxa"/>
          </w:tcPr>
          <w:p w14:paraId="30D7AA69" w14:textId="77777777" w:rsidR="00922772" w:rsidRPr="001E6BFD" w:rsidRDefault="00922772" w:rsidP="001E6BFD">
            <w:pPr>
              <w:rPr>
                <w:sz w:val="17"/>
                <w:szCs w:val="17"/>
              </w:rPr>
            </w:pPr>
          </w:p>
        </w:tc>
        <w:tc>
          <w:tcPr>
            <w:tcW w:w="1843" w:type="dxa"/>
          </w:tcPr>
          <w:p w14:paraId="4C411275" w14:textId="77777777" w:rsidR="00922772" w:rsidRPr="001E6BFD" w:rsidRDefault="00922772" w:rsidP="001E6BFD">
            <w:pPr>
              <w:rPr>
                <w:sz w:val="17"/>
                <w:szCs w:val="17"/>
              </w:rPr>
            </w:pPr>
            <w:r w:rsidRPr="001E6BFD">
              <w:rPr>
                <w:sz w:val="17"/>
                <w:szCs w:val="17"/>
              </w:rPr>
              <w:t>2.2.2 Interface Requirement</w:t>
            </w:r>
          </w:p>
        </w:tc>
        <w:tc>
          <w:tcPr>
            <w:tcW w:w="1154" w:type="dxa"/>
          </w:tcPr>
          <w:p w14:paraId="7196D064" w14:textId="77777777" w:rsidR="00922772" w:rsidRPr="001E6BFD" w:rsidRDefault="00922772" w:rsidP="001E6BFD">
            <w:pPr>
              <w:rPr>
                <w:sz w:val="17"/>
                <w:szCs w:val="17"/>
              </w:rPr>
            </w:pPr>
          </w:p>
        </w:tc>
        <w:tc>
          <w:tcPr>
            <w:tcW w:w="3018" w:type="dxa"/>
          </w:tcPr>
          <w:p w14:paraId="702CD4CC" w14:textId="77777777" w:rsidR="00922772" w:rsidRPr="001E6BFD" w:rsidRDefault="00A90CDF" w:rsidP="001E6BFD">
            <w:pPr>
              <w:rPr>
                <w:sz w:val="17"/>
                <w:szCs w:val="17"/>
              </w:rPr>
            </w:pPr>
            <w:r w:rsidRPr="001E6BFD">
              <w:rPr>
                <w:sz w:val="17"/>
                <w:szCs w:val="17"/>
              </w:rPr>
              <w:t>Eliciting requirements based on any external interface</w:t>
            </w:r>
          </w:p>
        </w:tc>
      </w:tr>
      <w:tr w:rsidR="00EC3A4F" w:rsidRPr="001E6BFD" w14:paraId="490B3882" w14:textId="77777777" w:rsidTr="3AA55F99">
        <w:trPr>
          <w:cnfStyle w:val="000000100000" w:firstRow="0" w:lastRow="0" w:firstColumn="0" w:lastColumn="0" w:oddVBand="0" w:evenVBand="0" w:oddHBand="1" w:evenHBand="0" w:firstRowFirstColumn="0" w:firstRowLastColumn="0" w:lastRowFirstColumn="0" w:lastRowLastColumn="0"/>
        </w:trPr>
        <w:tc>
          <w:tcPr>
            <w:tcW w:w="1546" w:type="dxa"/>
          </w:tcPr>
          <w:p w14:paraId="34FF1C98" w14:textId="77777777" w:rsidR="00922772" w:rsidRPr="001E6BFD" w:rsidRDefault="00922772" w:rsidP="001E6BFD">
            <w:pPr>
              <w:rPr>
                <w:sz w:val="17"/>
                <w:szCs w:val="17"/>
              </w:rPr>
            </w:pPr>
          </w:p>
        </w:tc>
        <w:tc>
          <w:tcPr>
            <w:tcW w:w="1500" w:type="dxa"/>
          </w:tcPr>
          <w:p w14:paraId="6D072C0D" w14:textId="77777777" w:rsidR="00922772" w:rsidRPr="001E6BFD" w:rsidRDefault="00922772" w:rsidP="001E6BFD">
            <w:pPr>
              <w:rPr>
                <w:sz w:val="17"/>
                <w:szCs w:val="17"/>
              </w:rPr>
            </w:pPr>
          </w:p>
        </w:tc>
        <w:tc>
          <w:tcPr>
            <w:tcW w:w="1843" w:type="dxa"/>
          </w:tcPr>
          <w:p w14:paraId="1223B0A3" w14:textId="77777777" w:rsidR="00922772" w:rsidRPr="001E6BFD" w:rsidRDefault="00922772" w:rsidP="001E6BFD">
            <w:pPr>
              <w:rPr>
                <w:sz w:val="17"/>
                <w:szCs w:val="17"/>
              </w:rPr>
            </w:pPr>
            <w:r w:rsidRPr="001E6BFD">
              <w:rPr>
                <w:sz w:val="17"/>
                <w:szCs w:val="17"/>
              </w:rPr>
              <w:t>2.2.3 Security Requirement</w:t>
            </w:r>
          </w:p>
        </w:tc>
        <w:tc>
          <w:tcPr>
            <w:tcW w:w="1154" w:type="dxa"/>
          </w:tcPr>
          <w:p w14:paraId="48A21919" w14:textId="77777777" w:rsidR="00922772" w:rsidRPr="001E6BFD" w:rsidRDefault="00922772" w:rsidP="001E6BFD">
            <w:pPr>
              <w:rPr>
                <w:sz w:val="17"/>
                <w:szCs w:val="17"/>
              </w:rPr>
            </w:pPr>
          </w:p>
        </w:tc>
        <w:tc>
          <w:tcPr>
            <w:tcW w:w="3018" w:type="dxa"/>
          </w:tcPr>
          <w:p w14:paraId="665C84B0" w14:textId="77777777" w:rsidR="00922772" w:rsidRPr="001E6BFD" w:rsidRDefault="00A90CDF" w:rsidP="001E6BFD">
            <w:pPr>
              <w:rPr>
                <w:sz w:val="17"/>
                <w:szCs w:val="17"/>
              </w:rPr>
            </w:pPr>
            <w:r w:rsidRPr="001E6BFD">
              <w:rPr>
                <w:sz w:val="17"/>
                <w:szCs w:val="17"/>
              </w:rPr>
              <w:t xml:space="preserve">Making sure the product aligns with the CIA </w:t>
            </w:r>
            <w:proofErr w:type="spellStart"/>
            <w:r w:rsidRPr="001E6BFD">
              <w:rPr>
                <w:sz w:val="17"/>
                <w:szCs w:val="17"/>
              </w:rPr>
              <w:t>traid</w:t>
            </w:r>
            <w:proofErr w:type="spellEnd"/>
            <w:r w:rsidRPr="001E6BFD">
              <w:rPr>
                <w:sz w:val="17"/>
                <w:szCs w:val="17"/>
              </w:rPr>
              <w:t xml:space="preserve"> </w:t>
            </w:r>
            <w:proofErr w:type="spellStart"/>
            <w:r w:rsidRPr="001E6BFD">
              <w:rPr>
                <w:sz w:val="17"/>
                <w:szCs w:val="17"/>
              </w:rPr>
              <w:t>i.e</w:t>
            </w:r>
            <w:proofErr w:type="spellEnd"/>
            <w:r w:rsidRPr="001E6BFD">
              <w:rPr>
                <w:sz w:val="17"/>
                <w:szCs w:val="17"/>
              </w:rPr>
              <w:t xml:space="preserve"> confidentiality, integrity and availability.</w:t>
            </w:r>
          </w:p>
        </w:tc>
      </w:tr>
      <w:tr w:rsidR="00EC3A4F" w:rsidRPr="001E6BFD" w14:paraId="0B8EE81B" w14:textId="77777777" w:rsidTr="3AA55F99">
        <w:trPr>
          <w:cnfStyle w:val="000000010000" w:firstRow="0" w:lastRow="0" w:firstColumn="0" w:lastColumn="0" w:oddVBand="0" w:evenVBand="0" w:oddHBand="0" w:evenHBand="1" w:firstRowFirstColumn="0" w:firstRowLastColumn="0" w:lastRowFirstColumn="0" w:lastRowLastColumn="0"/>
        </w:trPr>
        <w:tc>
          <w:tcPr>
            <w:tcW w:w="1546" w:type="dxa"/>
          </w:tcPr>
          <w:p w14:paraId="6BD18F9B" w14:textId="77777777" w:rsidR="00922772" w:rsidRPr="001E6BFD" w:rsidRDefault="00922772" w:rsidP="001E6BFD">
            <w:pPr>
              <w:rPr>
                <w:sz w:val="17"/>
                <w:szCs w:val="17"/>
              </w:rPr>
            </w:pPr>
          </w:p>
        </w:tc>
        <w:tc>
          <w:tcPr>
            <w:tcW w:w="1500" w:type="dxa"/>
          </w:tcPr>
          <w:p w14:paraId="238601FE" w14:textId="77777777" w:rsidR="00922772" w:rsidRPr="001E6BFD" w:rsidRDefault="00922772" w:rsidP="001E6BFD">
            <w:pPr>
              <w:rPr>
                <w:sz w:val="17"/>
                <w:szCs w:val="17"/>
              </w:rPr>
            </w:pPr>
          </w:p>
        </w:tc>
        <w:tc>
          <w:tcPr>
            <w:tcW w:w="1843" w:type="dxa"/>
          </w:tcPr>
          <w:p w14:paraId="318BC0BA" w14:textId="77777777" w:rsidR="00922772" w:rsidRPr="001E6BFD" w:rsidRDefault="00922772" w:rsidP="001E6BFD">
            <w:pPr>
              <w:rPr>
                <w:sz w:val="17"/>
                <w:szCs w:val="17"/>
              </w:rPr>
            </w:pPr>
            <w:r w:rsidRPr="001E6BFD">
              <w:rPr>
                <w:sz w:val="17"/>
                <w:szCs w:val="17"/>
              </w:rPr>
              <w:t xml:space="preserve">2.2.4 Regulatory Requirement </w:t>
            </w:r>
          </w:p>
        </w:tc>
        <w:tc>
          <w:tcPr>
            <w:tcW w:w="1154" w:type="dxa"/>
          </w:tcPr>
          <w:p w14:paraId="0F3CABC7" w14:textId="77777777" w:rsidR="00922772" w:rsidRPr="001E6BFD" w:rsidRDefault="00922772" w:rsidP="001E6BFD">
            <w:pPr>
              <w:rPr>
                <w:sz w:val="17"/>
                <w:szCs w:val="17"/>
              </w:rPr>
            </w:pPr>
          </w:p>
        </w:tc>
        <w:tc>
          <w:tcPr>
            <w:tcW w:w="3018" w:type="dxa"/>
          </w:tcPr>
          <w:p w14:paraId="0F537AC1" w14:textId="77777777" w:rsidR="00922772" w:rsidRPr="001E6BFD" w:rsidRDefault="00A90CDF" w:rsidP="001E6BFD">
            <w:pPr>
              <w:rPr>
                <w:sz w:val="17"/>
                <w:szCs w:val="17"/>
              </w:rPr>
            </w:pPr>
            <w:r w:rsidRPr="001E6BFD">
              <w:rPr>
                <w:sz w:val="17"/>
                <w:szCs w:val="17"/>
              </w:rPr>
              <w:t>Making sure the product aligns to all of the department regulatory requirement</w:t>
            </w:r>
          </w:p>
        </w:tc>
      </w:tr>
      <w:tr w:rsidR="00EC3A4F" w:rsidRPr="001E6BFD" w14:paraId="217310FE" w14:textId="77777777" w:rsidTr="3AA55F99">
        <w:trPr>
          <w:cnfStyle w:val="000000100000" w:firstRow="0" w:lastRow="0" w:firstColumn="0" w:lastColumn="0" w:oddVBand="0" w:evenVBand="0" w:oddHBand="1" w:evenHBand="0" w:firstRowFirstColumn="0" w:firstRowLastColumn="0" w:lastRowFirstColumn="0" w:lastRowLastColumn="0"/>
        </w:trPr>
        <w:tc>
          <w:tcPr>
            <w:tcW w:w="1546" w:type="dxa"/>
          </w:tcPr>
          <w:p w14:paraId="5B08B5D1" w14:textId="77777777" w:rsidR="00922772" w:rsidRPr="001E6BFD" w:rsidRDefault="00922772" w:rsidP="001E6BFD">
            <w:pPr>
              <w:rPr>
                <w:sz w:val="17"/>
                <w:szCs w:val="17"/>
              </w:rPr>
            </w:pPr>
          </w:p>
        </w:tc>
        <w:tc>
          <w:tcPr>
            <w:tcW w:w="1500" w:type="dxa"/>
          </w:tcPr>
          <w:p w14:paraId="6DA2D990" w14:textId="77777777" w:rsidR="00922772" w:rsidRPr="001E6BFD" w:rsidRDefault="00922772" w:rsidP="001E6BFD">
            <w:pPr>
              <w:rPr>
                <w:sz w:val="17"/>
                <w:szCs w:val="17"/>
              </w:rPr>
            </w:pPr>
            <w:r w:rsidRPr="001E6BFD">
              <w:rPr>
                <w:sz w:val="17"/>
                <w:szCs w:val="17"/>
              </w:rPr>
              <w:t>2.3 Non-Functional requirement</w:t>
            </w:r>
          </w:p>
        </w:tc>
        <w:tc>
          <w:tcPr>
            <w:tcW w:w="1843" w:type="dxa"/>
          </w:tcPr>
          <w:p w14:paraId="24E5D83A" w14:textId="77777777" w:rsidR="00922772" w:rsidRPr="001E6BFD" w:rsidRDefault="00922772" w:rsidP="001E6BFD">
            <w:pPr>
              <w:rPr>
                <w:sz w:val="17"/>
                <w:szCs w:val="17"/>
              </w:rPr>
            </w:pPr>
            <w:r w:rsidRPr="001E6BFD">
              <w:rPr>
                <w:sz w:val="17"/>
                <w:szCs w:val="17"/>
              </w:rPr>
              <w:t>2.3.1 Performance requirement</w:t>
            </w:r>
          </w:p>
        </w:tc>
        <w:tc>
          <w:tcPr>
            <w:tcW w:w="1154" w:type="dxa"/>
          </w:tcPr>
          <w:p w14:paraId="16DEB4AB" w14:textId="77777777" w:rsidR="00922772" w:rsidRPr="001E6BFD" w:rsidRDefault="00922772" w:rsidP="001E6BFD">
            <w:pPr>
              <w:rPr>
                <w:sz w:val="17"/>
                <w:szCs w:val="17"/>
              </w:rPr>
            </w:pPr>
          </w:p>
        </w:tc>
        <w:tc>
          <w:tcPr>
            <w:tcW w:w="3018" w:type="dxa"/>
          </w:tcPr>
          <w:p w14:paraId="73E93C75" w14:textId="77777777" w:rsidR="00922772" w:rsidRPr="001E6BFD" w:rsidRDefault="00A90CDF" w:rsidP="001E6BFD">
            <w:pPr>
              <w:rPr>
                <w:sz w:val="17"/>
                <w:szCs w:val="17"/>
              </w:rPr>
            </w:pPr>
            <w:r w:rsidRPr="001E6BFD">
              <w:rPr>
                <w:sz w:val="17"/>
                <w:szCs w:val="17"/>
              </w:rPr>
              <w:t>Measuring performance by reducing errors caused by human intervention i.e. reducing errors by 80% and improving efficiency via automation i.e. reducing time taken from 1hr to 5minutes</w:t>
            </w:r>
          </w:p>
        </w:tc>
      </w:tr>
      <w:tr w:rsidR="00EC3A4F" w:rsidRPr="001E6BFD" w14:paraId="0B8ED5DF" w14:textId="77777777" w:rsidTr="3AA55F99">
        <w:trPr>
          <w:cnfStyle w:val="000000010000" w:firstRow="0" w:lastRow="0" w:firstColumn="0" w:lastColumn="0" w:oddVBand="0" w:evenVBand="0" w:oddHBand="0" w:evenHBand="1" w:firstRowFirstColumn="0" w:firstRowLastColumn="0" w:lastRowFirstColumn="0" w:lastRowLastColumn="0"/>
        </w:trPr>
        <w:tc>
          <w:tcPr>
            <w:tcW w:w="1546" w:type="dxa"/>
          </w:tcPr>
          <w:p w14:paraId="0AD9C6F4" w14:textId="77777777" w:rsidR="00922772" w:rsidRPr="001E6BFD" w:rsidRDefault="00922772" w:rsidP="001E6BFD">
            <w:pPr>
              <w:rPr>
                <w:sz w:val="17"/>
                <w:szCs w:val="17"/>
              </w:rPr>
            </w:pPr>
          </w:p>
        </w:tc>
        <w:tc>
          <w:tcPr>
            <w:tcW w:w="1500" w:type="dxa"/>
          </w:tcPr>
          <w:p w14:paraId="4B1F511A" w14:textId="77777777" w:rsidR="00922772" w:rsidRPr="001E6BFD" w:rsidRDefault="00922772" w:rsidP="001E6BFD">
            <w:pPr>
              <w:rPr>
                <w:sz w:val="17"/>
                <w:szCs w:val="17"/>
              </w:rPr>
            </w:pPr>
          </w:p>
        </w:tc>
        <w:tc>
          <w:tcPr>
            <w:tcW w:w="1843" w:type="dxa"/>
          </w:tcPr>
          <w:p w14:paraId="593FAAE9" w14:textId="77777777" w:rsidR="00922772" w:rsidRPr="001E6BFD" w:rsidRDefault="00922772" w:rsidP="001E6BFD">
            <w:pPr>
              <w:rPr>
                <w:sz w:val="17"/>
                <w:szCs w:val="17"/>
              </w:rPr>
            </w:pPr>
            <w:r w:rsidRPr="001E6BFD">
              <w:rPr>
                <w:sz w:val="17"/>
                <w:szCs w:val="17"/>
              </w:rPr>
              <w:t>2.3.2 Operating Constraints</w:t>
            </w:r>
          </w:p>
        </w:tc>
        <w:tc>
          <w:tcPr>
            <w:tcW w:w="1154" w:type="dxa"/>
          </w:tcPr>
          <w:p w14:paraId="65F9C3DC" w14:textId="77777777" w:rsidR="00922772" w:rsidRPr="001E6BFD" w:rsidRDefault="00922772" w:rsidP="001E6BFD">
            <w:pPr>
              <w:rPr>
                <w:sz w:val="17"/>
                <w:szCs w:val="17"/>
              </w:rPr>
            </w:pPr>
          </w:p>
        </w:tc>
        <w:tc>
          <w:tcPr>
            <w:tcW w:w="3018" w:type="dxa"/>
          </w:tcPr>
          <w:p w14:paraId="4E7E8166" w14:textId="77777777" w:rsidR="00922772" w:rsidRPr="001E6BFD" w:rsidRDefault="00A90CDF" w:rsidP="001E6BFD">
            <w:pPr>
              <w:rPr>
                <w:sz w:val="17"/>
                <w:szCs w:val="17"/>
              </w:rPr>
            </w:pPr>
            <w:r w:rsidRPr="001E6BFD">
              <w:rPr>
                <w:sz w:val="17"/>
                <w:szCs w:val="17"/>
              </w:rPr>
              <w:t>Constraints based on business rules and operational environment</w:t>
            </w:r>
          </w:p>
        </w:tc>
      </w:tr>
      <w:tr w:rsidR="00EC3A4F" w:rsidRPr="001E6BFD" w14:paraId="7D0C76B7" w14:textId="77777777" w:rsidTr="3AA55F99">
        <w:trPr>
          <w:cnfStyle w:val="000000100000" w:firstRow="0" w:lastRow="0" w:firstColumn="0" w:lastColumn="0" w:oddVBand="0" w:evenVBand="0" w:oddHBand="1" w:evenHBand="0" w:firstRowFirstColumn="0" w:firstRowLastColumn="0" w:lastRowFirstColumn="0" w:lastRowLastColumn="0"/>
        </w:trPr>
        <w:tc>
          <w:tcPr>
            <w:tcW w:w="1546" w:type="dxa"/>
          </w:tcPr>
          <w:p w14:paraId="5023141B" w14:textId="77777777" w:rsidR="00922772" w:rsidRPr="001E6BFD" w:rsidRDefault="00922772" w:rsidP="001E6BFD">
            <w:pPr>
              <w:rPr>
                <w:sz w:val="17"/>
                <w:szCs w:val="17"/>
              </w:rPr>
            </w:pPr>
          </w:p>
        </w:tc>
        <w:tc>
          <w:tcPr>
            <w:tcW w:w="1500" w:type="dxa"/>
          </w:tcPr>
          <w:p w14:paraId="1F3B1409" w14:textId="77777777" w:rsidR="00922772" w:rsidRPr="001E6BFD" w:rsidRDefault="00922772" w:rsidP="001E6BFD">
            <w:pPr>
              <w:rPr>
                <w:sz w:val="17"/>
                <w:szCs w:val="17"/>
              </w:rPr>
            </w:pPr>
          </w:p>
        </w:tc>
        <w:tc>
          <w:tcPr>
            <w:tcW w:w="1843" w:type="dxa"/>
          </w:tcPr>
          <w:p w14:paraId="5083E827" w14:textId="77777777" w:rsidR="00922772" w:rsidRPr="001E6BFD" w:rsidRDefault="00922772" w:rsidP="001E6BFD">
            <w:pPr>
              <w:rPr>
                <w:sz w:val="17"/>
                <w:szCs w:val="17"/>
              </w:rPr>
            </w:pPr>
            <w:r w:rsidRPr="001E6BFD">
              <w:rPr>
                <w:sz w:val="17"/>
                <w:szCs w:val="17"/>
              </w:rPr>
              <w:t>2.3.3 Platform Constraints</w:t>
            </w:r>
          </w:p>
        </w:tc>
        <w:tc>
          <w:tcPr>
            <w:tcW w:w="1154" w:type="dxa"/>
          </w:tcPr>
          <w:p w14:paraId="562C75D1" w14:textId="77777777" w:rsidR="00922772" w:rsidRPr="001E6BFD" w:rsidRDefault="00922772" w:rsidP="001E6BFD">
            <w:pPr>
              <w:rPr>
                <w:sz w:val="17"/>
                <w:szCs w:val="17"/>
              </w:rPr>
            </w:pPr>
          </w:p>
        </w:tc>
        <w:tc>
          <w:tcPr>
            <w:tcW w:w="3018" w:type="dxa"/>
          </w:tcPr>
          <w:p w14:paraId="1C1888BD" w14:textId="77777777" w:rsidR="00922772" w:rsidRPr="001E6BFD" w:rsidRDefault="00A90CDF" w:rsidP="001E6BFD">
            <w:pPr>
              <w:rPr>
                <w:sz w:val="17"/>
                <w:szCs w:val="17"/>
              </w:rPr>
            </w:pPr>
            <w:r w:rsidRPr="001E6BFD">
              <w:rPr>
                <w:sz w:val="17"/>
                <w:szCs w:val="17"/>
              </w:rPr>
              <w:t>Technology used to build the product complies with the department’s constraints.</w:t>
            </w:r>
          </w:p>
        </w:tc>
      </w:tr>
      <w:tr w:rsidR="00EC3A4F" w:rsidRPr="001E6BFD" w14:paraId="72742531" w14:textId="77777777" w:rsidTr="3AA55F99">
        <w:trPr>
          <w:cnfStyle w:val="000000010000" w:firstRow="0" w:lastRow="0" w:firstColumn="0" w:lastColumn="0" w:oddVBand="0" w:evenVBand="0" w:oddHBand="0" w:evenHBand="1" w:firstRowFirstColumn="0" w:firstRowLastColumn="0" w:lastRowFirstColumn="0" w:lastRowLastColumn="0"/>
        </w:trPr>
        <w:tc>
          <w:tcPr>
            <w:tcW w:w="1546" w:type="dxa"/>
          </w:tcPr>
          <w:p w14:paraId="664355AD" w14:textId="77777777" w:rsidR="00922772" w:rsidRPr="001E6BFD" w:rsidRDefault="00922772" w:rsidP="001E6BFD">
            <w:pPr>
              <w:rPr>
                <w:sz w:val="17"/>
                <w:szCs w:val="17"/>
              </w:rPr>
            </w:pPr>
          </w:p>
        </w:tc>
        <w:tc>
          <w:tcPr>
            <w:tcW w:w="1500" w:type="dxa"/>
          </w:tcPr>
          <w:p w14:paraId="1A965116" w14:textId="77777777" w:rsidR="00922772" w:rsidRPr="001E6BFD" w:rsidRDefault="00922772" w:rsidP="001E6BFD">
            <w:pPr>
              <w:rPr>
                <w:sz w:val="17"/>
                <w:szCs w:val="17"/>
              </w:rPr>
            </w:pPr>
          </w:p>
        </w:tc>
        <w:tc>
          <w:tcPr>
            <w:tcW w:w="1843" w:type="dxa"/>
          </w:tcPr>
          <w:p w14:paraId="3BEB8BFF" w14:textId="77777777" w:rsidR="00922772" w:rsidRPr="001E6BFD" w:rsidRDefault="00922772" w:rsidP="001E6BFD">
            <w:pPr>
              <w:rPr>
                <w:sz w:val="17"/>
                <w:szCs w:val="17"/>
              </w:rPr>
            </w:pPr>
            <w:r w:rsidRPr="001E6BFD">
              <w:rPr>
                <w:sz w:val="17"/>
                <w:szCs w:val="17"/>
              </w:rPr>
              <w:t>2.3.3 Usability requirements</w:t>
            </w:r>
          </w:p>
        </w:tc>
        <w:tc>
          <w:tcPr>
            <w:tcW w:w="1154" w:type="dxa"/>
          </w:tcPr>
          <w:p w14:paraId="7DF4E37C" w14:textId="77777777" w:rsidR="00922772" w:rsidRPr="001E6BFD" w:rsidRDefault="00922772" w:rsidP="001E6BFD">
            <w:pPr>
              <w:rPr>
                <w:sz w:val="17"/>
                <w:szCs w:val="17"/>
              </w:rPr>
            </w:pPr>
          </w:p>
        </w:tc>
        <w:tc>
          <w:tcPr>
            <w:tcW w:w="3018" w:type="dxa"/>
          </w:tcPr>
          <w:p w14:paraId="4EF3D310" w14:textId="77777777" w:rsidR="00922772" w:rsidRPr="001E6BFD" w:rsidRDefault="00EC3A4F" w:rsidP="001E6BFD">
            <w:pPr>
              <w:rPr>
                <w:sz w:val="17"/>
                <w:szCs w:val="17"/>
              </w:rPr>
            </w:pPr>
            <w:r w:rsidRPr="001E6BFD">
              <w:rPr>
                <w:sz w:val="17"/>
                <w:szCs w:val="17"/>
              </w:rPr>
              <w:t>The product is usable based on performance requirements</w:t>
            </w:r>
          </w:p>
        </w:tc>
      </w:tr>
      <w:tr w:rsidR="00EC3A4F" w:rsidRPr="001E6BFD" w14:paraId="2DDEC91E" w14:textId="77777777" w:rsidTr="3AA55F99">
        <w:trPr>
          <w:cnfStyle w:val="000000100000" w:firstRow="0" w:lastRow="0" w:firstColumn="0" w:lastColumn="0" w:oddVBand="0" w:evenVBand="0" w:oddHBand="1" w:evenHBand="0" w:firstRowFirstColumn="0" w:firstRowLastColumn="0" w:lastRowFirstColumn="0" w:lastRowLastColumn="0"/>
        </w:trPr>
        <w:tc>
          <w:tcPr>
            <w:tcW w:w="1546" w:type="dxa"/>
          </w:tcPr>
          <w:p w14:paraId="02CC2E53" w14:textId="77777777" w:rsidR="00922772" w:rsidRPr="001E6BFD" w:rsidRDefault="00EC3A4F" w:rsidP="001E6BFD">
            <w:pPr>
              <w:rPr>
                <w:sz w:val="17"/>
                <w:szCs w:val="17"/>
              </w:rPr>
            </w:pPr>
            <w:r w:rsidRPr="001E6BFD">
              <w:rPr>
                <w:sz w:val="17"/>
                <w:szCs w:val="17"/>
              </w:rPr>
              <w:t>3.</w:t>
            </w:r>
            <w:r w:rsidR="00922772" w:rsidRPr="001E6BFD">
              <w:rPr>
                <w:sz w:val="17"/>
                <w:szCs w:val="17"/>
              </w:rPr>
              <w:t>Analysis and design</w:t>
            </w:r>
          </w:p>
        </w:tc>
        <w:tc>
          <w:tcPr>
            <w:tcW w:w="1500" w:type="dxa"/>
          </w:tcPr>
          <w:p w14:paraId="3D459228" w14:textId="77777777" w:rsidR="00922772" w:rsidRPr="001E6BFD" w:rsidRDefault="00922772" w:rsidP="001E6BFD">
            <w:pPr>
              <w:rPr>
                <w:sz w:val="17"/>
                <w:szCs w:val="17"/>
              </w:rPr>
            </w:pPr>
            <w:r w:rsidRPr="001E6BFD">
              <w:rPr>
                <w:sz w:val="17"/>
                <w:szCs w:val="17"/>
              </w:rPr>
              <w:t>3.1 High Level Design</w:t>
            </w:r>
          </w:p>
        </w:tc>
        <w:tc>
          <w:tcPr>
            <w:tcW w:w="1843" w:type="dxa"/>
          </w:tcPr>
          <w:p w14:paraId="3BAEDCF0" w14:textId="77777777" w:rsidR="00922772" w:rsidRPr="001E6BFD" w:rsidRDefault="00922772" w:rsidP="001E6BFD">
            <w:pPr>
              <w:rPr>
                <w:sz w:val="17"/>
                <w:szCs w:val="17"/>
              </w:rPr>
            </w:pPr>
            <w:r w:rsidRPr="001E6BFD">
              <w:rPr>
                <w:sz w:val="17"/>
                <w:szCs w:val="17"/>
              </w:rPr>
              <w:t>3.1.1 System Design</w:t>
            </w:r>
          </w:p>
        </w:tc>
        <w:tc>
          <w:tcPr>
            <w:tcW w:w="1154" w:type="dxa"/>
          </w:tcPr>
          <w:p w14:paraId="70635CB2" w14:textId="77777777" w:rsidR="00922772" w:rsidRPr="001E6BFD" w:rsidRDefault="00922772" w:rsidP="001E6BFD">
            <w:pPr>
              <w:rPr>
                <w:sz w:val="17"/>
                <w:szCs w:val="17"/>
              </w:rPr>
            </w:pPr>
            <w:r w:rsidRPr="001E6BFD">
              <w:rPr>
                <w:sz w:val="17"/>
                <w:szCs w:val="17"/>
              </w:rPr>
              <w:t>3.1.1.1 Use Cases/User Stories</w:t>
            </w:r>
          </w:p>
        </w:tc>
        <w:tc>
          <w:tcPr>
            <w:tcW w:w="3018" w:type="dxa"/>
          </w:tcPr>
          <w:p w14:paraId="72309272" w14:textId="77777777" w:rsidR="00922772" w:rsidRPr="001E6BFD" w:rsidRDefault="00EC3A4F" w:rsidP="001E6BFD">
            <w:pPr>
              <w:rPr>
                <w:sz w:val="17"/>
                <w:szCs w:val="17"/>
              </w:rPr>
            </w:pPr>
            <w:r w:rsidRPr="001E6BFD">
              <w:rPr>
                <w:sz w:val="17"/>
                <w:szCs w:val="17"/>
              </w:rPr>
              <w:t>Writing use cases and user stories</w:t>
            </w:r>
          </w:p>
        </w:tc>
      </w:tr>
      <w:tr w:rsidR="00EC3A4F" w:rsidRPr="001E6BFD" w14:paraId="3B216DCB" w14:textId="77777777" w:rsidTr="3AA55F99">
        <w:trPr>
          <w:cnfStyle w:val="000000010000" w:firstRow="0" w:lastRow="0" w:firstColumn="0" w:lastColumn="0" w:oddVBand="0" w:evenVBand="0" w:oddHBand="0" w:evenHBand="1" w:firstRowFirstColumn="0" w:firstRowLastColumn="0" w:lastRowFirstColumn="0" w:lastRowLastColumn="0"/>
        </w:trPr>
        <w:tc>
          <w:tcPr>
            <w:tcW w:w="1546" w:type="dxa"/>
          </w:tcPr>
          <w:p w14:paraId="44FB30F8" w14:textId="77777777" w:rsidR="00922772" w:rsidRPr="001E6BFD" w:rsidRDefault="00922772" w:rsidP="001E6BFD">
            <w:pPr>
              <w:rPr>
                <w:sz w:val="17"/>
                <w:szCs w:val="17"/>
              </w:rPr>
            </w:pPr>
          </w:p>
        </w:tc>
        <w:tc>
          <w:tcPr>
            <w:tcW w:w="1500" w:type="dxa"/>
          </w:tcPr>
          <w:p w14:paraId="0B92E5FC" w14:textId="77777777" w:rsidR="00922772" w:rsidRPr="001E6BFD" w:rsidRDefault="00922772" w:rsidP="001E6BFD">
            <w:pPr>
              <w:rPr>
                <w:sz w:val="17"/>
                <w:szCs w:val="17"/>
              </w:rPr>
            </w:pPr>
            <w:r w:rsidRPr="001E6BFD">
              <w:rPr>
                <w:sz w:val="17"/>
                <w:szCs w:val="17"/>
              </w:rPr>
              <w:t>3.2 Low Level Design</w:t>
            </w:r>
          </w:p>
        </w:tc>
        <w:tc>
          <w:tcPr>
            <w:tcW w:w="1843" w:type="dxa"/>
          </w:tcPr>
          <w:p w14:paraId="42484797" w14:textId="77777777" w:rsidR="00922772" w:rsidRPr="001E6BFD" w:rsidRDefault="00922772" w:rsidP="001E6BFD">
            <w:pPr>
              <w:rPr>
                <w:sz w:val="17"/>
                <w:szCs w:val="17"/>
              </w:rPr>
            </w:pPr>
            <w:r w:rsidRPr="001E6BFD">
              <w:rPr>
                <w:sz w:val="17"/>
                <w:szCs w:val="17"/>
              </w:rPr>
              <w:t>3.2.1 Interface Design</w:t>
            </w:r>
          </w:p>
        </w:tc>
        <w:tc>
          <w:tcPr>
            <w:tcW w:w="1154" w:type="dxa"/>
          </w:tcPr>
          <w:p w14:paraId="38FCEAEF" w14:textId="77777777" w:rsidR="00922772" w:rsidRPr="001E6BFD" w:rsidRDefault="00922772" w:rsidP="001E6BFD">
            <w:pPr>
              <w:rPr>
                <w:sz w:val="17"/>
                <w:szCs w:val="17"/>
              </w:rPr>
            </w:pPr>
            <w:r w:rsidRPr="001E6BFD">
              <w:rPr>
                <w:sz w:val="17"/>
                <w:szCs w:val="17"/>
              </w:rPr>
              <w:t>3.2.1.1 User Interface design</w:t>
            </w:r>
          </w:p>
        </w:tc>
        <w:tc>
          <w:tcPr>
            <w:tcW w:w="3018" w:type="dxa"/>
          </w:tcPr>
          <w:p w14:paraId="4F8C80F1" w14:textId="77777777" w:rsidR="00922772" w:rsidRPr="001E6BFD" w:rsidRDefault="00EC3A4F" w:rsidP="001E6BFD">
            <w:pPr>
              <w:rPr>
                <w:sz w:val="17"/>
                <w:szCs w:val="17"/>
              </w:rPr>
            </w:pPr>
            <w:r w:rsidRPr="001E6BFD">
              <w:rPr>
                <w:sz w:val="17"/>
                <w:szCs w:val="17"/>
              </w:rPr>
              <w:t>Ensuring the product is user friendly and easy to use</w:t>
            </w:r>
          </w:p>
        </w:tc>
      </w:tr>
      <w:tr w:rsidR="00EC3A4F" w:rsidRPr="001E6BFD" w14:paraId="6E37EDCD" w14:textId="77777777" w:rsidTr="3AA55F99">
        <w:trPr>
          <w:cnfStyle w:val="000000100000" w:firstRow="0" w:lastRow="0" w:firstColumn="0" w:lastColumn="0" w:oddVBand="0" w:evenVBand="0" w:oddHBand="1" w:evenHBand="0" w:firstRowFirstColumn="0" w:firstRowLastColumn="0" w:lastRowFirstColumn="0" w:lastRowLastColumn="0"/>
        </w:trPr>
        <w:tc>
          <w:tcPr>
            <w:tcW w:w="1546" w:type="dxa"/>
          </w:tcPr>
          <w:p w14:paraId="245C2905" w14:textId="77777777" w:rsidR="00922772" w:rsidRPr="001E6BFD" w:rsidRDefault="00EC3A4F" w:rsidP="001E6BFD">
            <w:pPr>
              <w:rPr>
                <w:sz w:val="17"/>
                <w:szCs w:val="17"/>
              </w:rPr>
            </w:pPr>
            <w:r w:rsidRPr="001E6BFD">
              <w:rPr>
                <w:sz w:val="17"/>
                <w:szCs w:val="17"/>
              </w:rPr>
              <w:t>4.</w:t>
            </w:r>
            <w:r w:rsidR="00922772" w:rsidRPr="001E6BFD">
              <w:rPr>
                <w:sz w:val="17"/>
                <w:szCs w:val="17"/>
              </w:rPr>
              <w:t xml:space="preserve">Software Development </w:t>
            </w:r>
          </w:p>
        </w:tc>
        <w:tc>
          <w:tcPr>
            <w:tcW w:w="1500" w:type="dxa"/>
          </w:tcPr>
          <w:p w14:paraId="73363567" w14:textId="77777777" w:rsidR="00922772" w:rsidRPr="001E6BFD" w:rsidRDefault="00922772" w:rsidP="001E6BFD">
            <w:pPr>
              <w:rPr>
                <w:sz w:val="17"/>
                <w:szCs w:val="17"/>
              </w:rPr>
            </w:pPr>
            <w:r w:rsidRPr="001E6BFD">
              <w:rPr>
                <w:sz w:val="17"/>
                <w:szCs w:val="17"/>
              </w:rPr>
              <w:t>4.1 Research and Code</w:t>
            </w:r>
          </w:p>
        </w:tc>
        <w:tc>
          <w:tcPr>
            <w:tcW w:w="1843" w:type="dxa"/>
          </w:tcPr>
          <w:p w14:paraId="4896F6B0" w14:textId="77777777" w:rsidR="00922772" w:rsidRPr="001E6BFD" w:rsidRDefault="00922772" w:rsidP="001E6BFD">
            <w:pPr>
              <w:rPr>
                <w:sz w:val="17"/>
                <w:szCs w:val="17"/>
              </w:rPr>
            </w:pPr>
            <w:r w:rsidRPr="001E6BFD">
              <w:rPr>
                <w:sz w:val="17"/>
                <w:szCs w:val="17"/>
              </w:rPr>
              <w:t>4.1.1 Service Definitions</w:t>
            </w:r>
          </w:p>
        </w:tc>
        <w:tc>
          <w:tcPr>
            <w:tcW w:w="1154" w:type="dxa"/>
          </w:tcPr>
          <w:p w14:paraId="1DA6542E" w14:textId="77777777" w:rsidR="00922772" w:rsidRPr="001E6BFD" w:rsidRDefault="00922772" w:rsidP="001E6BFD">
            <w:pPr>
              <w:rPr>
                <w:sz w:val="17"/>
                <w:szCs w:val="17"/>
              </w:rPr>
            </w:pPr>
          </w:p>
        </w:tc>
        <w:tc>
          <w:tcPr>
            <w:tcW w:w="3018" w:type="dxa"/>
          </w:tcPr>
          <w:p w14:paraId="59D58076" w14:textId="77777777" w:rsidR="00922772" w:rsidRPr="001E6BFD" w:rsidRDefault="00EC3A4F" w:rsidP="001E6BFD">
            <w:pPr>
              <w:rPr>
                <w:sz w:val="17"/>
                <w:szCs w:val="17"/>
              </w:rPr>
            </w:pPr>
            <w:r w:rsidRPr="001E6BFD">
              <w:rPr>
                <w:sz w:val="17"/>
                <w:szCs w:val="17"/>
              </w:rPr>
              <w:t>Researching technology and Writing codes</w:t>
            </w:r>
          </w:p>
        </w:tc>
      </w:tr>
      <w:tr w:rsidR="00EC3A4F" w:rsidRPr="001E6BFD" w14:paraId="786D8393" w14:textId="77777777" w:rsidTr="3AA55F99">
        <w:trPr>
          <w:cnfStyle w:val="000000010000" w:firstRow="0" w:lastRow="0" w:firstColumn="0" w:lastColumn="0" w:oddVBand="0" w:evenVBand="0" w:oddHBand="0" w:evenHBand="1" w:firstRowFirstColumn="0" w:firstRowLastColumn="0" w:lastRowFirstColumn="0" w:lastRowLastColumn="0"/>
        </w:trPr>
        <w:tc>
          <w:tcPr>
            <w:tcW w:w="1546" w:type="dxa"/>
          </w:tcPr>
          <w:p w14:paraId="6BF85A4E" w14:textId="77777777" w:rsidR="00922772" w:rsidRPr="001E6BFD" w:rsidRDefault="00EC3A4F" w:rsidP="001E6BFD">
            <w:pPr>
              <w:rPr>
                <w:sz w:val="17"/>
                <w:szCs w:val="17"/>
              </w:rPr>
            </w:pPr>
            <w:r w:rsidRPr="001E6BFD">
              <w:rPr>
                <w:sz w:val="17"/>
                <w:szCs w:val="17"/>
              </w:rPr>
              <w:t>5.</w:t>
            </w:r>
            <w:r w:rsidR="00922772" w:rsidRPr="001E6BFD">
              <w:rPr>
                <w:sz w:val="17"/>
                <w:szCs w:val="17"/>
              </w:rPr>
              <w:t xml:space="preserve">Testing </w:t>
            </w:r>
          </w:p>
        </w:tc>
        <w:tc>
          <w:tcPr>
            <w:tcW w:w="1500" w:type="dxa"/>
          </w:tcPr>
          <w:p w14:paraId="1FF31901" w14:textId="77777777" w:rsidR="00922772" w:rsidRPr="001E6BFD" w:rsidRDefault="00922772" w:rsidP="001E6BFD">
            <w:pPr>
              <w:rPr>
                <w:sz w:val="17"/>
                <w:szCs w:val="17"/>
              </w:rPr>
            </w:pPr>
            <w:r w:rsidRPr="001E6BFD">
              <w:rPr>
                <w:sz w:val="17"/>
                <w:szCs w:val="17"/>
              </w:rPr>
              <w:t>5.1 Test Plan</w:t>
            </w:r>
          </w:p>
        </w:tc>
        <w:tc>
          <w:tcPr>
            <w:tcW w:w="1843" w:type="dxa"/>
          </w:tcPr>
          <w:p w14:paraId="0A6A55B8" w14:textId="77777777" w:rsidR="00922772" w:rsidRPr="001E6BFD" w:rsidRDefault="00922772" w:rsidP="001E6BFD">
            <w:pPr>
              <w:rPr>
                <w:sz w:val="17"/>
                <w:szCs w:val="17"/>
              </w:rPr>
            </w:pPr>
            <w:r w:rsidRPr="001E6BFD">
              <w:rPr>
                <w:sz w:val="17"/>
                <w:szCs w:val="17"/>
              </w:rPr>
              <w:t>5.1.1 Test cases</w:t>
            </w:r>
          </w:p>
        </w:tc>
        <w:tc>
          <w:tcPr>
            <w:tcW w:w="1154" w:type="dxa"/>
          </w:tcPr>
          <w:p w14:paraId="3041E394" w14:textId="77777777" w:rsidR="00922772" w:rsidRPr="001E6BFD" w:rsidRDefault="00922772" w:rsidP="001E6BFD">
            <w:pPr>
              <w:rPr>
                <w:sz w:val="17"/>
                <w:szCs w:val="17"/>
              </w:rPr>
            </w:pPr>
          </w:p>
        </w:tc>
        <w:tc>
          <w:tcPr>
            <w:tcW w:w="3018" w:type="dxa"/>
          </w:tcPr>
          <w:p w14:paraId="410BBF79" w14:textId="77777777" w:rsidR="00922772" w:rsidRPr="001E6BFD" w:rsidRDefault="00EC3A4F" w:rsidP="001E6BFD">
            <w:pPr>
              <w:rPr>
                <w:sz w:val="17"/>
                <w:szCs w:val="17"/>
              </w:rPr>
            </w:pPr>
            <w:r w:rsidRPr="001E6BFD">
              <w:rPr>
                <w:sz w:val="17"/>
                <w:szCs w:val="17"/>
              </w:rPr>
              <w:t>Writing test cases and Running them to ensure the product is behaving the way it should behave and conform to the requirement.</w:t>
            </w:r>
          </w:p>
        </w:tc>
      </w:tr>
    </w:tbl>
    <w:p w14:paraId="7AE27FFB" w14:textId="0B8771BC" w:rsidR="0048497D" w:rsidRPr="00803EA2" w:rsidRDefault="3AA55F99" w:rsidP="00593F3C">
      <w:pPr>
        <w:pStyle w:val="Heading2"/>
      </w:pPr>
      <w:bookmarkStart w:id="116" w:name="_Toc391477181"/>
      <w:bookmarkStart w:id="117" w:name="_Toc425858118"/>
      <w:bookmarkStart w:id="118" w:name="_Toc425859960"/>
      <w:bookmarkStart w:id="119" w:name="_Toc425870183"/>
      <w:bookmarkStart w:id="120" w:name="_Toc476316370"/>
      <w:bookmarkStart w:id="121" w:name="_Toc515620704"/>
      <w:bookmarkStart w:id="122" w:name="_Toc10026568"/>
      <w:bookmarkStart w:id="123" w:name="_Toc10389984"/>
      <w:bookmarkEnd w:id="113"/>
      <w:r>
        <w:t>Approved project financial overview</w:t>
      </w:r>
      <w:bookmarkEnd w:id="116"/>
      <w:bookmarkEnd w:id="117"/>
      <w:bookmarkEnd w:id="118"/>
      <w:bookmarkEnd w:id="119"/>
      <w:bookmarkEnd w:id="120"/>
      <w:bookmarkEnd w:id="121"/>
      <w:bookmarkEnd w:id="122"/>
      <w:bookmarkEnd w:id="123"/>
    </w:p>
    <w:p w14:paraId="3DB87143" w14:textId="4DA4D182" w:rsidR="3AA55F99" w:rsidRDefault="3AA55F99" w:rsidP="008754FE">
      <w:bookmarkStart w:id="124" w:name="_Toc425858123"/>
      <w:bookmarkStart w:id="125" w:name="_Toc425859970"/>
      <w:bookmarkStart w:id="126" w:name="_Toc391477187"/>
      <w:bookmarkStart w:id="127" w:name="_Toc425870189"/>
      <w:bookmarkStart w:id="128" w:name="_Ref432163118"/>
      <w:r w:rsidRPr="3AA55F99">
        <w:t>As this project requires no budget, no finding approval is required.</w:t>
      </w:r>
    </w:p>
    <w:p w14:paraId="05640BF2" w14:textId="63725CB2" w:rsidR="004E0AF3" w:rsidRPr="00803EA2" w:rsidRDefault="3AA55F99" w:rsidP="00593F3C">
      <w:pPr>
        <w:pStyle w:val="Heading1"/>
      </w:pPr>
      <w:bookmarkStart w:id="129" w:name="_Toc476316374"/>
      <w:bookmarkStart w:id="130" w:name="_Toc515620710"/>
      <w:bookmarkStart w:id="131" w:name="_Toc10026572"/>
      <w:bookmarkStart w:id="132" w:name="_Toc10389985"/>
      <w:bookmarkEnd w:id="124"/>
      <w:bookmarkEnd w:id="125"/>
      <w:bookmarkEnd w:id="126"/>
      <w:bookmarkEnd w:id="127"/>
      <w:bookmarkEnd w:id="128"/>
      <w:r>
        <w:lastRenderedPageBreak/>
        <w:t>Quality management approach</w:t>
      </w:r>
      <w:bookmarkEnd w:id="129"/>
      <w:bookmarkEnd w:id="130"/>
      <w:bookmarkEnd w:id="131"/>
      <w:bookmarkEnd w:id="132"/>
    </w:p>
    <w:p w14:paraId="7F821338" w14:textId="65820131" w:rsidR="3AA55F99" w:rsidRDefault="3AA55F99" w:rsidP="008754FE">
      <w:r w:rsidRPr="3AA55F99">
        <w:t xml:space="preserve">At the time of writing, formal Quality and Test Plans have not yet been created. In the context of the Agile/Scrum approach undertaken to manage this project, the current stage of the project is not the appropriate stage to undertake formalisation of these documents. However, with that in mind, mutual assent has been reached regarding how quality of the project outputs is to be determined, along with how those outputs are to be tested. </w:t>
      </w:r>
    </w:p>
    <w:p w14:paraId="355B1073" w14:textId="6F0EC760" w:rsidR="3AA55F99" w:rsidRDefault="3AA55F99" w:rsidP="008754FE">
      <w:r w:rsidRPr="3AA55F99">
        <w:t xml:space="preserve">In the context of principle output, a software application, quality of output will be determined through continuous code inspection and implementation of quality gates that preclude the submission of poor-quality software code. The tool that has, in principle, been selected to achieve this is a </w:t>
      </w:r>
      <w:proofErr w:type="spellStart"/>
      <w:r w:rsidRPr="3AA55F99">
        <w:t>SonarQube</w:t>
      </w:r>
      <w:proofErr w:type="spellEnd"/>
      <w:r w:rsidRPr="3AA55F99">
        <w:t xml:space="preserve"> (an existing continuous inspection tool of the Department). Software code must achieve an A rating regarding </w:t>
      </w:r>
      <w:proofErr w:type="spellStart"/>
      <w:r w:rsidRPr="3AA55F99">
        <w:t>SonarQube’s</w:t>
      </w:r>
      <w:proofErr w:type="spellEnd"/>
      <w:r w:rsidRPr="3AA55F99">
        <w:t xml:space="preserve"> evaluation of bugs, code smells and security vulnerabilities.</w:t>
      </w:r>
    </w:p>
    <w:p w14:paraId="20E12514" w14:textId="55B9ADA4" w:rsidR="3AA55F99" w:rsidRDefault="3AA55F99" w:rsidP="008754FE">
      <w:r w:rsidRPr="3AA55F99">
        <w:t>With respect to test plans for the software application, the project is adopting Behaviour Driven Development (BDD) as part of Agile software development. This process allows for the definition of application features (by the product owner) that can be utilised for development and ultimately be utilised as part of an automated testing pipeline. Again, the tool that has been chosen, in principle, is Cucumber (an existing tool within the Department to test business-readable specifications against program code).</w:t>
      </w:r>
    </w:p>
    <w:p w14:paraId="5BAD6DB9" w14:textId="36B86B70" w:rsidR="307CFE61" w:rsidRPr="008754FE" w:rsidRDefault="3AA55F99" w:rsidP="008754FE">
      <w:pPr>
        <w:pStyle w:val="Heading1"/>
        <w:rPr>
          <w:rStyle w:val="Instructions"/>
          <w:i w:val="0"/>
          <w:color w:val="auto"/>
        </w:rPr>
      </w:pPr>
      <w:bookmarkStart w:id="133" w:name="_Toc10389986"/>
      <w:r w:rsidRPr="008754FE">
        <w:t>Change control approach</w:t>
      </w:r>
      <w:bookmarkEnd w:id="133"/>
      <w:r w:rsidRPr="008754FE">
        <w:t xml:space="preserve"> </w:t>
      </w:r>
    </w:p>
    <w:p w14:paraId="2F1F420A" w14:textId="27E4C6BF" w:rsidR="307CFE61" w:rsidRDefault="3AA55F99" w:rsidP="008754FE">
      <w:r w:rsidRPr="3AA55F99">
        <w:t xml:space="preserve">The purpose of change control is to identify, assess and control any potential and approved changes to the project baselines. The project will follow the Department’s exception reporting process for changes outside of tolerances in the </w:t>
      </w:r>
      <w:hyperlink r:id="rId17">
        <w:r w:rsidRPr="3AA55F99">
          <w:rPr>
            <w:rStyle w:val="Hyperlink"/>
          </w:rPr>
          <w:t>Sub-program and project tolerance guide</w:t>
        </w:r>
      </w:hyperlink>
      <w:r w:rsidRPr="3AA55F99">
        <w:t>.</w:t>
      </w:r>
    </w:p>
    <w:p w14:paraId="75538B80" w14:textId="737D9116" w:rsidR="307CFE61" w:rsidRDefault="3AA55F99" w:rsidP="3AA55F99">
      <w:pPr>
        <w:pStyle w:val="Heading1"/>
      </w:pPr>
      <w:bookmarkStart w:id="134" w:name="_Toc10389987"/>
      <w:r w:rsidRPr="3AA55F99">
        <w:t>Issue management approach</w:t>
      </w:r>
      <w:bookmarkEnd w:id="134"/>
      <w:r w:rsidRPr="3AA55F99">
        <w:t xml:space="preserve"> </w:t>
      </w:r>
    </w:p>
    <w:p w14:paraId="7DBFD1B2" w14:textId="6D363F06" w:rsidR="307CFE61" w:rsidRPr="008754FE" w:rsidRDefault="3AA55F99" w:rsidP="008754FE">
      <w:r w:rsidRPr="008754FE">
        <w:t>The project manager will manage and track issues in the Issues Register. An issue is something that has happened and is affecting the project, and must be dealt with quickly to minimise the impact on the project.</w:t>
      </w:r>
    </w:p>
    <w:p w14:paraId="29D9BFF0" w14:textId="55BE82C1" w:rsidR="307CFE61" w:rsidRPr="008754FE" w:rsidRDefault="3AA55F99" w:rsidP="008754FE">
      <w:r w:rsidRPr="008754FE">
        <w:t xml:space="preserve">The project manager will escalate Issues to the Board and/or Program Manager in a timely manner as required in the </w:t>
      </w:r>
      <w:hyperlink r:id="rId18">
        <w:r w:rsidRPr="008754FE">
          <w:rPr>
            <w:rStyle w:val="Hyperlink"/>
          </w:rPr>
          <w:t>Sub-program and project tolerance guide</w:t>
        </w:r>
      </w:hyperlink>
      <w:r w:rsidRPr="008754FE">
        <w:t xml:space="preserve"> using the Exception report.</w:t>
      </w:r>
    </w:p>
    <w:p w14:paraId="5AF9227B" w14:textId="394E87B0" w:rsidR="307CFE61" w:rsidRPr="008754FE" w:rsidRDefault="3AA55F99" w:rsidP="008754FE">
      <w:r w:rsidRPr="008754FE">
        <w:t>There are currently no issues listed in the Issue Register.</w:t>
      </w:r>
    </w:p>
    <w:p w14:paraId="63B81981" w14:textId="5A68E50A" w:rsidR="0CD9CEE6" w:rsidRDefault="3AA55F99" w:rsidP="0CD9CEE6">
      <w:pPr>
        <w:pStyle w:val="Heading1"/>
      </w:pPr>
      <w:bookmarkStart w:id="135" w:name="_Toc10389988"/>
      <w:r>
        <w:t>Risk Management</w:t>
      </w:r>
      <w:bookmarkEnd w:id="135"/>
      <w:r>
        <w:t xml:space="preserve"> </w:t>
      </w:r>
    </w:p>
    <w:p w14:paraId="3650CB9B" w14:textId="2154857D" w:rsidR="0CD9CEE6" w:rsidRPr="008754FE" w:rsidRDefault="3AA55F99" w:rsidP="008754FE">
      <w:r w:rsidRPr="008754FE">
        <w:t xml:space="preserve">The </w:t>
      </w:r>
      <w:hyperlink r:id="rId19">
        <w:r w:rsidRPr="008754FE">
          <w:rPr>
            <w:rStyle w:val="Hyperlink"/>
          </w:rPr>
          <w:t>Project and sub-program risk management approach</w:t>
        </w:r>
      </w:hyperlink>
      <w:r w:rsidRPr="008754FE">
        <w:t xml:space="preserve"> defines how this project will identify, analyse, treat and manage risks, and is in accordance with the approved Enterprise Risk Management Policy.</w:t>
      </w:r>
      <w:r w:rsidR="00790A87">
        <w:t xml:space="preserve"> </w:t>
      </w:r>
      <w:r w:rsidRPr="008754FE">
        <w:t xml:space="preserve">The current risk register is below. </w:t>
      </w:r>
    </w:p>
    <w:p w14:paraId="742AA24D" w14:textId="6E711B43" w:rsidR="0CD9CEE6" w:rsidRDefault="3AA55F99" w:rsidP="307CFE61">
      <w:pPr>
        <w:pStyle w:val="Heading2"/>
      </w:pPr>
      <w:r>
        <w:lastRenderedPageBreak/>
        <w:t xml:space="preserve"> </w:t>
      </w:r>
      <w:bookmarkStart w:id="136" w:name="_Toc10389989"/>
      <w:r>
        <w:t>Risk register</w:t>
      </w:r>
      <w:bookmarkEnd w:id="136"/>
    </w:p>
    <w:tbl>
      <w:tblPr>
        <w:tblStyle w:val="HomeAffairsTableBanded"/>
        <w:tblW w:w="9072" w:type="dxa"/>
        <w:tblLayout w:type="fixed"/>
        <w:tblLook w:val="04A0" w:firstRow="1" w:lastRow="0" w:firstColumn="1" w:lastColumn="0" w:noHBand="0" w:noVBand="1"/>
      </w:tblPr>
      <w:tblGrid>
        <w:gridCol w:w="675"/>
        <w:gridCol w:w="2349"/>
        <w:gridCol w:w="1470"/>
        <w:gridCol w:w="915"/>
        <w:gridCol w:w="720"/>
        <w:gridCol w:w="2943"/>
      </w:tblGrid>
      <w:tr w:rsidR="0CD9CEE6" w14:paraId="5DA1ECF1" w14:textId="77777777" w:rsidTr="3AA55F99">
        <w:trPr>
          <w:cnfStyle w:val="100000000000" w:firstRow="1" w:lastRow="0" w:firstColumn="0" w:lastColumn="0" w:oddVBand="0" w:evenVBand="0" w:oddHBand="0" w:evenHBand="0" w:firstRowFirstColumn="0" w:firstRowLastColumn="0" w:lastRowFirstColumn="0" w:lastRowLastColumn="0"/>
        </w:trPr>
        <w:tc>
          <w:tcPr>
            <w:tcW w:w="675" w:type="dxa"/>
          </w:tcPr>
          <w:p w14:paraId="2670BEB9" w14:textId="4A41C6D7" w:rsidR="0CD9CEE6" w:rsidRDefault="0CD9CEE6">
            <w:r w:rsidRPr="0CD9CEE6">
              <w:rPr>
                <w:rFonts w:ascii="Arial" w:eastAsia="Arial" w:hAnsi="Arial" w:cs="Arial"/>
              </w:rPr>
              <w:t>Risk ID</w:t>
            </w:r>
          </w:p>
        </w:tc>
        <w:tc>
          <w:tcPr>
            <w:tcW w:w="2349" w:type="dxa"/>
          </w:tcPr>
          <w:p w14:paraId="480B4072" w14:textId="7713CE2F" w:rsidR="0CD9CEE6" w:rsidRDefault="0CD9CEE6">
            <w:r w:rsidRPr="0CD9CEE6">
              <w:rPr>
                <w:rFonts w:ascii="Arial" w:eastAsia="Arial" w:hAnsi="Arial" w:cs="Arial"/>
              </w:rPr>
              <w:t xml:space="preserve">Risk description </w:t>
            </w:r>
          </w:p>
        </w:tc>
        <w:tc>
          <w:tcPr>
            <w:tcW w:w="1470" w:type="dxa"/>
          </w:tcPr>
          <w:p w14:paraId="23687F75" w14:textId="7C1CE33A" w:rsidR="0CD9CEE6" w:rsidRDefault="0CD9CEE6">
            <w:r w:rsidRPr="0CD9CEE6">
              <w:rPr>
                <w:rFonts w:ascii="Arial" w:eastAsia="Arial" w:hAnsi="Arial" w:cs="Arial"/>
              </w:rPr>
              <w:t xml:space="preserve">Risk owner </w:t>
            </w:r>
          </w:p>
        </w:tc>
        <w:tc>
          <w:tcPr>
            <w:tcW w:w="915" w:type="dxa"/>
          </w:tcPr>
          <w:p w14:paraId="3E1D8863" w14:textId="059BA1CF" w:rsidR="0CD9CEE6" w:rsidRDefault="0CD9CEE6">
            <w:r w:rsidRPr="0CD9CEE6">
              <w:rPr>
                <w:rFonts w:ascii="Arial" w:eastAsia="Arial" w:hAnsi="Arial" w:cs="Arial"/>
              </w:rPr>
              <w:t>Consequence</w:t>
            </w:r>
          </w:p>
        </w:tc>
        <w:tc>
          <w:tcPr>
            <w:tcW w:w="720" w:type="dxa"/>
          </w:tcPr>
          <w:p w14:paraId="38E04B93" w14:textId="2ECA94A1" w:rsidR="0CD9CEE6" w:rsidRDefault="0CD9CEE6">
            <w:r w:rsidRPr="0CD9CEE6">
              <w:rPr>
                <w:rFonts w:ascii="Arial" w:eastAsia="Arial" w:hAnsi="Arial" w:cs="Arial"/>
              </w:rPr>
              <w:t>Likelihood</w:t>
            </w:r>
          </w:p>
        </w:tc>
        <w:tc>
          <w:tcPr>
            <w:tcW w:w="2943" w:type="dxa"/>
          </w:tcPr>
          <w:p w14:paraId="785AED9F" w14:textId="38C88541" w:rsidR="0CD9CEE6" w:rsidRDefault="0CD9CEE6">
            <w:r w:rsidRPr="0CD9CEE6">
              <w:rPr>
                <w:rFonts w:ascii="Arial" w:eastAsia="Arial" w:hAnsi="Arial" w:cs="Arial"/>
              </w:rPr>
              <w:t xml:space="preserve">Mitigation </w:t>
            </w:r>
          </w:p>
        </w:tc>
      </w:tr>
      <w:tr w:rsidR="0CD9CEE6" w14:paraId="02774FF6" w14:textId="77777777" w:rsidTr="3AA55F99">
        <w:trPr>
          <w:cnfStyle w:val="000000100000" w:firstRow="0" w:lastRow="0" w:firstColumn="0" w:lastColumn="0" w:oddVBand="0" w:evenVBand="0" w:oddHBand="1" w:evenHBand="0" w:firstRowFirstColumn="0" w:firstRowLastColumn="0" w:lastRowFirstColumn="0" w:lastRowLastColumn="0"/>
        </w:trPr>
        <w:tc>
          <w:tcPr>
            <w:tcW w:w="675" w:type="dxa"/>
          </w:tcPr>
          <w:p w14:paraId="669924AF" w14:textId="36920BE6" w:rsidR="0CD9CEE6" w:rsidRPr="008754FE" w:rsidRDefault="15499323" w:rsidP="008754FE">
            <w:r w:rsidRPr="008754FE">
              <w:t>1</w:t>
            </w:r>
          </w:p>
        </w:tc>
        <w:tc>
          <w:tcPr>
            <w:tcW w:w="2349" w:type="dxa"/>
          </w:tcPr>
          <w:p w14:paraId="2012857A" w14:textId="54D5E3C8" w:rsidR="0CD9CEE6" w:rsidRPr="008754FE" w:rsidRDefault="3AA55F99" w:rsidP="008754FE">
            <w:r w:rsidRPr="008754FE">
              <w:t>Project completion deadline not met due to limited development time allowances.</w:t>
            </w:r>
          </w:p>
        </w:tc>
        <w:tc>
          <w:tcPr>
            <w:tcW w:w="1470" w:type="dxa"/>
          </w:tcPr>
          <w:p w14:paraId="39431CAE" w14:textId="2D41DDF3" w:rsidR="0CD9CEE6" w:rsidRPr="008754FE" w:rsidRDefault="3AA55F99" w:rsidP="008754FE">
            <w:r w:rsidRPr="008754FE">
              <w:t>Lead developer &amp; project team</w:t>
            </w:r>
          </w:p>
        </w:tc>
        <w:tc>
          <w:tcPr>
            <w:tcW w:w="915" w:type="dxa"/>
          </w:tcPr>
          <w:p w14:paraId="1771AC3C" w14:textId="5D779536" w:rsidR="0CD9CEE6" w:rsidRPr="008754FE" w:rsidRDefault="15499323" w:rsidP="008754FE">
            <w:r w:rsidRPr="008754FE">
              <w:t xml:space="preserve">High </w:t>
            </w:r>
          </w:p>
        </w:tc>
        <w:tc>
          <w:tcPr>
            <w:tcW w:w="720" w:type="dxa"/>
          </w:tcPr>
          <w:p w14:paraId="2DC01A9A" w14:textId="5D00196F" w:rsidR="0CD9CEE6" w:rsidRPr="008754FE" w:rsidRDefault="15499323" w:rsidP="008754FE">
            <w:r w:rsidRPr="008754FE">
              <w:t>Low</w:t>
            </w:r>
          </w:p>
        </w:tc>
        <w:tc>
          <w:tcPr>
            <w:tcW w:w="2943" w:type="dxa"/>
          </w:tcPr>
          <w:p w14:paraId="783D7F9C" w14:textId="0A0372DE" w:rsidR="0CD9CEE6" w:rsidRPr="008754FE" w:rsidRDefault="3AA55F99" w:rsidP="008754FE">
            <w:r w:rsidRPr="008754FE">
              <w:t>Consistent use of agile and scrum methodologies allowing identification of time slippage. Re-allocation of resources or negotiation with stakeholder as required.</w:t>
            </w:r>
          </w:p>
        </w:tc>
      </w:tr>
      <w:tr w:rsidR="0CD9CEE6" w14:paraId="79E5185E" w14:textId="77777777" w:rsidTr="3AA55F99">
        <w:trPr>
          <w:cnfStyle w:val="000000010000" w:firstRow="0" w:lastRow="0" w:firstColumn="0" w:lastColumn="0" w:oddVBand="0" w:evenVBand="0" w:oddHBand="0" w:evenHBand="1" w:firstRowFirstColumn="0" w:firstRowLastColumn="0" w:lastRowFirstColumn="0" w:lastRowLastColumn="0"/>
        </w:trPr>
        <w:tc>
          <w:tcPr>
            <w:tcW w:w="675" w:type="dxa"/>
          </w:tcPr>
          <w:p w14:paraId="6C197790" w14:textId="2BE53430" w:rsidR="0CD9CEE6" w:rsidRPr="008754FE" w:rsidRDefault="15499323" w:rsidP="008754FE">
            <w:r w:rsidRPr="008754FE">
              <w:t xml:space="preserve">2 </w:t>
            </w:r>
          </w:p>
        </w:tc>
        <w:tc>
          <w:tcPr>
            <w:tcW w:w="2349" w:type="dxa"/>
          </w:tcPr>
          <w:p w14:paraId="15503C28" w14:textId="24C22DF4" w:rsidR="0CD9CEE6" w:rsidRPr="008754FE" w:rsidRDefault="3AA55F99" w:rsidP="008754FE">
            <w:r w:rsidRPr="008754FE">
              <w:t>Incomplete project due to reduced end-to-end time allowance.</w:t>
            </w:r>
          </w:p>
        </w:tc>
        <w:tc>
          <w:tcPr>
            <w:tcW w:w="1470" w:type="dxa"/>
          </w:tcPr>
          <w:p w14:paraId="4D2D7B8D" w14:textId="4B9D5F51" w:rsidR="0CD9CEE6" w:rsidRPr="008754FE" w:rsidRDefault="3AA55F99" w:rsidP="008754FE">
            <w:r w:rsidRPr="008754FE">
              <w:t>Project team</w:t>
            </w:r>
          </w:p>
        </w:tc>
        <w:tc>
          <w:tcPr>
            <w:tcW w:w="915" w:type="dxa"/>
          </w:tcPr>
          <w:p w14:paraId="3886AB11" w14:textId="51661A70" w:rsidR="0CD9CEE6" w:rsidRPr="008754FE" w:rsidRDefault="15499323" w:rsidP="008754FE">
            <w:r w:rsidRPr="008754FE">
              <w:t xml:space="preserve">High </w:t>
            </w:r>
          </w:p>
        </w:tc>
        <w:tc>
          <w:tcPr>
            <w:tcW w:w="720" w:type="dxa"/>
          </w:tcPr>
          <w:p w14:paraId="4D10AF30" w14:textId="48360A2C" w:rsidR="0CD9CEE6" w:rsidRPr="008754FE" w:rsidRDefault="15499323" w:rsidP="008754FE">
            <w:r w:rsidRPr="008754FE">
              <w:t>Low</w:t>
            </w:r>
          </w:p>
        </w:tc>
        <w:tc>
          <w:tcPr>
            <w:tcW w:w="2943" w:type="dxa"/>
          </w:tcPr>
          <w:p w14:paraId="48D188E3" w14:textId="52923B63" w:rsidR="0CD9CEE6" w:rsidRPr="008754FE" w:rsidRDefault="3AA55F99" w:rsidP="008754FE">
            <w:r w:rsidRPr="008754FE">
              <w:t xml:space="preserve">As above. </w:t>
            </w:r>
          </w:p>
        </w:tc>
      </w:tr>
      <w:tr w:rsidR="0CD9CEE6" w14:paraId="6881AB22" w14:textId="77777777" w:rsidTr="3AA55F99">
        <w:trPr>
          <w:cnfStyle w:val="000000100000" w:firstRow="0" w:lastRow="0" w:firstColumn="0" w:lastColumn="0" w:oddVBand="0" w:evenVBand="0" w:oddHBand="1" w:evenHBand="0" w:firstRowFirstColumn="0" w:firstRowLastColumn="0" w:lastRowFirstColumn="0" w:lastRowLastColumn="0"/>
        </w:trPr>
        <w:tc>
          <w:tcPr>
            <w:tcW w:w="675" w:type="dxa"/>
          </w:tcPr>
          <w:p w14:paraId="66D08DF9" w14:textId="30C408BD" w:rsidR="0CD9CEE6" w:rsidRPr="008754FE" w:rsidRDefault="15499323" w:rsidP="008754FE">
            <w:r w:rsidRPr="008754FE">
              <w:t>3</w:t>
            </w:r>
          </w:p>
        </w:tc>
        <w:tc>
          <w:tcPr>
            <w:tcW w:w="2349" w:type="dxa"/>
          </w:tcPr>
          <w:p w14:paraId="56BCC04F" w14:textId="5A0FC9A3" w:rsidR="0CD9CEE6" w:rsidRPr="008754FE" w:rsidRDefault="3AA55F99" w:rsidP="008754FE">
            <w:r w:rsidRPr="008754FE">
              <w:t>Increase in project scope creates an unworkable volume of work.</w:t>
            </w:r>
          </w:p>
        </w:tc>
        <w:tc>
          <w:tcPr>
            <w:tcW w:w="1470" w:type="dxa"/>
          </w:tcPr>
          <w:p w14:paraId="54928B87" w14:textId="1ABDEF56" w:rsidR="0CD9CEE6" w:rsidRPr="008754FE" w:rsidRDefault="3AA55F99" w:rsidP="008754FE">
            <w:r w:rsidRPr="008754FE">
              <w:t>Project team</w:t>
            </w:r>
          </w:p>
        </w:tc>
        <w:tc>
          <w:tcPr>
            <w:tcW w:w="915" w:type="dxa"/>
          </w:tcPr>
          <w:p w14:paraId="0C987A68" w14:textId="00079D21" w:rsidR="0CD9CEE6" w:rsidRPr="008754FE" w:rsidRDefault="3AA55F99" w:rsidP="008754FE">
            <w:r w:rsidRPr="008754FE">
              <w:t xml:space="preserve">High </w:t>
            </w:r>
          </w:p>
        </w:tc>
        <w:tc>
          <w:tcPr>
            <w:tcW w:w="720" w:type="dxa"/>
          </w:tcPr>
          <w:p w14:paraId="553153C9" w14:textId="3861DC5C" w:rsidR="0CD9CEE6" w:rsidRPr="008754FE" w:rsidRDefault="15499323" w:rsidP="008754FE">
            <w:r w:rsidRPr="008754FE">
              <w:t>Low</w:t>
            </w:r>
          </w:p>
        </w:tc>
        <w:tc>
          <w:tcPr>
            <w:tcW w:w="2943" w:type="dxa"/>
          </w:tcPr>
          <w:p w14:paraId="0A84EFF2" w14:textId="3252B7F2" w:rsidR="0CD9CEE6" w:rsidRPr="008754FE" w:rsidRDefault="3AA55F99" w:rsidP="008754FE">
            <w:r w:rsidRPr="008754FE">
              <w:t xml:space="preserve">Remain clear with stakeholders about the agreed scope. Only agree to scope expansion if project team are comfortable the expansion can be implemented within the agreed timeframe. </w:t>
            </w:r>
          </w:p>
        </w:tc>
      </w:tr>
      <w:tr w:rsidR="3AA55F99" w14:paraId="078D9595" w14:textId="77777777" w:rsidTr="3AA55F99">
        <w:trPr>
          <w:cnfStyle w:val="000000010000" w:firstRow="0" w:lastRow="0" w:firstColumn="0" w:lastColumn="0" w:oddVBand="0" w:evenVBand="0" w:oddHBand="0" w:evenHBand="1" w:firstRowFirstColumn="0" w:firstRowLastColumn="0" w:lastRowFirstColumn="0" w:lastRowLastColumn="0"/>
        </w:trPr>
        <w:tc>
          <w:tcPr>
            <w:tcW w:w="675" w:type="dxa"/>
          </w:tcPr>
          <w:p w14:paraId="7F194264" w14:textId="4D8179BB" w:rsidR="3AA55F99" w:rsidRPr="008754FE" w:rsidRDefault="3AA55F99" w:rsidP="008754FE">
            <w:r w:rsidRPr="008754FE">
              <w:t>4</w:t>
            </w:r>
          </w:p>
        </w:tc>
        <w:tc>
          <w:tcPr>
            <w:tcW w:w="2349" w:type="dxa"/>
          </w:tcPr>
          <w:p w14:paraId="3B709CEA" w14:textId="22BDB41C" w:rsidR="3AA55F99" w:rsidRPr="008754FE" w:rsidRDefault="3AA55F99" w:rsidP="008754FE">
            <w:r w:rsidRPr="008754FE">
              <w:t>Project team have limited availability causing project timeline slippage due to new graduate program rotations or other factors outside the project.</w:t>
            </w:r>
          </w:p>
        </w:tc>
        <w:tc>
          <w:tcPr>
            <w:tcW w:w="1470" w:type="dxa"/>
          </w:tcPr>
          <w:p w14:paraId="4CA70214" w14:textId="6E3D402F" w:rsidR="3AA55F99" w:rsidRPr="008754FE" w:rsidRDefault="3AA55F99" w:rsidP="008754FE">
            <w:r w:rsidRPr="008754FE">
              <w:t>Project team</w:t>
            </w:r>
          </w:p>
        </w:tc>
        <w:tc>
          <w:tcPr>
            <w:tcW w:w="915" w:type="dxa"/>
          </w:tcPr>
          <w:p w14:paraId="500877F5" w14:textId="578AD0E8" w:rsidR="3AA55F99" w:rsidRPr="008754FE" w:rsidRDefault="3AA55F99" w:rsidP="008754FE">
            <w:r w:rsidRPr="008754FE">
              <w:t>High</w:t>
            </w:r>
          </w:p>
        </w:tc>
        <w:tc>
          <w:tcPr>
            <w:tcW w:w="720" w:type="dxa"/>
          </w:tcPr>
          <w:p w14:paraId="3FF49621" w14:textId="6E5333DF" w:rsidR="3AA55F99" w:rsidRPr="008754FE" w:rsidRDefault="3AA55F99" w:rsidP="008754FE">
            <w:r w:rsidRPr="008754FE">
              <w:t>Low</w:t>
            </w:r>
          </w:p>
        </w:tc>
        <w:tc>
          <w:tcPr>
            <w:tcW w:w="2943" w:type="dxa"/>
          </w:tcPr>
          <w:p w14:paraId="57E8286D" w14:textId="042EBF4A" w:rsidR="3AA55F99" w:rsidRPr="008754FE" w:rsidRDefault="3AA55F99" w:rsidP="008754FE">
            <w:r w:rsidRPr="008754FE">
              <w:t xml:space="preserve">Team members need to clearly articulate the project requirements and time constraints with their respective managers. If issues </w:t>
            </w:r>
            <w:proofErr w:type="spellStart"/>
            <w:r w:rsidRPr="008754FE">
              <w:t>arrise</w:t>
            </w:r>
            <w:proofErr w:type="spellEnd"/>
            <w:r w:rsidRPr="008754FE">
              <w:t xml:space="preserve"> contact respective graduate coordinators.</w:t>
            </w:r>
          </w:p>
        </w:tc>
      </w:tr>
    </w:tbl>
    <w:p w14:paraId="1F8C8E64" w14:textId="1686F43F" w:rsidR="00861046" w:rsidRPr="00803EA2" w:rsidRDefault="3AA55F99" w:rsidP="00593F3C">
      <w:pPr>
        <w:pStyle w:val="Heading1"/>
      </w:pPr>
      <w:bookmarkStart w:id="137" w:name="_Toc476316383"/>
      <w:bookmarkStart w:id="138" w:name="_Toc515620714"/>
      <w:bookmarkStart w:id="139" w:name="_Toc10026575"/>
      <w:bookmarkStart w:id="140" w:name="_Toc10389990"/>
      <w:r>
        <w:t>Communications management approach</w:t>
      </w:r>
      <w:bookmarkEnd w:id="137"/>
      <w:bookmarkEnd w:id="138"/>
      <w:bookmarkEnd w:id="139"/>
      <w:bookmarkEnd w:id="140"/>
    </w:p>
    <w:tbl>
      <w:tblPr>
        <w:tblStyle w:val="HomeAffairsTableBanded"/>
        <w:tblW w:w="4900" w:type="pct"/>
        <w:tblLook w:val="04A0" w:firstRow="1" w:lastRow="0" w:firstColumn="1" w:lastColumn="0" w:noHBand="0" w:noVBand="1"/>
        <w:tblCaption w:val="Communications management strategy and plan"/>
      </w:tblPr>
      <w:tblGrid>
        <w:gridCol w:w="1758"/>
        <w:gridCol w:w="1793"/>
        <w:gridCol w:w="1759"/>
        <w:gridCol w:w="1721"/>
        <w:gridCol w:w="1849"/>
      </w:tblGrid>
      <w:tr w:rsidR="00974548" w:rsidRPr="00803EA2" w14:paraId="766D498D" w14:textId="77777777" w:rsidTr="3AA55F99">
        <w:trPr>
          <w:cnfStyle w:val="100000000000" w:firstRow="1" w:lastRow="0" w:firstColumn="0" w:lastColumn="0" w:oddVBand="0" w:evenVBand="0" w:oddHBand="0" w:evenHBand="0" w:firstRowFirstColumn="0" w:firstRowLastColumn="0" w:lastRowFirstColumn="0" w:lastRowLastColumn="0"/>
          <w:tblHeader/>
        </w:trPr>
        <w:tc>
          <w:tcPr>
            <w:tcW w:w="1780" w:type="dxa"/>
          </w:tcPr>
          <w:p w14:paraId="7F44D69E" w14:textId="77777777" w:rsidR="00883D12" w:rsidRPr="00803EA2" w:rsidRDefault="00883D12" w:rsidP="008754FE">
            <w:r w:rsidRPr="00803EA2">
              <w:t>Stakeholder</w:t>
            </w:r>
          </w:p>
        </w:tc>
        <w:tc>
          <w:tcPr>
            <w:tcW w:w="1813" w:type="dxa"/>
          </w:tcPr>
          <w:p w14:paraId="116B4827" w14:textId="77777777" w:rsidR="00883D12" w:rsidRPr="00803EA2" w:rsidRDefault="00883D12" w:rsidP="008754FE">
            <w:r w:rsidRPr="00803EA2">
              <w:t>Relationship</w:t>
            </w:r>
            <w:r w:rsidR="000039BE" w:rsidRPr="00803EA2">
              <w:t xml:space="preserve"> </w:t>
            </w:r>
            <w:r w:rsidRPr="00803EA2">
              <w:t>to</w:t>
            </w:r>
            <w:r w:rsidR="000039BE" w:rsidRPr="00803EA2">
              <w:t xml:space="preserve"> </w:t>
            </w:r>
            <w:r w:rsidRPr="00803EA2">
              <w:t>project</w:t>
            </w:r>
          </w:p>
        </w:tc>
        <w:tc>
          <w:tcPr>
            <w:tcW w:w="1775" w:type="dxa"/>
          </w:tcPr>
          <w:p w14:paraId="428D8415" w14:textId="77777777" w:rsidR="00883D12" w:rsidRPr="00803EA2" w:rsidRDefault="00883D12" w:rsidP="008754FE">
            <w:r w:rsidRPr="00803EA2">
              <w:t>Key</w:t>
            </w:r>
            <w:r w:rsidR="000039BE" w:rsidRPr="00803EA2">
              <w:t xml:space="preserve"> </w:t>
            </w:r>
            <w:r w:rsidRPr="00803EA2">
              <w:t>message(s)</w:t>
            </w:r>
            <w:r w:rsidR="000039BE" w:rsidRPr="00803EA2">
              <w:t xml:space="preserve"> </w:t>
            </w:r>
          </w:p>
        </w:tc>
        <w:tc>
          <w:tcPr>
            <w:tcW w:w="1750" w:type="dxa"/>
          </w:tcPr>
          <w:p w14:paraId="6145DD60" w14:textId="77777777" w:rsidR="00883D12" w:rsidRPr="00803EA2" w:rsidRDefault="00883D12" w:rsidP="008754FE">
            <w:r w:rsidRPr="00803EA2">
              <w:t>Format</w:t>
            </w:r>
            <w:r w:rsidR="000039BE" w:rsidRPr="00803EA2">
              <w:t xml:space="preserve"> </w:t>
            </w:r>
            <w:r w:rsidRPr="00803EA2">
              <w:t>(e.g</w:t>
            </w:r>
            <w:r w:rsidR="000039BE" w:rsidRPr="00803EA2">
              <w:t>.</w:t>
            </w:r>
            <w:r w:rsidR="00AD49ED" w:rsidRPr="00803EA2">
              <w:t xml:space="preserve"> </w:t>
            </w:r>
            <w:r w:rsidRPr="00803EA2">
              <w:t>Email,</w:t>
            </w:r>
            <w:r w:rsidR="000039BE" w:rsidRPr="00803EA2">
              <w:t xml:space="preserve"> </w:t>
            </w:r>
            <w:r w:rsidRPr="00803EA2">
              <w:t>focus</w:t>
            </w:r>
            <w:r w:rsidR="000039BE" w:rsidRPr="00803EA2">
              <w:t xml:space="preserve"> </w:t>
            </w:r>
            <w:r w:rsidRPr="00803EA2">
              <w:t>group,</w:t>
            </w:r>
            <w:r w:rsidR="000039BE" w:rsidRPr="00803EA2">
              <w:t xml:space="preserve"> </w:t>
            </w:r>
            <w:r w:rsidRPr="00803EA2">
              <w:t>All</w:t>
            </w:r>
            <w:r w:rsidR="000039BE" w:rsidRPr="00803EA2">
              <w:t xml:space="preserve"> </w:t>
            </w:r>
            <w:r w:rsidRPr="00803EA2">
              <w:t>Staff</w:t>
            </w:r>
            <w:r w:rsidR="000039BE" w:rsidRPr="00803EA2">
              <w:t xml:space="preserve"> </w:t>
            </w:r>
            <w:r w:rsidRPr="00803EA2">
              <w:t>message)</w:t>
            </w:r>
          </w:p>
        </w:tc>
        <w:tc>
          <w:tcPr>
            <w:tcW w:w="1762" w:type="dxa"/>
          </w:tcPr>
          <w:p w14:paraId="1FE95721" w14:textId="77777777" w:rsidR="00883D12" w:rsidRPr="00803EA2" w:rsidRDefault="00883D12" w:rsidP="008754FE">
            <w:r w:rsidRPr="00803EA2">
              <w:t>Timeframe</w:t>
            </w:r>
            <w:r w:rsidR="000039BE" w:rsidRPr="00803EA2">
              <w:t xml:space="preserve"> </w:t>
            </w:r>
            <w:r w:rsidRPr="00803EA2">
              <w:t>/</w:t>
            </w:r>
            <w:r w:rsidR="000039BE" w:rsidRPr="00803EA2">
              <w:t xml:space="preserve"> </w:t>
            </w:r>
            <w:r w:rsidRPr="00803EA2">
              <w:t>frequency</w:t>
            </w:r>
          </w:p>
        </w:tc>
      </w:tr>
      <w:tr w:rsidR="00974548" w:rsidRPr="00803EA2" w14:paraId="0B4020A7" w14:textId="77777777" w:rsidTr="3AA55F99">
        <w:trPr>
          <w:cnfStyle w:val="000000100000" w:firstRow="0" w:lastRow="0" w:firstColumn="0" w:lastColumn="0" w:oddVBand="0" w:evenVBand="0" w:oddHBand="1" w:evenHBand="0" w:firstRowFirstColumn="0" w:firstRowLastColumn="0" w:lastRowFirstColumn="0" w:lastRowLastColumn="0"/>
          <w:cantSplit w:val="0"/>
        </w:trPr>
        <w:tc>
          <w:tcPr>
            <w:tcW w:w="1780" w:type="dxa"/>
          </w:tcPr>
          <w:p w14:paraId="1D7B270A" w14:textId="1248417C" w:rsidR="00883D12" w:rsidRPr="008754FE" w:rsidRDefault="3AA55F99" w:rsidP="008754FE">
            <w:r w:rsidRPr="008754FE">
              <w:t>Mark Reeves</w:t>
            </w:r>
          </w:p>
        </w:tc>
        <w:tc>
          <w:tcPr>
            <w:tcW w:w="1813" w:type="dxa"/>
          </w:tcPr>
          <w:p w14:paraId="4F904CB7" w14:textId="74BB21BE" w:rsidR="00883D12" w:rsidRPr="008754FE" w:rsidRDefault="3AA55F99" w:rsidP="008754FE">
            <w:r w:rsidRPr="008754FE">
              <w:t>Senior User, Project Advisor</w:t>
            </w:r>
          </w:p>
        </w:tc>
        <w:tc>
          <w:tcPr>
            <w:tcW w:w="1775" w:type="dxa"/>
          </w:tcPr>
          <w:p w14:paraId="06971CD3" w14:textId="75331344" w:rsidR="00883D12" w:rsidRPr="008754FE" w:rsidRDefault="3AA55F99" w:rsidP="008754FE">
            <w:r w:rsidRPr="008754FE">
              <w:t>Project updates, project specific questions and feedback</w:t>
            </w:r>
          </w:p>
        </w:tc>
        <w:tc>
          <w:tcPr>
            <w:tcW w:w="1750" w:type="dxa"/>
          </w:tcPr>
          <w:p w14:paraId="2A1F701D" w14:textId="75AC7996" w:rsidR="00883D12" w:rsidRPr="008754FE" w:rsidRDefault="3AA55F99" w:rsidP="008754FE">
            <w:r w:rsidRPr="008754FE">
              <w:t>Email, phone calls, meetings</w:t>
            </w:r>
          </w:p>
        </w:tc>
        <w:tc>
          <w:tcPr>
            <w:tcW w:w="1762" w:type="dxa"/>
          </w:tcPr>
          <w:p w14:paraId="03EFCA41" w14:textId="2ECABAAC" w:rsidR="00883D12" w:rsidRPr="008754FE" w:rsidRDefault="3AA55F99" w:rsidP="008754FE">
            <w:r w:rsidRPr="008754FE">
              <w:t>Fortnightly</w:t>
            </w:r>
          </w:p>
        </w:tc>
      </w:tr>
      <w:tr w:rsidR="00883D12" w:rsidRPr="00803EA2" w14:paraId="5F96A722" w14:textId="77777777" w:rsidTr="3AA55F99">
        <w:trPr>
          <w:cnfStyle w:val="000000010000" w:firstRow="0" w:lastRow="0" w:firstColumn="0" w:lastColumn="0" w:oddVBand="0" w:evenVBand="0" w:oddHBand="0" w:evenHBand="1" w:firstRowFirstColumn="0" w:firstRowLastColumn="0" w:lastRowFirstColumn="0" w:lastRowLastColumn="0"/>
          <w:cantSplit w:val="0"/>
        </w:trPr>
        <w:tc>
          <w:tcPr>
            <w:tcW w:w="1811" w:type="dxa"/>
          </w:tcPr>
          <w:p w14:paraId="5B95CD12" w14:textId="4966E634" w:rsidR="00883D12" w:rsidRPr="008754FE" w:rsidRDefault="3AA55F99" w:rsidP="008754FE">
            <w:r w:rsidRPr="008754FE">
              <w:t>Renate Croker</w:t>
            </w:r>
          </w:p>
        </w:tc>
        <w:tc>
          <w:tcPr>
            <w:tcW w:w="1842" w:type="dxa"/>
          </w:tcPr>
          <w:p w14:paraId="5220BBB2" w14:textId="3C79F69B" w:rsidR="00883D12" w:rsidRPr="008754FE" w:rsidRDefault="3AA55F99" w:rsidP="008754FE">
            <w:r w:rsidRPr="008754FE">
              <w:t>Project Sponsor</w:t>
            </w:r>
          </w:p>
        </w:tc>
        <w:tc>
          <w:tcPr>
            <w:tcW w:w="1808" w:type="dxa"/>
          </w:tcPr>
          <w:p w14:paraId="13CB595B" w14:textId="080851E8" w:rsidR="00883D12" w:rsidRPr="008754FE" w:rsidRDefault="3AA55F99" w:rsidP="008754FE">
            <w:r w:rsidRPr="008754FE">
              <w:t>Project updates</w:t>
            </w:r>
          </w:p>
        </w:tc>
        <w:tc>
          <w:tcPr>
            <w:tcW w:w="1794" w:type="dxa"/>
          </w:tcPr>
          <w:p w14:paraId="6D9C8D39" w14:textId="23FA2E41" w:rsidR="00883D12" w:rsidRPr="008754FE" w:rsidRDefault="3AA55F99" w:rsidP="008754FE">
            <w:r w:rsidRPr="008754FE">
              <w:t>Email, meetings</w:t>
            </w:r>
          </w:p>
        </w:tc>
        <w:tc>
          <w:tcPr>
            <w:tcW w:w="1801" w:type="dxa"/>
          </w:tcPr>
          <w:p w14:paraId="675E05EE" w14:textId="1EEDC724" w:rsidR="00883D12" w:rsidRPr="008754FE" w:rsidRDefault="3AA55F99" w:rsidP="008754FE">
            <w:r w:rsidRPr="008754FE">
              <w:t>Quarterly or as required/requested</w:t>
            </w:r>
          </w:p>
        </w:tc>
      </w:tr>
      <w:tr w:rsidR="00883D12" w:rsidRPr="00803EA2" w14:paraId="2FC17F8B" w14:textId="77777777" w:rsidTr="3AA55F99">
        <w:trPr>
          <w:cnfStyle w:val="000000100000" w:firstRow="0" w:lastRow="0" w:firstColumn="0" w:lastColumn="0" w:oddVBand="0" w:evenVBand="0" w:oddHBand="1" w:evenHBand="0" w:firstRowFirstColumn="0" w:firstRowLastColumn="0" w:lastRowFirstColumn="0" w:lastRowLastColumn="0"/>
          <w:cantSplit w:val="0"/>
        </w:trPr>
        <w:tc>
          <w:tcPr>
            <w:tcW w:w="1811" w:type="dxa"/>
          </w:tcPr>
          <w:p w14:paraId="0A4F7224" w14:textId="26542CAE" w:rsidR="00883D12" w:rsidRPr="008754FE" w:rsidRDefault="3AA55F99" w:rsidP="008754FE">
            <w:r w:rsidRPr="008754FE">
              <w:t>David Williams</w:t>
            </w:r>
          </w:p>
        </w:tc>
        <w:tc>
          <w:tcPr>
            <w:tcW w:w="1842" w:type="dxa"/>
          </w:tcPr>
          <w:p w14:paraId="5AE48A43" w14:textId="0870E8B0" w:rsidR="00883D12" w:rsidRPr="008754FE" w:rsidRDefault="3AA55F99" w:rsidP="008754FE">
            <w:r w:rsidRPr="008754FE">
              <w:t>University Mentor</w:t>
            </w:r>
          </w:p>
        </w:tc>
        <w:tc>
          <w:tcPr>
            <w:tcW w:w="1808" w:type="dxa"/>
          </w:tcPr>
          <w:p w14:paraId="50F40DEB" w14:textId="58FB8AA4" w:rsidR="00883D12" w:rsidRPr="008754FE" w:rsidRDefault="3AA55F99" w:rsidP="008754FE">
            <w:r w:rsidRPr="008754FE">
              <w:t>Project progress updates, project management queries and guidance.</w:t>
            </w:r>
          </w:p>
        </w:tc>
        <w:tc>
          <w:tcPr>
            <w:tcW w:w="1794" w:type="dxa"/>
          </w:tcPr>
          <w:p w14:paraId="77A52294" w14:textId="740E5016" w:rsidR="00883D12" w:rsidRPr="008754FE" w:rsidRDefault="3AA55F99" w:rsidP="008754FE">
            <w:r w:rsidRPr="008754FE">
              <w:t xml:space="preserve">Email </w:t>
            </w:r>
          </w:p>
        </w:tc>
        <w:tc>
          <w:tcPr>
            <w:tcW w:w="1801" w:type="dxa"/>
          </w:tcPr>
          <w:p w14:paraId="007DCDA8" w14:textId="2584B4EB" w:rsidR="00883D12" w:rsidRPr="008754FE" w:rsidRDefault="3AA55F99" w:rsidP="008754FE">
            <w:r w:rsidRPr="008754FE">
              <w:t>Monthly through mentor catch-ups</w:t>
            </w:r>
          </w:p>
        </w:tc>
      </w:tr>
      <w:tr w:rsidR="00883D12" w:rsidRPr="00803EA2" w14:paraId="450EA2D7" w14:textId="77777777" w:rsidTr="3AA55F99">
        <w:trPr>
          <w:cnfStyle w:val="000000010000" w:firstRow="0" w:lastRow="0" w:firstColumn="0" w:lastColumn="0" w:oddVBand="0" w:evenVBand="0" w:oddHBand="0" w:evenHBand="1" w:firstRowFirstColumn="0" w:firstRowLastColumn="0" w:lastRowFirstColumn="0" w:lastRowLastColumn="0"/>
          <w:cantSplit w:val="0"/>
        </w:trPr>
        <w:tc>
          <w:tcPr>
            <w:tcW w:w="1811" w:type="dxa"/>
          </w:tcPr>
          <w:p w14:paraId="3DD355C9" w14:textId="66264476" w:rsidR="00883D12" w:rsidRPr="008754FE" w:rsidRDefault="3AA55F99" w:rsidP="008754FE">
            <w:r w:rsidRPr="008754FE">
              <w:lastRenderedPageBreak/>
              <w:t>Luke Nguyen</w:t>
            </w:r>
          </w:p>
        </w:tc>
        <w:tc>
          <w:tcPr>
            <w:tcW w:w="1842" w:type="dxa"/>
          </w:tcPr>
          <w:p w14:paraId="1A81F0B1" w14:textId="76E583D0" w:rsidR="00883D12" w:rsidRPr="008754FE" w:rsidRDefault="3AA55F99" w:rsidP="008754FE">
            <w:r w:rsidRPr="008754FE">
              <w:t>University Unit Convenor</w:t>
            </w:r>
          </w:p>
        </w:tc>
        <w:tc>
          <w:tcPr>
            <w:tcW w:w="1808" w:type="dxa"/>
          </w:tcPr>
          <w:p w14:paraId="717AAFBA" w14:textId="7063A322" w:rsidR="00883D12" w:rsidRPr="008754FE" w:rsidRDefault="3AA55F99" w:rsidP="008754FE">
            <w:r w:rsidRPr="008754FE">
              <w:t>Project and university</w:t>
            </w:r>
            <w:r w:rsidR="00790A87">
              <w:t xml:space="preserve"> </w:t>
            </w:r>
            <w:r w:rsidRPr="008754FE">
              <w:t xml:space="preserve">requirement queries. </w:t>
            </w:r>
          </w:p>
        </w:tc>
        <w:tc>
          <w:tcPr>
            <w:tcW w:w="1794" w:type="dxa"/>
          </w:tcPr>
          <w:p w14:paraId="56EE48EE" w14:textId="7F04DAB9" w:rsidR="00883D12" w:rsidRPr="008754FE" w:rsidRDefault="3AA55F99" w:rsidP="008754FE">
            <w:r w:rsidRPr="008754FE">
              <w:t>email</w:t>
            </w:r>
          </w:p>
        </w:tc>
        <w:tc>
          <w:tcPr>
            <w:tcW w:w="1801" w:type="dxa"/>
          </w:tcPr>
          <w:p w14:paraId="2908EB2C" w14:textId="3F08F15C" w:rsidR="00883D12" w:rsidRPr="008754FE" w:rsidRDefault="3AA55F99" w:rsidP="008754FE">
            <w:r w:rsidRPr="008754FE">
              <w:t>As required</w:t>
            </w:r>
          </w:p>
        </w:tc>
      </w:tr>
      <w:tr w:rsidR="307CFE61" w14:paraId="0217FA85" w14:textId="77777777" w:rsidTr="3AA55F99">
        <w:trPr>
          <w:cnfStyle w:val="000000100000" w:firstRow="0" w:lastRow="0" w:firstColumn="0" w:lastColumn="0" w:oddVBand="0" w:evenVBand="0" w:oddHBand="1" w:evenHBand="0" w:firstRowFirstColumn="0" w:firstRowLastColumn="0" w:lastRowFirstColumn="0" w:lastRowLastColumn="0"/>
          <w:cantSplit w:val="0"/>
        </w:trPr>
        <w:tc>
          <w:tcPr>
            <w:tcW w:w="1780" w:type="dxa"/>
          </w:tcPr>
          <w:p w14:paraId="422FEADF" w14:textId="431BA3F7" w:rsidR="307CFE61" w:rsidRPr="008754FE" w:rsidRDefault="3AA55F99" w:rsidP="008754FE">
            <w:proofErr w:type="spellStart"/>
            <w:r w:rsidRPr="008754FE">
              <w:t>Bordertech</w:t>
            </w:r>
            <w:proofErr w:type="spellEnd"/>
            <w:r w:rsidRPr="008754FE">
              <w:t xml:space="preserve"> team</w:t>
            </w:r>
          </w:p>
        </w:tc>
        <w:tc>
          <w:tcPr>
            <w:tcW w:w="1812" w:type="dxa"/>
          </w:tcPr>
          <w:p w14:paraId="6314D40F" w14:textId="43622183" w:rsidR="307CFE61" w:rsidRPr="008754FE" w:rsidRDefault="3AA55F99" w:rsidP="008754FE">
            <w:r w:rsidRPr="008754FE">
              <w:t>End users</w:t>
            </w:r>
          </w:p>
        </w:tc>
        <w:tc>
          <w:tcPr>
            <w:tcW w:w="1771" w:type="dxa"/>
          </w:tcPr>
          <w:p w14:paraId="118BA4EA" w14:textId="765AF78D" w:rsidR="307CFE61" w:rsidRPr="008754FE" w:rsidRDefault="3AA55F99" w:rsidP="008754FE">
            <w:r w:rsidRPr="008754FE">
              <w:t>Project specifics relating to their usage.</w:t>
            </w:r>
          </w:p>
        </w:tc>
        <w:tc>
          <w:tcPr>
            <w:tcW w:w="1750" w:type="dxa"/>
          </w:tcPr>
          <w:p w14:paraId="6D6DA050" w14:textId="3C8ED38F" w:rsidR="307CFE61" w:rsidRPr="008754FE" w:rsidRDefault="3AA55F99" w:rsidP="008754FE">
            <w:r w:rsidRPr="008754FE">
              <w:t>Email</w:t>
            </w:r>
          </w:p>
        </w:tc>
        <w:tc>
          <w:tcPr>
            <w:tcW w:w="1767" w:type="dxa"/>
          </w:tcPr>
          <w:p w14:paraId="1B7B87F5" w14:textId="231B548C" w:rsidR="307CFE61" w:rsidRPr="008754FE" w:rsidRDefault="3AA55F99" w:rsidP="008754FE">
            <w:r w:rsidRPr="008754FE">
              <w:t>As required</w:t>
            </w:r>
          </w:p>
        </w:tc>
      </w:tr>
    </w:tbl>
    <w:p w14:paraId="6FF254C8" w14:textId="3498B76D" w:rsidR="00883D12" w:rsidRPr="00803EA2" w:rsidRDefault="3AA55F99" w:rsidP="00BD1423">
      <w:pPr>
        <w:pStyle w:val="Heading1"/>
      </w:pPr>
      <w:bookmarkStart w:id="141" w:name="_Toc476316384"/>
      <w:bookmarkStart w:id="142" w:name="_Toc515620715"/>
      <w:bookmarkStart w:id="143" w:name="_Toc10026576"/>
      <w:bookmarkStart w:id="144" w:name="_Toc10389991"/>
      <w:r>
        <w:t>Resource management approach</w:t>
      </w:r>
      <w:bookmarkEnd w:id="141"/>
      <w:bookmarkEnd w:id="142"/>
      <w:bookmarkEnd w:id="143"/>
      <w:bookmarkEnd w:id="144"/>
    </w:p>
    <w:p w14:paraId="74FA971C" w14:textId="2BD539B5" w:rsidR="15499323" w:rsidRDefault="3AA55F99" w:rsidP="008754FE">
      <w:r w:rsidRPr="3AA55F99">
        <w:t>This section refers to financial resource management. As there is no allocated budget for this project there is no resource management approach required.</w:t>
      </w:r>
    </w:p>
    <w:p w14:paraId="1491D2AE" w14:textId="79DA638D" w:rsidR="009650E7" w:rsidRPr="00803EA2" w:rsidRDefault="3AA55F99" w:rsidP="00BD1423">
      <w:pPr>
        <w:pStyle w:val="Heading1"/>
      </w:pPr>
      <w:bookmarkStart w:id="145" w:name="_Toc427586435"/>
      <w:bookmarkStart w:id="146" w:name="_Toc476316386"/>
      <w:bookmarkStart w:id="147" w:name="_Toc515620717"/>
      <w:bookmarkStart w:id="148" w:name="_Toc10026577"/>
      <w:bookmarkStart w:id="149" w:name="_Toc391477193"/>
      <w:bookmarkStart w:id="150" w:name="_Toc425858130"/>
      <w:bookmarkStart w:id="151" w:name="_Toc425859979"/>
      <w:bookmarkStart w:id="152" w:name="_Toc425870198"/>
      <w:bookmarkStart w:id="153" w:name="_Toc10389992"/>
      <w:r>
        <w:t>Project specific terms and acronyms</w:t>
      </w:r>
      <w:bookmarkEnd w:id="145"/>
      <w:bookmarkEnd w:id="146"/>
      <w:bookmarkEnd w:id="147"/>
      <w:bookmarkEnd w:id="148"/>
      <w:bookmarkEnd w:id="153"/>
    </w:p>
    <w:tbl>
      <w:tblPr>
        <w:tblStyle w:val="HomeAffairsTableBanded"/>
        <w:tblW w:w="0" w:type="auto"/>
        <w:tblLook w:val="04A0" w:firstRow="1" w:lastRow="0" w:firstColumn="1" w:lastColumn="0" w:noHBand="0" w:noVBand="1"/>
        <w:tblCaption w:val="Terms and acronyms"/>
      </w:tblPr>
      <w:tblGrid>
        <w:gridCol w:w="2174"/>
        <w:gridCol w:w="6887"/>
      </w:tblGrid>
      <w:tr w:rsidR="009650E7" w:rsidRPr="00803EA2" w14:paraId="71B366A7" w14:textId="77777777" w:rsidTr="00DD3668">
        <w:trPr>
          <w:cnfStyle w:val="100000000000" w:firstRow="1" w:lastRow="0" w:firstColumn="0" w:lastColumn="0" w:oddVBand="0" w:evenVBand="0" w:oddHBand="0" w:evenHBand="0" w:firstRowFirstColumn="0" w:firstRowLastColumn="0" w:lastRowFirstColumn="0" w:lastRowLastColumn="0"/>
          <w:tblHeader/>
        </w:trPr>
        <w:tc>
          <w:tcPr>
            <w:tcW w:w="2174" w:type="dxa"/>
          </w:tcPr>
          <w:p w14:paraId="0CEB4B25" w14:textId="77777777" w:rsidR="009650E7" w:rsidRPr="00803EA2" w:rsidRDefault="009650E7" w:rsidP="009650E7">
            <w:pPr>
              <w:rPr>
                <w:rFonts w:ascii="Times New Roman" w:hAnsi="Times New Roman"/>
              </w:rPr>
            </w:pPr>
            <w:r w:rsidRPr="00803EA2">
              <w:rPr>
                <w:rFonts w:ascii="Times New Roman" w:hAnsi="Times New Roman"/>
              </w:rPr>
              <w:t>Term</w:t>
            </w:r>
          </w:p>
        </w:tc>
        <w:tc>
          <w:tcPr>
            <w:tcW w:w="6887" w:type="dxa"/>
          </w:tcPr>
          <w:p w14:paraId="3DA1D686" w14:textId="77777777" w:rsidR="009650E7" w:rsidRPr="00803EA2" w:rsidRDefault="009650E7" w:rsidP="009650E7">
            <w:pPr>
              <w:rPr>
                <w:rFonts w:ascii="Times New Roman" w:hAnsi="Times New Roman"/>
              </w:rPr>
            </w:pPr>
            <w:r w:rsidRPr="00803EA2">
              <w:rPr>
                <w:rFonts w:ascii="Times New Roman" w:hAnsi="Times New Roman"/>
              </w:rPr>
              <w:t>Definition</w:t>
            </w:r>
          </w:p>
        </w:tc>
      </w:tr>
      <w:tr w:rsidR="009650E7" w:rsidRPr="00803EA2" w14:paraId="121FD38A" w14:textId="77777777" w:rsidTr="00DD3668">
        <w:trPr>
          <w:cnfStyle w:val="000000100000" w:firstRow="0" w:lastRow="0" w:firstColumn="0" w:lastColumn="0" w:oddVBand="0" w:evenVBand="0" w:oddHBand="1" w:evenHBand="0" w:firstRowFirstColumn="0" w:firstRowLastColumn="0" w:lastRowFirstColumn="0" w:lastRowLastColumn="0"/>
          <w:cantSplit w:val="0"/>
        </w:trPr>
        <w:tc>
          <w:tcPr>
            <w:tcW w:w="2174" w:type="dxa"/>
          </w:tcPr>
          <w:p w14:paraId="1FE2DD96" w14:textId="1F08909A" w:rsidR="009650E7" w:rsidRPr="008754FE" w:rsidRDefault="3AA55F99" w:rsidP="008754FE">
            <w:r w:rsidRPr="008754FE">
              <w:t xml:space="preserve">CI/CD </w:t>
            </w:r>
          </w:p>
        </w:tc>
        <w:tc>
          <w:tcPr>
            <w:tcW w:w="6887" w:type="dxa"/>
          </w:tcPr>
          <w:p w14:paraId="27357532" w14:textId="74580D0F" w:rsidR="009650E7" w:rsidRPr="008754FE" w:rsidRDefault="3AA55F99" w:rsidP="008754FE">
            <w:r w:rsidRPr="008754FE">
              <w:t>Continuous Integration / Continuous Deployment</w:t>
            </w:r>
          </w:p>
        </w:tc>
      </w:tr>
      <w:tr w:rsidR="009650E7" w:rsidRPr="00803EA2" w14:paraId="07F023C8" w14:textId="77777777" w:rsidTr="00DD3668">
        <w:trPr>
          <w:cnfStyle w:val="000000010000" w:firstRow="0" w:lastRow="0" w:firstColumn="0" w:lastColumn="0" w:oddVBand="0" w:evenVBand="0" w:oddHBand="0" w:evenHBand="1" w:firstRowFirstColumn="0" w:firstRowLastColumn="0" w:lastRowFirstColumn="0" w:lastRowLastColumn="0"/>
          <w:cantSplit w:val="0"/>
        </w:trPr>
        <w:tc>
          <w:tcPr>
            <w:tcW w:w="2174" w:type="dxa"/>
          </w:tcPr>
          <w:p w14:paraId="4BDB5498" w14:textId="25977912" w:rsidR="009650E7" w:rsidRPr="008754FE" w:rsidRDefault="3AA55F99" w:rsidP="008754FE">
            <w:r w:rsidRPr="008754FE">
              <w:t>BDD</w:t>
            </w:r>
          </w:p>
        </w:tc>
        <w:tc>
          <w:tcPr>
            <w:tcW w:w="6887" w:type="dxa"/>
          </w:tcPr>
          <w:p w14:paraId="2916C19D" w14:textId="14AA6FDF" w:rsidR="009650E7" w:rsidRPr="008754FE" w:rsidRDefault="3AA55F99" w:rsidP="008754FE">
            <w:r w:rsidRPr="008754FE">
              <w:t>Behaviour Driven Development</w:t>
            </w:r>
          </w:p>
        </w:tc>
      </w:tr>
      <w:tr w:rsidR="009650E7" w:rsidRPr="00803EA2" w14:paraId="74869460" w14:textId="77777777" w:rsidTr="00DD3668">
        <w:trPr>
          <w:cnfStyle w:val="000000100000" w:firstRow="0" w:lastRow="0" w:firstColumn="0" w:lastColumn="0" w:oddVBand="0" w:evenVBand="0" w:oddHBand="1" w:evenHBand="0" w:firstRowFirstColumn="0" w:firstRowLastColumn="0" w:lastRowFirstColumn="0" w:lastRowLastColumn="0"/>
          <w:cantSplit w:val="0"/>
        </w:trPr>
        <w:tc>
          <w:tcPr>
            <w:tcW w:w="2174" w:type="dxa"/>
          </w:tcPr>
          <w:p w14:paraId="187F57B8" w14:textId="11BCEF7B" w:rsidR="009650E7" w:rsidRPr="008754FE" w:rsidRDefault="3AA55F99" w:rsidP="008754FE">
            <w:r w:rsidRPr="008754FE">
              <w:t>TDD</w:t>
            </w:r>
          </w:p>
        </w:tc>
        <w:tc>
          <w:tcPr>
            <w:tcW w:w="6887" w:type="dxa"/>
          </w:tcPr>
          <w:p w14:paraId="54738AF4" w14:textId="6A2FC883" w:rsidR="009650E7" w:rsidRPr="008754FE" w:rsidRDefault="3AA55F99" w:rsidP="008754FE">
            <w:r w:rsidRPr="008754FE">
              <w:t>Test Driven Development</w:t>
            </w:r>
          </w:p>
        </w:tc>
      </w:tr>
      <w:bookmarkEnd w:id="149"/>
      <w:bookmarkEnd w:id="150"/>
      <w:bookmarkEnd w:id="151"/>
      <w:bookmarkEnd w:id="152"/>
    </w:tbl>
    <w:p w14:paraId="5C8C6B09" w14:textId="77777777" w:rsidR="00AB0383" w:rsidRPr="00803EA2" w:rsidRDefault="00AB0383" w:rsidP="00BD1423"/>
    <w:sectPr w:rsidR="00AB0383" w:rsidRPr="00803EA2" w:rsidSect="00BD1423">
      <w:pgSz w:w="11907" w:h="16839" w:code="9"/>
      <w:pgMar w:top="1701" w:right="1418" w:bottom="1701" w:left="1418" w:header="851"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D9744" w14:textId="77777777" w:rsidR="009062CC" w:rsidRDefault="009062CC" w:rsidP="005269A5">
      <w:r>
        <w:separator/>
      </w:r>
    </w:p>
    <w:p w14:paraId="0120CF84" w14:textId="77777777" w:rsidR="009062CC" w:rsidRDefault="009062CC"/>
  </w:endnote>
  <w:endnote w:type="continuationSeparator" w:id="0">
    <w:p w14:paraId="56F7CA28" w14:textId="77777777" w:rsidR="009062CC" w:rsidRDefault="009062CC" w:rsidP="005269A5">
      <w:r>
        <w:continuationSeparator/>
      </w:r>
    </w:p>
    <w:p w14:paraId="7B133F2A" w14:textId="77777777" w:rsidR="009062CC" w:rsidRDefault="009062CC"/>
  </w:endnote>
  <w:endnote w:type="continuationNotice" w:id="1">
    <w:p w14:paraId="2380FD9E" w14:textId="77777777" w:rsidR="009062CC" w:rsidRDefault="009062C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69D90" w14:textId="5CCF43D1" w:rsidR="003A2D85" w:rsidRDefault="008754FE" w:rsidP="00593F3C">
    <w:pPr>
      <w:pStyle w:val="Footer"/>
      <w:rPr>
        <w:noProof/>
      </w:rPr>
    </w:pPr>
    <w:r w:rsidRPr="00BD1423">
      <w:rPr>
        <w:rFonts w:asciiTheme="majorHAnsi" w:hAnsiTheme="majorHAnsi" w:cstheme="majorHAnsi"/>
      </w:rPr>
      <w:t>Development Project Automation: Towards Self-Service Projects</w:t>
    </w:r>
    <w:r>
      <w:t xml:space="preserve"> - </w:t>
    </w:r>
    <w:r w:rsidR="003A2D85">
      <w:t>PID</w:t>
    </w:r>
    <w:r w:rsidR="003A2D85">
      <w:ptab w:relativeTo="margin" w:alignment="right" w:leader="none"/>
    </w:r>
    <w:r w:rsidR="003A2D85">
      <w:t xml:space="preserve">Page </w:t>
    </w:r>
    <w:r w:rsidR="003A2D85" w:rsidRPr="00E97E0F">
      <w:fldChar w:fldCharType="begin"/>
    </w:r>
    <w:r w:rsidR="003A2D85" w:rsidRPr="00E97E0F">
      <w:instrText xml:space="preserve"> PAGE   \* MERGEFORMAT </w:instrText>
    </w:r>
    <w:r w:rsidR="003A2D85" w:rsidRPr="00E97E0F">
      <w:fldChar w:fldCharType="separate"/>
    </w:r>
    <w:r w:rsidR="0006072F">
      <w:rPr>
        <w:noProof/>
      </w:rPr>
      <w:t>14</w:t>
    </w:r>
    <w:r w:rsidR="003A2D85" w:rsidRPr="00E97E0F">
      <w:rPr>
        <w:noProof/>
      </w:rPr>
      <w:fldChar w:fldCharType="end"/>
    </w:r>
    <w:r w:rsidR="003A2D85">
      <w:rPr>
        <w:noProof/>
      </w:rPr>
      <w:t xml:space="preserve"> of </w:t>
    </w:r>
    <w:r w:rsidR="003A2D85">
      <w:rPr>
        <w:noProof/>
      </w:rPr>
      <w:fldChar w:fldCharType="begin"/>
    </w:r>
    <w:r w:rsidR="003A2D85">
      <w:rPr>
        <w:noProof/>
      </w:rPr>
      <w:instrText xml:space="preserve"> NUMPAGES   \* MERGEFORMAT </w:instrText>
    </w:r>
    <w:r w:rsidR="003A2D85">
      <w:rPr>
        <w:noProof/>
      </w:rPr>
      <w:fldChar w:fldCharType="separate"/>
    </w:r>
    <w:r w:rsidR="0006072F">
      <w:rPr>
        <w:noProof/>
      </w:rPr>
      <w:t>14</w:t>
    </w:r>
    <w:r w:rsidR="003A2D85">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859B7" w14:textId="77777777" w:rsidR="003A2D85" w:rsidRDefault="003A2D85" w:rsidP="00593F3C">
    <w:pPr>
      <w:pStyle w:val="TemplateVersion"/>
    </w:pPr>
    <w:r w:rsidRPr="00AB0482">
      <w:t xml:space="preserve">Template Version </w:t>
    </w:r>
    <w:r w:rsidR="009062CC">
      <w:fldChar w:fldCharType="begin"/>
    </w:r>
    <w:r w:rsidR="009062CC">
      <w:instrText xml:space="preserve"> DOCPROPERTY  Template_Version  \* MERGEFORMAT </w:instrText>
    </w:r>
    <w:r w:rsidR="009062CC">
      <w:fldChar w:fldCharType="separate"/>
    </w:r>
    <w:r>
      <w:t>4.2—26/07/2018</w:t>
    </w:r>
    <w:r w:rsidR="009062C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E8B50" w14:textId="77777777" w:rsidR="009062CC" w:rsidRDefault="009062CC" w:rsidP="005269A5">
      <w:r>
        <w:separator/>
      </w:r>
    </w:p>
    <w:p w14:paraId="56B32C17" w14:textId="77777777" w:rsidR="009062CC" w:rsidRDefault="009062CC"/>
  </w:footnote>
  <w:footnote w:type="continuationSeparator" w:id="0">
    <w:p w14:paraId="0BECBB42" w14:textId="77777777" w:rsidR="009062CC" w:rsidRDefault="009062CC" w:rsidP="005269A5">
      <w:r>
        <w:continuationSeparator/>
      </w:r>
    </w:p>
    <w:p w14:paraId="13D88FF9" w14:textId="77777777" w:rsidR="009062CC" w:rsidRDefault="009062CC"/>
  </w:footnote>
  <w:footnote w:type="continuationNotice" w:id="1">
    <w:p w14:paraId="0F944A12" w14:textId="77777777" w:rsidR="009062CC" w:rsidRDefault="009062C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6DB97" w14:textId="77777777" w:rsidR="003A2D85" w:rsidRDefault="003A2D85" w:rsidP="00D92232">
    <w:r>
      <w:rPr>
        <w:noProof/>
        <w:lang w:eastAsia="en-AU"/>
      </w:rPr>
      <w:drawing>
        <wp:anchor distT="0" distB="0" distL="114300" distR="114300" simplePos="0" relativeHeight="251656192" behindDoc="1" locked="0" layoutInCell="0" allowOverlap="1" wp14:anchorId="0CCDCF7D" wp14:editId="4E9DB84A">
          <wp:simplePos x="0" y="0"/>
          <wp:positionH relativeFrom="page">
            <wp:align>left</wp:align>
          </wp:positionH>
          <wp:positionV relativeFrom="page">
            <wp:align>top</wp:align>
          </wp:positionV>
          <wp:extent cx="7558768" cy="10692000"/>
          <wp:effectExtent l="0" t="0" r="4445" b="0"/>
          <wp:wrapNone/>
          <wp:docPr id="1" name="Picture 1" descr="decorative border device surrounding edges of page" title="Border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P_J15-1541_A4 Covers_Portrait_DIBP_BOR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768" cy="10692000"/>
                  </a:xfrm>
                  <a:prstGeom prst="rect">
                    <a:avLst/>
                  </a:prstGeom>
                </pic:spPr>
              </pic:pic>
            </a:graphicData>
          </a:graphic>
          <wp14:sizeRelH relativeFrom="margin">
            <wp14:pctWidth>0</wp14:pctWidth>
          </wp14:sizeRelH>
          <wp14:sizeRelV relativeFrom="margin">
            <wp14:pctHeight>0</wp14:pctHeight>
          </wp14:sizeRelV>
        </wp:anchor>
      </w:drawing>
    </w:r>
    <w:r>
      <w:t>Security Classification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5651D" w14:textId="77777777" w:rsidR="003A2D85" w:rsidRPr="002B2A41" w:rsidRDefault="003A2D85" w:rsidP="00593F3C">
    <w:r>
      <w:rPr>
        <w:noProof/>
        <w:lang w:eastAsia="en-AU"/>
      </w:rPr>
      <w:drawing>
        <wp:anchor distT="0" distB="0" distL="114300" distR="114300" simplePos="0" relativeHeight="251669504" behindDoc="1" locked="0" layoutInCell="1" allowOverlap="1" wp14:anchorId="13B3CC79" wp14:editId="73B7EC69">
          <wp:simplePos x="0" y="0"/>
          <wp:positionH relativeFrom="page">
            <wp:posOffset>0</wp:posOffset>
          </wp:positionH>
          <wp:positionV relativeFrom="page">
            <wp:posOffset>0</wp:posOffset>
          </wp:positionV>
          <wp:extent cx="7560000" cy="1483200"/>
          <wp:effectExtent l="0" t="0" r="3175" b="3175"/>
          <wp:wrapNone/>
          <wp:docPr id="2" name="Picture 2" title="Department of Home Affai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60000" cy="14832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DBFD8" w14:textId="77777777" w:rsidR="003A2D85" w:rsidRPr="00593F3C" w:rsidRDefault="003A2D85" w:rsidP="00593F3C">
    <w:r>
      <w:rPr>
        <w:noProof/>
        <w:lang w:eastAsia="en-AU"/>
      </w:rPr>
      <w:drawing>
        <wp:anchor distT="0" distB="0" distL="114300" distR="114300" simplePos="0" relativeHeight="251667456" behindDoc="1" locked="0" layoutInCell="1" allowOverlap="1" wp14:anchorId="31AEA262" wp14:editId="1398610C">
          <wp:simplePos x="0" y="0"/>
          <wp:positionH relativeFrom="page">
            <wp:posOffset>0</wp:posOffset>
          </wp:positionH>
          <wp:positionV relativeFrom="page">
            <wp:posOffset>0</wp:posOffset>
          </wp:positionV>
          <wp:extent cx="15242400" cy="550800"/>
          <wp:effectExtent l="0" t="0" r="0" b="1905"/>
          <wp:wrapNone/>
          <wp:docPr id="3" name="Picture 3" title="Secondary Page bar image for br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42400" cy="550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6CA1AD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E1F29B8E"/>
    <w:lvl w:ilvl="0">
      <w:start w:val="1"/>
      <w:numFmt w:val="decimal"/>
      <w:lvlText w:val="%1."/>
      <w:lvlJc w:val="left"/>
      <w:pPr>
        <w:tabs>
          <w:tab w:val="num" w:pos="360"/>
        </w:tabs>
        <w:ind w:left="360" w:hanging="360"/>
      </w:pPr>
    </w:lvl>
  </w:abstractNum>
  <w:abstractNum w:abstractNumId="2" w15:restartNumberingAfterBreak="0">
    <w:nsid w:val="0A340E52"/>
    <w:multiLevelType w:val="multilevel"/>
    <w:tmpl w:val="40FA39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E1B67"/>
    <w:multiLevelType w:val="hybridMultilevel"/>
    <w:tmpl w:val="C806013C"/>
    <w:lvl w:ilvl="0" w:tplc="A6661CD8">
      <w:start w:val="1"/>
      <w:numFmt w:val="decimal"/>
      <w:lvlText w:val="%1."/>
      <w:lvlJc w:val="left"/>
      <w:pPr>
        <w:ind w:left="720" w:hanging="360"/>
      </w:pPr>
    </w:lvl>
    <w:lvl w:ilvl="1" w:tplc="CAA0EAC4">
      <w:start w:val="1"/>
      <w:numFmt w:val="bullet"/>
      <w:lvlText w:val="o"/>
      <w:lvlJc w:val="left"/>
      <w:pPr>
        <w:ind w:left="1440" w:hanging="360"/>
      </w:pPr>
      <w:rPr>
        <w:rFonts w:ascii="Courier New" w:hAnsi="Courier New" w:hint="default"/>
      </w:rPr>
    </w:lvl>
    <w:lvl w:ilvl="2" w:tplc="EEC45372">
      <w:start w:val="1"/>
      <w:numFmt w:val="bullet"/>
      <w:lvlText w:val=""/>
      <w:lvlJc w:val="left"/>
      <w:pPr>
        <w:ind w:left="2160" w:hanging="360"/>
      </w:pPr>
      <w:rPr>
        <w:rFonts w:ascii="Wingdings" w:hAnsi="Wingdings" w:hint="default"/>
      </w:rPr>
    </w:lvl>
    <w:lvl w:ilvl="3" w:tplc="C6BE06D0">
      <w:start w:val="1"/>
      <w:numFmt w:val="bullet"/>
      <w:lvlText w:val=""/>
      <w:lvlJc w:val="left"/>
      <w:pPr>
        <w:ind w:left="2880" w:hanging="360"/>
      </w:pPr>
      <w:rPr>
        <w:rFonts w:ascii="Symbol" w:hAnsi="Symbol" w:hint="default"/>
      </w:rPr>
    </w:lvl>
    <w:lvl w:ilvl="4" w:tplc="A5206510">
      <w:start w:val="1"/>
      <w:numFmt w:val="bullet"/>
      <w:lvlText w:val="o"/>
      <w:lvlJc w:val="left"/>
      <w:pPr>
        <w:ind w:left="3600" w:hanging="360"/>
      </w:pPr>
      <w:rPr>
        <w:rFonts w:ascii="Courier New" w:hAnsi="Courier New" w:hint="default"/>
      </w:rPr>
    </w:lvl>
    <w:lvl w:ilvl="5" w:tplc="71DC9840">
      <w:start w:val="1"/>
      <w:numFmt w:val="bullet"/>
      <w:lvlText w:val=""/>
      <w:lvlJc w:val="left"/>
      <w:pPr>
        <w:ind w:left="4320" w:hanging="360"/>
      </w:pPr>
      <w:rPr>
        <w:rFonts w:ascii="Wingdings" w:hAnsi="Wingdings" w:hint="default"/>
      </w:rPr>
    </w:lvl>
    <w:lvl w:ilvl="6" w:tplc="417A6E84">
      <w:start w:val="1"/>
      <w:numFmt w:val="bullet"/>
      <w:lvlText w:val=""/>
      <w:lvlJc w:val="left"/>
      <w:pPr>
        <w:ind w:left="5040" w:hanging="360"/>
      </w:pPr>
      <w:rPr>
        <w:rFonts w:ascii="Symbol" w:hAnsi="Symbol" w:hint="default"/>
      </w:rPr>
    </w:lvl>
    <w:lvl w:ilvl="7" w:tplc="2C563E6E">
      <w:start w:val="1"/>
      <w:numFmt w:val="bullet"/>
      <w:lvlText w:val="o"/>
      <w:lvlJc w:val="left"/>
      <w:pPr>
        <w:ind w:left="5760" w:hanging="360"/>
      </w:pPr>
      <w:rPr>
        <w:rFonts w:ascii="Courier New" w:hAnsi="Courier New" w:hint="default"/>
      </w:rPr>
    </w:lvl>
    <w:lvl w:ilvl="8" w:tplc="677EDBF8">
      <w:start w:val="1"/>
      <w:numFmt w:val="bullet"/>
      <w:lvlText w:val=""/>
      <w:lvlJc w:val="left"/>
      <w:pPr>
        <w:ind w:left="6480" w:hanging="360"/>
      </w:pPr>
      <w:rPr>
        <w:rFonts w:ascii="Wingdings" w:hAnsi="Wingdings" w:hint="default"/>
      </w:rPr>
    </w:lvl>
  </w:abstractNum>
  <w:abstractNum w:abstractNumId="4" w15:restartNumberingAfterBreak="0">
    <w:nsid w:val="12271F23"/>
    <w:multiLevelType w:val="hybridMultilevel"/>
    <w:tmpl w:val="BAC488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384CD5"/>
    <w:multiLevelType w:val="hybridMultilevel"/>
    <w:tmpl w:val="A3CE80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674BBE"/>
    <w:multiLevelType w:val="hybridMultilevel"/>
    <w:tmpl w:val="186A0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3950DA"/>
    <w:multiLevelType w:val="multilevel"/>
    <w:tmpl w:val="0A188D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5740C1D"/>
    <w:multiLevelType w:val="hybridMultilevel"/>
    <w:tmpl w:val="2132BFCE"/>
    <w:lvl w:ilvl="0" w:tplc="391C7190">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7BC1826"/>
    <w:multiLevelType w:val="multilevel"/>
    <w:tmpl w:val="317A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AB2291"/>
    <w:multiLevelType w:val="multilevel"/>
    <w:tmpl w:val="8700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B55019"/>
    <w:multiLevelType w:val="hybridMultilevel"/>
    <w:tmpl w:val="4288D970"/>
    <w:lvl w:ilvl="0" w:tplc="24182B1E">
      <w:start w:val="1"/>
      <w:numFmt w:val="bullet"/>
      <w:lvlText w:val=""/>
      <w:lvlJc w:val="left"/>
      <w:pPr>
        <w:ind w:left="720" w:hanging="360"/>
      </w:pPr>
      <w:rPr>
        <w:rFonts w:ascii="Symbol" w:hAnsi="Symbol" w:hint="default"/>
      </w:rPr>
    </w:lvl>
    <w:lvl w:ilvl="1" w:tplc="9F3EBB42">
      <w:start w:val="1"/>
      <w:numFmt w:val="bullet"/>
      <w:lvlText w:val="o"/>
      <w:lvlJc w:val="left"/>
      <w:pPr>
        <w:ind w:left="1440" w:hanging="360"/>
      </w:pPr>
      <w:rPr>
        <w:rFonts w:ascii="Courier New" w:hAnsi="Courier New" w:hint="default"/>
      </w:rPr>
    </w:lvl>
    <w:lvl w:ilvl="2" w:tplc="7B0E2EB8">
      <w:start w:val="1"/>
      <w:numFmt w:val="bullet"/>
      <w:lvlText w:val=""/>
      <w:lvlJc w:val="left"/>
      <w:pPr>
        <w:ind w:left="2160" w:hanging="360"/>
      </w:pPr>
      <w:rPr>
        <w:rFonts w:ascii="Wingdings" w:hAnsi="Wingdings" w:hint="default"/>
      </w:rPr>
    </w:lvl>
    <w:lvl w:ilvl="3" w:tplc="99D4C012">
      <w:start w:val="1"/>
      <w:numFmt w:val="bullet"/>
      <w:lvlText w:val=""/>
      <w:lvlJc w:val="left"/>
      <w:pPr>
        <w:ind w:left="2880" w:hanging="360"/>
      </w:pPr>
      <w:rPr>
        <w:rFonts w:ascii="Symbol" w:hAnsi="Symbol" w:hint="default"/>
      </w:rPr>
    </w:lvl>
    <w:lvl w:ilvl="4" w:tplc="1C6A98EE">
      <w:start w:val="1"/>
      <w:numFmt w:val="bullet"/>
      <w:lvlText w:val="o"/>
      <w:lvlJc w:val="left"/>
      <w:pPr>
        <w:ind w:left="3600" w:hanging="360"/>
      </w:pPr>
      <w:rPr>
        <w:rFonts w:ascii="Courier New" w:hAnsi="Courier New" w:hint="default"/>
      </w:rPr>
    </w:lvl>
    <w:lvl w:ilvl="5" w:tplc="6A5E2308">
      <w:start w:val="1"/>
      <w:numFmt w:val="bullet"/>
      <w:lvlText w:val=""/>
      <w:lvlJc w:val="left"/>
      <w:pPr>
        <w:ind w:left="4320" w:hanging="360"/>
      </w:pPr>
      <w:rPr>
        <w:rFonts w:ascii="Wingdings" w:hAnsi="Wingdings" w:hint="default"/>
      </w:rPr>
    </w:lvl>
    <w:lvl w:ilvl="6" w:tplc="4146A5F0">
      <w:start w:val="1"/>
      <w:numFmt w:val="bullet"/>
      <w:lvlText w:val=""/>
      <w:lvlJc w:val="left"/>
      <w:pPr>
        <w:ind w:left="5040" w:hanging="360"/>
      </w:pPr>
      <w:rPr>
        <w:rFonts w:ascii="Symbol" w:hAnsi="Symbol" w:hint="default"/>
      </w:rPr>
    </w:lvl>
    <w:lvl w:ilvl="7" w:tplc="5A029002">
      <w:start w:val="1"/>
      <w:numFmt w:val="bullet"/>
      <w:lvlText w:val="o"/>
      <w:lvlJc w:val="left"/>
      <w:pPr>
        <w:ind w:left="5760" w:hanging="360"/>
      </w:pPr>
      <w:rPr>
        <w:rFonts w:ascii="Courier New" w:hAnsi="Courier New" w:hint="default"/>
      </w:rPr>
    </w:lvl>
    <w:lvl w:ilvl="8" w:tplc="2D3CC57E">
      <w:start w:val="1"/>
      <w:numFmt w:val="bullet"/>
      <w:lvlText w:val=""/>
      <w:lvlJc w:val="left"/>
      <w:pPr>
        <w:ind w:left="6480" w:hanging="360"/>
      </w:pPr>
      <w:rPr>
        <w:rFonts w:ascii="Wingdings" w:hAnsi="Wingdings" w:hint="default"/>
      </w:rPr>
    </w:lvl>
  </w:abstractNum>
  <w:abstractNum w:abstractNumId="12" w15:restartNumberingAfterBreak="0">
    <w:nsid w:val="31B2478E"/>
    <w:multiLevelType w:val="multilevel"/>
    <w:tmpl w:val="99CA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976951"/>
    <w:multiLevelType w:val="hybridMultilevel"/>
    <w:tmpl w:val="1F288864"/>
    <w:lvl w:ilvl="0" w:tplc="E722865A">
      <w:start w:val="1"/>
      <w:numFmt w:val="bullet"/>
      <w:pStyle w:val="Bullet-level1"/>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00630A"/>
    <w:multiLevelType w:val="hybridMultilevel"/>
    <w:tmpl w:val="77C412B6"/>
    <w:lvl w:ilvl="0" w:tplc="14EAD3C2">
      <w:start w:val="1"/>
      <w:numFmt w:val="bullet"/>
      <w:lvlText w:val=""/>
      <w:lvlJc w:val="left"/>
      <w:pPr>
        <w:ind w:left="720" w:hanging="360"/>
      </w:pPr>
      <w:rPr>
        <w:rFonts w:ascii="Symbol" w:hAnsi="Symbol" w:hint="default"/>
      </w:rPr>
    </w:lvl>
    <w:lvl w:ilvl="1" w:tplc="465E075A">
      <w:start w:val="1"/>
      <w:numFmt w:val="bullet"/>
      <w:lvlText w:val="o"/>
      <w:lvlJc w:val="left"/>
      <w:pPr>
        <w:ind w:left="1440" w:hanging="360"/>
      </w:pPr>
      <w:rPr>
        <w:rFonts w:ascii="Courier New" w:hAnsi="Courier New" w:hint="default"/>
      </w:rPr>
    </w:lvl>
    <w:lvl w:ilvl="2" w:tplc="548A8544">
      <w:start w:val="1"/>
      <w:numFmt w:val="bullet"/>
      <w:lvlText w:val=""/>
      <w:lvlJc w:val="left"/>
      <w:pPr>
        <w:ind w:left="2160" w:hanging="360"/>
      </w:pPr>
      <w:rPr>
        <w:rFonts w:ascii="Wingdings" w:hAnsi="Wingdings" w:hint="default"/>
      </w:rPr>
    </w:lvl>
    <w:lvl w:ilvl="3" w:tplc="F80A2D30">
      <w:start w:val="1"/>
      <w:numFmt w:val="bullet"/>
      <w:lvlText w:val=""/>
      <w:lvlJc w:val="left"/>
      <w:pPr>
        <w:ind w:left="2880" w:hanging="360"/>
      </w:pPr>
      <w:rPr>
        <w:rFonts w:ascii="Symbol" w:hAnsi="Symbol" w:hint="default"/>
      </w:rPr>
    </w:lvl>
    <w:lvl w:ilvl="4" w:tplc="DA02246C">
      <w:start w:val="1"/>
      <w:numFmt w:val="bullet"/>
      <w:lvlText w:val="o"/>
      <w:lvlJc w:val="left"/>
      <w:pPr>
        <w:ind w:left="3600" w:hanging="360"/>
      </w:pPr>
      <w:rPr>
        <w:rFonts w:ascii="Courier New" w:hAnsi="Courier New" w:hint="default"/>
      </w:rPr>
    </w:lvl>
    <w:lvl w:ilvl="5" w:tplc="BB2294FE">
      <w:start w:val="1"/>
      <w:numFmt w:val="bullet"/>
      <w:lvlText w:val=""/>
      <w:lvlJc w:val="left"/>
      <w:pPr>
        <w:ind w:left="4320" w:hanging="360"/>
      </w:pPr>
      <w:rPr>
        <w:rFonts w:ascii="Wingdings" w:hAnsi="Wingdings" w:hint="default"/>
      </w:rPr>
    </w:lvl>
    <w:lvl w:ilvl="6" w:tplc="6EF2CBE8">
      <w:start w:val="1"/>
      <w:numFmt w:val="bullet"/>
      <w:lvlText w:val=""/>
      <w:lvlJc w:val="left"/>
      <w:pPr>
        <w:ind w:left="5040" w:hanging="360"/>
      </w:pPr>
      <w:rPr>
        <w:rFonts w:ascii="Symbol" w:hAnsi="Symbol" w:hint="default"/>
      </w:rPr>
    </w:lvl>
    <w:lvl w:ilvl="7" w:tplc="30E6754A">
      <w:start w:val="1"/>
      <w:numFmt w:val="bullet"/>
      <w:lvlText w:val="o"/>
      <w:lvlJc w:val="left"/>
      <w:pPr>
        <w:ind w:left="5760" w:hanging="360"/>
      </w:pPr>
      <w:rPr>
        <w:rFonts w:ascii="Courier New" w:hAnsi="Courier New" w:hint="default"/>
      </w:rPr>
    </w:lvl>
    <w:lvl w:ilvl="8" w:tplc="105ABCBE">
      <w:start w:val="1"/>
      <w:numFmt w:val="bullet"/>
      <w:lvlText w:val=""/>
      <w:lvlJc w:val="left"/>
      <w:pPr>
        <w:ind w:left="6480" w:hanging="360"/>
      </w:pPr>
      <w:rPr>
        <w:rFonts w:ascii="Wingdings" w:hAnsi="Wingdings" w:hint="default"/>
      </w:rPr>
    </w:lvl>
  </w:abstractNum>
  <w:abstractNum w:abstractNumId="15" w15:restartNumberingAfterBreak="0">
    <w:nsid w:val="3DB47360"/>
    <w:multiLevelType w:val="hybridMultilevel"/>
    <w:tmpl w:val="08A286F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3DF943AB"/>
    <w:multiLevelType w:val="hybridMultilevel"/>
    <w:tmpl w:val="5B040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08C732E"/>
    <w:multiLevelType w:val="hybridMultilevel"/>
    <w:tmpl w:val="77463018"/>
    <w:lvl w:ilvl="0" w:tplc="7E447A20">
      <w:start w:val="1"/>
      <w:numFmt w:val="lowerLetter"/>
      <w:pStyle w:val="ListNumber2"/>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061752"/>
    <w:multiLevelType w:val="hybridMultilevel"/>
    <w:tmpl w:val="D2629320"/>
    <w:lvl w:ilvl="0" w:tplc="BEB25520">
      <w:start w:val="1"/>
      <w:numFmt w:val="decimal"/>
      <w:pStyle w:val="ListNumber"/>
      <w:lvlText w:val="%1."/>
      <w:lvlJc w:val="left"/>
      <w:pPr>
        <w:tabs>
          <w:tab w:val="num" w:pos="340"/>
        </w:tabs>
        <w:ind w:left="340" w:hanging="34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7372B7"/>
    <w:multiLevelType w:val="hybridMultilevel"/>
    <w:tmpl w:val="47DAEB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82A3715"/>
    <w:multiLevelType w:val="hybridMultilevel"/>
    <w:tmpl w:val="A32C46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F566475"/>
    <w:multiLevelType w:val="hybridMultilevel"/>
    <w:tmpl w:val="02E20F4C"/>
    <w:lvl w:ilvl="0" w:tplc="4874FBC2">
      <w:start w:val="1"/>
      <w:numFmt w:val="bullet"/>
      <w:pStyle w:val="Bullet-level2"/>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D24B82"/>
    <w:multiLevelType w:val="hybridMultilevel"/>
    <w:tmpl w:val="6F881B12"/>
    <w:lvl w:ilvl="0" w:tplc="8C2AA2B4">
      <w:start w:val="1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F6360C"/>
    <w:multiLevelType w:val="hybridMultilevel"/>
    <w:tmpl w:val="6F0C9112"/>
    <w:lvl w:ilvl="0" w:tplc="F3D603CE">
      <w:start w:val="1"/>
      <w:numFmt w:val="bullet"/>
      <w:lvlText w:val=""/>
      <w:lvlJc w:val="left"/>
      <w:pPr>
        <w:ind w:left="720" w:hanging="360"/>
      </w:pPr>
      <w:rPr>
        <w:rFonts w:ascii="Symbol" w:hAnsi="Symbol" w:hint="default"/>
      </w:rPr>
    </w:lvl>
    <w:lvl w:ilvl="1" w:tplc="37ECBC52">
      <w:start w:val="1"/>
      <w:numFmt w:val="bullet"/>
      <w:lvlText w:val="o"/>
      <w:lvlJc w:val="left"/>
      <w:pPr>
        <w:ind w:left="1440" w:hanging="360"/>
      </w:pPr>
      <w:rPr>
        <w:rFonts w:ascii="Courier New" w:hAnsi="Courier New" w:hint="default"/>
      </w:rPr>
    </w:lvl>
    <w:lvl w:ilvl="2" w:tplc="11EAC16A">
      <w:start w:val="1"/>
      <w:numFmt w:val="bullet"/>
      <w:lvlText w:val=""/>
      <w:lvlJc w:val="left"/>
      <w:pPr>
        <w:ind w:left="2160" w:hanging="360"/>
      </w:pPr>
      <w:rPr>
        <w:rFonts w:ascii="Wingdings" w:hAnsi="Wingdings" w:hint="default"/>
      </w:rPr>
    </w:lvl>
    <w:lvl w:ilvl="3" w:tplc="8E0AB720">
      <w:start w:val="1"/>
      <w:numFmt w:val="bullet"/>
      <w:lvlText w:val=""/>
      <w:lvlJc w:val="left"/>
      <w:pPr>
        <w:ind w:left="2880" w:hanging="360"/>
      </w:pPr>
      <w:rPr>
        <w:rFonts w:ascii="Symbol" w:hAnsi="Symbol" w:hint="default"/>
      </w:rPr>
    </w:lvl>
    <w:lvl w:ilvl="4" w:tplc="B8A4ED1E">
      <w:start w:val="1"/>
      <w:numFmt w:val="bullet"/>
      <w:lvlText w:val="o"/>
      <w:lvlJc w:val="left"/>
      <w:pPr>
        <w:ind w:left="3600" w:hanging="360"/>
      </w:pPr>
      <w:rPr>
        <w:rFonts w:ascii="Courier New" w:hAnsi="Courier New" w:hint="default"/>
      </w:rPr>
    </w:lvl>
    <w:lvl w:ilvl="5" w:tplc="24E6E3F6">
      <w:start w:val="1"/>
      <w:numFmt w:val="bullet"/>
      <w:lvlText w:val=""/>
      <w:lvlJc w:val="left"/>
      <w:pPr>
        <w:ind w:left="4320" w:hanging="360"/>
      </w:pPr>
      <w:rPr>
        <w:rFonts w:ascii="Wingdings" w:hAnsi="Wingdings" w:hint="default"/>
      </w:rPr>
    </w:lvl>
    <w:lvl w:ilvl="6" w:tplc="E81E560A">
      <w:start w:val="1"/>
      <w:numFmt w:val="bullet"/>
      <w:lvlText w:val=""/>
      <w:lvlJc w:val="left"/>
      <w:pPr>
        <w:ind w:left="5040" w:hanging="360"/>
      </w:pPr>
      <w:rPr>
        <w:rFonts w:ascii="Symbol" w:hAnsi="Symbol" w:hint="default"/>
      </w:rPr>
    </w:lvl>
    <w:lvl w:ilvl="7" w:tplc="52107EA8">
      <w:start w:val="1"/>
      <w:numFmt w:val="bullet"/>
      <w:lvlText w:val="o"/>
      <w:lvlJc w:val="left"/>
      <w:pPr>
        <w:ind w:left="5760" w:hanging="360"/>
      </w:pPr>
      <w:rPr>
        <w:rFonts w:ascii="Courier New" w:hAnsi="Courier New" w:hint="default"/>
      </w:rPr>
    </w:lvl>
    <w:lvl w:ilvl="8" w:tplc="6D50171C">
      <w:start w:val="1"/>
      <w:numFmt w:val="bullet"/>
      <w:lvlText w:val=""/>
      <w:lvlJc w:val="left"/>
      <w:pPr>
        <w:ind w:left="6480" w:hanging="360"/>
      </w:pPr>
      <w:rPr>
        <w:rFonts w:ascii="Wingdings" w:hAnsi="Wingdings" w:hint="default"/>
      </w:rPr>
    </w:lvl>
  </w:abstractNum>
  <w:abstractNum w:abstractNumId="24" w15:restartNumberingAfterBreak="0">
    <w:nsid w:val="5E3D17D7"/>
    <w:multiLevelType w:val="hybridMultilevel"/>
    <w:tmpl w:val="B51C9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0B96EE1"/>
    <w:multiLevelType w:val="multilevel"/>
    <w:tmpl w:val="3806C87A"/>
    <w:lvl w:ilvl="0">
      <w:start w:val="1"/>
      <w:numFmt w:val="decimal"/>
      <w:pStyle w:val="ProductLevel1"/>
      <w:lvlText w:val="%1."/>
      <w:lvlJc w:val="left"/>
      <w:pPr>
        <w:ind w:left="567" w:hanging="567"/>
      </w:pPr>
      <w:rPr>
        <w:rFonts w:hint="default"/>
      </w:rPr>
    </w:lvl>
    <w:lvl w:ilvl="1">
      <w:start w:val="1"/>
      <w:numFmt w:val="decimal"/>
      <w:pStyle w:val="ProductLevel2"/>
      <w:lvlText w:val="%1.%2."/>
      <w:lvlJc w:val="left"/>
      <w:pPr>
        <w:ind w:left="794" w:hanging="794"/>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248" w:hanging="1248"/>
      </w:pPr>
      <w:rPr>
        <w:rFonts w:hint="default"/>
      </w:rPr>
    </w:lvl>
    <w:lvl w:ilvl="4">
      <w:start w:val="1"/>
      <w:numFmt w:val="decimal"/>
      <w:lvlText w:val="%1.%2.%3.%4.%5."/>
      <w:lvlJc w:val="left"/>
      <w:pPr>
        <w:ind w:left="1475" w:hanging="1475"/>
      </w:pPr>
      <w:rPr>
        <w:rFonts w:hint="default"/>
      </w:rPr>
    </w:lvl>
    <w:lvl w:ilvl="5">
      <w:start w:val="1"/>
      <w:numFmt w:val="decimal"/>
      <w:lvlText w:val="%1.%2.%3.%4.%5.%6."/>
      <w:lvlJc w:val="left"/>
      <w:pPr>
        <w:ind w:left="1702" w:hanging="1702"/>
      </w:pPr>
      <w:rPr>
        <w:rFonts w:hint="default"/>
      </w:rPr>
    </w:lvl>
    <w:lvl w:ilvl="6">
      <w:start w:val="1"/>
      <w:numFmt w:val="decimal"/>
      <w:lvlText w:val="%1.%2.%3.%4.%5.%6.%7."/>
      <w:lvlJc w:val="left"/>
      <w:pPr>
        <w:ind w:left="1929" w:hanging="1929"/>
      </w:pPr>
      <w:rPr>
        <w:rFonts w:hint="default"/>
      </w:rPr>
    </w:lvl>
    <w:lvl w:ilvl="7">
      <w:start w:val="1"/>
      <w:numFmt w:val="decimal"/>
      <w:lvlText w:val="%1.%2.%3.%4.%5.%6.%7.%8."/>
      <w:lvlJc w:val="left"/>
      <w:pPr>
        <w:ind w:left="2156" w:hanging="2156"/>
      </w:pPr>
      <w:rPr>
        <w:rFonts w:hint="default"/>
      </w:rPr>
    </w:lvl>
    <w:lvl w:ilvl="8">
      <w:start w:val="1"/>
      <w:numFmt w:val="decimal"/>
      <w:lvlText w:val="%1.%2.%3.%4.%5.%6.%7.%8.%9."/>
      <w:lvlJc w:val="left"/>
      <w:pPr>
        <w:ind w:left="2383" w:hanging="2383"/>
      </w:pPr>
      <w:rPr>
        <w:rFonts w:hint="default"/>
      </w:rPr>
    </w:lvl>
  </w:abstractNum>
  <w:abstractNum w:abstractNumId="26" w15:restartNumberingAfterBreak="0">
    <w:nsid w:val="611C2A4F"/>
    <w:multiLevelType w:val="multilevel"/>
    <w:tmpl w:val="B26A33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DC69D6"/>
    <w:multiLevelType w:val="multilevel"/>
    <w:tmpl w:val="2C44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342DDB"/>
    <w:multiLevelType w:val="hybridMultilevel"/>
    <w:tmpl w:val="EECCA85A"/>
    <w:lvl w:ilvl="0" w:tplc="EFA2D0A2">
      <w:start w:val="1"/>
      <w:numFmt w:val="bullet"/>
      <w:lvlText w:val=""/>
      <w:lvlJc w:val="left"/>
      <w:pPr>
        <w:ind w:left="720" w:hanging="360"/>
      </w:pPr>
      <w:rPr>
        <w:rFonts w:ascii="Symbol" w:hAnsi="Symbol" w:hint="default"/>
      </w:rPr>
    </w:lvl>
    <w:lvl w:ilvl="1" w:tplc="7196EC10">
      <w:start w:val="1"/>
      <w:numFmt w:val="bullet"/>
      <w:lvlText w:val="o"/>
      <w:lvlJc w:val="left"/>
      <w:pPr>
        <w:ind w:left="1440" w:hanging="360"/>
      </w:pPr>
      <w:rPr>
        <w:rFonts w:ascii="Courier New" w:hAnsi="Courier New" w:hint="default"/>
      </w:rPr>
    </w:lvl>
    <w:lvl w:ilvl="2" w:tplc="A64C47F2">
      <w:start w:val="1"/>
      <w:numFmt w:val="bullet"/>
      <w:lvlText w:val=""/>
      <w:lvlJc w:val="left"/>
      <w:pPr>
        <w:ind w:left="2160" w:hanging="360"/>
      </w:pPr>
      <w:rPr>
        <w:rFonts w:ascii="Wingdings" w:hAnsi="Wingdings" w:hint="default"/>
      </w:rPr>
    </w:lvl>
    <w:lvl w:ilvl="3" w:tplc="5B0E88E4">
      <w:start w:val="1"/>
      <w:numFmt w:val="bullet"/>
      <w:lvlText w:val=""/>
      <w:lvlJc w:val="left"/>
      <w:pPr>
        <w:ind w:left="2880" w:hanging="360"/>
      </w:pPr>
      <w:rPr>
        <w:rFonts w:ascii="Symbol" w:hAnsi="Symbol" w:hint="default"/>
      </w:rPr>
    </w:lvl>
    <w:lvl w:ilvl="4" w:tplc="3B92BF2C">
      <w:start w:val="1"/>
      <w:numFmt w:val="bullet"/>
      <w:lvlText w:val="o"/>
      <w:lvlJc w:val="left"/>
      <w:pPr>
        <w:ind w:left="3600" w:hanging="360"/>
      </w:pPr>
      <w:rPr>
        <w:rFonts w:ascii="Courier New" w:hAnsi="Courier New" w:hint="default"/>
      </w:rPr>
    </w:lvl>
    <w:lvl w:ilvl="5" w:tplc="B3766BA2">
      <w:start w:val="1"/>
      <w:numFmt w:val="bullet"/>
      <w:lvlText w:val=""/>
      <w:lvlJc w:val="left"/>
      <w:pPr>
        <w:ind w:left="4320" w:hanging="360"/>
      </w:pPr>
      <w:rPr>
        <w:rFonts w:ascii="Wingdings" w:hAnsi="Wingdings" w:hint="default"/>
      </w:rPr>
    </w:lvl>
    <w:lvl w:ilvl="6" w:tplc="921E2AC6">
      <w:start w:val="1"/>
      <w:numFmt w:val="bullet"/>
      <w:lvlText w:val=""/>
      <w:lvlJc w:val="left"/>
      <w:pPr>
        <w:ind w:left="5040" w:hanging="360"/>
      </w:pPr>
      <w:rPr>
        <w:rFonts w:ascii="Symbol" w:hAnsi="Symbol" w:hint="default"/>
      </w:rPr>
    </w:lvl>
    <w:lvl w:ilvl="7" w:tplc="6FD0056C">
      <w:start w:val="1"/>
      <w:numFmt w:val="bullet"/>
      <w:lvlText w:val="o"/>
      <w:lvlJc w:val="left"/>
      <w:pPr>
        <w:ind w:left="5760" w:hanging="360"/>
      </w:pPr>
      <w:rPr>
        <w:rFonts w:ascii="Courier New" w:hAnsi="Courier New" w:hint="default"/>
      </w:rPr>
    </w:lvl>
    <w:lvl w:ilvl="8" w:tplc="5DF63174">
      <w:start w:val="1"/>
      <w:numFmt w:val="bullet"/>
      <w:lvlText w:val=""/>
      <w:lvlJc w:val="left"/>
      <w:pPr>
        <w:ind w:left="6480" w:hanging="360"/>
      </w:pPr>
      <w:rPr>
        <w:rFonts w:ascii="Wingdings" w:hAnsi="Wingdings" w:hint="default"/>
      </w:rPr>
    </w:lvl>
  </w:abstractNum>
  <w:abstractNum w:abstractNumId="29" w15:restartNumberingAfterBreak="0">
    <w:nsid w:val="6DBD282D"/>
    <w:multiLevelType w:val="hybridMultilevel"/>
    <w:tmpl w:val="088A0F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952DF1"/>
    <w:multiLevelType w:val="hybridMultilevel"/>
    <w:tmpl w:val="65422EAA"/>
    <w:lvl w:ilvl="0" w:tplc="928478E6">
      <w:start w:val="1"/>
      <w:numFmt w:val="bullet"/>
      <w:lvlText w:val=""/>
      <w:lvlJc w:val="left"/>
      <w:pPr>
        <w:ind w:left="720" w:hanging="360"/>
      </w:pPr>
      <w:rPr>
        <w:rFonts w:ascii="Symbol" w:hAnsi="Symbol" w:hint="default"/>
      </w:rPr>
    </w:lvl>
    <w:lvl w:ilvl="1" w:tplc="6EB4884E">
      <w:start w:val="1"/>
      <w:numFmt w:val="bullet"/>
      <w:lvlText w:val="o"/>
      <w:lvlJc w:val="left"/>
      <w:pPr>
        <w:ind w:left="1440" w:hanging="360"/>
      </w:pPr>
      <w:rPr>
        <w:rFonts w:ascii="Courier New" w:hAnsi="Courier New" w:hint="default"/>
      </w:rPr>
    </w:lvl>
    <w:lvl w:ilvl="2" w:tplc="9BF6B73E">
      <w:start w:val="1"/>
      <w:numFmt w:val="bullet"/>
      <w:lvlText w:val=""/>
      <w:lvlJc w:val="left"/>
      <w:pPr>
        <w:ind w:left="2160" w:hanging="360"/>
      </w:pPr>
      <w:rPr>
        <w:rFonts w:ascii="Wingdings" w:hAnsi="Wingdings" w:hint="default"/>
      </w:rPr>
    </w:lvl>
    <w:lvl w:ilvl="3" w:tplc="675A5A58">
      <w:start w:val="1"/>
      <w:numFmt w:val="bullet"/>
      <w:lvlText w:val=""/>
      <w:lvlJc w:val="left"/>
      <w:pPr>
        <w:ind w:left="2880" w:hanging="360"/>
      </w:pPr>
      <w:rPr>
        <w:rFonts w:ascii="Symbol" w:hAnsi="Symbol" w:hint="default"/>
      </w:rPr>
    </w:lvl>
    <w:lvl w:ilvl="4" w:tplc="64E4DED0">
      <w:start w:val="1"/>
      <w:numFmt w:val="bullet"/>
      <w:lvlText w:val="o"/>
      <w:lvlJc w:val="left"/>
      <w:pPr>
        <w:ind w:left="3600" w:hanging="360"/>
      </w:pPr>
      <w:rPr>
        <w:rFonts w:ascii="Courier New" w:hAnsi="Courier New" w:hint="default"/>
      </w:rPr>
    </w:lvl>
    <w:lvl w:ilvl="5" w:tplc="6462A096">
      <w:start w:val="1"/>
      <w:numFmt w:val="bullet"/>
      <w:lvlText w:val=""/>
      <w:lvlJc w:val="left"/>
      <w:pPr>
        <w:ind w:left="4320" w:hanging="360"/>
      </w:pPr>
      <w:rPr>
        <w:rFonts w:ascii="Wingdings" w:hAnsi="Wingdings" w:hint="default"/>
      </w:rPr>
    </w:lvl>
    <w:lvl w:ilvl="6" w:tplc="2B9A0A48">
      <w:start w:val="1"/>
      <w:numFmt w:val="bullet"/>
      <w:lvlText w:val=""/>
      <w:lvlJc w:val="left"/>
      <w:pPr>
        <w:ind w:left="5040" w:hanging="360"/>
      </w:pPr>
      <w:rPr>
        <w:rFonts w:ascii="Symbol" w:hAnsi="Symbol" w:hint="default"/>
      </w:rPr>
    </w:lvl>
    <w:lvl w:ilvl="7" w:tplc="E50ECB10">
      <w:start w:val="1"/>
      <w:numFmt w:val="bullet"/>
      <w:lvlText w:val="o"/>
      <w:lvlJc w:val="left"/>
      <w:pPr>
        <w:ind w:left="5760" w:hanging="360"/>
      </w:pPr>
      <w:rPr>
        <w:rFonts w:ascii="Courier New" w:hAnsi="Courier New" w:hint="default"/>
      </w:rPr>
    </w:lvl>
    <w:lvl w:ilvl="8" w:tplc="D152BA66">
      <w:start w:val="1"/>
      <w:numFmt w:val="bullet"/>
      <w:lvlText w:val=""/>
      <w:lvlJc w:val="left"/>
      <w:pPr>
        <w:ind w:left="6480" w:hanging="360"/>
      </w:pPr>
      <w:rPr>
        <w:rFonts w:ascii="Wingdings" w:hAnsi="Wingdings" w:hint="default"/>
      </w:rPr>
    </w:lvl>
  </w:abstractNum>
  <w:abstractNum w:abstractNumId="31" w15:restartNumberingAfterBreak="0">
    <w:nsid w:val="7204462E"/>
    <w:multiLevelType w:val="hybridMultilevel"/>
    <w:tmpl w:val="2F704E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6A8596A"/>
    <w:multiLevelType w:val="hybridMultilevel"/>
    <w:tmpl w:val="B5BEEF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99638FB"/>
    <w:multiLevelType w:val="hybridMultilevel"/>
    <w:tmpl w:val="7D185FE6"/>
    <w:lvl w:ilvl="0" w:tplc="6EDA22B0">
      <w:start w:val="1"/>
      <w:numFmt w:val="decimal"/>
      <w:lvlText w:val="%1."/>
      <w:lvlJc w:val="left"/>
      <w:pPr>
        <w:ind w:left="720" w:hanging="360"/>
      </w:pPr>
    </w:lvl>
    <w:lvl w:ilvl="1" w:tplc="17CA0F2A">
      <w:start w:val="1"/>
      <w:numFmt w:val="bullet"/>
      <w:lvlText w:val=""/>
      <w:lvlJc w:val="left"/>
      <w:pPr>
        <w:ind w:left="1440" w:hanging="360"/>
      </w:pPr>
      <w:rPr>
        <w:rFonts w:ascii="Symbol" w:hAnsi="Symbol" w:hint="default"/>
      </w:rPr>
    </w:lvl>
    <w:lvl w:ilvl="2" w:tplc="18B2B3A6">
      <w:start w:val="1"/>
      <w:numFmt w:val="lowerRoman"/>
      <w:lvlText w:val="%3."/>
      <w:lvlJc w:val="right"/>
      <w:pPr>
        <w:ind w:left="2160" w:hanging="180"/>
      </w:pPr>
    </w:lvl>
    <w:lvl w:ilvl="3" w:tplc="7960BDD4">
      <w:start w:val="1"/>
      <w:numFmt w:val="decimal"/>
      <w:lvlText w:val="%4."/>
      <w:lvlJc w:val="left"/>
      <w:pPr>
        <w:ind w:left="2880" w:hanging="360"/>
      </w:pPr>
    </w:lvl>
    <w:lvl w:ilvl="4" w:tplc="205CB086">
      <w:start w:val="1"/>
      <w:numFmt w:val="lowerLetter"/>
      <w:lvlText w:val="%5."/>
      <w:lvlJc w:val="left"/>
      <w:pPr>
        <w:ind w:left="3600" w:hanging="360"/>
      </w:pPr>
    </w:lvl>
    <w:lvl w:ilvl="5" w:tplc="85B86970">
      <w:start w:val="1"/>
      <w:numFmt w:val="lowerRoman"/>
      <w:lvlText w:val="%6."/>
      <w:lvlJc w:val="right"/>
      <w:pPr>
        <w:ind w:left="4320" w:hanging="180"/>
      </w:pPr>
    </w:lvl>
    <w:lvl w:ilvl="6" w:tplc="76729314">
      <w:start w:val="1"/>
      <w:numFmt w:val="decimal"/>
      <w:lvlText w:val="%7."/>
      <w:lvlJc w:val="left"/>
      <w:pPr>
        <w:ind w:left="5040" w:hanging="360"/>
      </w:pPr>
    </w:lvl>
    <w:lvl w:ilvl="7" w:tplc="E5D4AD7E">
      <w:start w:val="1"/>
      <w:numFmt w:val="lowerLetter"/>
      <w:lvlText w:val="%8."/>
      <w:lvlJc w:val="left"/>
      <w:pPr>
        <w:ind w:left="5760" w:hanging="360"/>
      </w:pPr>
    </w:lvl>
    <w:lvl w:ilvl="8" w:tplc="70DE945C">
      <w:start w:val="1"/>
      <w:numFmt w:val="lowerRoman"/>
      <w:lvlText w:val="%9."/>
      <w:lvlJc w:val="right"/>
      <w:pPr>
        <w:ind w:left="6480" w:hanging="180"/>
      </w:pPr>
    </w:lvl>
  </w:abstractNum>
  <w:abstractNum w:abstractNumId="34" w15:restartNumberingAfterBreak="0">
    <w:nsid w:val="7AAC77E8"/>
    <w:multiLevelType w:val="hybridMultilevel"/>
    <w:tmpl w:val="8A8CB960"/>
    <w:lvl w:ilvl="0" w:tplc="4FD61726">
      <w:start w:val="1"/>
      <w:numFmt w:val="bullet"/>
      <w:lvlText w:val=""/>
      <w:lvlJc w:val="left"/>
      <w:pPr>
        <w:ind w:left="720" w:hanging="360"/>
      </w:pPr>
      <w:rPr>
        <w:rFonts w:ascii="Symbol" w:hAnsi="Symbol" w:hint="default"/>
      </w:rPr>
    </w:lvl>
    <w:lvl w:ilvl="1" w:tplc="84A4257A">
      <w:start w:val="1"/>
      <w:numFmt w:val="bullet"/>
      <w:lvlText w:val="o"/>
      <w:lvlJc w:val="left"/>
      <w:pPr>
        <w:ind w:left="1440" w:hanging="360"/>
      </w:pPr>
      <w:rPr>
        <w:rFonts w:ascii="Courier New" w:hAnsi="Courier New" w:hint="default"/>
      </w:rPr>
    </w:lvl>
    <w:lvl w:ilvl="2" w:tplc="32CC2D8A">
      <w:start w:val="1"/>
      <w:numFmt w:val="bullet"/>
      <w:lvlText w:val=""/>
      <w:lvlJc w:val="left"/>
      <w:pPr>
        <w:ind w:left="2160" w:hanging="360"/>
      </w:pPr>
      <w:rPr>
        <w:rFonts w:ascii="Wingdings" w:hAnsi="Wingdings" w:hint="default"/>
      </w:rPr>
    </w:lvl>
    <w:lvl w:ilvl="3" w:tplc="96F4AF12">
      <w:start w:val="1"/>
      <w:numFmt w:val="bullet"/>
      <w:lvlText w:val=""/>
      <w:lvlJc w:val="left"/>
      <w:pPr>
        <w:ind w:left="2880" w:hanging="360"/>
      </w:pPr>
      <w:rPr>
        <w:rFonts w:ascii="Symbol" w:hAnsi="Symbol" w:hint="default"/>
      </w:rPr>
    </w:lvl>
    <w:lvl w:ilvl="4" w:tplc="EFEA630E">
      <w:start w:val="1"/>
      <w:numFmt w:val="bullet"/>
      <w:lvlText w:val="o"/>
      <w:lvlJc w:val="left"/>
      <w:pPr>
        <w:ind w:left="3600" w:hanging="360"/>
      </w:pPr>
      <w:rPr>
        <w:rFonts w:ascii="Courier New" w:hAnsi="Courier New" w:hint="default"/>
      </w:rPr>
    </w:lvl>
    <w:lvl w:ilvl="5" w:tplc="AE685A22">
      <w:start w:val="1"/>
      <w:numFmt w:val="bullet"/>
      <w:lvlText w:val=""/>
      <w:lvlJc w:val="left"/>
      <w:pPr>
        <w:ind w:left="4320" w:hanging="360"/>
      </w:pPr>
      <w:rPr>
        <w:rFonts w:ascii="Wingdings" w:hAnsi="Wingdings" w:hint="default"/>
      </w:rPr>
    </w:lvl>
    <w:lvl w:ilvl="6" w:tplc="41AA9408">
      <w:start w:val="1"/>
      <w:numFmt w:val="bullet"/>
      <w:lvlText w:val=""/>
      <w:lvlJc w:val="left"/>
      <w:pPr>
        <w:ind w:left="5040" w:hanging="360"/>
      </w:pPr>
      <w:rPr>
        <w:rFonts w:ascii="Symbol" w:hAnsi="Symbol" w:hint="default"/>
      </w:rPr>
    </w:lvl>
    <w:lvl w:ilvl="7" w:tplc="706E9438">
      <w:start w:val="1"/>
      <w:numFmt w:val="bullet"/>
      <w:lvlText w:val="o"/>
      <w:lvlJc w:val="left"/>
      <w:pPr>
        <w:ind w:left="5760" w:hanging="360"/>
      </w:pPr>
      <w:rPr>
        <w:rFonts w:ascii="Courier New" w:hAnsi="Courier New" w:hint="default"/>
      </w:rPr>
    </w:lvl>
    <w:lvl w:ilvl="8" w:tplc="8FECBF36">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30"/>
  </w:num>
  <w:num w:numId="4">
    <w:abstractNumId w:val="14"/>
  </w:num>
  <w:num w:numId="5">
    <w:abstractNumId w:val="11"/>
  </w:num>
  <w:num w:numId="6">
    <w:abstractNumId w:val="34"/>
  </w:num>
  <w:num w:numId="7">
    <w:abstractNumId w:val="33"/>
  </w:num>
  <w:num w:numId="8">
    <w:abstractNumId w:val="3"/>
  </w:num>
  <w:num w:numId="9">
    <w:abstractNumId w:val="13"/>
  </w:num>
  <w:num w:numId="10">
    <w:abstractNumId w:val="21"/>
  </w:num>
  <w:num w:numId="11">
    <w:abstractNumId w:val="18"/>
  </w:num>
  <w:num w:numId="12">
    <w:abstractNumId w:val="17"/>
  </w:num>
  <w:num w:numId="13">
    <w:abstractNumId w:val="8"/>
  </w:num>
  <w:num w:numId="14">
    <w:abstractNumId w:val="7"/>
  </w:num>
  <w:num w:numId="15">
    <w:abstractNumId w:val="13"/>
  </w:num>
  <w:num w:numId="16">
    <w:abstractNumId w:val="1"/>
  </w:num>
  <w:num w:numId="17">
    <w:abstractNumId w:val="0"/>
  </w:num>
  <w:num w:numId="18">
    <w:abstractNumId w:val="13"/>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31"/>
  </w:num>
  <w:num w:numId="26">
    <w:abstractNumId w:val="15"/>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7"/>
  </w:num>
  <w:num w:numId="30">
    <w:abstractNumId w:val="7"/>
  </w:num>
  <w:num w:numId="31">
    <w:abstractNumId w:val="7"/>
  </w:num>
  <w:num w:numId="32">
    <w:abstractNumId w:val="7"/>
  </w:num>
  <w:num w:numId="33">
    <w:abstractNumId w:val="4"/>
  </w:num>
  <w:num w:numId="34">
    <w:abstractNumId w:val="16"/>
  </w:num>
  <w:num w:numId="35">
    <w:abstractNumId w:val="5"/>
  </w:num>
  <w:num w:numId="36">
    <w:abstractNumId w:val="24"/>
  </w:num>
  <w:num w:numId="37">
    <w:abstractNumId w:val="20"/>
  </w:num>
  <w:num w:numId="38">
    <w:abstractNumId w:val="29"/>
  </w:num>
  <w:num w:numId="39">
    <w:abstractNumId w:val="2"/>
  </w:num>
  <w:num w:numId="40">
    <w:abstractNumId w:val="12"/>
  </w:num>
  <w:num w:numId="41">
    <w:abstractNumId w:val="26"/>
  </w:num>
  <w:num w:numId="42">
    <w:abstractNumId w:val="10"/>
  </w:num>
  <w:num w:numId="43">
    <w:abstractNumId w:val="9"/>
  </w:num>
  <w:num w:numId="44">
    <w:abstractNumId w:val="27"/>
  </w:num>
  <w:num w:numId="45">
    <w:abstractNumId w:val="32"/>
  </w:num>
  <w:num w:numId="46">
    <w:abstractNumId w:val="6"/>
  </w:num>
  <w:num w:numId="47">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56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DCD"/>
    <w:rsid w:val="000002E8"/>
    <w:rsid w:val="000007D0"/>
    <w:rsid w:val="00000B1D"/>
    <w:rsid w:val="000012A1"/>
    <w:rsid w:val="000039BE"/>
    <w:rsid w:val="000057F5"/>
    <w:rsid w:val="000111F5"/>
    <w:rsid w:val="00012963"/>
    <w:rsid w:val="0001317F"/>
    <w:rsid w:val="00014C35"/>
    <w:rsid w:val="0001505A"/>
    <w:rsid w:val="0001582C"/>
    <w:rsid w:val="000162AB"/>
    <w:rsid w:val="000174DE"/>
    <w:rsid w:val="00025880"/>
    <w:rsid w:val="00032A30"/>
    <w:rsid w:val="000335B6"/>
    <w:rsid w:val="00037F8A"/>
    <w:rsid w:val="00045952"/>
    <w:rsid w:val="000463BF"/>
    <w:rsid w:val="00053851"/>
    <w:rsid w:val="000540BA"/>
    <w:rsid w:val="00055995"/>
    <w:rsid w:val="00057CCC"/>
    <w:rsid w:val="0006072F"/>
    <w:rsid w:val="00061584"/>
    <w:rsid w:val="00062B06"/>
    <w:rsid w:val="00063B7F"/>
    <w:rsid w:val="0006425D"/>
    <w:rsid w:val="00067E8F"/>
    <w:rsid w:val="000725A7"/>
    <w:rsid w:val="0007444F"/>
    <w:rsid w:val="00074CF6"/>
    <w:rsid w:val="00080EDD"/>
    <w:rsid w:val="00084939"/>
    <w:rsid w:val="00092BAF"/>
    <w:rsid w:val="000937A9"/>
    <w:rsid w:val="00094803"/>
    <w:rsid w:val="000A4384"/>
    <w:rsid w:val="000B278B"/>
    <w:rsid w:val="000B5B7E"/>
    <w:rsid w:val="000B6E4A"/>
    <w:rsid w:val="000B7761"/>
    <w:rsid w:val="000C0222"/>
    <w:rsid w:val="000C194A"/>
    <w:rsid w:val="000C3A61"/>
    <w:rsid w:val="000C5FB1"/>
    <w:rsid w:val="000C6BA6"/>
    <w:rsid w:val="000D255E"/>
    <w:rsid w:val="000D2719"/>
    <w:rsid w:val="000D479A"/>
    <w:rsid w:val="000D5EDC"/>
    <w:rsid w:val="000D6449"/>
    <w:rsid w:val="000D64DF"/>
    <w:rsid w:val="000D6C44"/>
    <w:rsid w:val="000E013B"/>
    <w:rsid w:val="000E18B9"/>
    <w:rsid w:val="000E22A6"/>
    <w:rsid w:val="000E38BD"/>
    <w:rsid w:val="000E55F0"/>
    <w:rsid w:val="000F296A"/>
    <w:rsid w:val="000F4CE5"/>
    <w:rsid w:val="000F5D46"/>
    <w:rsid w:val="001003C3"/>
    <w:rsid w:val="001015D1"/>
    <w:rsid w:val="00102B9B"/>
    <w:rsid w:val="00103FBB"/>
    <w:rsid w:val="00111FFC"/>
    <w:rsid w:val="00114014"/>
    <w:rsid w:val="00115E15"/>
    <w:rsid w:val="001208A0"/>
    <w:rsid w:val="00125B87"/>
    <w:rsid w:val="00130127"/>
    <w:rsid w:val="00131361"/>
    <w:rsid w:val="001323D1"/>
    <w:rsid w:val="00133427"/>
    <w:rsid w:val="0013529B"/>
    <w:rsid w:val="00136576"/>
    <w:rsid w:val="001367C9"/>
    <w:rsid w:val="00136C24"/>
    <w:rsid w:val="00137BAE"/>
    <w:rsid w:val="00143C20"/>
    <w:rsid w:val="00144007"/>
    <w:rsid w:val="00144629"/>
    <w:rsid w:val="00145E70"/>
    <w:rsid w:val="00147C54"/>
    <w:rsid w:val="001536A3"/>
    <w:rsid w:val="00155CBF"/>
    <w:rsid w:val="00156320"/>
    <w:rsid w:val="00156D5B"/>
    <w:rsid w:val="00157F0D"/>
    <w:rsid w:val="001625CE"/>
    <w:rsid w:val="001649D8"/>
    <w:rsid w:val="00167F2D"/>
    <w:rsid w:val="00171349"/>
    <w:rsid w:val="00171F88"/>
    <w:rsid w:val="00172CE2"/>
    <w:rsid w:val="001756A1"/>
    <w:rsid w:val="00176C3D"/>
    <w:rsid w:val="00180F34"/>
    <w:rsid w:val="00182C77"/>
    <w:rsid w:val="00182D90"/>
    <w:rsid w:val="0018307F"/>
    <w:rsid w:val="00184CF4"/>
    <w:rsid w:val="00187552"/>
    <w:rsid w:val="00190EF1"/>
    <w:rsid w:val="00193CC6"/>
    <w:rsid w:val="00194894"/>
    <w:rsid w:val="001948FA"/>
    <w:rsid w:val="001951E1"/>
    <w:rsid w:val="001A1CFD"/>
    <w:rsid w:val="001A295F"/>
    <w:rsid w:val="001A32A6"/>
    <w:rsid w:val="001A4DBE"/>
    <w:rsid w:val="001A64FF"/>
    <w:rsid w:val="001A6692"/>
    <w:rsid w:val="001A7166"/>
    <w:rsid w:val="001B1452"/>
    <w:rsid w:val="001B1CB2"/>
    <w:rsid w:val="001C358E"/>
    <w:rsid w:val="001C3F6B"/>
    <w:rsid w:val="001C4840"/>
    <w:rsid w:val="001C4C58"/>
    <w:rsid w:val="001C4D58"/>
    <w:rsid w:val="001C4F44"/>
    <w:rsid w:val="001C540D"/>
    <w:rsid w:val="001D0EC7"/>
    <w:rsid w:val="001D1B9D"/>
    <w:rsid w:val="001D4013"/>
    <w:rsid w:val="001D54EB"/>
    <w:rsid w:val="001D7EBD"/>
    <w:rsid w:val="001D7FFD"/>
    <w:rsid w:val="001E170C"/>
    <w:rsid w:val="001E6BFD"/>
    <w:rsid w:val="001F4C23"/>
    <w:rsid w:val="001F7A55"/>
    <w:rsid w:val="001F7EC2"/>
    <w:rsid w:val="00211167"/>
    <w:rsid w:val="002237B1"/>
    <w:rsid w:val="00226D9F"/>
    <w:rsid w:val="00233D04"/>
    <w:rsid w:val="0023503C"/>
    <w:rsid w:val="00236410"/>
    <w:rsid w:val="0024280C"/>
    <w:rsid w:val="00242A6C"/>
    <w:rsid w:val="00242BBF"/>
    <w:rsid w:val="00243FDB"/>
    <w:rsid w:val="00245FDF"/>
    <w:rsid w:val="002461E0"/>
    <w:rsid w:val="00252D0A"/>
    <w:rsid w:val="00253153"/>
    <w:rsid w:val="002535FD"/>
    <w:rsid w:val="00253634"/>
    <w:rsid w:val="00255006"/>
    <w:rsid w:val="00255881"/>
    <w:rsid w:val="00255CBA"/>
    <w:rsid w:val="00261059"/>
    <w:rsid w:val="00261ADA"/>
    <w:rsid w:val="00263D5B"/>
    <w:rsid w:val="0026536D"/>
    <w:rsid w:val="00266890"/>
    <w:rsid w:val="00270D15"/>
    <w:rsid w:val="00271D59"/>
    <w:rsid w:val="002725A4"/>
    <w:rsid w:val="00273653"/>
    <w:rsid w:val="00274093"/>
    <w:rsid w:val="00275A86"/>
    <w:rsid w:val="002807D5"/>
    <w:rsid w:val="002816BF"/>
    <w:rsid w:val="00284960"/>
    <w:rsid w:val="0028570A"/>
    <w:rsid w:val="00287115"/>
    <w:rsid w:val="00290475"/>
    <w:rsid w:val="00291FEE"/>
    <w:rsid w:val="00294E85"/>
    <w:rsid w:val="00295C4B"/>
    <w:rsid w:val="002A21E6"/>
    <w:rsid w:val="002A5EB1"/>
    <w:rsid w:val="002A6194"/>
    <w:rsid w:val="002A67DD"/>
    <w:rsid w:val="002A691C"/>
    <w:rsid w:val="002A711C"/>
    <w:rsid w:val="002B586E"/>
    <w:rsid w:val="002C0401"/>
    <w:rsid w:val="002C3CE7"/>
    <w:rsid w:val="002C51B8"/>
    <w:rsid w:val="002C52E7"/>
    <w:rsid w:val="002C7587"/>
    <w:rsid w:val="002D0546"/>
    <w:rsid w:val="002D34AA"/>
    <w:rsid w:val="002D365B"/>
    <w:rsid w:val="002D5ACF"/>
    <w:rsid w:val="002D60F9"/>
    <w:rsid w:val="002E0CCE"/>
    <w:rsid w:val="002E2374"/>
    <w:rsid w:val="002F05F3"/>
    <w:rsid w:val="002F08C3"/>
    <w:rsid w:val="002F1E5E"/>
    <w:rsid w:val="002F6703"/>
    <w:rsid w:val="002F6975"/>
    <w:rsid w:val="00302C9B"/>
    <w:rsid w:val="0030668D"/>
    <w:rsid w:val="00306B72"/>
    <w:rsid w:val="0031095D"/>
    <w:rsid w:val="00317F7D"/>
    <w:rsid w:val="00320D6D"/>
    <w:rsid w:val="0032142E"/>
    <w:rsid w:val="003214D0"/>
    <w:rsid w:val="0032218C"/>
    <w:rsid w:val="00322BA0"/>
    <w:rsid w:val="003247AD"/>
    <w:rsid w:val="003250D8"/>
    <w:rsid w:val="00326F6A"/>
    <w:rsid w:val="00327B14"/>
    <w:rsid w:val="00327F85"/>
    <w:rsid w:val="00330E7A"/>
    <w:rsid w:val="00331E4A"/>
    <w:rsid w:val="00334B2E"/>
    <w:rsid w:val="0033708B"/>
    <w:rsid w:val="00341606"/>
    <w:rsid w:val="00343621"/>
    <w:rsid w:val="0034655B"/>
    <w:rsid w:val="0035001A"/>
    <w:rsid w:val="00350572"/>
    <w:rsid w:val="00350642"/>
    <w:rsid w:val="00351D8D"/>
    <w:rsid w:val="00353E9B"/>
    <w:rsid w:val="003558F2"/>
    <w:rsid w:val="00357409"/>
    <w:rsid w:val="00360943"/>
    <w:rsid w:val="00363B2F"/>
    <w:rsid w:val="00363EB6"/>
    <w:rsid w:val="00364DCD"/>
    <w:rsid w:val="00375910"/>
    <w:rsid w:val="00381AAD"/>
    <w:rsid w:val="003871EA"/>
    <w:rsid w:val="00392CD4"/>
    <w:rsid w:val="0039511C"/>
    <w:rsid w:val="00397689"/>
    <w:rsid w:val="003A2D85"/>
    <w:rsid w:val="003A3596"/>
    <w:rsid w:val="003A6910"/>
    <w:rsid w:val="003A7EB3"/>
    <w:rsid w:val="003B6E50"/>
    <w:rsid w:val="003B7628"/>
    <w:rsid w:val="003C32C4"/>
    <w:rsid w:val="003C54BB"/>
    <w:rsid w:val="003C6150"/>
    <w:rsid w:val="003D1F78"/>
    <w:rsid w:val="003D2F35"/>
    <w:rsid w:val="003D3679"/>
    <w:rsid w:val="003D5A4A"/>
    <w:rsid w:val="003E28A4"/>
    <w:rsid w:val="003E2E87"/>
    <w:rsid w:val="003E3864"/>
    <w:rsid w:val="003F03E9"/>
    <w:rsid w:val="003F5D35"/>
    <w:rsid w:val="003F6598"/>
    <w:rsid w:val="00402561"/>
    <w:rsid w:val="004053B2"/>
    <w:rsid w:val="004074E4"/>
    <w:rsid w:val="00407A2C"/>
    <w:rsid w:val="00410320"/>
    <w:rsid w:val="00412A71"/>
    <w:rsid w:val="00415201"/>
    <w:rsid w:val="004166E4"/>
    <w:rsid w:val="004226F2"/>
    <w:rsid w:val="004235CB"/>
    <w:rsid w:val="004236C7"/>
    <w:rsid w:val="0042426E"/>
    <w:rsid w:val="004259D4"/>
    <w:rsid w:val="00426E34"/>
    <w:rsid w:val="00432BFC"/>
    <w:rsid w:val="00447562"/>
    <w:rsid w:val="004478E6"/>
    <w:rsid w:val="00447BF1"/>
    <w:rsid w:val="00452795"/>
    <w:rsid w:val="00460507"/>
    <w:rsid w:val="004619E6"/>
    <w:rsid w:val="0046486D"/>
    <w:rsid w:val="004741FA"/>
    <w:rsid w:val="004751EC"/>
    <w:rsid w:val="004758AC"/>
    <w:rsid w:val="00476999"/>
    <w:rsid w:val="00482765"/>
    <w:rsid w:val="00482951"/>
    <w:rsid w:val="0048497D"/>
    <w:rsid w:val="00486541"/>
    <w:rsid w:val="00490AD0"/>
    <w:rsid w:val="00492CD7"/>
    <w:rsid w:val="00493DEE"/>
    <w:rsid w:val="00494FD1"/>
    <w:rsid w:val="00496507"/>
    <w:rsid w:val="00497021"/>
    <w:rsid w:val="00497252"/>
    <w:rsid w:val="004A5840"/>
    <w:rsid w:val="004B0571"/>
    <w:rsid w:val="004B10E9"/>
    <w:rsid w:val="004B3C4C"/>
    <w:rsid w:val="004B64E8"/>
    <w:rsid w:val="004B70BD"/>
    <w:rsid w:val="004C7D9E"/>
    <w:rsid w:val="004D705B"/>
    <w:rsid w:val="004E0AF3"/>
    <w:rsid w:val="004E5104"/>
    <w:rsid w:val="004E7D55"/>
    <w:rsid w:val="004F0998"/>
    <w:rsid w:val="004F1EF0"/>
    <w:rsid w:val="004F6389"/>
    <w:rsid w:val="004F7B10"/>
    <w:rsid w:val="0050122F"/>
    <w:rsid w:val="00502E12"/>
    <w:rsid w:val="00503B95"/>
    <w:rsid w:val="005051F6"/>
    <w:rsid w:val="00507305"/>
    <w:rsid w:val="005102C0"/>
    <w:rsid w:val="0051286E"/>
    <w:rsid w:val="0052026C"/>
    <w:rsid w:val="005269A5"/>
    <w:rsid w:val="00527277"/>
    <w:rsid w:val="0053348D"/>
    <w:rsid w:val="00534214"/>
    <w:rsid w:val="005372FD"/>
    <w:rsid w:val="005373B3"/>
    <w:rsid w:val="00541354"/>
    <w:rsid w:val="0054186B"/>
    <w:rsid w:val="0054368E"/>
    <w:rsid w:val="0054463B"/>
    <w:rsid w:val="00550344"/>
    <w:rsid w:val="0055078F"/>
    <w:rsid w:val="00550E62"/>
    <w:rsid w:val="005619C2"/>
    <w:rsid w:val="0056543D"/>
    <w:rsid w:val="0056735E"/>
    <w:rsid w:val="005678EF"/>
    <w:rsid w:val="00570173"/>
    <w:rsid w:val="00573BDB"/>
    <w:rsid w:val="00575215"/>
    <w:rsid w:val="00577AA0"/>
    <w:rsid w:val="00593DA5"/>
    <w:rsid w:val="00593F3C"/>
    <w:rsid w:val="00597881"/>
    <w:rsid w:val="005A1BD8"/>
    <w:rsid w:val="005A72B6"/>
    <w:rsid w:val="005B001E"/>
    <w:rsid w:val="005B3467"/>
    <w:rsid w:val="005C01C3"/>
    <w:rsid w:val="005C2288"/>
    <w:rsid w:val="005C303C"/>
    <w:rsid w:val="005C6827"/>
    <w:rsid w:val="005C796B"/>
    <w:rsid w:val="005D634D"/>
    <w:rsid w:val="005D6BAA"/>
    <w:rsid w:val="005E03F1"/>
    <w:rsid w:val="005E3098"/>
    <w:rsid w:val="005E4BAA"/>
    <w:rsid w:val="005E514C"/>
    <w:rsid w:val="005E51F4"/>
    <w:rsid w:val="005E6355"/>
    <w:rsid w:val="005F0048"/>
    <w:rsid w:val="005F1F1B"/>
    <w:rsid w:val="005F58CB"/>
    <w:rsid w:val="005F5C25"/>
    <w:rsid w:val="005F7850"/>
    <w:rsid w:val="00600A9D"/>
    <w:rsid w:val="00603C5C"/>
    <w:rsid w:val="00604743"/>
    <w:rsid w:val="006051B1"/>
    <w:rsid w:val="00612BA7"/>
    <w:rsid w:val="0061387B"/>
    <w:rsid w:val="006144D4"/>
    <w:rsid w:val="00614B86"/>
    <w:rsid w:val="0061537D"/>
    <w:rsid w:val="00621E9F"/>
    <w:rsid w:val="00626DFF"/>
    <w:rsid w:val="00630503"/>
    <w:rsid w:val="006313CF"/>
    <w:rsid w:val="00631442"/>
    <w:rsid w:val="00634770"/>
    <w:rsid w:val="00635173"/>
    <w:rsid w:val="00635E87"/>
    <w:rsid w:val="006363AE"/>
    <w:rsid w:val="006421E5"/>
    <w:rsid w:val="00643C33"/>
    <w:rsid w:val="00646EBD"/>
    <w:rsid w:val="006530D9"/>
    <w:rsid w:val="00660469"/>
    <w:rsid w:val="0066572C"/>
    <w:rsid w:val="00666650"/>
    <w:rsid w:val="0067044E"/>
    <w:rsid w:val="00670B7D"/>
    <w:rsid w:val="0067266A"/>
    <w:rsid w:val="00676067"/>
    <w:rsid w:val="00684971"/>
    <w:rsid w:val="006855B5"/>
    <w:rsid w:val="006875A2"/>
    <w:rsid w:val="006948AB"/>
    <w:rsid w:val="0069514F"/>
    <w:rsid w:val="006A1452"/>
    <w:rsid w:val="006A21B8"/>
    <w:rsid w:val="006A472A"/>
    <w:rsid w:val="006A7D8D"/>
    <w:rsid w:val="006B54F9"/>
    <w:rsid w:val="006B583B"/>
    <w:rsid w:val="006B69E9"/>
    <w:rsid w:val="006B76D0"/>
    <w:rsid w:val="006B7DD5"/>
    <w:rsid w:val="006C16F2"/>
    <w:rsid w:val="006C1BDE"/>
    <w:rsid w:val="006C3842"/>
    <w:rsid w:val="006C63F9"/>
    <w:rsid w:val="006C6BEC"/>
    <w:rsid w:val="006C7893"/>
    <w:rsid w:val="006D1B35"/>
    <w:rsid w:val="006D71C4"/>
    <w:rsid w:val="006E1C54"/>
    <w:rsid w:val="006E212D"/>
    <w:rsid w:val="006E33B0"/>
    <w:rsid w:val="006E4184"/>
    <w:rsid w:val="006E456A"/>
    <w:rsid w:val="006E49B4"/>
    <w:rsid w:val="006E50A9"/>
    <w:rsid w:val="006F37AF"/>
    <w:rsid w:val="00701E38"/>
    <w:rsid w:val="007021E2"/>
    <w:rsid w:val="007029C9"/>
    <w:rsid w:val="00702FF2"/>
    <w:rsid w:val="007055DD"/>
    <w:rsid w:val="00705A44"/>
    <w:rsid w:val="007062B9"/>
    <w:rsid w:val="0070696A"/>
    <w:rsid w:val="00712113"/>
    <w:rsid w:val="00715980"/>
    <w:rsid w:val="00725631"/>
    <w:rsid w:val="0072617A"/>
    <w:rsid w:val="00744C7A"/>
    <w:rsid w:val="00745FA1"/>
    <w:rsid w:val="007508FE"/>
    <w:rsid w:val="007544BC"/>
    <w:rsid w:val="007567B9"/>
    <w:rsid w:val="00757251"/>
    <w:rsid w:val="0076221B"/>
    <w:rsid w:val="007624F3"/>
    <w:rsid w:val="00764425"/>
    <w:rsid w:val="00765E49"/>
    <w:rsid w:val="00766185"/>
    <w:rsid w:val="00766A05"/>
    <w:rsid w:val="007706CE"/>
    <w:rsid w:val="00771531"/>
    <w:rsid w:val="007760F3"/>
    <w:rsid w:val="00783F46"/>
    <w:rsid w:val="00787F64"/>
    <w:rsid w:val="00790A87"/>
    <w:rsid w:val="00793A19"/>
    <w:rsid w:val="0079467D"/>
    <w:rsid w:val="0079488A"/>
    <w:rsid w:val="00795D49"/>
    <w:rsid w:val="00797C46"/>
    <w:rsid w:val="007A300B"/>
    <w:rsid w:val="007A3619"/>
    <w:rsid w:val="007A3B17"/>
    <w:rsid w:val="007A6D6C"/>
    <w:rsid w:val="007A7590"/>
    <w:rsid w:val="007B13C9"/>
    <w:rsid w:val="007B37FE"/>
    <w:rsid w:val="007B45B0"/>
    <w:rsid w:val="007B4B3C"/>
    <w:rsid w:val="007B5391"/>
    <w:rsid w:val="007B6F51"/>
    <w:rsid w:val="007C0BCC"/>
    <w:rsid w:val="007C1D43"/>
    <w:rsid w:val="007C3E8B"/>
    <w:rsid w:val="007C3F9C"/>
    <w:rsid w:val="007C48C4"/>
    <w:rsid w:val="007C71F6"/>
    <w:rsid w:val="007C7E78"/>
    <w:rsid w:val="007D2006"/>
    <w:rsid w:val="007D2D08"/>
    <w:rsid w:val="007D4B69"/>
    <w:rsid w:val="007D4B98"/>
    <w:rsid w:val="007D5B5C"/>
    <w:rsid w:val="007D6CC8"/>
    <w:rsid w:val="007D7587"/>
    <w:rsid w:val="007E2695"/>
    <w:rsid w:val="007E42F2"/>
    <w:rsid w:val="007E4E4B"/>
    <w:rsid w:val="007E5BBB"/>
    <w:rsid w:val="007F561A"/>
    <w:rsid w:val="007F7951"/>
    <w:rsid w:val="00803EA2"/>
    <w:rsid w:val="0080625D"/>
    <w:rsid w:val="00806FC0"/>
    <w:rsid w:val="008073DD"/>
    <w:rsid w:val="0081082C"/>
    <w:rsid w:val="008108F9"/>
    <w:rsid w:val="008112D7"/>
    <w:rsid w:val="00811F33"/>
    <w:rsid w:val="00814DF0"/>
    <w:rsid w:val="00816565"/>
    <w:rsid w:val="00816D30"/>
    <w:rsid w:val="00820C3E"/>
    <w:rsid w:val="008213F6"/>
    <w:rsid w:val="00823D49"/>
    <w:rsid w:val="00825FFD"/>
    <w:rsid w:val="0082710A"/>
    <w:rsid w:val="00827B69"/>
    <w:rsid w:val="00832BEA"/>
    <w:rsid w:val="00836B6C"/>
    <w:rsid w:val="00841C6B"/>
    <w:rsid w:val="008425CF"/>
    <w:rsid w:val="00843642"/>
    <w:rsid w:val="00845905"/>
    <w:rsid w:val="008464D3"/>
    <w:rsid w:val="008517E7"/>
    <w:rsid w:val="00852BC9"/>
    <w:rsid w:val="0086090F"/>
    <w:rsid w:val="00861046"/>
    <w:rsid w:val="008649B2"/>
    <w:rsid w:val="008654EB"/>
    <w:rsid w:val="00871A45"/>
    <w:rsid w:val="0087315F"/>
    <w:rsid w:val="008754FE"/>
    <w:rsid w:val="008757BB"/>
    <w:rsid w:val="00883D12"/>
    <w:rsid w:val="00885A0A"/>
    <w:rsid w:val="0089104D"/>
    <w:rsid w:val="00897619"/>
    <w:rsid w:val="008A05DF"/>
    <w:rsid w:val="008A1447"/>
    <w:rsid w:val="008A302E"/>
    <w:rsid w:val="008A4199"/>
    <w:rsid w:val="008A65DF"/>
    <w:rsid w:val="008A69E3"/>
    <w:rsid w:val="008A7AEA"/>
    <w:rsid w:val="008B030B"/>
    <w:rsid w:val="008B7B1B"/>
    <w:rsid w:val="008C17C0"/>
    <w:rsid w:val="008C205E"/>
    <w:rsid w:val="008D0F50"/>
    <w:rsid w:val="008D55B8"/>
    <w:rsid w:val="008D5D38"/>
    <w:rsid w:val="008D651E"/>
    <w:rsid w:val="008E404E"/>
    <w:rsid w:val="008E4CAA"/>
    <w:rsid w:val="008E6953"/>
    <w:rsid w:val="008E6BB7"/>
    <w:rsid w:val="008F0635"/>
    <w:rsid w:val="008F0690"/>
    <w:rsid w:val="008F1776"/>
    <w:rsid w:val="008F3CEF"/>
    <w:rsid w:val="008F6396"/>
    <w:rsid w:val="00901209"/>
    <w:rsid w:val="009016E9"/>
    <w:rsid w:val="00901AB2"/>
    <w:rsid w:val="00902D7A"/>
    <w:rsid w:val="00903375"/>
    <w:rsid w:val="009062CC"/>
    <w:rsid w:val="009077ED"/>
    <w:rsid w:val="00911678"/>
    <w:rsid w:val="00911AED"/>
    <w:rsid w:val="00914DC9"/>
    <w:rsid w:val="00920CA6"/>
    <w:rsid w:val="00920EC7"/>
    <w:rsid w:val="00922772"/>
    <w:rsid w:val="009230C2"/>
    <w:rsid w:val="009302AC"/>
    <w:rsid w:val="0093241B"/>
    <w:rsid w:val="00932862"/>
    <w:rsid w:val="00936567"/>
    <w:rsid w:val="0094055D"/>
    <w:rsid w:val="00942A3D"/>
    <w:rsid w:val="009443B6"/>
    <w:rsid w:val="00944E32"/>
    <w:rsid w:val="00950891"/>
    <w:rsid w:val="00951438"/>
    <w:rsid w:val="00952269"/>
    <w:rsid w:val="00953913"/>
    <w:rsid w:val="00960387"/>
    <w:rsid w:val="0096072A"/>
    <w:rsid w:val="00961784"/>
    <w:rsid w:val="009650E7"/>
    <w:rsid w:val="00972C69"/>
    <w:rsid w:val="00974548"/>
    <w:rsid w:val="00976644"/>
    <w:rsid w:val="00977234"/>
    <w:rsid w:val="0097749B"/>
    <w:rsid w:val="00982D0A"/>
    <w:rsid w:val="00984DD0"/>
    <w:rsid w:val="00985EDB"/>
    <w:rsid w:val="009915C8"/>
    <w:rsid w:val="00991E09"/>
    <w:rsid w:val="00993955"/>
    <w:rsid w:val="00994079"/>
    <w:rsid w:val="009962B7"/>
    <w:rsid w:val="009A0A46"/>
    <w:rsid w:val="009A59BB"/>
    <w:rsid w:val="009A7183"/>
    <w:rsid w:val="009A7885"/>
    <w:rsid w:val="009B41EC"/>
    <w:rsid w:val="009B652C"/>
    <w:rsid w:val="009C01C3"/>
    <w:rsid w:val="009C0F77"/>
    <w:rsid w:val="009C22EC"/>
    <w:rsid w:val="009C4EC4"/>
    <w:rsid w:val="009C6033"/>
    <w:rsid w:val="009D4281"/>
    <w:rsid w:val="009D640F"/>
    <w:rsid w:val="009D73D7"/>
    <w:rsid w:val="009E3B71"/>
    <w:rsid w:val="009F218C"/>
    <w:rsid w:val="009F2836"/>
    <w:rsid w:val="009F4EC6"/>
    <w:rsid w:val="009F5B0E"/>
    <w:rsid w:val="009F75BB"/>
    <w:rsid w:val="00A02338"/>
    <w:rsid w:val="00A0393D"/>
    <w:rsid w:val="00A0704A"/>
    <w:rsid w:val="00A10675"/>
    <w:rsid w:val="00A10904"/>
    <w:rsid w:val="00A16238"/>
    <w:rsid w:val="00A17891"/>
    <w:rsid w:val="00A2054A"/>
    <w:rsid w:val="00A248C5"/>
    <w:rsid w:val="00A25125"/>
    <w:rsid w:val="00A30989"/>
    <w:rsid w:val="00A30BD8"/>
    <w:rsid w:val="00A31141"/>
    <w:rsid w:val="00A33363"/>
    <w:rsid w:val="00A37D03"/>
    <w:rsid w:val="00A415BB"/>
    <w:rsid w:val="00A41C4E"/>
    <w:rsid w:val="00A43341"/>
    <w:rsid w:val="00A46A2A"/>
    <w:rsid w:val="00A47967"/>
    <w:rsid w:val="00A50345"/>
    <w:rsid w:val="00A509FB"/>
    <w:rsid w:val="00A56CC9"/>
    <w:rsid w:val="00A6676E"/>
    <w:rsid w:val="00A7208C"/>
    <w:rsid w:val="00A72F9B"/>
    <w:rsid w:val="00A733FF"/>
    <w:rsid w:val="00A77E5F"/>
    <w:rsid w:val="00A80F2E"/>
    <w:rsid w:val="00A81B75"/>
    <w:rsid w:val="00A83C80"/>
    <w:rsid w:val="00A845AB"/>
    <w:rsid w:val="00A85487"/>
    <w:rsid w:val="00A86272"/>
    <w:rsid w:val="00A868BB"/>
    <w:rsid w:val="00A903F0"/>
    <w:rsid w:val="00A90CDF"/>
    <w:rsid w:val="00A92343"/>
    <w:rsid w:val="00A95EBB"/>
    <w:rsid w:val="00AA2D10"/>
    <w:rsid w:val="00AA2E2F"/>
    <w:rsid w:val="00AA5BD5"/>
    <w:rsid w:val="00AB0383"/>
    <w:rsid w:val="00AB0482"/>
    <w:rsid w:val="00AB5F32"/>
    <w:rsid w:val="00AB6B1E"/>
    <w:rsid w:val="00AB77C3"/>
    <w:rsid w:val="00AC21A5"/>
    <w:rsid w:val="00AC317E"/>
    <w:rsid w:val="00AC6168"/>
    <w:rsid w:val="00AD0C2B"/>
    <w:rsid w:val="00AD149B"/>
    <w:rsid w:val="00AD1F60"/>
    <w:rsid w:val="00AD49ED"/>
    <w:rsid w:val="00AD72F6"/>
    <w:rsid w:val="00AE1158"/>
    <w:rsid w:val="00AF0A91"/>
    <w:rsid w:val="00AF3A8C"/>
    <w:rsid w:val="00AF3B86"/>
    <w:rsid w:val="00AF644A"/>
    <w:rsid w:val="00B0387D"/>
    <w:rsid w:val="00B04CB8"/>
    <w:rsid w:val="00B04F3B"/>
    <w:rsid w:val="00B10DCC"/>
    <w:rsid w:val="00B113DD"/>
    <w:rsid w:val="00B124B0"/>
    <w:rsid w:val="00B129B3"/>
    <w:rsid w:val="00B15B1A"/>
    <w:rsid w:val="00B17021"/>
    <w:rsid w:val="00B17DBC"/>
    <w:rsid w:val="00B20A01"/>
    <w:rsid w:val="00B20DCE"/>
    <w:rsid w:val="00B22CD3"/>
    <w:rsid w:val="00B233A6"/>
    <w:rsid w:val="00B26BFB"/>
    <w:rsid w:val="00B3153A"/>
    <w:rsid w:val="00B3283C"/>
    <w:rsid w:val="00B32E8D"/>
    <w:rsid w:val="00B34F3B"/>
    <w:rsid w:val="00B404AB"/>
    <w:rsid w:val="00B40FEB"/>
    <w:rsid w:val="00B45072"/>
    <w:rsid w:val="00B526F2"/>
    <w:rsid w:val="00B53D51"/>
    <w:rsid w:val="00B54293"/>
    <w:rsid w:val="00B557F7"/>
    <w:rsid w:val="00B56EA9"/>
    <w:rsid w:val="00B60F74"/>
    <w:rsid w:val="00B620E5"/>
    <w:rsid w:val="00B65BB0"/>
    <w:rsid w:val="00B746C5"/>
    <w:rsid w:val="00B82EDE"/>
    <w:rsid w:val="00B86B04"/>
    <w:rsid w:val="00B9006A"/>
    <w:rsid w:val="00BA0B1E"/>
    <w:rsid w:val="00BA18F4"/>
    <w:rsid w:val="00BA74F5"/>
    <w:rsid w:val="00BB1A46"/>
    <w:rsid w:val="00BB3690"/>
    <w:rsid w:val="00BB508D"/>
    <w:rsid w:val="00BB5591"/>
    <w:rsid w:val="00BC0631"/>
    <w:rsid w:val="00BC07E4"/>
    <w:rsid w:val="00BC1C0B"/>
    <w:rsid w:val="00BC2019"/>
    <w:rsid w:val="00BC2684"/>
    <w:rsid w:val="00BC4010"/>
    <w:rsid w:val="00BC517B"/>
    <w:rsid w:val="00BC54AE"/>
    <w:rsid w:val="00BC6E3B"/>
    <w:rsid w:val="00BC7D96"/>
    <w:rsid w:val="00BD1423"/>
    <w:rsid w:val="00BD5F12"/>
    <w:rsid w:val="00BD7BC5"/>
    <w:rsid w:val="00BD7F1E"/>
    <w:rsid w:val="00BE0A8C"/>
    <w:rsid w:val="00BE456A"/>
    <w:rsid w:val="00BF416C"/>
    <w:rsid w:val="00BF7997"/>
    <w:rsid w:val="00C0209D"/>
    <w:rsid w:val="00C0370D"/>
    <w:rsid w:val="00C047EB"/>
    <w:rsid w:val="00C05776"/>
    <w:rsid w:val="00C10C67"/>
    <w:rsid w:val="00C120B2"/>
    <w:rsid w:val="00C1403F"/>
    <w:rsid w:val="00C15198"/>
    <w:rsid w:val="00C15256"/>
    <w:rsid w:val="00C16847"/>
    <w:rsid w:val="00C205F5"/>
    <w:rsid w:val="00C208EA"/>
    <w:rsid w:val="00C24723"/>
    <w:rsid w:val="00C25997"/>
    <w:rsid w:val="00C33CC8"/>
    <w:rsid w:val="00C35F15"/>
    <w:rsid w:val="00C44CCB"/>
    <w:rsid w:val="00C4571E"/>
    <w:rsid w:val="00C47F3F"/>
    <w:rsid w:val="00C541FC"/>
    <w:rsid w:val="00C54ED0"/>
    <w:rsid w:val="00C57CCC"/>
    <w:rsid w:val="00C7054D"/>
    <w:rsid w:val="00C706C1"/>
    <w:rsid w:val="00C71AAE"/>
    <w:rsid w:val="00C73760"/>
    <w:rsid w:val="00C7428B"/>
    <w:rsid w:val="00C750FF"/>
    <w:rsid w:val="00C75AE3"/>
    <w:rsid w:val="00C76C59"/>
    <w:rsid w:val="00C83346"/>
    <w:rsid w:val="00C846FD"/>
    <w:rsid w:val="00C907BB"/>
    <w:rsid w:val="00C9310E"/>
    <w:rsid w:val="00C931E4"/>
    <w:rsid w:val="00C94559"/>
    <w:rsid w:val="00C960E5"/>
    <w:rsid w:val="00C976C3"/>
    <w:rsid w:val="00C979F2"/>
    <w:rsid w:val="00CA12D2"/>
    <w:rsid w:val="00CA1B2D"/>
    <w:rsid w:val="00CA2DE0"/>
    <w:rsid w:val="00CA4C6B"/>
    <w:rsid w:val="00CA65DA"/>
    <w:rsid w:val="00CA694E"/>
    <w:rsid w:val="00CA759B"/>
    <w:rsid w:val="00CB261B"/>
    <w:rsid w:val="00CC0465"/>
    <w:rsid w:val="00CD4A71"/>
    <w:rsid w:val="00CD5014"/>
    <w:rsid w:val="00CD761D"/>
    <w:rsid w:val="00CF5571"/>
    <w:rsid w:val="00CF5CE1"/>
    <w:rsid w:val="00D007D6"/>
    <w:rsid w:val="00D0176C"/>
    <w:rsid w:val="00D07D90"/>
    <w:rsid w:val="00D12C67"/>
    <w:rsid w:val="00D152C9"/>
    <w:rsid w:val="00D16047"/>
    <w:rsid w:val="00D179A7"/>
    <w:rsid w:val="00D17B8D"/>
    <w:rsid w:val="00D2022F"/>
    <w:rsid w:val="00D21D37"/>
    <w:rsid w:val="00D279C9"/>
    <w:rsid w:val="00D31077"/>
    <w:rsid w:val="00D33EAC"/>
    <w:rsid w:val="00D35220"/>
    <w:rsid w:val="00D36F0D"/>
    <w:rsid w:val="00D42224"/>
    <w:rsid w:val="00D4325F"/>
    <w:rsid w:val="00D43481"/>
    <w:rsid w:val="00D47A53"/>
    <w:rsid w:val="00D5206F"/>
    <w:rsid w:val="00D52741"/>
    <w:rsid w:val="00D52EA4"/>
    <w:rsid w:val="00D53336"/>
    <w:rsid w:val="00D5568F"/>
    <w:rsid w:val="00D576B5"/>
    <w:rsid w:val="00D607A0"/>
    <w:rsid w:val="00D61274"/>
    <w:rsid w:val="00D61738"/>
    <w:rsid w:val="00D63C28"/>
    <w:rsid w:val="00D6626B"/>
    <w:rsid w:val="00D6638F"/>
    <w:rsid w:val="00D67864"/>
    <w:rsid w:val="00D72266"/>
    <w:rsid w:val="00D7353B"/>
    <w:rsid w:val="00D80B02"/>
    <w:rsid w:val="00D84544"/>
    <w:rsid w:val="00D846AC"/>
    <w:rsid w:val="00D84EDD"/>
    <w:rsid w:val="00D85A61"/>
    <w:rsid w:val="00D87131"/>
    <w:rsid w:val="00D92232"/>
    <w:rsid w:val="00D92E5B"/>
    <w:rsid w:val="00D93C76"/>
    <w:rsid w:val="00D94C07"/>
    <w:rsid w:val="00DA3B0F"/>
    <w:rsid w:val="00DA3F01"/>
    <w:rsid w:val="00DA54D2"/>
    <w:rsid w:val="00DB5B28"/>
    <w:rsid w:val="00DB6C32"/>
    <w:rsid w:val="00DC17C2"/>
    <w:rsid w:val="00DC6FEB"/>
    <w:rsid w:val="00DC7973"/>
    <w:rsid w:val="00DD35A7"/>
    <w:rsid w:val="00DD3668"/>
    <w:rsid w:val="00DD4058"/>
    <w:rsid w:val="00DD48D8"/>
    <w:rsid w:val="00DD5E5E"/>
    <w:rsid w:val="00DE5BED"/>
    <w:rsid w:val="00DE6B91"/>
    <w:rsid w:val="00DF23E2"/>
    <w:rsid w:val="00DF35A5"/>
    <w:rsid w:val="00DF6AD9"/>
    <w:rsid w:val="00E00214"/>
    <w:rsid w:val="00E01C9E"/>
    <w:rsid w:val="00E068F2"/>
    <w:rsid w:val="00E07DA2"/>
    <w:rsid w:val="00E11A9C"/>
    <w:rsid w:val="00E11BE4"/>
    <w:rsid w:val="00E1510D"/>
    <w:rsid w:val="00E265D9"/>
    <w:rsid w:val="00E270FF"/>
    <w:rsid w:val="00E2763B"/>
    <w:rsid w:val="00E30188"/>
    <w:rsid w:val="00E30D1A"/>
    <w:rsid w:val="00E3102F"/>
    <w:rsid w:val="00E377D4"/>
    <w:rsid w:val="00E377D7"/>
    <w:rsid w:val="00E37EA6"/>
    <w:rsid w:val="00E44561"/>
    <w:rsid w:val="00E54C7E"/>
    <w:rsid w:val="00E54CA5"/>
    <w:rsid w:val="00E56837"/>
    <w:rsid w:val="00E62D44"/>
    <w:rsid w:val="00E6397B"/>
    <w:rsid w:val="00E64FDF"/>
    <w:rsid w:val="00E65B42"/>
    <w:rsid w:val="00E6735B"/>
    <w:rsid w:val="00E679F4"/>
    <w:rsid w:val="00E71E3E"/>
    <w:rsid w:val="00E776E7"/>
    <w:rsid w:val="00E8061D"/>
    <w:rsid w:val="00E80D55"/>
    <w:rsid w:val="00E837B9"/>
    <w:rsid w:val="00E9149B"/>
    <w:rsid w:val="00E9220E"/>
    <w:rsid w:val="00E926F0"/>
    <w:rsid w:val="00E937BC"/>
    <w:rsid w:val="00E951C4"/>
    <w:rsid w:val="00E97E0F"/>
    <w:rsid w:val="00EA2AC1"/>
    <w:rsid w:val="00EA78D6"/>
    <w:rsid w:val="00EB02BB"/>
    <w:rsid w:val="00EB07E0"/>
    <w:rsid w:val="00EB1B9B"/>
    <w:rsid w:val="00EB2088"/>
    <w:rsid w:val="00EB29E5"/>
    <w:rsid w:val="00EB409F"/>
    <w:rsid w:val="00EB461F"/>
    <w:rsid w:val="00EB7630"/>
    <w:rsid w:val="00EC0276"/>
    <w:rsid w:val="00EC0C95"/>
    <w:rsid w:val="00EC1404"/>
    <w:rsid w:val="00EC3A4F"/>
    <w:rsid w:val="00EC75DB"/>
    <w:rsid w:val="00EC7877"/>
    <w:rsid w:val="00ED3D54"/>
    <w:rsid w:val="00ED414B"/>
    <w:rsid w:val="00ED6128"/>
    <w:rsid w:val="00ED653A"/>
    <w:rsid w:val="00ED7CB9"/>
    <w:rsid w:val="00EE02E1"/>
    <w:rsid w:val="00EE203D"/>
    <w:rsid w:val="00EE306C"/>
    <w:rsid w:val="00EE76B0"/>
    <w:rsid w:val="00EF1EBE"/>
    <w:rsid w:val="00EF3E65"/>
    <w:rsid w:val="00F05C49"/>
    <w:rsid w:val="00F133AA"/>
    <w:rsid w:val="00F16130"/>
    <w:rsid w:val="00F20B61"/>
    <w:rsid w:val="00F21EEC"/>
    <w:rsid w:val="00F256E1"/>
    <w:rsid w:val="00F25A14"/>
    <w:rsid w:val="00F314D4"/>
    <w:rsid w:val="00F32925"/>
    <w:rsid w:val="00F33157"/>
    <w:rsid w:val="00F33892"/>
    <w:rsid w:val="00F3605B"/>
    <w:rsid w:val="00F363B9"/>
    <w:rsid w:val="00F40EAE"/>
    <w:rsid w:val="00F4244A"/>
    <w:rsid w:val="00F42C73"/>
    <w:rsid w:val="00F43E19"/>
    <w:rsid w:val="00F47345"/>
    <w:rsid w:val="00F501D7"/>
    <w:rsid w:val="00F53B72"/>
    <w:rsid w:val="00F5592F"/>
    <w:rsid w:val="00F55945"/>
    <w:rsid w:val="00F57F77"/>
    <w:rsid w:val="00F61102"/>
    <w:rsid w:val="00F62686"/>
    <w:rsid w:val="00F62BB9"/>
    <w:rsid w:val="00F6712D"/>
    <w:rsid w:val="00F703EF"/>
    <w:rsid w:val="00F70F0B"/>
    <w:rsid w:val="00F717E1"/>
    <w:rsid w:val="00F71D8D"/>
    <w:rsid w:val="00F723B4"/>
    <w:rsid w:val="00F72FFF"/>
    <w:rsid w:val="00F75A5A"/>
    <w:rsid w:val="00F7656C"/>
    <w:rsid w:val="00F80F1E"/>
    <w:rsid w:val="00F844F8"/>
    <w:rsid w:val="00F84CF2"/>
    <w:rsid w:val="00F85530"/>
    <w:rsid w:val="00F85E72"/>
    <w:rsid w:val="00F863AE"/>
    <w:rsid w:val="00F87B6D"/>
    <w:rsid w:val="00FA0287"/>
    <w:rsid w:val="00FA0D0F"/>
    <w:rsid w:val="00FA1963"/>
    <w:rsid w:val="00FA24DF"/>
    <w:rsid w:val="00FA2897"/>
    <w:rsid w:val="00FA54E3"/>
    <w:rsid w:val="00FB13C2"/>
    <w:rsid w:val="00FB4CCC"/>
    <w:rsid w:val="00FC0638"/>
    <w:rsid w:val="00FC0F52"/>
    <w:rsid w:val="00FC113B"/>
    <w:rsid w:val="00FC2AFE"/>
    <w:rsid w:val="00FC3336"/>
    <w:rsid w:val="00FD2264"/>
    <w:rsid w:val="00FD58A8"/>
    <w:rsid w:val="00FE4E3C"/>
    <w:rsid w:val="00FE6016"/>
    <w:rsid w:val="00FF015D"/>
    <w:rsid w:val="00FF1963"/>
    <w:rsid w:val="00FF2A9E"/>
    <w:rsid w:val="00FF38C7"/>
    <w:rsid w:val="00FF3BE1"/>
    <w:rsid w:val="00FF4A60"/>
    <w:rsid w:val="00FF6744"/>
    <w:rsid w:val="00FF6969"/>
    <w:rsid w:val="0CD9CEE6"/>
    <w:rsid w:val="0FEA2371"/>
    <w:rsid w:val="15499323"/>
    <w:rsid w:val="168ADABB"/>
    <w:rsid w:val="307CFE61"/>
    <w:rsid w:val="3AA55F99"/>
    <w:rsid w:val="417567C6"/>
    <w:rsid w:val="5629F9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17E12"/>
  <w15:docId w15:val="{D3EB74C9-BF42-4DE1-9FF8-06F0D9AF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before="80" w:after="80"/>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4971"/>
    <w:rPr>
      <w:lang w:val="en-AU"/>
    </w:rPr>
  </w:style>
  <w:style w:type="paragraph" w:styleId="Heading1">
    <w:name w:val="heading 1"/>
    <w:next w:val="Normal"/>
    <w:link w:val="Heading1Char"/>
    <w:qFormat/>
    <w:rsid w:val="00CB261B"/>
    <w:pPr>
      <w:keepNext/>
      <w:keepLines/>
      <w:numPr>
        <w:numId w:val="14"/>
      </w:numPr>
      <w:tabs>
        <w:tab w:val="left" w:pos="567"/>
      </w:tabs>
      <w:spacing w:before="720" w:after="120"/>
      <w:ind w:left="567" w:hanging="567"/>
      <w:outlineLvl w:val="0"/>
    </w:pPr>
    <w:rPr>
      <w:rFonts w:asciiTheme="majorHAnsi" w:eastAsiaTheme="majorEastAsia" w:hAnsiTheme="majorHAnsi" w:cstheme="majorBidi"/>
      <w:b/>
      <w:bCs/>
      <w:sz w:val="40"/>
      <w:szCs w:val="28"/>
      <w:lang w:val="en-AU"/>
    </w:rPr>
  </w:style>
  <w:style w:type="paragraph" w:styleId="Heading2">
    <w:name w:val="heading 2"/>
    <w:basedOn w:val="Heading1"/>
    <w:next w:val="Normal"/>
    <w:link w:val="Heading2Char"/>
    <w:unhideWhenUsed/>
    <w:qFormat/>
    <w:rsid w:val="00CB261B"/>
    <w:pPr>
      <w:numPr>
        <w:ilvl w:val="1"/>
      </w:numPr>
      <w:tabs>
        <w:tab w:val="left" w:pos="851"/>
      </w:tabs>
      <w:spacing w:before="240"/>
      <w:ind w:left="578" w:hanging="578"/>
      <w:outlineLvl w:val="1"/>
    </w:pPr>
    <w:rPr>
      <w:sz w:val="32"/>
      <w:szCs w:val="26"/>
      <w:lang w:eastAsia="en-AU"/>
    </w:rPr>
  </w:style>
  <w:style w:type="paragraph" w:styleId="Heading3">
    <w:name w:val="heading 3"/>
    <w:basedOn w:val="Heading2"/>
    <w:next w:val="Normal"/>
    <w:link w:val="Heading3Char"/>
    <w:uiPriority w:val="9"/>
    <w:unhideWhenUsed/>
    <w:qFormat/>
    <w:rsid w:val="00725631"/>
    <w:pPr>
      <w:numPr>
        <w:ilvl w:val="2"/>
      </w:numPr>
      <w:spacing w:before="120"/>
      <w:ind w:left="851" w:hanging="851"/>
      <w:outlineLvl w:val="2"/>
    </w:pPr>
    <w:rPr>
      <w:bCs w:val="0"/>
      <w:sz w:val="26"/>
    </w:rPr>
  </w:style>
  <w:style w:type="paragraph" w:styleId="Heading4">
    <w:name w:val="heading 4"/>
    <w:basedOn w:val="Heading3"/>
    <w:next w:val="Normal"/>
    <w:link w:val="Heading4Char"/>
    <w:unhideWhenUsed/>
    <w:qFormat/>
    <w:rsid w:val="00407A2C"/>
    <w:pPr>
      <w:numPr>
        <w:ilvl w:val="3"/>
      </w:numPr>
      <w:spacing w:before="360"/>
      <w:outlineLvl w:val="3"/>
    </w:pPr>
    <w:rPr>
      <w:bCs/>
      <w:iCs/>
      <w:sz w:val="24"/>
    </w:rPr>
  </w:style>
  <w:style w:type="paragraph" w:styleId="Heading5">
    <w:name w:val="heading 5"/>
    <w:basedOn w:val="Heading1"/>
    <w:next w:val="Normal"/>
    <w:link w:val="Heading5Char"/>
    <w:unhideWhenUsed/>
    <w:qFormat/>
    <w:rsid w:val="00A30BD8"/>
    <w:pPr>
      <w:numPr>
        <w:ilvl w:val="4"/>
      </w:numPr>
      <w:outlineLvl w:val="4"/>
    </w:pPr>
    <w:rPr>
      <w:sz w:val="22"/>
    </w:rPr>
  </w:style>
  <w:style w:type="paragraph" w:styleId="Heading6">
    <w:name w:val="heading 6"/>
    <w:basedOn w:val="Heading2"/>
    <w:next w:val="Normal"/>
    <w:link w:val="Heading6Char"/>
    <w:uiPriority w:val="9"/>
    <w:unhideWhenUsed/>
    <w:qFormat/>
    <w:rsid w:val="00190EF1"/>
    <w:pPr>
      <w:numPr>
        <w:ilvl w:val="5"/>
      </w:numPr>
      <w:outlineLvl w:val="5"/>
    </w:pPr>
    <w:rPr>
      <w:sz w:val="22"/>
    </w:rPr>
  </w:style>
  <w:style w:type="paragraph" w:styleId="Heading7">
    <w:name w:val="heading 7"/>
    <w:aliases w:val="Heading 3 Product"/>
    <w:basedOn w:val="Heading3"/>
    <w:next w:val="Normal"/>
    <w:link w:val="Heading7Char"/>
    <w:uiPriority w:val="9"/>
    <w:unhideWhenUsed/>
    <w:qFormat/>
    <w:rsid w:val="00C47F3F"/>
    <w:pPr>
      <w:numPr>
        <w:ilvl w:val="6"/>
      </w:numPr>
      <w:outlineLvl w:val="6"/>
    </w:pPr>
  </w:style>
  <w:style w:type="paragraph" w:styleId="Heading8">
    <w:name w:val="heading 8"/>
    <w:basedOn w:val="Normal"/>
    <w:next w:val="Normal"/>
    <w:link w:val="Heading8Char"/>
    <w:uiPriority w:val="9"/>
    <w:semiHidden/>
    <w:unhideWhenUsed/>
    <w:rsid w:val="0048497D"/>
    <w:pPr>
      <w:keepNext/>
      <w:keepLines/>
      <w:numPr>
        <w:ilvl w:val="7"/>
        <w:numId w:val="14"/>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48497D"/>
    <w:pPr>
      <w:keepNext/>
      <w:keepLines/>
      <w:numPr>
        <w:ilvl w:val="8"/>
        <w:numId w:val="14"/>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261B"/>
    <w:rPr>
      <w:rFonts w:asciiTheme="majorHAnsi" w:eastAsiaTheme="majorEastAsia" w:hAnsiTheme="majorHAnsi" w:cstheme="majorBidi"/>
      <w:b/>
      <w:bCs/>
      <w:sz w:val="40"/>
      <w:szCs w:val="28"/>
      <w:lang w:val="en-AU"/>
    </w:rPr>
  </w:style>
  <w:style w:type="character" w:customStyle="1" w:styleId="Heading2Char">
    <w:name w:val="Heading 2 Char"/>
    <w:basedOn w:val="DefaultParagraphFont"/>
    <w:link w:val="Heading2"/>
    <w:rsid w:val="00CB261B"/>
    <w:rPr>
      <w:rFonts w:asciiTheme="majorHAnsi" w:eastAsiaTheme="majorEastAsia" w:hAnsiTheme="majorHAnsi" w:cstheme="majorBidi"/>
      <w:b/>
      <w:bCs/>
      <w:sz w:val="32"/>
      <w:szCs w:val="26"/>
      <w:lang w:val="en-AU" w:eastAsia="en-AU"/>
    </w:rPr>
  </w:style>
  <w:style w:type="character" w:customStyle="1" w:styleId="Heading3Char">
    <w:name w:val="Heading 3 Char"/>
    <w:basedOn w:val="DefaultParagraphFont"/>
    <w:link w:val="Heading3"/>
    <w:uiPriority w:val="9"/>
    <w:rsid w:val="00725631"/>
    <w:rPr>
      <w:rFonts w:asciiTheme="majorHAnsi" w:eastAsiaTheme="majorEastAsia" w:hAnsiTheme="majorHAnsi" w:cstheme="majorBidi"/>
      <w:b/>
      <w:color w:val="007BC3" w:themeColor="accent2"/>
      <w:sz w:val="26"/>
      <w:szCs w:val="26"/>
      <w:lang w:val="en-AU" w:eastAsia="en-AU"/>
    </w:rPr>
  </w:style>
  <w:style w:type="character" w:customStyle="1" w:styleId="Heading4Char">
    <w:name w:val="Heading 4 Char"/>
    <w:basedOn w:val="DefaultParagraphFont"/>
    <w:link w:val="Heading4"/>
    <w:rsid w:val="00407A2C"/>
    <w:rPr>
      <w:rFonts w:asciiTheme="majorHAnsi" w:eastAsiaTheme="majorEastAsia" w:hAnsiTheme="majorHAnsi" w:cstheme="majorBidi"/>
      <w:b/>
      <w:bCs/>
      <w:iCs/>
      <w:color w:val="007BC3" w:themeColor="accent2"/>
      <w:sz w:val="24"/>
      <w:szCs w:val="26"/>
      <w:lang w:val="en-AU" w:eastAsia="en-AU"/>
    </w:rPr>
  </w:style>
  <w:style w:type="character" w:customStyle="1" w:styleId="Heading5Char">
    <w:name w:val="Heading 5 Char"/>
    <w:basedOn w:val="DefaultParagraphFont"/>
    <w:link w:val="Heading5"/>
    <w:rsid w:val="00A30BD8"/>
    <w:rPr>
      <w:rFonts w:asciiTheme="majorHAnsi" w:eastAsiaTheme="majorEastAsia" w:hAnsiTheme="majorHAnsi" w:cstheme="majorBidi"/>
      <w:b/>
      <w:bCs/>
      <w:sz w:val="22"/>
      <w:szCs w:val="28"/>
      <w:lang w:val="en-AU"/>
    </w:rPr>
  </w:style>
  <w:style w:type="character" w:customStyle="1" w:styleId="Heading6Char">
    <w:name w:val="Heading 6 Char"/>
    <w:basedOn w:val="DefaultParagraphFont"/>
    <w:link w:val="Heading6"/>
    <w:uiPriority w:val="9"/>
    <w:rsid w:val="00190EF1"/>
    <w:rPr>
      <w:rFonts w:asciiTheme="majorHAnsi" w:eastAsiaTheme="majorEastAsia" w:hAnsiTheme="majorHAnsi" w:cstheme="majorBidi"/>
      <w:b/>
      <w:bCs/>
      <w:color w:val="007BC3" w:themeColor="accent2"/>
      <w:sz w:val="22"/>
      <w:szCs w:val="26"/>
      <w:lang w:val="en-AU" w:eastAsia="en-AU"/>
    </w:rPr>
  </w:style>
  <w:style w:type="character" w:customStyle="1" w:styleId="Heading7Char">
    <w:name w:val="Heading 7 Char"/>
    <w:aliases w:val="Heading 3 Product Char"/>
    <w:basedOn w:val="DefaultParagraphFont"/>
    <w:link w:val="Heading7"/>
    <w:uiPriority w:val="9"/>
    <w:rsid w:val="00C47F3F"/>
    <w:rPr>
      <w:rFonts w:asciiTheme="majorHAnsi" w:eastAsiaTheme="majorEastAsia" w:hAnsiTheme="majorHAnsi" w:cstheme="majorBidi"/>
      <w:b/>
      <w:color w:val="007BC3" w:themeColor="accent2"/>
      <w:sz w:val="26"/>
      <w:szCs w:val="26"/>
      <w:lang w:val="en-AU" w:eastAsia="en-AU"/>
    </w:rPr>
  </w:style>
  <w:style w:type="character" w:customStyle="1" w:styleId="Heading8Char">
    <w:name w:val="Heading 8 Char"/>
    <w:basedOn w:val="DefaultParagraphFont"/>
    <w:link w:val="Heading8"/>
    <w:uiPriority w:val="9"/>
    <w:semiHidden/>
    <w:rsid w:val="0048497D"/>
    <w:rPr>
      <w:rFonts w:asciiTheme="majorHAnsi" w:eastAsiaTheme="majorEastAsia" w:hAnsiTheme="majorHAnsi" w:cstheme="majorBidi"/>
      <w:color w:val="404040" w:themeColor="text1" w:themeTint="BF"/>
      <w:lang w:val="en-AU"/>
    </w:rPr>
  </w:style>
  <w:style w:type="character" w:customStyle="1" w:styleId="Heading9Char">
    <w:name w:val="Heading 9 Char"/>
    <w:basedOn w:val="DefaultParagraphFont"/>
    <w:link w:val="Heading9"/>
    <w:uiPriority w:val="9"/>
    <w:semiHidden/>
    <w:rsid w:val="0048497D"/>
    <w:rPr>
      <w:rFonts w:asciiTheme="majorHAnsi" w:eastAsiaTheme="majorEastAsia" w:hAnsiTheme="majorHAnsi" w:cstheme="majorBidi"/>
      <w:i/>
      <w:iCs/>
      <w:color w:val="404040" w:themeColor="text1" w:themeTint="BF"/>
      <w:lang w:val="en-AU"/>
    </w:rPr>
  </w:style>
  <w:style w:type="paragraph" w:styleId="Header">
    <w:name w:val="header"/>
    <w:basedOn w:val="Normal"/>
    <w:link w:val="HeaderChar"/>
    <w:uiPriority w:val="99"/>
    <w:unhideWhenUsed/>
    <w:rsid w:val="00CD4A71"/>
    <w:pPr>
      <w:tabs>
        <w:tab w:val="center" w:pos="4536"/>
        <w:tab w:val="right" w:pos="9072"/>
      </w:tabs>
    </w:pPr>
  </w:style>
  <w:style w:type="character" w:customStyle="1" w:styleId="HeaderChar">
    <w:name w:val="Header Char"/>
    <w:basedOn w:val="DefaultParagraphFont"/>
    <w:link w:val="Header"/>
    <w:uiPriority w:val="99"/>
    <w:rsid w:val="00CD4A71"/>
    <w:rPr>
      <w:lang w:val="en-AU"/>
    </w:rPr>
  </w:style>
  <w:style w:type="paragraph" w:styleId="Footer">
    <w:name w:val="footer"/>
    <w:basedOn w:val="Normal"/>
    <w:link w:val="FooterChar"/>
    <w:uiPriority w:val="99"/>
    <w:unhideWhenUsed/>
    <w:rsid w:val="00CD4A71"/>
    <w:pPr>
      <w:tabs>
        <w:tab w:val="center" w:pos="4536"/>
        <w:tab w:val="right" w:pos="9072"/>
      </w:tabs>
    </w:pPr>
    <w:rPr>
      <w:sz w:val="18"/>
    </w:rPr>
  </w:style>
  <w:style w:type="character" w:customStyle="1" w:styleId="FooterChar">
    <w:name w:val="Footer Char"/>
    <w:basedOn w:val="DefaultParagraphFont"/>
    <w:link w:val="Footer"/>
    <w:uiPriority w:val="99"/>
    <w:rsid w:val="00CD4A71"/>
    <w:rPr>
      <w:sz w:val="18"/>
      <w:lang w:val="en-AU"/>
    </w:rPr>
  </w:style>
  <w:style w:type="paragraph" w:customStyle="1" w:styleId="Bullet-level2">
    <w:name w:val="Bullet - level 2"/>
    <w:basedOn w:val="Bullet-level1"/>
    <w:rsid w:val="001D54EB"/>
    <w:pPr>
      <w:numPr>
        <w:numId w:val="10"/>
      </w:numPr>
      <w:tabs>
        <w:tab w:val="clear" w:pos="360"/>
      </w:tabs>
      <w:ind w:left="680" w:hanging="340"/>
    </w:pPr>
  </w:style>
  <w:style w:type="paragraph" w:customStyle="1" w:styleId="Bullet-level1">
    <w:name w:val="Bullet - level 1"/>
    <w:basedOn w:val="Normal"/>
    <w:rsid w:val="001D54EB"/>
    <w:pPr>
      <w:numPr>
        <w:numId w:val="9"/>
      </w:numPr>
    </w:pPr>
  </w:style>
  <w:style w:type="paragraph" w:styleId="BalloonText">
    <w:name w:val="Balloon Text"/>
    <w:basedOn w:val="Normal"/>
    <w:link w:val="BalloonTextChar"/>
    <w:semiHidden/>
    <w:unhideWhenUsed/>
    <w:rsid w:val="002E0CC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CCE"/>
    <w:rPr>
      <w:rFonts w:ascii="Tahoma" w:eastAsia="Times New Roman" w:hAnsi="Tahoma" w:cs="Tahoma"/>
      <w:sz w:val="16"/>
      <w:szCs w:val="16"/>
      <w:lang w:val="en-AU" w:eastAsia="en-AU"/>
    </w:rPr>
  </w:style>
  <w:style w:type="table" w:customStyle="1" w:styleId="HomeAffairsUnbanded">
    <w:name w:val="Home Affairs Unbanded"/>
    <w:basedOn w:val="TableNormal"/>
    <w:uiPriority w:val="99"/>
    <w:rsid w:val="00705A44"/>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rPr>
      <w:jc w:val="center"/>
    </w:trPr>
    <w:tblStylePr w:type="firstRow">
      <w:pPr>
        <w:jc w:val="center"/>
      </w:pPr>
      <w:rPr>
        <w:b/>
        <w:color w:val="FFFFFF" w:themeColor="background1"/>
      </w:rPr>
      <w:tblPr/>
      <w:tcPr>
        <w:shd w:val="clear" w:color="auto" w:fill="034EA2" w:themeFill="accent1"/>
        <w:vAlign w:val="center"/>
      </w:tcPr>
    </w:tblStylePr>
  </w:style>
  <w:style w:type="paragraph" w:styleId="Title">
    <w:name w:val="Title"/>
    <w:next w:val="Normal"/>
    <w:link w:val="TitleChar"/>
    <w:uiPriority w:val="10"/>
    <w:rsid w:val="00AB6B1E"/>
    <w:pPr>
      <w:spacing w:before="240" w:after="240"/>
    </w:pPr>
    <w:rPr>
      <w:rFonts w:asciiTheme="majorHAnsi" w:eastAsiaTheme="majorEastAsia" w:hAnsiTheme="majorHAnsi" w:cstheme="majorBidi"/>
      <w:b/>
      <w:color w:val="034EA2" w:themeColor="accent1"/>
      <w:spacing w:val="5"/>
      <w:kern w:val="28"/>
      <w:sz w:val="56"/>
      <w:szCs w:val="52"/>
      <w:lang w:val="en-AU"/>
    </w:rPr>
  </w:style>
  <w:style w:type="character" w:customStyle="1" w:styleId="TitleChar">
    <w:name w:val="Title Char"/>
    <w:basedOn w:val="DefaultParagraphFont"/>
    <w:link w:val="Title"/>
    <w:uiPriority w:val="10"/>
    <w:rsid w:val="00AB6B1E"/>
    <w:rPr>
      <w:rFonts w:asciiTheme="majorHAnsi" w:eastAsiaTheme="majorEastAsia" w:hAnsiTheme="majorHAnsi" w:cstheme="majorBidi"/>
      <w:b/>
      <w:color w:val="034EA2" w:themeColor="accent1"/>
      <w:spacing w:val="5"/>
      <w:kern w:val="28"/>
      <w:sz w:val="56"/>
      <w:szCs w:val="52"/>
      <w:lang w:val="en-AU"/>
    </w:rPr>
  </w:style>
  <w:style w:type="paragraph" w:customStyle="1" w:styleId="FirstPagePara">
    <w:name w:val="First Page Para"/>
    <w:basedOn w:val="Normal"/>
    <w:rsid w:val="00C75AE3"/>
    <w:pPr>
      <w:spacing w:after="2200"/>
    </w:pPr>
    <w:rPr>
      <w:rFonts w:eastAsia="Times New Roman" w:cs="Times New Roman"/>
    </w:rPr>
  </w:style>
  <w:style w:type="paragraph" w:styleId="TOCHeading">
    <w:name w:val="TOC Heading"/>
    <w:basedOn w:val="Heading1"/>
    <w:next w:val="Normal"/>
    <w:uiPriority w:val="39"/>
    <w:unhideWhenUsed/>
    <w:qFormat/>
    <w:rsid w:val="001649D8"/>
    <w:pPr>
      <w:numPr>
        <w:numId w:val="0"/>
      </w:numPr>
      <w:spacing w:before="120"/>
      <w:outlineLvl w:val="9"/>
    </w:pPr>
    <w:rPr>
      <w:rFonts w:cs="Arial"/>
      <w:sz w:val="32"/>
      <w:lang w:eastAsia="ja-JP"/>
    </w:rPr>
  </w:style>
  <w:style w:type="paragraph" w:styleId="TOC1">
    <w:name w:val="toc 1"/>
    <w:basedOn w:val="Normal"/>
    <w:next w:val="Normal"/>
    <w:autoRedefine/>
    <w:uiPriority w:val="39"/>
    <w:unhideWhenUsed/>
    <w:qFormat/>
    <w:rsid w:val="00D72266"/>
    <w:pPr>
      <w:tabs>
        <w:tab w:val="left" w:pos="397"/>
        <w:tab w:val="right" w:leader="dot" w:pos="9061"/>
      </w:tabs>
    </w:pPr>
    <w:rPr>
      <w:rFonts w:cs="Arial"/>
      <w:noProof/>
    </w:rPr>
  </w:style>
  <w:style w:type="paragraph" w:styleId="TOC2">
    <w:name w:val="toc 2"/>
    <w:basedOn w:val="Normal"/>
    <w:next w:val="Normal"/>
    <w:autoRedefine/>
    <w:uiPriority w:val="39"/>
    <w:unhideWhenUsed/>
    <w:qFormat/>
    <w:rsid w:val="001D54EB"/>
    <w:pPr>
      <w:tabs>
        <w:tab w:val="left" w:pos="880"/>
        <w:tab w:val="right" w:leader="dot" w:pos="9061"/>
      </w:tabs>
      <w:ind w:left="227"/>
    </w:pPr>
    <w:rPr>
      <w:rFonts w:cs="Arial"/>
      <w:noProof/>
    </w:rPr>
  </w:style>
  <w:style w:type="character" w:styleId="Hyperlink">
    <w:name w:val="Hyperlink"/>
    <w:basedOn w:val="DefaultParagraphFont"/>
    <w:uiPriority w:val="99"/>
    <w:unhideWhenUsed/>
    <w:rsid w:val="00053851"/>
    <w:rPr>
      <w:rFonts w:ascii="Arial" w:hAnsi="Arial"/>
      <w:color w:val="0000CC"/>
      <w:sz w:val="20"/>
      <w:u w:val="single"/>
    </w:rPr>
  </w:style>
  <w:style w:type="paragraph" w:styleId="TOC3">
    <w:name w:val="toc 3"/>
    <w:basedOn w:val="Normal"/>
    <w:next w:val="Normal"/>
    <w:autoRedefine/>
    <w:uiPriority w:val="39"/>
    <w:unhideWhenUsed/>
    <w:qFormat/>
    <w:rsid w:val="001D54EB"/>
    <w:pPr>
      <w:tabs>
        <w:tab w:val="left" w:pos="1320"/>
        <w:tab w:val="right" w:leader="dot" w:pos="9061"/>
      </w:tabs>
      <w:ind w:left="397"/>
    </w:pPr>
    <w:rPr>
      <w:rFonts w:cs="Arial"/>
      <w:noProof/>
    </w:rPr>
  </w:style>
  <w:style w:type="paragraph" w:styleId="ListNumber">
    <w:name w:val="List Number"/>
    <w:basedOn w:val="Normal"/>
    <w:uiPriority w:val="99"/>
    <w:unhideWhenUsed/>
    <w:qFormat/>
    <w:rsid w:val="00DA3F01"/>
    <w:pPr>
      <w:numPr>
        <w:numId w:val="11"/>
      </w:numPr>
      <w:spacing w:before="0" w:after="40"/>
    </w:pPr>
  </w:style>
  <w:style w:type="paragraph" w:styleId="ListNumber2">
    <w:name w:val="List Number 2"/>
    <w:basedOn w:val="Normal"/>
    <w:uiPriority w:val="99"/>
    <w:unhideWhenUsed/>
    <w:qFormat/>
    <w:rsid w:val="00DA3F01"/>
    <w:pPr>
      <w:numPr>
        <w:numId w:val="12"/>
      </w:numPr>
      <w:tabs>
        <w:tab w:val="clear" w:pos="360"/>
      </w:tabs>
      <w:spacing w:after="40"/>
      <w:ind w:left="709"/>
    </w:pPr>
  </w:style>
  <w:style w:type="paragraph" w:styleId="Caption">
    <w:name w:val="caption"/>
    <w:basedOn w:val="Normal"/>
    <w:next w:val="Normal"/>
    <w:unhideWhenUsed/>
    <w:qFormat/>
    <w:rsid w:val="001649D8"/>
    <w:pPr>
      <w:keepNext/>
      <w:keepLines/>
      <w:spacing w:before="120"/>
    </w:pPr>
    <w:rPr>
      <w:b/>
      <w:bCs/>
      <w:sz w:val="18"/>
      <w:szCs w:val="18"/>
    </w:rPr>
  </w:style>
  <w:style w:type="paragraph" w:styleId="Subtitle">
    <w:name w:val="Subtitle"/>
    <w:basedOn w:val="Normal"/>
    <w:next w:val="Normal"/>
    <w:link w:val="SubtitleChar"/>
    <w:uiPriority w:val="11"/>
    <w:rsid w:val="004E7D55"/>
    <w:pPr>
      <w:numPr>
        <w:ilvl w:val="1"/>
      </w:numPr>
      <w:spacing w:before="120" w:after="120"/>
    </w:pPr>
    <w:rPr>
      <w:rFonts w:eastAsiaTheme="majorEastAsia" w:cstheme="majorBidi"/>
      <w:iCs/>
      <w:sz w:val="36"/>
      <w:szCs w:val="24"/>
    </w:rPr>
  </w:style>
  <w:style w:type="character" w:customStyle="1" w:styleId="SubtitleChar">
    <w:name w:val="Subtitle Char"/>
    <w:basedOn w:val="DefaultParagraphFont"/>
    <w:link w:val="Subtitle"/>
    <w:uiPriority w:val="11"/>
    <w:rsid w:val="004E7D55"/>
    <w:rPr>
      <w:rFonts w:eastAsiaTheme="majorEastAsia" w:cstheme="majorBidi"/>
      <w:iCs/>
      <w:sz w:val="36"/>
      <w:szCs w:val="24"/>
      <w:lang w:val="en-AU"/>
    </w:rPr>
  </w:style>
  <w:style w:type="table" w:styleId="TableGrid">
    <w:name w:val="Table Grid"/>
    <w:basedOn w:val="TableNormal"/>
    <w:rsid w:val="00242A6C"/>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rPr>
      <w:cantSplit/>
      <w:jc w:val="center"/>
    </w:trPr>
  </w:style>
  <w:style w:type="character" w:styleId="PageNumber">
    <w:name w:val="page number"/>
    <w:basedOn w:val="DefaultParagraphFont"/>
    <w:rsid w:val="00852BC9"/>
  </w:style>
  <w:style w:type="character" w:styleId="CommentReference">
    <w:name w:val="annotation reference"/>
    <w:semiHidden/>
    <w:rsid w:val="00852BC9"/>
    <w:rPr>
      <w:sz w:val="16"/>
      <w:szCs w:val="16"/>
    </w:rPr>
  </w:style>
  <w:style w:type="paragraph" w:styleId="CommentText">
    <w:name w:val="annotation text"/>
    <w:basedOn w:val="Normal"/>
    <w:link w:val="CommentTextChar"/>
    <w:semiHidden/>
    <w:rsid w:val="00852BC9"/>
  </w:style>
  <w:style w:type="character" w:customStyle="1" w:styleId="CommentTextChar">
    <w:name w:val="Comment Text Char"/>
    <w:basedOn w:val="DefaultParagraphFont"/>
    <w:link w:val="CommentText"/>
    <w:semiHidden/>
    <w:rsid w:val="00852BC9"/>
    <w:rPr>
      <w:rFonts w:ascii="Arial" w:eastAsia="Times New Roman" w:hAnsi="Arial" w:cs="Times New Roman"/>
      <w:sz w:val="20"/>
      <w:szCs w:val="20"/>
      <w:lang w:val="en-AU"/>
    </w:rPr>
  </w:style>
  <w:style w:type="paragraph" w:styleId="CommentSubject">
    <w:name w:val="annotation subject"/>
    <w:basedOn w:val="CommentText"/>
    <w:next w:val="CommentText"/>
    <w:link w:val="CommentSubjectChar"/>
    <w:semiHidden/>
    <w:rsid w:val="00852BC9"/>
    <w:rPr>
      <w:b/>
      <w:bCs/>
    </w:rPr>
  </w:style>
  <w:style w:type="character" w:customStyle="1" w:styleId="CommentSubjectChar">
    <w:name w:val="Comment Subject Char"/>
    <w:basedOn w:val="CommentTextChar"/>
    <w:link w:val="CommentSubject"/>
    <w:semiHidden/>
    <w:rsid w:val="00852BC9"/>
    <w:rPr>
      <w:rFonts w:ascii="Arial" w:eastAsia="Times New Roman" w:hAnsi="Arial" w:cs="Times New Roman"/>
      <w:b/>
      <w:bCs/>
      <w:sz w:val="20"/>
      <w:szCs w:val="20"/>
      <w:lang w:val="en-AU"/>
    </w:rPr>
  </w:style>
  <w:style w:type="paragraph" w:styleId="FootnoteText">
    <w:name w:val="footnote text"/>
    <w:basedOn w:val="Normal"/>
    <w:link w:val="FootnoteTextChar"/>
    <w:semiHidden/>
    <w:rsid w:val="00852BC9"/>
  </w:style>
  <w:style w:type="character" w:customStyle="1" w:styleId="FootnoteTextChar">
    <w:name w:val="Footnote Text Char"/>
    <w:basedOn w:val="DefaultParagraphFont"/>
    <w:link w:val="FootnoteText"/>
    <w:semiHidden/>
    <w:rsid w:val="00852BC9"/>
    <w:rPr>
      <w:rFonts w:ascii="Arial" w:eastAsia="Times New Roman" w:hAnsi="Arial" w:cs="Times New Roman"/>
      <w:sz w:val="20"/>
      <w:szCs w:val="20"/>
      <w:lang w:val="en-AU"/>
    </w:rPr>
  </w:style>
  <w:style w:type="character" w:styleId="FootnoteReference">
    <w:name w:val="footnote reference"/>
    <w:semiHidden/>
    <w:rsid w:val="00852BC9"/>
    <w:rPr>
      <w:vertAlign w:val="superscript"/>
    </w:rPr>
  </w:style>
  <w:style w:type="paragraph" w:styleId="DocumentMap">
    <w:name w:val="Document Map"/>
    <w:basedOn w:val="Normal"/>
    <w:link w:val="DocumentMapChar"/>
    <w:semiHidden/>
    <w:rsid w:val="00852BC9"/>
    <w:pPr>
      <w:shd w:val="clear" w:color="auto" w:fill="000080"/>
    </w:pPr>
    <w:rPr>
      <w:rFonts w:ascii="Tahoma" w:hAnsi="Tahoma" w:cs="Tahoma"/>
    </w:rPr>
  </w:style>
  <w:style w:type="character" w:customStyle="1" w:styleId="DocumentMapChar">
    <w:name w:val="Document Map Char"/>
    <w:basedOn w:val="DefaultParagraphFont"/>
    <w:link w:val="DocumentMap"/>
    <w:semiHidden/>
    <w:rsid w:val="00852BC9"/>
    <w:rPr>
      <w:rFonts w:ascii="Tahoma" w:eastAsia="Times New Roman" w:hAnsi="Tahoma" w:cs="Tahoma"/>
      <w:sz w:val="20"/>
      <w:szCs w:val="20"/>
      <w:shd w:val="clear" w:color="auto" w:fill="000080"/>
      <w:lang w:val="en-AU"/>
    </w:rPr>
  </w:style>
  <w:style w:type="paragraph" w:customStyle="1" w:styleId="TableofContents">
    <w:name w:val="Table of Contents"/>
    <w:basedOn w:val="Normal"/>
    <w:rsid w:val="00180F34"/>
    <w:pPr>
      <w:spacing w:before="200" w:after="200"/>
    </w:pPr>
    <w:rPr>
      <w:b/>
      <w:color w:val="034EA2" w:themeColor="accent1"/>
      <w:sz w:val="28"/>
    </w:rPr>
  </w:style>
  <w:style w:type="paragraph" w:styleId="ListParagraph">
    <w:name w:val="List Paragraph"/>
    <w:basedOn w:val="Normal"/>
    <w:uiPriority w:val="34"/>
    <w:qFormat/>
    <w:rsid w:val="001D54EB"/>
    <w:pPr>
      <w:ind w:left="340"/>
    </w:pPr>
    <w:rPr>
      <w:rFonts w:cs="Calibri"/>
      <w:szCs w:val="22"/>
    </w:rPr>
  </w:style>
  <w:style w:type="table" w:customStyle="1" w:styleId="HomeAffairsLeftColumnHeadings">
    <w:name w:val="Home Affairs Left Column Headings"/>
    <w:basedOn w:val="TableNormal"/>
    <w:uiPriority w:val="99"/>
    <w:rsid w:val="003D3679"/>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rPr>
      <w:cantSplit/>
      <w:jc w:val="center"/>
    </w:trPr>
    <w:tblStylePr w:type="firstCol">
      <w:pPr>
        <w:jc w:val="left"/>
      </w:pPr>
      <w:rPr>
        <w:rFonts w:asciiTheme="majorHAnsi" w:hAnsiTheme="majorHAnsi"/>
        <w:b/>
        <w:color w:val="FFFFFF" w:themeColor="background1"/>
      </w:rPr>
      <w:tblPr/>
      <w:tcPr>
        <w:shd w:val="clear" w:color="auto" w:fill="034EA2" w:themeFill="accent1"/>
      </w:tcPr>
    </w:tblStylePr>
  </w:style>
  <w:style w:type="paragraph" w:customStyle="1" w:styleId="SecurityMarker">
    <w:name w:val="Security Marker"/>
    <w:qFormat/>
    <w:rsid w:val="00CD4A71"/>
    <w:pPr>
      <w:jc w:val="center"/>
    </w:pPr>
    <w:rPr>
      <w:rFonts w:ascii="Arial" w:hAnsi="Arial"/>
      <w:b/>
      <w:noProof/>
      <w:color w:val="FF0000"/>
      <w:sz w:val="32"/>
      <w:szCs w:val="32"/>
      <w:lang w:val="en-AU"/>
    </w:rPr>
  </w:style>
  <w:style w:type="paragraph" w:customStyle="1" w:styleId="TableSpacer">
    <w:name w:val="Table Spacer"/>
    <w:basedOn w:val="Normal"/>
    <w:qFormat/>
    <w:rsid w:val="00E00214"/>
    <w:pPr>
      <w:spacing w:before="0" w:after="0"/>
    </w:pPr>
    <w:rPr>
      <w:rFonts w:eastAsia="Times New Roman" w:cs="Times New Roman"/>
      <w:b/>
      <w:bCs/>
      <w:sz w:val="12"/>
    </w:rPr>
  </w:style>
  <w:style w:type="paragraph" w:customStyle="1" w:styleId="BoldRight">
    <w:name w:val="Bold Right"/>
    <w:basedOn w:val="Normal"/>
    <w:rsid w:val="00C10C67"/>
    <w:pPr>
      <w:jc w:val="right"/>
    </w:pPr>
    <w:rPr>
      <w:rFonts w:eastAsia="Times New Roman" w:cs="Times New Roman"/>
      <w:b/>
      <w:bCs/>
    </w:rPr>
  </w:style>
  <w:style w:type="character" w:customStyle="1" w:styleId="Instructions">
    <w:name w:val="Instructions"/>
    <w:basedOn w:val="DefaultParagraphFont"/>
    <w:rsid w:val="002A6194"/>
    <w:rPr>
      <w:i/>
      <w:vanish w:val="0"/>
      <w:color w:val="0000CC"/>
    </w:rPr>
  </w:style>
  <w:style w:type="paragraph" w:customStyle="1" w:styleId="H1AppendixAttachment">
    <w:name w:val="H1 Appendix/Attachment"/>
    <w:basedOn w:val="Heading1"/>
    <w:next w:val="Normal"/>
    <w:qFormat/>
    <w:rsid w:val="00D92232"/>
    <w:pPr>
      <w:numPr>
        <w:numId w:val="0"/>
      </w:numPr>
    </w:pPr>
  </w:style>
  <w:style w:type="paragraph" w:styleId="Revision">
    <w:name w:val="Revision"/>
    <w:hidden/>
    <w:uiPriority w:val="99"/>
    <w:semiHidden/>
    <w:rsid w:val="002D0546"/>
    <w:pPr>
      <w:spacing w:before="0" w:after="0"/>
    </w:pPr>
    <w:rPr>
      <w:lang w:val="en-AU"/>
    </w:rPr>
  </w:style>
  <w:style w:type="table" w:customStyle="1" w:styleId="HomeAffairsTableBanded">
    <w:name w:val="Home Affairs Table Banded"/>
    <w:basedOn w:val="TableNormal"/>
    <w:rsid w:val="00A30BD8"/>
    <w:rPr>
      <w:rFonts w:eastAsia="Times New Roman" w:cs="Times New Roman"/>
      <w:lang w:val="en-AU" w:eastAsia="en-AU"/>
    </w:rPr>
    <w:tblPr>
      <w:tblStyleRow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rPr>
      <w:cantSplit/>
      <w:jc w:val="center"/>
    </w:trPr>
    <w:tblStylePr w:type="firstRow">
      <w:pPr>
        <w:keepNext/>
        <w:wordWrap/>
        <w:contextualSpacing w:val="0"/>
        <w:jc w:val="center"/>
      </w:pPr>
      <w:rPr>
        <w:rFonts w:asciiTheme="majorHAnsi" w:hAnsiTheme="majorHAnsi"/>
        <w:b/>
        <w:color w:val="FFFFFF" w:themeColor="background1"/>
        <w:sz w:val="20"/>
      </w:rPr>
      <w:tblPr/>
      <w:tcPr>
        <w:shd w:val="clear" w:color="auto" w:fill="034EA2" w:themeFill="accent1"/>
        <w:vAlign w:val="center"/>
      </w:tcPr>
    </w:tblStylePr>
    <w:tblStylePr w:type="band1Horz">
      <w:rPr>
        <w:rFonts w:asciiTheme="minorHAnsi" w:hAnsiTheme="minorHAnsi"/>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FFFFFF" w:themeFill="background1"/>
      </w:tcPr>
    </w:tblStylePr>
    <w:tblStylePr w:type="band2Horz">
      <w:rPr>
        <w:rFonts w:asciiTheme="minorHAnsi" w:hAnsiTheme="minorHAnsi"/>
      </w:rPr>
    </w:tblStylePr>
  </w:style>
  <w:style w:type="paragraph" w:customStyle="1" w:styleId="InstructionsBullet-level1">
    <w:name w:val="Instructions Bullet - level 1"/>
    <w:basedOn w:val="Bullet-level1"/>
    <w:rsid w:val="00E00214"/>
    <w:rPr>
      <w:i/>
      <w:color w:val="0000CC"/>
    </w:rPr>
  </w:style>
  <w:style w:type="paragraph" w:customStyle="1" w:styleId="Default">
    <w:name w:val="Default"/>
    <w:rsid w:val="00327F85"/>
    <w:pPr>
      <w:autoSpaceDE w:val="0"/>
      <w:autoSpaceDN w:val="0"/>
      <w:adjustRightInd w:val="0"/>
      <w:spacing w:before="0" w:after="0"/>
    </w:pPr>
    <w:rPr>
      <w:rFonts w:ascii="Arial" w:hAnsi="Arial" w:cs="Arial"/>
      <w:color w:val="000000"/>
      <w:sz w:val="24"/>
      <w:szCs w:val="24"/>
      <w:lang w:val="en-AU"/>
    </w:rPr>
  </w:style>
  <w:style w:type="character" w:styleId="FollowedHyperlink">
    <w:name w:val="FollowedHyperlink"/>
    <w:basedOn w:val="DefaultParagraphFont"/>
    <w:uiPriority w:val="99"/>
    <w:semiHidden/>
    <w:unhideWhenUsed/>
    <w:rsid w:val="00FA0D0F"/>
    <w:rPr>
      <w:color w:val="034EA2" w:themeColor="followedHyperlink"/>
      <w:u w:val="single"/>
    </w:rPr>
  </w:style>
  <w:style w:type="paragraph" w:customStyle="1" w:styleId="DocumentControlHeader">
    <w:name w:val="Document Control Header"/>
    <w:qFormat/>
    <w:rsid w:val="001649D8"/>
    <w:pPr>
      <w:keepNext/>
      <w:keepLines/>
      <w:spacing w:before="120" w:after="120"/>
    </w:pPr>
    <w:rPr>
      <w:rFonts w:asciiTheme="majorHAnsi" w:hAnsiTheme="majorHAnsi"/>
      <w:b/>
      <w:sz w:val="28"/>
      <w:lang w:val="en-AU"/>
    </w:rPr>
  </w:style>
  <w:style w:type="paragraph" w:customStyle="1" w:styleId="H2AppendixAttachment">
    <w:name w:val="H2 Appendix/Attachment"/>
    <w:basedOn w:val="H1AppendixAttachment"/>
    <w:qFormat/>
    <w:rsid w:val="001649D8"/>
    <w:pPr>
      <w:spacing w:before="120"/>
      <w:outlineLvl w:val="1"/>
    </w:pPr>
    <w:rPr>
      <w:sz w:val="32"/>
    </w:rPr>
  </w:style>
  <w:style w:type="character" w:customStyle="1" w:styleId="InstructionsBold">
    <w:name w:val="Instructions Bold"/>
    <w:basedOn w:val="Instructions"/>
    <w:rsid w:val="009D4281"/>
    <w:rPr>
      <w:b/>
      <w:bCs/>
      <w:i/>
      <w:iCs/>
      <w:vanish w:val="0"/>
      <w:color w:val="0000CC"/>
    </w:rPr>
  </w:style>
  <w:style w:type="paragraph" w:customStyle="1" w:styleId="TemplateVersion">
    <w:name w:val="Template Version"/>
    <w:qFormat/>
    <w:rsid w:val="00F80F1E"/>
    <w:pPr>
      <w:jc w:val="center"/>
    </w:pPr>
    <w:rPr>
      <w:noProof/>
      <w:color w:val="A6A6A6" w:themeColor="background1" w:themeShade="A6"/>
      <w:szCs w:val="16"/>
      <w:lang w:val="en-AU"/>
    </w:rPr>
  </w:style>
  <w:style w:type="paragraph" w:customStyle="1" w:styleId="Centered">
    <w:name w:val="Centered"/>
    <w:basedOn w:val="Normal"/>
    <w:rsid w:val="00317F7D"/>
    <w:pPr>
      <w:jc w:val="center"/>
    </w:pPr>
    <w:rPr>
      <w:rFonts w:eastAsiaTheme="minorEastAsia" w:cstheme="minorHAnsi"/>
    </w:rPr>
  </w:style>
  <w:style w:type="character" w:customStyle="1" w:styleId="InstructionsHyperlink">
    <w:name w:val="Instructions Hyperlink"/>
    <w:basedOn w:val="DefaultParagraphFont"/>
    <w:uiPriority w:val="1"/>
    <w:qFormat/>
    <w:rsid w:val="00053851"/>
    <w:rPr>
      <w:rFonts w:cs="Times New Roman"/>
      <w:i/>
      <w:color w:val="0000CC"/>
      <w:u w:val="single"/>
      <w:lang w:eastAsia="en-AU"/>
    </w:rPr>
  </w:style>
  <w:style w:type="paragraph" w:customStyle="1" w:styleId="InstructionsHeading">
    <w:name w:val="Instructions Heading"/>
    <w:rsid w:val="00977234"/>
    <w:rPr>
      <w:b/>
      <w:bCs/>
      <w:i/>
      <w:iCs/>
      <w:color w:val="0000CC"/>
    </w:rPr>
  </w:style>
  <w:style w:type="table" w:customStyle="1" w:styleId="HomeAffairstop2rowsand1stcolumn">
    <w:name w:val="Home Affairs top 2 rows and 1st column"/>
    <w:basedOn w:val="TableNormal"/>
    <w:uiPriority w:val="99"/>
    <w:rsid w:val="00C976C3"/>
    <w:rPr>
      <w:rFonts w:eastAsia="Times New Roman" w:cs="Times New Roman"/>
      <w:lang w:val="en-AU" w:eastAsia="en-AU"/>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rPr>
      <w:cantSplit/>
      <w:jc w:val="center"/>
    </w:trPr>
    <w:tblStylePr w:type="firstRow">
      <w:pPr>
        <w:keepNext/>
        <w:keepLines/>
        <w:widowControl/>
        <w:jc w:val="center"/>
      </w:pPr>
      <w:rPr>
        <w:rFonts w:asciiTheme="minorHAnsi" w:hAnsiTheme="minorHAnsi" w:cs="Times New Roman"/>
        <w:b/>
        <w:color w:val="FFFFFF" w:themeColor="background1"/>
        <w:sz w:val="20"/>
      </w:rPr>
      <w:tblPr/>
      <w:tcPr>
        <w:shd w:val="clear" w:color="auto" w:fill="034EA2" w:themeFill="accent1"/>
      </w:tcPr>
    </w:tblStylePr>
    <w:tblStylePr w:type="lastRow">
      <w:rPr>
        <w:rFonts w:asciiTheme="minorHAnsi" w:hAnsiTheme="minorHAnsi" w:cs="Times New Roman"/>
      </w:rPr>
    </w:tblStylePr>
    <w:tblStylePr w:type="firstCol">
      <w:rPr>
        <w:rFonts w:asciiTheme="minorHAnsi" w:hAnsiTheme="minorHAnsi" w:cs="Times New Roman"/>
        <w:b/>
        <w:color w:val="FFFFFF" w:themeColor="background1"/>
      </w:rPr>
      <w:tblPr/>
      <w:tcPr>
        <w:shd w:val="clear" w:color="auto" w:fill="034EA2" w:themeFill="accent1"/>
      </w:tcPr>
    </w:tblStylePr>
    <w:tblStylePr w:type="lastCol">
      <w:rPr>
        <w:rFonts w:asciiTheme="minorHAnsi" w:hAnsiTheme="minorHAnsi" w:cs="Times New Roman"/>
      </w:rPr>
    </w:tblStylePr>
    <w:tblStylePr w:type="band1Vert">
      <w:rPr>
        <w:rFonts w:asciiTheme="minorHAnsi" w:hAnsiTheme="minorHAnsi" w:cs="Times New Roman"/>
      </w:rPr>
    </w:tblStylePr>
    <w:tblStylePr w:type="band2Vert">
      <w:rPr>
        <w:rFonts w:asciiTheme="minorHAnsi" w:hAnsiTheme="minorHAnsi" w:cs="Times New Roman"/>
      </w:rPr>
    </w:tblStylePr>
    <w:tblStylePr w:type="band1Horz">
      <w:rPr>
        <w:rFonts w:asciiTheme="minorHAnsi" w:hAnsiTheme="minorHAnsi" w:cs="Times New Roman"/>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FFFFFF" w:themeFill="background1"/>
      </w:tcPr>
    </w:tblStylePr>
    <w:tblStylePr w:type="band2Horz">
      <w:rPr>
        <w:rFonts w:asciiTheme="minorHAnsi" w:hAnsiTheme="minorHAnsi" w:cs="Times New Roman"/>
      </w:rPr>
    </w:tblStylePr>
  </w:style>
  <w:style w:type="paragraph" w:customStyle="1" w:styleId="Respect">
    <w:name w:val="Respect"/>
    <w:basedOn w:val="Footer"/>
    <w:qFormat/>
    <w:rsid w:val="00F133AA"/>
    <w:rPr>
      <w:i/>
      <w:noProof/>
    </w:rPr>
  </w:style>
  <w:style w:type="paragraph" w:customStyle="1" w:styleId="ProductLevel1">
    <w:name w:val="Product Level 1"/>
    <w:qFormat/>
    <w:rsid w:val="001649D8"/>
    <w:pPr>
      <w:keepNext/>
      <w:keepLines/>
      <w:numPr>
        <w:numId w:val="22"/>
      </w:numPr>
      <w:spacing w:before="240" w:after="120"/>
      <w:outlineLvl w:val="0"/>
    </w:pPr>
    <w:rPr>
      <w:rFonts w:asciiTheme="majorHAnsi" w:hAnsiTheme="majorHAnsi"/>
      <w:b/>
      <w:sz w:val="36"/>
      <w:lang w:val="en-AU"/>
    </w:rPr>
  </w:style>
  <w:style w:type="paragraph" w:customStyle="1" w:styleId="ProductLevel2">
    <w:name w:val="Product Level 2"/>
    <w:basedOn w:val="ProductLevel1"/>
    <w:qFormat/>
    <w:rsid w:val="001649D8"/>
    <w:pPr>
      <w:numPr>
        <w:ilvl w:val="1"/>
      </w:numPr>
      <w:outlineLvl w:val="1"/>
    </w:pPr>
    <w:rPr>
      <w:sz w:val="32"/>
    </w:rPr>
  </w:style>
  <w:style w:type="paragraph" w:customStyle="1" w:styleId="DrawingBoxFont">
    <w:name w:val="Drawing Box Font"/>
    <w:basedOn w:val="Normal"/>
    <w:qFormat/>
    <w:rsid w:val="00B04F3B"/>
    <w:pPr>
      <w:spacing w:before="0" w:after="0"/>
      <w:jc w:val="center"/>
    </w:pPr>
    <w:rPr>
      <w:color w:val="000000" w:themeColor="text1"/>
      <w14:textOutline w14:w="0" w14:cap="flat" w14:cmpd="sng" w14:algn="ctr">
        <w14:noFill/>
        <w14:prstDash w14:val="solid"/>
        <w14:round/>
      </w14:textOutline>
    </w:rPr>
  </w:style>
  <w:style w:type="character" w:customStyle="1" w:styleId="InstructionsTailor">
    <w:name w:val="Instructions Tailor"/>
    <w:basedOn w:val="InstructionsBold"/>
    <w:rsid w:val="00B34F3B"/>
    <w:rPr>
      <w:b/>
      <w:bCs/>
      <w:i/>
      <w:iCs/>
      <w:vanish w:val="0"/>
      <w:color w:val="0000CC"/>
      <w:sz w:val="28"/>
    </w:rPr>
  </w:style>
  <w:style w:type="paragraph" w:styleId="NormalWeb">
    <w:name w:val="Normal (Web)"/>
    <w:basedOn w:val="Normal"/>
    <w:uiPriority w:val="99"/>
    <w:unhideWhenUsed/>
    <w:rsid w:val="00273653"/>
    <w:pPr>
      <w:spacing w:before="100" w:beforeAutospacing="1" w:after="100" w:afterAutospacing="1"/>
    </w:pPr>
    <w:rPr>
      <w:rFonts w:ascii="Times New Roman" w:eastAsia="Times New Roman" w:hAnsi="Times New Roman" w:cs="Times New Roman"/>
      <w:sz w:val="24"/>
      <w:szCs w:val="24"/>
      <w:lang w:eastAsia="en-AU"/>
    </w:rPr>
  </w:style>
  <w:style w:type="paragraph" w:styleId="TOC8">
    <w:name w:val="toc 8"/>
    <w:basedOn w:val="Normal"/>
    <w:next w:val="Normal"/>
    <w:autoRedefine/>
    <w:uiPriority w:val="39"/>
    <w:semiHidden/>
    <w:unhideWhenUsed/>
    <w:rsid w:val="00000B1D"/>
    <w:pPr>
      <w:spacing w:after="100"/>
      <w:ind w:left="1400"/>
    </w:pPr>
  </w:style>
  <w:style w:type="character" w:customStyle="1" w:styleId="normaltextrun">
    <w:name w:val="normaltextrun"/>
    <w:basedOn w:val="DefaultParagraphFont"/>
    <w:rsid w:val="00CB261B"/>
  </w:style>
  <w:style w:type="paragraph" w:customStyle="1" w:styleId="paragraph">
    <w:name w:val="paragraph"/>
    <w:basedOn w:val="Normal"/>
    <w:rsid w:val="001C4D58"/>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eop">
    <w:name w:val="eop"/>
    <w:basedOn w:val="DefaultParagraphFont"/>
    <w:rsid w:val="001C4D58"/>
  </w:style>
  <w:style w:type="character" w:customStyle="1" w:styleId="contextualspellingandgrammarerror">
    <w:name w:val="contextualspellingandgrammarerror"/>
    <w:basedOn w:val="DefaultParagraphFont"/>
    <w:rsid w:val="001C4D58"/>
  </w:style>
  <w:style w:type="character" w:customStyle="1" w:styleId="spellingerror">
    <w:name w:val="spellingerror"/>
    <w:basedOn w:val="DefaultParagraphFont"/>
    <w:rsid w:val="001C4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28071">
      <w:bodyDiv w:val="1"/>
      <w:marLeft w:val="0"/>
      <w:marRight w:val="0"/>
      <w:marTop w:val="0"/>
      <w:marBottom w:val="0"/>
      <w:divBdr>
        <w:top w:val="none" w:sz="0" w:space="0" w:color="auto"/>
        <w:left w:val="none" w:sz="0" w:space="0" w:color="auto"/>
        <w:bottom w:val="none" w:sz="0" w:space="0" w:color="auto"/>
        <w:right w:val="none" w:sz="0" w:space="0" w:color="auto"/>
      </w:divBdr>
    </w:div>
    <w:div w:id="194269093">
      <w:bodyDiv w:val="1"/>
      <w:marLeft w:val="0"/>
      <w:marRight w:val="0"/>
      <w:marTop w:val="0"/>
      <w:marBottom w:val="0"/>
      <w:divBdr>
        <w:top w:val="none" w:sz="0" w:space="0" w:color="auto"/>
        <w:left w:val="none" w:sz="0" w:space="0" w:color="auto"/>
        <w:bottom w:val="none" w:sz="0" w:space="0" w:color="auto"/>
        <w:right w:val="none" w:sz="0" w:space="0" w:color="auto"/>
      </w:divBdr>
    </w:div>
    <w:div w:id="220947597">
      <w:bodyDiv w:val="1"/>
      <w:marLeft w:val="0"/>
      <w:marRight w:val="0"/>
      <w:marTop w:val="0"/>
      <w:marBottom w:val="0"/>
      <w:divBdr>
        <w:top w:val="none" w:sz="0" w:space="0" w:color="auto"/>
        <w:left w:val="none" w:sz="0" w:space="0" w:color="auto"/>
        <w:bottom w:val="none" w:sz="0" w:space="0" w:color="auto"/>
        <w:right w:val="none" w:sz="0" w:space="0" w:color="auto"/>
      </w:divBdr>
    </w:div>
    <w:div w:id="263735167">
      <w:bodyDiv w:val="1"/>
      <w:marLeft w:val="0"/>
      <w:marRight w:val="0"/>
      <w:marTop w:val="0"/>
      <w:marBottom w:val="0"/>
      <w:divBdr>
        <w:top w:val="none" w:sz="0" w:space="0" w:color="auto"/>
        <w:left w:val="none" w:sz="0" w:space="0" w:color="auto"/>
        <w:bottom w:val="none" w:sz="0" w:space="0" w:color="auto"/>
        <w:right w:val="none" w:sz="0" w:space="0" w:color="auto"/>
      </w:divBdr>
    </w:div>
    <w:div w:id="402457689">
      <w:bodyDiv w:val="1"/>
      <w:marLeft w:val="0"/>
      <w:marRight w:val="0"/>
      <w:marTop w:val="0"/>
      <w:marBottom w:val="0"/>
      <w:divBdr>
        <w:top w:val="none" w:sz="0" w:space="0" w:color="auto"/>
        <w:left w:val="none" w:sz="0" w:space="0" w:color="auto"/>
        <w:bottom w:val="none" w:sz="0" w:space="0" w:color="auto"/>
        <w:right w:val="none" w:sz="0" w:space="0" w:color="auto"/>
      </w:divBdr>
    </w:div>
    <w:div w:id="464078620">
      <w:bodyDiv w:val="1"/>
      <w:marLeft w:val="0"/>
      <w:marRight w:val="0"/>
      <w:marTop w:val="0"/>
      <w:marBottom w:val="0"/>
      <w:divBdr>
        <w:top w:val="none" w:sz="0" w:space="0" w:color="auto"/>
        <w:left w:val="none" w:sz="0" w:space="0" w:color="auto"/>
        <w:bottom w:val="none" w:sz="0" w:space="0" w:color="auto"/>
        <w:right w:val="none" w:sz="0" w:space="0" w:color="auto"/>
      </w:divBdr>
    </w:div>
    <w:div w:id="503131977">
      <w:bodyDiv w:val="1"/>
      <w:marLeft w:val="0"/>
      <w:marRight w:val="0"/>
      <w:marTop w:val="0"/>
      <w:marBottom w:val="0"/>
      <w:divBdr>
        <w:top w:val="none" w:sz="0" w:space="0" w:color="auto"/>
        <w:left w:val="none" w:sz="0" w:space="0" w:color="auto"/>
        <w:bottom w:val="none" w:sz="0" w:space="0" w:color="auto"/>
        <w:right w:val="none" w:sz="0" w:space="0" w:color="auto"/>
      </w:divBdr>
    </w:div>
    <w:div w:id="506018794">
      <w:bodyDiv w:val="1"/>
      <w:marLeft w:val="0"/>
      <w:marRight w:val="0"/>
      <w:marTop w:val="0"/>
      <w:marBottom w:val="0"/>
      <w:divBdr>
        <w:top w:val="none" w:sz="0" w:space="0" w:color="auto"/>
        <w:left w:val="none" w:sz="0" w:space="0" w:color="auto"/>
        <w:bottom w:val="none" w:sz="0" w:space="0" w:color="auto"/>
        <w:right w:val="none" w:sz="0" w:space="0" w:color="auto"/>
      </w:divBdr>
    </w:div>
    <w:div w:id="599023010">
      <w:bodyDiv w:val="1"/>
      <w:marLeft w:val="0"/>
      <w:marRight w:val="0"/>
      <w:marTop w:val="0"/>
      <w:marBottom w:val="0"/>
      <w:divBdr>
        <w:top w:val="none" w:sz="0" w:space="0" w:color="auto"/>
        <w:left w:val="none" w:sz="0" w:space="0" w:color="auto"/>
        <w:bottom w:val="none" w:sz="0" w:space="0" w:color="auto"/>
        <w:right w:val="none" w:sz="0" w:space="0" w:color="auto"/>
      </w:divBdr>
    </w:div>
    <w:div w:id="670567768">
      <w:bodyDiv w:val="1"/>
      <w:marLeft w:val="0"/>
      <w:marRight w:val="0"/>
      <w:marTop w:val="0"/>
      <w:marBottom w:val="0"/>
      <w:divBdr>
        <w:top w:val="none" w:sz="0" w:space="0" w:color="auto"/>
        <w:left w:val="none" w:sz="0" w:space="0" w:color="auto"/>
        <w:bottom w:val="none" w:sz="0" w:space="0" w:color="auto"/>
        <w:right w:val="none" w:sz="0" w:space="0" w:color="auto"/>
      </w:divBdr>
      <w:divsChild>
        <w:div w:id="270237005">
          <w:marLeft w:val="0"/>
          <w:marRight w:val="0"/>
          <w:marTop w:val="0"/>
          <w:marBottom w:val="0"/>
          <w:divBdr>
            <w:top w:val="none" w:sz="0" w:space="0" w:color="auto"/>
            <w:left w:val="none" w:sz="0" w:space="0" w:color="auto"/>
            <w:bottom w:val="none" w:sz="0" w:space="0" w:color="auto"/>
            <w:right w:val="none" w:sz="0" w:space="0" w:color="auto"/>
          </w:divBdr>
          <w:divsChild>
            <w:div w:id="1641306538">
              <w:marLeft w:val="0"/>
              <w:marRight w:val="0"/>
              <w:marTop w:val="0"/>
              <w:marBottom w:val="0"/>
              <w:divBdr>
                <w:top w:val="none" w:sz="0" w:space="0" w:color="auto"/>
                <w:left w:val="none" w:sz="0" w:space="0" w:color="auto"/>
                <w:bottom w:val="none" w:sz="0" w:space="0" w:color="auto"/>
                <w:right w:val="none" w:sz="0" w:space="0" w:color="auto"/>
              </w:divBdr>
            </w:div>
            <w:div w:id="2064523361">
              <w:marLeft w:val="0"/>
              <w:marRight w:val="0"/>
              <w:marTop w:val="0"/>
              <w:marBottom w:val="0"/>
              <w:divBdr>
                <w:top w:val="none" w:sz="0" w:space="0" w:color="auto"/>
                <w:left w:val="none" w:sz="0" w:space="0" w:color="auto"/>
                <w:bottom w:val="none" w:sz="0" w:space="0" w:color="auto"/>
                <w:right w:val="none" w:sz="0" w:space="0" w:color="auto"/>
              </w:divBdr>
            </w:div>
            <w:div w:id="1041587757">
              <w:marLeft w:val="0"/>
              <w:marRight w:val="0"/>
              <w:marTop w:val="0"/>
              <w:marBottom w:val="0"/>
              <w:divBdr>
                <w:top w:val="none" w:sz="0" w:space="0" w:color="auto"/>
                <w:left w:val="none" w:sz="0" w:space="0" w:color="auto"/>
                <w:bottom w:val="none" w:sz="0" w:space="0" w:color="auto"/>
                <w:right w:val="none" w:sz="0" w:space="0" w:color="auto"/>
              </w:divBdr>
            </w:div>
            <w:div w:id="94398939">
              <w:marLeft w:val="0"/>
              <w:marRight w:val="0"/>
              <w:marTop w:val="0"/>
              <w:marBottom w:val="0"/>
              <w:divBdr>
                <w:top w:val="none" w:sz="0" w:space="0" w:color="auto"/>
                <w:left w:val="none" w:sz="0" w:space="0" w:color="auto"/>
                <w:bottom w:val="none" w:sz="0" w:space="0" w:color="auto"/>
                <w:right w:val="none" w:sz="0" w:space="0" w:color="auto"/>
              </w:divBdr>
            </w:div>
          </w:divsChild>
        </w:div>
        <w:div w:id="1826621855">
          <w:marLeft w:val="0"/>
          <w:marRight w:val="0"/>
          <w:marTop w:val="0"/>
          <w:marBottom w:val="0"/>
          <w:divBdr>
            <w:top w:val="none" w:sz="0" w:space="0" w:color="auto"/>
            <w:left w:val="none" w:sz="0" w:space="0" w:color="auto"/>
            <w:bottom w:val="none" w:sz="0" w:space="0" w:color="auto"/>
            <w:right w:val="none" w:sz="0" w:space="0" w:color="auto"/>
          </w:divBdr>
          <w:divsChild>
            <w:div w:id="1023946381">
              <w:marLeft w:val="-75"/>
              <w:marRight w:val="0"/>
              <w:marTop w:val="30"/>
              <w:marBottom w:val="30"/>
              <w:divBdr>
                <w:top w:val="none" w:sz="0" w:space="0" w:color="auto"/>
                <w:left w:val="none" w:sz="0" w:space="0" w:color="auto"/>
                <w:bottom w:val="none" w:sz="0" w:space="0" w:color="auto"/>
                <w:right w:val="none" w:sz="0" w:space="0" w:color="auto"/>
              </w:divBdr>
              <w:divsChild>
                <w:div w:id="1240285348">
                  <w:marLeft w:val="0"/>
                  <w:marRight w:val="0"/>
                  <w:marTop w:val="0"/>
                  <w:marBottom w:val="0"/>
                  <w:divBdr>
                    <w:top w:val="none" w:sz="0" w:space="0" w:color="auto"/>
                    <w:left w:val="none" w:sz="0" w:space="0" w:color="auto"/>
                    <w:bottom w:val="none" w:sz="0" w:space="0" w:color="auto"/>
                    <w:right w:val="none" w:sz="0" w:space="0" w:color="auto"/>
                  </w:divBdr>
                  <w:divsChild>
                    <w:div w:id="448402172">
                      <w:marLeft w:val="0"/>
                      <w:marRight w:val="0"/>
                      <w:marTop w:val="0"/>
                      <w:marBottom w:val="0"/>
                      <w:divBdr>
                        <w:top w:val="none" w:sz="0" w:space="0" w:color="auto"/>
                        <w:left w:val="none" w:sz="0" w:space="0" w:color="auto"/>
                        <w:bottom w:val="none" w:sz="0" w:space="0" w:color="auto"/>
                        <w:right w:val="none" w:sz="0" w:space="0" w:color="auto"/>
                      </w:divBdr>
                    </w:div>
                  </w:divsChild>
                </w:div>
                <w:div w:id="604461572">
                  <w:marLeft w:val="0"/>
                  <w:marRight w:val="0"/>
                  <w:marTop w:val="0"/>
                  <w:marBottom w:val="0"/>
                  <w:divBdr>
                    <w:top w:val="none" w:sz="0" w:space="0" w:color="auto"/>
                    <w:left w:val="none" w:sz="0" w:space="0" w:color="auto"/>
                    <w:bottom w:val="none" w:sz="0" w:space="0" w:color="auto"/>
                    <w:right w:val="none" w:sz="0" w:space="0" w:color="auto"/>
                  </w:divBdr>
                  <w:divsChild>
                    <w:div w:id="1998338793">
                      <w:marLeft w:val="0"/>
                      <w:marRight w:val="0"/>
                      <w:marTop w:val="0"/>
                      <w:marBottom w:val="0"/>
                      <w:divBdr>
                        <w:top w:val="none" w:sz="0" w:space="0" w:color="auto"/>
                        <w:left w:val="none" w:sz="0" w:space="0" w:color="auto"/>
                        <w:bottom w:val="none" w:sz="0" w:space="0" w:color="auto"/>
                        <w:right w:val="none" w:sz="0" w:space="0" w:color="auto"/>
                      </w:divBdr>
                    </w:div>
                  </w:divsChild>
                </w:div>
                <w:div w:id="1640187670">
                  <w:marLeft w:val="0"/>
                  <w:marRight w:val="0"/>
                  <w:marTop w:val="0"/>
                  <w:marBottom w:val="0"/>
                  <w:divBdr>
                    <w:top w:val="none" w:sz="0" w:space="0" w:color="auto"/>
                    <w:left w:val="none" w:sz="0" w:space="0" w:color="auto"/>
                    <w:bottom w:val="none" w:sz="0" w:space="0" w:color="auto"/>
                    <w:right w:val="none" w:sz="0" w:space="0" w:color="auto"/>
                  </w:divBdr>
                  <w:divsChild>
                    <w:div w:id="1737043957">
                      <w:marLeft w:val="0"/>
                      <w:marRight w:val="0"/>
                      <w:marTop w:val="0"/>
                      <w:marBottom w:val="0"/>
                      <w:divBdr>
                        <w:top w:val="none" w:sz="0" w:space="0" w:color="auto"/>
                        <w:left w:val="none" w:sz="0" w:space="0" w:color="auto"/>
                        <w:bottom w:val="none" w:sz="0" w:space="0" w:color="auto"/>
                        <w:right w:val="none" w:sz="0" w:space="0" w:color="auto"/>
                      </w:divBdr>
                    </w:div>
                  </w:divsChild>
                </w:div>
                <w:div w:id="1809320981">
                  <w:marLeft w:val="0"/>
                  <w:marRight w:val="0"/>
                  <w:marTop w:val="0"/>
                  <w:marBottom w:val="0"/>
                  <w:divBdr>
                    <w:top w:val="none" w:sz="0" w:space="0" w:color="auto"/>
                    <w:left w:val="none" w:sz="0" w:space="0" w:color="auto"/>
                    <w:bottom w:val="none" w:sz="0" w:space="0" w:color="auto"/>
                    <w:right w:val="none" w:sz="0" w:space="0" w:color="auto"/>
                  </w:divBdr>
                  <w:divsChild>
                    <w:div w:id="1121805345">
                      <w:marLeft w:val="0"/>
                      <w:marRight w:val="0"/>
                      <w:marTop w:val="0"/>
                      <w:marBottom w:val="0"/>
                      <w:divBdr>
                        <w:top w:val="none" w:sz="0" w:space="0" w:color="auto"/>
                        <w:left w:val="none" w:sz="0" w:space="0" w:color="auto"/>
                        <w:bottom w:val="none" w:sz="0" w:space="0" w:color="auto"/>
                        <w:right w:val="none" w:sz="0" w:space="0" w:color="auto"/>
                      </w:divBdr>
                    </w:div>
                  </w:divsChild>
                </w:div>
                <w:div w:id="1605532887">
                  <w:marLeft w:val="0"/>
                  <w:marRight w:val="0"/>
                  <w:marTop w:val="0"/>
                  <w:marBottom w:val="0"/>
                  <w:divBdr>
                    <w:top w:val="none" w:sz="0" w:space="0" w:color="auto"/>
                    <w:left w:val="none" w:sz="0" w:space="0" w:color="auto"/>
                    <w:bottom w:val="none" w:sz="0" w:space="0" w:color="auto"/>
                    <w:right w:val="none" w:sz="0" w:space="0" w:color="auto"/>
                  </w:divBdr>
                  <w:divsChild>
                    <w:div w:id="442504319">
                      <w:marLeft w:val="0"/>
                      <w:marRight w:val="0"/>
                      <w:marTop w:val="0"/>
                      <w:marBottom w:val="0"/>
                      <w:divBdr>
                        <w:top w:val="none" w:sz="0" w:space="0" w:color="auto"/>
                        <w:left w:val="none" w:sz="0" w:space="0" w:color="auto"/>
                        <w:bottom w:val="none" w:sz="0" w:space="0" w:color="auto"/>
                        <w:right w:val="none" w:sz="0" w:space="0" w:color="auto"/>
                      </w:divBdr>
                    </w:div>
                  </w:divsChild>
                </w:div>
                <w:div w:id="360058369">
                  <w:marLeft w:val="0"/>
                  <w:marRight w:val="0"/>
                  <w:marTop w:val="0"/>
                  <w:marBottom w:val="0"/>
                  <w:divBdr>
                    <w:top w:val="none" w:sz="0" w:space="0" w:color="auto"/>
                    <w:left w:val="none" w:sz="0" w:space="0" w:color="auto"/>
                    <w:bottom w:val="none" w:sz="0" w:space="0" w:color="auto"/>
                    <w:right w:val="none" w:sz="0" w:space="0" w:color="auto"/>
                  </w:divBdr>
                  <w:divsChild>
                    <w:div w:id="1639338984">
                      <w:marLeft w:val="0"/>
                      <w:marRight w:val="0"/>
                      <w:marTop w:val="0"/>
                      <w:marBottom w:val="0"/>
                      <w:divBdr>
                        <w:top w:val="none" w:sz="0" w:space="0" w:color="auto"/>
                        <w:left w:val="none" w:sz="0" w:space="0" w:color="auto"/>
                        <w:bottom w:val="none" w:sz="0" w:space="0" w:color="auto"/>
                        <w:right w:val="none" w:sz="0" w:space="0" w:color="auto"/>
                      </w:divBdr>
                    </w:div>
                  </w:divsChild>
                </w:div>
                <w:div w:id="612129609">
                  <w:marLeft w:val="0"/>
                  <w:marRight w:val="0"/>
                  <w:marTop w:val="0"/>
                  <w:marBottom w:val="0"/>
                  <w:divBdr>
                    <w:top w:val="none" w:sz="0" w:space="0" w:color="auto"/>
                    <w:left w:val="none" w:sz="0" w:space="0" w:color="auto"/>
                    <w:bottom w:val="none" w:sz="0" w:space="0" w:color="auto"/>
                    <w:right w:val="none" w:sz="0" w:space="0" w:color="auto"/>
                  </w:divBdr>
                  <w:divsChild>
                    <w:div w:id="1067189956">
                      <w:marLeft w:val="0"/>
                      <w:marRight w:val="0"/>
                      <w:marTop w:val="0"/>
                      <w:marBottom w:val="0"/>
                      <w:divBdr>
                        <w:top w:val="none" w:sz="0" w:space="0" w:color="auto"/>
                        <w:left w:val="none" w:sz="0" w:space="0" w:color="auto"/>
                        <w:bottom w:val="none" w:sz="0" w:space="0" w:color="auto"/>
                        <w:right w:val="none" w:sz="0" w:space="0" w:color="auto"/>
                      </w:divBdr>
                    </w:div>
                  </w:divsChild>
                </w:div>
                <w:div w:id="1991976638">
                  <w:marLeft w:val="0"/>
                  <w:marRight w:val="0"/>
                  <w:marTop w:val="0"/>
                  <w:marBottom w:val="0"/>
                  <w:divBdr>
                    <w:top w:val="none" w:sz="0" w:space="0" w:color="auto"/>
                    <w:left w:val="none" w:sz="0" w:space="0" w:color="auto"/>
                    <w:bottom w:val="none" w:sz="0" w:space="0" w:color="auto"/>
                    <w:right w:val="none" w:sz="0" w:space="0" w:color="auto"/>
                  </w:divBdr>
                  <w:divsChild>
                    <w:div w:id="304311487">
                      <w:marLeft w:val="0"/>
                      <w:marRight w:val="0"/>
                      <w:marTop w:val="0"/>
                      <w:marBottom w:val="0"/>
                      <w:divBdr>
                        <w:top w:val="none" w:sz="0" w:space="0" w:color="auto"/>
                        <w:left w:val="none" w:sz="0" w:space="0" w:color="auto"/>
                        <w:bottom w:val="none" w:sz="0" w:space="0" w:color="auto"/>
                        <w:right w:val="none" w:sz="0" w:space="0" w:color="auto"/>
                      </w:divBdr>
                    </w:div>
                  </w:divsChild>
                </w:div>
                <w:div w:id="323977113">
                  <w:marLeft w:val="0"/>
                  <w:marRight w:val="0"/>
                  <w:marTop w:val="0"/>
                  <w:marBottom w:val="0"/>
                  <w:divBdr>
                    <w:top w:val="none" w:sz="0" w:space="0" w:color="auto"/>
                    <w:left w:val="none" w:sz="0" w:space="0" w:color="auto"/>
                    <w:bottom w:val="none" w:sz="0" w:space="0" w:color="auto"/>
                    <w:right w:val="none" w:sz="0" w:space="0" w:color="auto"/>
                  </w:divBdr>
                  <w:divsChild>
                    <w:div w:id="1323660273">
                      <w:marLeft w:val="0"/>
                      <w:marRight w:val="0"/>
                      <w:marTop w:val="0"/>
                      <w:marBottom w:val="0"/>
                      <w:divBdr>
                        <w:top w:val="none" w:sz="0" w:space="0" w:color="auto"/>
                        <w:left w:val="none" w:sz="0" w:space="0" w:color="auto"/>
                        <w:bottom w:val="none" w:sz="0" w:space="0" w:color="auto"/>
                        <w:right w:val="none" w:sz="0" w:space="0" w:color="auto"/>
                      </w:divBdr>
                    </w:div>
                  </w:divsChild>
                </w:div>
                <w:div w:id="1135099482">
                  <w:marLeft w:val="0"/>
                  <w:marRight w:val="0"/>
                  <w:marTop w:val="0"/>
                  <w:marBottom w:val="0"/>
                  <w:divBdr>
                    <w:top w:val="none" w:sz="0" w:space="0" w:color="auto"/>
                    <w:left w:val="none" w:sz="0" w:space="0" w:color="auto"/>
                    <w:bottom w:val="none" w:sz="0" w:space="0" w:color="auto"/>
                    <w:right w:val="none" w:sz="0" w:space="0" w:color="auto"/>
                  </w:divBdr>
                  <w:divsChild>
                    <w:div w:id="1033841702">
                      <w:marLeft w:val="0"/>
                      <w:marRight w:val="0"/>
                      <w:marTop w:val="0"/>
                      <w:marBottom w:val="0"/>
                      <w:divBdr>
                        <w:top w:val="none" w:sz="0" w:space="0" w:color="auto"/>
                        <w:left w:val="none" w:sz="0" w:space="0" w:color="auto"/>
                        <w:bottom w:val="none" w:sz="0" w:space="0" w:color="auto"/>
                        <w:right w:val="none" w:sz="0" w:space="0" w:color="auto"/>
                      </w:divBdr>
                    </w:div>
                  </w:divsChild>
                </w:div>
                <w:div w:id="770470851">
                  <w:marLeft w:val="0"/>
                  <w:marRight w:val="0"/>
                  <w:marTop w:val="0"/>
                  <w:marBottom w:val="0"/>
                  <w:divBdr>
                    <w:top w:val="none" w:sz="0" w:space="0" w:color="auto"/>
                    <w:left w:val="none" w:sz="0" w:space="0" w:color="auto"/>
                    <w:bottom w:val="none" w:sz="0" w:space="0" w:color="auto"/>
                    <w:right w:val="none" w:sz="0" w:space="0" w:color="auto"/>
                  </w:divBdr>
                  <w:divsChild>
                    <w:div w:id="261424383">
                      <w:marLeft w:val="0"/>
                      <w:marRight w:val="0"/>
                      <w:marTop w:val="0"/>
                      <w:marBottom w:val="0"/>
                      <w:divBdr>
                        <w:top w:val="none" w:sz="0" w:space="0" w:color="auto"/>
                        <w:left w:val="none" w:sz="0" w:space="0" w:color="auto"/>
                        <w:bottom w:val="none" w:sz="0" w:space="0" w:color="auto"/>
                        <w:right w:val="none" w:sz="0" w:space="0" w:color="auto"/>
                      </w:divBdr>
                    </w:div>
                  </w:divsChild>
                </w:div>
                <w:div w:id="1711879101">
                  <w:marLeft w:val="0"/>
                  <w:marRight w:val="0"/>
                  <w:marTop w:val="0"/>
                  <w:marBottom w:val="0"/>
                  <w:divBdr>
                    <w:top w:val="none" w:sz="0" w:space="0" w:color="auto"/>
                    <w:left w:val="none" w:sz="0" w:space="0" w:color="auto"/>
                    <w:bottom w:val="none" w:sz="0" w:space="0" w:color="auto"/>
                    <w:right w:val="none" w:sz="0" w:space="0" w:color="auto"/>
                  </w:divBdr>
                  <w:divsChild>
                    <w:div w:id="878930053">
                      <w:marLeft w:val="0"/>
                      <w:marRight w:val="0"/>
                      <w:marTop w:val="0"/>
                      <w:marBottom w:val="0"/>
                      <w:divBdr>
                        <w:top w:val="none" w:sz="0" w:space="0" w:color="auto"/>
                        <w:left w:val="none" w:sz="0" w:space="0" w:color="auto"/>
                        <w:bottom w:val="none" w:sz="0" w:space="0" w:color="auto"/>
                        <w:right w:val="none" w:sz="0" w:space="0" w:color="auto"/>
                      </w:divBdr>
                    </w:div>
                  </w:divsChild>
                </w:div>
                <w:div w:id="1395004539">
                  <w:marLeft w:val="0"/>
                  <w:marRight w:val="0"/>
                  <w:marTop w:val="0"/>
                  <w:marBottom w:val="0"/>
                  <w:divBdr>
                    <w:top w:val="none" w:sz="0" w:space="0" w:color="auto"/>
                    <w:left w:val="none" w:sz="0" w:space="0" w:color="auto"/>
                    <w:bottom w:val="none" w:sz="0" w:space="0" w:color="auto"/>
                    <w:right w:val="none" w:sz="0" w:space="0" w:color="auto"/>
                  </w:divBdr>
                  <w:divsChild>
                    <w:div w:id="2133865851">
                      <w:marLeft w:val="0"/>
                      <w:marRight w:val="0"/>
                      <w:marTop w:val="0"/>
                      <w:marBottom w:val="0"/>
                      <w:divBdr>
                        <w:top w:val="none" w:sz="0" w:space="0" w:color="auto"/>
                        <w:left w:val="none" w:sz="0" w:space="0" w:color="auto"/>
                        <w:bottom w:val="none" w:sz="0" w:space="0" w:color="auto"/>
                        <w:right w:val="none" w:sz="0" w:space="0" w:color="auto"/>
                      </w:divBdr>
                    </w:div>
                  </w:divsChild>
                </w:div>
                <w:div w:id="121964950">
                  <w:marLeft w:val="0"/>
                  <w:marRight w:val="0"/>
                  <w:marTop w:val="0"/>
                  <w:marBottom w:val="0"/>
                  <w:divBdr>
                    <w:top w:val="none" w:sz="0" w:space="0" w:color="auto"/>
                    <w:left w:val="none" w:sz="0" w:space="0" w:color="auto"/>
                    <w:bottom w:val="none" w:sz="0" w:space="0" w:color="auto"/>
                    <w:right w:val="none" w:sz="0" w:space="0" w:color="auto"/>
                  </w:divBdr>
                  <w:divsChild>
                    <w:div w:id="1208302519">
                      <w:marLeft w:val="0"/>
                      <w:marRight w:val="0"/>
                      <w:marTop w:val="0"/>
                      <w:marBottom w:val="0"/>
                      <w:divBdr>
                        <w:top w:val="none" w:sz="0" w:space="0" w:color="auto"/>
                        <w:left w:val="none" w:sz="0" w:space="0" w:color="auto"/>
                        <w:bottom w:val="none" w:sz="0" w:space="0" w:color="auto"/>
                        <w:right w:val="none" w:sz="0" w:space="0" w:color="auto"/>
                      </w:divBdr>
                    </w:div>
                  </w:divsChild>
                </w:div>
                <w:div w:id="1476527931">
                  <w:marLeft w:val="0"/>
                  <w:marRight w:val="0"/>
                  <w:marTop w:val="0"/>
                  <w:marBottom w:val="0"/>
                  <w:divBdr>
                    <w:top w:val="none" w:sz="0" w:space="0" w:color="auto"/>
                    <w:left w:val="none" w:sz="0" w:space="0" w:color="auto"/>
                    <w:bottom w:val="none" w:sz="0" w:space="0" w:color="auto"/>
                    <w:right w:val="none" w:sz="0" w:space="0" w:color="auto"/>
                  </w:divBdr>
                  <w:divsChild>
                    <w:div w:id="9796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62046">
          <w:marLeft w:val="0"/>
          <w:marRight w:val="0"/>
          <w:marTop w:val="0"/>
          <w:marBottom w:val="0"/>
          <w:divBdr>
            <w:top w:val="none" w:sz="0" w:space="0" w:color="auto"/>
            <w:left w:val="none" w:sz="0" w:space="0" w:color="auto"/>
            <w:bottom w:val="none" w:sz="0" w:space="0" w:color="auto"/>
            <w:right w:val="none" w:sz="0" w:space="0" w:color="auto"/>
          </w:divBdr>
          <w:divsChild>
            <w:div w:id="102119444">
              <w:marLeft w:val="0"/>
              <w:marRight w:val="0"/>
              <w:marTop w:val="0"/>
              <w:marBottom w:val="0"/>
              <w:divBdr>
                <w:top w:val="none" w:sz="0" w:space="0" w:color="auto"/>
                <w:left w:val="none" w:sz="0" w:space="0" w:color="auto"/>
                <w:bottom w:val="none" w:sz="0" w:space="0" w:color="auto"/>
                <w:right w:val="none" w:sz="0" w:space="0" w:color="auto"/>
              </w:divBdr>
            </w:div>
            <w:div w:id="17432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9387">
      <w:bodyDiv w:val="1"/>
      <w:marLeft w:val="0"/>
      <w:marRight w:val="0"/>
      <w:marTop w:val="0"/>
      <w:marBottom w:val="0"/>
      <w:divBdr>
        <w:top w:val="none" w:sz="0" w:space="0" w:color="auto"/>
        <w:left w:val="none" w:sz="0" w:space="0" w:color="auto"/>
        <w:bottom w:val="none" w:sz="0" w:space="0" w:color="auto"/>
        <w:right w:val="none" w:sz="0" w:space="0" w:color="auto"/>
      </w:divBdr>
    </w:div>
    <w:div w:id="1054817334">
      <w:bodyDiv w:val="1"/>
      <w:marLeft w:val="0"/>
      <w:marRight w:val="0"/>
      <w:marTop w:val="0"/>
      <w:marBottom w:val="0"/>
      <w:divBdr>
        <w:top w:val="none" w:sz="0" w:space="0" w:color="auto"/>
        <w:left w:val="none" w:sz="0" w:space="0" w:color="auto"/>
        <w:bottom w:val="none" w:sz="0" w:space="0" w:color="auto"/>
        <w:right w:val="none" w:sz="0" w:space="0" w:color="auto"/>
      </w:divBdr>
    </w:div>
    <w:div w:id="1425033406">
      <w:bodyDiv w:val="1"/>
      <w:marLeft w:val="0"/>
      <w:marRight w:val="0"/>
      <w:marTop w:val="0"/>
      <w:marBottom w:val="0"/>
      <w:divBdr>
        <w:top w:val="none" w:sz="0" w:space="0" w:color="auto"/>
        <w:left w:val="none" w:sz="0" w:space="0" w:color="auto"/>
        <w:bottom w:val="none" w:sz="0" w:space="0" w:color="auto"/>
        <w:right w:val="none" w:sz="0" w:space="0" w:color="auto"/>
      </w:divBdr>
    </w:div>
    <w:div w:id="1552766136">
      <w:bodyDiv w:val="1"/>
      <w:marLeft w:val="0"/>
      <w:marRight w:val="0"/>
      <w:marTop w:val="0"/>
      <w:marBottom w:val="0"/>
      <w:divBdr>
        <w:top w:val="none" w:sz="0" w:space="0" w:color="auto"/>
        <w:left w:val="none" w:sz="0" w:space="0" w:color="auto"/>
        <w:bottom w:val="none" w:sz="0" w:space="0" w:color="auto"/>
        <w:right w:val="none" w:sz="0" w:space="0" w:color="auto"/>
      </w:divBdr>
      <w:divsChild>
        <w:div w:id="244648379">
          <w:marLeft w:val="1166"/>
          <w:marRight w:val="0"/>
          <w:marTop w:val="0"/>
          <w:marBottom w:val="0"/>
          <w:divBdr>
            <w:top w:val="none" w:sz="0" w:space="0" w:color="auto"/>
            <w:left w:val="none" w:sz="0" w:space="0" w:color="auto"/>
            <w:bottom w:val="none" w:sz="0" w:space="0" w:color="auto"/>
            <w:right w:val="none" w:sz="0" w:space="0" w:color="auto"/>
          </w:divBdr>
        </w:div>
        <w:div w:id="283197220">
          <w:marLeft w:val="1166"/>
          <w:marRight w:val="0"/>
          <w:marTop w:val="0"/>
          <w:marBottom w:val="0"/>
          <w:divBdr>
            <w:top w:val="none" w:sz="0" w:space="0" w:color="auto"/>
            <w:left w:val="none" w:sz="0" w:space="0" w:color="auto"/>
            <w:bottom w:val="none" w:sz="0" w:space="0" w:color="auto"/>
            <w:right w:val="none" w:sz="0" w:space="0" w:color="auto"/>
          </w:divBdr>
        </w:div>
        <w:div w:id="357968054">
          <w:marLeft w:val="1800"/>
          <w:marRight w:val="0"/>
          <w:marTop w:val="0"/>
          <w:marBottom w:val="0"/>
          <w:divBdr>
            <w:top w:val="none" w:sz="0" w:space="0" w:color="auto"/>
            <w:left w:val="none" w:sz="0" w:space="0" w:color="auto"/>
            <w:bottom w:val="none" w:sz="0" w:space="0" w:color="auto"/>
            <w:right w:val="none" w:sz="0" w:space="0" w:color="auto"/>
          </w:divBdr>
        </w:div>
        <w:div w:id="631323143">
          <w:marLeft w:val="1800"/>
          <w:marRight w:val="0"/>
          <w:marTop w:val="0"/>
          <w:marBottom w:val="0"/>
          <w:divBdr>
            <w:top w:val="none" w:sz="0" w:space="0" w:color="auto"/>
            <w:left w:val="none" w:sz="0" w:space="0" w:color="auto"/>
            <w:bottom w:val="none" w:sz="0" w:space="0" w:color="auto"/>
            <w:right w:val="none" w:sz="0" w:space="0" w:color="auto"/>
          </w:divBdr>
        </w:div>
        <w:div w:id="866214028">
          <w:marLeft w:val="1800"/>
          <w:marRight w:val="0"/>
          <w:marTop w:val="0"/>
          <w:marBottom w:val="0"/>
          <w:divBdr>
            <w:top w:val="none" w:sz="0" w:space="0" w:color="auto"/>
            <w:left w:val="none" w:sz="0" w:space="0" w:color="auto"/>
            <w:bottom w:val="none" w:sz="0" w:space="0" w:color="auto"/>
            <w:right w:val="none" w:sz="0" w:space="0" w:color="auto"/>
          </w:divBdr>
        </w:div>
        <w:div w:id="944188471">
          <w:marLeft w:val="1800"/>
          <w:marRight w:val="0"/>
          <w:marTop w:val="0"/>
          <w:marBottom w:val="0"/>
          <w:divBdr>
            <w:top w:val="none" w:sz="0" w:space="0" w:color="auto"/>
            <w:left w:val="none" w:sz="0" w:space="0" w:color="auto"/>
            <w:bottom w:val="none" w:sz="0" w:space="0" w:color="auto"/>
            <w:right w:val="none" w:sz="0" w:space="0" w:color="auto"/>
          </w:divBdr>
        </w:div>
        <w:div w:id="951324989">
          <w:marLeft w:val="1800"/>
          <w:marRight w:val="0"/>
          <w:marTop w:val="0"/>
          <w:marBottom w:val="0"/>
          <w:divBdr>
            <w:top w:val="none" w:sz="0" w:space="0" w:color="auto"/>
            <w:left w:val="none" w:sz="0" w:space="0" w:color="auto"/>
            <w:bottom w:val="none" w:sz="0" w:space="0" w:color="auto"/>
            <w:right w:val="none" w:sz="0" w:space="0" w:color="auto"/>
          </w:divBdr>
        </w:div>
        <w:div w:id="1167672006">
          <w:marLeft w:val="1166"/>
          <w:marRight w:val="0"/>
          <w:marTop w:val="0"/>
          <w:marBottom w:val="0"/>
          <w:divBdr>
            <w:top w:val="none" w:sz="0" w:space="0" w:color="auto"/>
            <w:left w:val="none" w:sz="0" w:space="0" w:color="auto"/>
            <w:bottom w:val="none" w:sz="0" w:space="0" w:color="auto"/>
            <w:right w:val="none" w:sz="0" w:space="0" w:color="auto"/>
          </w:divBdr>
        </w:div>
        <w:div w:id="1358579213">
          <w:marLeft w:val="1166"/>
          <w:marRight w:val="0"/>
          <w:marTop w:val="0"/>
          <w:marBottom w:val="0"/>
          <w:divBdr>
            <w:top w:val="none" w:sz="0" w:space="0" w:color="auto"/>
            <w:left w:val="none" w:sz="0" w:space="0" w:color="auto"/>
            <w:bottom w:val="none" w:sz="0" w:space="0" w:color="auto"/>
            <w:right w:val="none" w:sz="0" w:space="0" w:color="auto"/>
          </w:divBdr>
        </w:div>
        <w:div w:id="1407801013">
          <w:marLeft w:val="1166"/>
          <w:marRight w:val="0"/>
          <w:marTop w:val="0"/>
          <w:marBottom w:val="0"/>
          <w:divBdr>
            <w:top w:val="none" w:sz="0" w:space="0" w:color="auto"/>
            <w:left w:val="none" w:sz="0" w:space="0" w:color="auto"/>
            <w:bottom w:val="none" w:sz="0" w:space="0" w:color="auto"/>
            <w:right w:val="none" w:sz="0" w:space="0" w:color="auto"/>
          </w:divBdr>
        </w:div>
        <w:div w:id="1720012788">
          <w:marLeft w:val="1800"/>
          <w:marRight w:val="0"/>
          <w:marTop w:val="0"/>
          <w:marBottom w:val="0"/>
          <w:divBdr>
            <w:top w:val="none" w:sz="0" w:space="0" w:color="auto"/>
            <w:left w:val="none" w:sz="0" w:space="0" w:color="auto"/>
            <w:bottom w:val="none" w:sz="0" w:space="0" w:color="auto"/>
            <w:right w:val="none" w:sz="0" w:space="0" w:color="auto"/>
          </w:divBdr>
        </w:div>
        <w:div w:id="1735473178">
          <w:marLeft w:val="1166"/>
          <w:marRight w:val="0"/>
          <w:marTop w:val="0"/>
          <w:marBottom w:val="0"/>
          <w:divBdr>
            <w:top w:val="none" w:sz="0" w:space="0" w:color="auto"/>
            <w:left w:val="none" w:sz="0" w:space="0" w:color="auto"/>
            <w:bottom w:val="none" w:sz="0" w:space="0" w:color="auto"/>
            <w:right w:val="none" w:sz="0" w:space="0" w:color="auto"/>
          </w:divBdr>
        </w:div>
        <w:div w:id="1755936254">
          <w:marLeft w:val="547"/>
          <w:marRight w:val="0"/>
          <w:marTop w:val="0"/>
          <w:marBottom w:val="0"/>
          <w:divBdr>
            <w:top w:val="none" w:sz="0" w:space="0" w:color="auto"/>
            <w:left w:val="none" w:sz="0" w:space="0" w:color="auto"/>
            <w:bottom w:val="none" w:sz="0" w:space="0" w:color="auto"/>
            <w:right w:val="none" w:sz="0" w:space="0" w:color="auto"/>
          </w:divBdr>
        </w:div>
        <w:div w:id="1873034075">
          <w:marLeft w:val="1800"/>
          <w:marRight w:val="0"/>
          <w:marTop w:val="0"/>
          <w:marBottom w:val="0"/>
          <w:divBdr>
            <w:top w:val="none" w:sz="0" w:space="0" w:color="auto"/>
            <w:left w:val="none" w:sz="0" w:space="0" w:color="auto"/>
            <w:bottom w:val="none" w:sz="0" w:space="0" w:color="auto"/>
            <w:right w:val="none" w:sz="0" w:space="0" w:color="auto"/>
          </w:divBdr>
        </w:div>
        <w:div w:id="1932004299">
          <w:marLeft w:val="1800"/>
          <w:marRight w:val="0"/>
          <w:marTop w:val="0"/>
          <w:marBottom w:val="0"/>
          <w:divBdr>
            <w:top w:val="none" w:sz="0" w:space="0" w:color="auto"/>
            <w:left w:val="none" w:sz="0" w:space="0" w:color="auto"/>
            <w:bottom w:val="none" w:sz="0" w:space="0" w:color="auto"/>
            <w:right w:val="none" w:sz="0" w:space="0" w:color="auto"/>
          </w:divBdr>
        </w:div>
        <w:div w:id="2141342154">
          <w:marLeft w:val="547"/>
          <w:marRight w:val="0"/>
          <w:marTop w:val="0"/>
          <w:marBottom w:val="0"/>
          <w:divBdr>
            <w:top w:val="none" w:sz="0" w:space="0" w:color="auto"/>
            <w:left w:val="none" w:sz="0" w:space="0" w:color="auto"/>
            <w:bottom w:val="none" w:sz="0" w:space="0" w:color="auto"/>
            <w:right w:val="none" w:sz="0" w:space="0" w:color="auto"/>
          </w:divBdr>
        </w:div>
      </w:divsChild>
    </w:div>
    <w:div w:id="1604262734">
      <w:bodyDiv w:val="1"/>
      <w:marLeft w:val="0"/>
      <w:marRight w:val="0"/>
      <w:marTop w:val="0"/>
      <w:marBottom w:val="0"/>
      <w:divBdr>
        <w:top w:val="none" w:sz="0" w:space="0" w:color="auto"/>
        <w:left w:val="none" w:sz="0" w:space="0" w:color="auto"/>
        <w:bottom w:val="none" w:sz="0" w:space="0" w:color="auto"/>
        <w:right w:val="none" w:sz="0" w:space="0" w:color="auto"/>
      </w:divBdr>
      <w:divsChild>
        <w:div w:id="543519427">
          <w:marLeft w:val="0"/>
          <w:marRight w:val="0"/>
          <w:marTop w:val="0"/>
          <w:marBottom w:val="0"/>
          <w:divBdr>
            <w:top w:val="none" w:sz="0" w:space="0" w:color="auto"/>
            <w:left w:val="none" w:sz="0" w:space="0" w:color="auto"/>
            <w:bottom w:val="none" w:sz="0" w:space="0" w:color="auto"/>
            <w:right w:val="none" w:sz="0" w:space="0" w:color="auto"/>
          </w:divBdr>
        </w:div>
        <w:div w:id="1380594959">
          <w:marLeft w:val="0"/>
          <w:marRight w:val="0"/>
          <w:marTop w:val="0"/>
          <w:marBottom w:val="0"/>
          <w:divBdr>
            <w:top w:val="none" w:sz="0" w:space="0" w:color="auto"/>
            <w:left w:val="none" w:sz="0" w:space="0" w:color="auto"/>
            <w:bottom w:val="none" w:sz="0" w:space="0" w:color="auto"/>
            <w:right w:val="none" w:sz="0" w:space="0" w:color="auto"/>
          </w:divBdr>
        </w:div>
        <w:div w:id="755714631">
          <w:marLeft w:val="0"/>
          <w:marRight w:val="0"/>
          <w:marTop w:val="0"/>
          <w:marBottom w:val="0"/>
          <w:divBdr>
            <w:top w:val="none" w:sz="0" w:space="0" w:color="auto"/>
            <w:left w:val="none" w:sz="0" w:space="0" w:color="auto"/>
            <w:bottom w:val="none" w:sz="0" w:space="0" w:color="auto"/>
            <w:right w:val="none" w:sz="0" w:space="0" w:color="auto"/>
          </w:divBdr>
        </w:div>
        <w:div w:id="560796404">
          <w:marLeft w:val="0"/>
          <w:marRight w:val="0"/>
          <w:marTop w:val="0"/>
          <w:marBottom w:val="0"/>
          <w:divBdr>
            <w:top w:val="none" w:sz="0" w:space="0" w:color="auto"/>
            <w:left w:val="none" w:sz="0" w:space="0" w:color="auto"/>
            <w:bottom w:val="none" w:sz="0" w:space="0" w:color="auto"/>
            <w:right w:val="none" w:sz="0" w:space="0" w:color="auto"/>
          </w:divBdr>
        </w:div>
        <w:div w:id="2083017663">
          <w:marLeft w:val="0"/>
          <w:marRight w:val="0"/>
          <w:marTop w:val="0"/>
          <w:marBottom w:val="0"/>
          <w:divBdr>
            <w:top w:val="none" w:sz="0" w:space="0" w:color="auto"/>
            <w:left w:val="none" w:sz="0" w:space="0" w:color="auto"/>
            <w:bottom w:val="none" w:sz="0" w:space="0" w:color="auto"/>
            <w:right w:val="none" w:sz="0" w:space="0" w:color="auto"/>
          </w:divBdr>
        </w:div>
        <w:div w:id="1577742040">
          <w:marLeft w:val="0"/>
          <w:marRight w:val="0"/>
          <w:marTop w:val="0"/>
          <w:marBottom w:val="0"/>
          <w:divBdr>
            <w:top w:val="none" w:sz="0" w:space="0" w:color="auto"/>
            <w:left w:val="none" w:sz="0" w:space="0" w:color="auto"/>
            <w:bottom w:val="none" w:sz="0" w:space="0" w:color="auto"/>
            <w:right w:val="none" w:sz="0" w:space="0" w:color="auto"/>
          </w:divBdr>
        </w:div>
        <w:div w:id="1807889814">
          <w:marLeft w:val="0"/>
          <w:marRight w:val="0"/>
          <w:marTop w:val="0"/>
          <w:marBottom w:val="0"/>
          <w:divBdr>
            <w:top w:val="none" w:sz="0" w:space="0" w:color="auto"/>
            <w:left w:val="none" w:sz="0" w:space="0" w:color="auto"/>
            <w:bottom w:val="none" w:sz="0" w:space="0" w:color="auto"/>
            <w:right w:val="none" w:sz="0" w:space="0" w:color="auto"/>
          </w:divBdr>
        </w:div>
        <w:div w:id="1903326802">
          <w:marLeft w:val="0"/>
          <w:marRight w:val="0"/>
          <w:marTop w:val="0"/>
          <w:marBottom w:val="0"/>
          <w:divBdr>
            <w:top w:val="none" w:sz="0" w:space="0" w:color="auto"/>
            <w:left w:val="none" w:sz="0" w:space="0" w:color="auto"/>
            <w:bottom w:val="none" w:sz="0" w:space="0" w:color="auto"/>
            <w:right w:val="none" w:sz="0" w:space="0" w:color="auto"/>
          </w:divBdr>
        </w:div>
      </w:divsChild>
    </w:div>
    <w:div w:id="1813716937">
      <w:bodyDiv w:val="1"/>
      <w:marLeft w:val="0"/>
      <w:marRight w:val="0"/>
      <w:marTop w:val="0"/>
      <w:marBottom w:val="0"/>
      <w:divBdr>
        <w:top w:val="none" w:sz="0" w:space="0" w:color="auto"/>
        <w:left w:val="none" w:sz="0" w:space="0" w:color="auto"/>
        <w:bottom w:val="none" w:sz="0" w:space="0" w:color="auto"/>
        <w:right w:val="none" w:sz="0" w:space="0" w:color="auto"/>
      </w:divBdr>
    </w:div>
    <w:div w:id="213301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bordernet.immi.local/ProgramsandProjects/Documents/frameworks-templates-artefacts/ZZsub-program-project-tolerance-guide.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bordernet.immi.local/ProgramsandProjects/Documents/frameworks-templates-artefacts/ZZsub-program-project-tolerance-guide.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bordernet.immi.local/ProgramsandProjects/Documents/frameworks-templates-artefacts/project-sub-program-risk-management-approach.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HomeAffairs">
  <a:themeElements>
    <a:clrScheme name="DoI">
      <a:dk1>
        <a:sysClr val="windowText" lastClr="000000"/>
      </a:dk1>
      <a:lt1>
        <a:srgbClr val="FFFFFF"/>
      </a:lt1>
      <a:dk2>
        <a:srgbClr val="7F7F7F"/>
      </a:dk2>
      <a:lt2>
        <a:srgbClr val="FFFFFF"/>
      </a:lt2>
      <a:accent1>
        <a:srgbClr val="034EA2"/>
      </a:accent1>
      <a:accent2>
        <a:srgbClr val="007BC3"/>
      </a:accent2>
      <a:accent3>
        <a:srgbClr val="5C676D"/>
      </a:accent3>
      <a:accent4>
        <a:srgbClr val="BFBFBF"/>
      </a:accent4>
      <a:accent5>
        <a:srgbClr val="C0C9CF"/>
      </a:accent5>
      <a:accent6>
        <a:srgbClr val="FFFFFF"/>
      </a:accent6>
      <a:hlink>
        <a:srgbClr val="034EA2"/>
      </a:hlink>
      <a:folHlink>
        <a:srgbClr val="034EA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ADEE5B8A176D4C8459EE90EDD7949C" ma:contentTypeVersion="6" ma:contentTypeDescription="Create a new document." ma:contentTypeScope="" ma:versionID="2766e32fef8826bdeaf1bfd4a7ad28cf">
  <xsd:schema xmlns:xsd="http://www.w3.org/2001/XMLSchema" xmlns:xs="http://www.w3.org/2001/XMLSchema" xmlns:p="http://schemas.microsoft.com/office/2006/metadata/properties" xmlns:ns2="e32d400a-ef18-4888-a6f7-8b8315220aa1" targetNamespace="http://schemas.microsoft.com/office/2006/metadata/properties" ma:root="true" ma:fieldsID="3244e1e561dd4a122c5d9786884b0c18" ns2:_="">
    <xsd:import namespace="e32d400a-ef18-4888-a6f7-8b8315220a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d400a-ef18-4888-a6f7-8b8315220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8DC95-4123-4C3E-BC44-9D92CDB9E58E}">
  <ds:schemaRefs>
    <ds:schemaRef ds:uri="http://schemas.microsoft.com/sharepoint/v3/contenttype/forms"/>
  </ds:schemaRefs>
</ds:datastoreItem>
</file>

<file path=customXml/itemProps2.xml><?xml version="1.0" encoding="utf-8"?>
<ds:datastoreItem xmlns:ds="http://schemas.openxmlformats.org/officeDocument/2006/customXml" ds:itemID="{D8B0113D-A4D7-471E-8ED1-4B6A79B796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46B156-3CC9-454F-AF79-DA6BB18D3C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2d400a-ef18-4888-a6f7-8b8315220a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556E29-8934-4777-B663-E52876FCF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3829</Words>
  <Characters>21831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Project Initiation Documentation Template</vt:lpstr>
    </vt:vector>
  </TitlesOfParts>
  <Company>Department of Home Affairs</Company>
  <LinksUpToDate>false</LinksUpToDate>
  <CharactersWithSpaces>25609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Documentation Template</dc:title>
  <dc:creator>BENNY Jasveer</dc:creator>
  <cp:lastModifiedBy>Kirsty Mitchell</cp:lastModifiedBy>
  <cp:revision>3</cp:revision>
  <dcterms:created xsi:type="dcterms:W3CDTF">2019-06-02T07:45:00Z</dcterms:created>
  <dcterms:modified xsi:type="dcterms:W3CDTF">2019-06-02T07:45:00Z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_Version">
    <vt:lpwstr>4.2—26/07/2018</vt:lpwstr>
  </property>
  <property fmtid="{D5CDD505-2E9C-101B-9397-08002B2CF9AE}" pid="3" name="ProtectedData">
    <vt:lpwstr>ProtectedData</vt:lpwstr>
  </property>
  <property fmtid="{D5CDD505-2E9C-101B-9397-08002B2CF9AE}" pid="4" name="ContentTypeId">
    <vt:lpwstr>0x01010030ADEE5B8A176D4C8459EE90EDD7949C</vt:lpwstr>
  </property>
</Properties>
</file>