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lang w:eastAsia="zh-CN"/>
        </w:rPr>
      </w:pPr>
    </w:p>
    <w:p>
      <w:pPr>
        <w:pStyle w:val="24"/>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p>
      <w:pPr>
        <w:pStyle w:val="40"/>
      </w:pPr>
    </w:p>
    <w:p>
      <w:pPr>
        <w:pStyle w:val="40"/>
      </w:pPr>
    </w:p>
    <w:p>
      <w:pPr>
        <w:pStyle w:val="40"/>
      </w:pPr>
    </w:p>
    <w:p>
      <w:pPr>
        <w:pStyle w:val="40"/>
      </w:pPr>
    </w:p>
    <w:p>
      <w:pPr>
        <w:pStyle w:val="40"/>
      </w:pPr>
    </w:p>
    <w:p>
      <w:pPr>
        <w:pStyle w:val="40"/>
      </w:pPr>
      <w:r>
        <w:t xml:space="preserve">Project: </w:t>
      </w:r>
      <w:r>
        <w:rPr>
          <w:rFonts w:hint="eastAsia"/>
          <w:highlight w:val="yellow"/>
          <w:lang w:eastAsia="zh-CN"/>
        </w:rPr>
        <w:t>校园超速监控系统</w:t>
      </w:r>
    </w:p>
    <w:p>
      <w:pPr>
        <w:pStyle w:val="40"/>
        <w:wordWrap w:val="0"/>
      </w:pPr>
      <w:r>
        <w:t xml:space="preserve">Authors: </w:t>
      </w:r>
      <w:r>
        <w:rPr>
          <w:rFonts w:hint="eastAsia"/>
          <w:color w:val="FF0000"/>
          <w:highlight w:val="yellow"/>
          <w:lang w:eastAsia="zh-CN"/>
        </w:rPr>
        <w:t>小组成员的姓名+学号</w:t>
      </w:r>
      <w:bookmarkStart w:id="51" w:name="_GoBack"/>
      <w:bookmarkEnd w:id="51"/>
    </w:p>
    <w:p>
      <w:pPr>
        <w:pStyle w:val="40"/>
      </w:pPr>
      <w:r>
        <w:t xml:space="preserve">Published on: </w:t>
      </w:r>
      <w:r>
        <w:rPr>
          <w:color w:val="FF0000"/>
        </w:rPr>
        <w:t>2024-</w:t>
      </w:r>
      <w:r>
        <w:rPr>
          <w:rFonts w:hint="eastAsia"/>
          <w:color w:val="FF0000"/>
          <w:lang w:eastAsia="zh-CN"/>
        </w:rPr>
        <w:t>06</w:t>
      </w:r>
      <w:r>
        <w:rPr>
          <w:color w:val="FF0000"/>
        </w:rPr>
        <w:t>-</w:t>
      </w:r>
      <w:r>
        <w:rPr>
          <w:rFonts w:hint="eastAsia"/>
          <w:color w:val="FF0000"/>
          <w:lang w:eastAsia="zh-CN"/>
        </w:rPr>
        <w:t>06</w:t>
      </w:r>
    </w:p>
    <w:p>
      <w:pPr>
        <w:pStyle w:val="40"/>
        <w:rPr>
          <w:lang w:eastAsia="zh-CN"/>
        </w:rPr>
      </w:pPr>
      <w:r>
        <w:rPr>
          <w:rFonts w:hint="eastAsia"/>
          <w:lang w:eastAsia="zh-CN"/>
        </w:rPr>
        <w:t>V</w:t>
      </w:r>
      <w:r>
        <w:rPr>
          <w:lang w:eastAsia="zh-CN"/>
        </w:rPr>
        <w:t>ersion: 1.0</w:t>
      </w:r>
    </w:p>
    <w:p>
      <w:pPr>
        <w:pStyle w:val="40"/>
        <w:sectPr>
          <w:footerReference r:id="rId7" w:type="first"/>
          <w:headerReference r:id="rId5" w:type="default"/>
          <w:footerReference r:id="rId6" w:type="default"/>
          <w:pgSz w:w="12240" w:h="15840"/>
          <w:pgMar w:top="1440" w:right="1440" w:bottom="1440" w:left="1440" w:header="720" w:footer="720" w:gutter="0"/>
          <w:pgNumType w:fmt="lowerRoman" w:start="1"/>
          <w:cols w:space="720" w:num="1"/>
          <w:titlePg/>
          <w:docGrid w:linePitch="326" w:charSpace="0"/>
        </w:sectPr>
      </w:pPr>
    </w:p>
    <w:sdt>
      <w:sdtPr>
        <w:rPr>
          <w:rFonts w:ascii="Times" w:hAnsi="Times" w:cs="Times New Roman" w:eastAsiaTheme="minorEastAsia"/>
          <w:color w:val="auto"/>
          <w:sz w:val="24"/>
          <w:szCs w:val="20"/>
          <w:lang w:val="zh-CN" w:eastAsia="en-US"/>
        </w:rPr>
        <w:id w:val="191276446"/>
        <w:docPartObj>
          <w:docPartGallery w:val="Table of Contents"/>
          <w:docPartUnique/>
        </w:docPartObj>
      </w:sdtPr>
      <w:sdtEndPr>
        <w:rPr>
          <w:rFonts w:ascii="Times" w:hAnsi="Times" w:cs="Times New Roman" w:eastAsiaTheme="minorEastAsia"/>
          <w:b/>
          <w:bCs/>
          <w:color w:val="auto"/>
          <w:sz w:val="24"/>
          <w:szCs w:val="20"/>
          <w:lang w:val="zh-CN" w:eastAsia="en-US"/>
        </w:rPr>
      </w:sdtEndPr>
      <w:sdtContent>
        <w:p>
          <w:pPr>
            <w:pStyle w:val="59"/>
            <w:rPr>
              <w:rFonts w:ascii="Times New Roman" w:hAnsi="Times New Roman" w:cs="Times New Roman"/>
              <w:b/>
              <w:color w:val="000000" w:themeColor="text1"/>
              <w14:textFill>
                <w14:solidFill>
                  <w14:schemeClr w14:val="tx1"/>
                </w14:solidFill>
              </w14:textFill>
            </w:rPr>
          </w:pPr>
          <w:bookmarkStart w:id="0" w:name="_Toc346509227"/>
          <w:bookmarkEnd w:id="0"/>
          <w:bookmarkStart w:id="1" w:name="_Toc344877432"/>
          <w:bookmarkEnd w:id="1"/>
          <w:bookmarkStart w:id="2" w:name="_Toc346508952"/>
          <w:bookmarkEnd w:id="2"/>
          <w:bookmarkStart w:id="3" w:name="_Toc346508722"/>
          <w:bookmarkEnd w:id="3"/>
          <w:bookmarkStart w:id="4" w:name="_Toc344879822"/>
          <w:bookmarkEnd w:id="4"/>
          <w:r>
            <w:rPr>
              <w:rFonts w:ascii="Times New Roman" w:hAnsi="Times New Roman" w:cs="Times New Roman"/>
              <w:b/>
              <w:color w:val="000000" w:themeColor="text1"/>
              <w14:textFill>
                <w14:solidFill>
                  <w14:schemeClr w14:val="tx1"/>
                </w14:solidFill>
              </w14:textFill>
            </w:rPr>
            <w:t>Table of Content</w:t>
          </w:r>
          <w:r>
            <w:rPr>
              <w:rFonts w:hint="eastAsia" w:ascii="Times New Roman" w:hAnsi="Times New Roman" w:cs="Times New Roman"/>
              <w:b/>
              <w:color w:val="000000" w:themeColor="text1"/>
              <w14:textFill>
                <w14:solidFill>
                  <w14:schemeClr w14:val="tx1"/>
                </w14:solidFill>
              </w14:textFill>
            </w:rPr>
            <w:t>s</w:t>
          </w:r>
        </w:p>
        <w:p>
          <w:pPr>
            <w:pStyle w:val="18"/>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r>
            <w:fldChar w:fldCharType="begin"/>
          </w:r>
          <w:r>
            <w:instrText xml:space="preserve"> HYPERLINK \l "_Toc167226025" </w:instrText>
          </w:r>
          <w:r>
            <w:fldChar w:fldCharType="separate"/>
          </w:r>
          <w:r>
            <w:rPr>
              <w:rStyle w:val="30"/>
              <w:kern w:val="36"/>
            </w:rPr>
            <w:t>1.</w:t>
          </w:r>
          <w:r>
            <w:rPr>
              <w:rFonts w:asciiTheme="minorHAnsi" w:hAnsiTheme="minorHAnsi" w:cstheme="minorBidi"/>
              <w:b w:val="0"/>
              <w:kern w:val="2"/>
              <w:sz w:val="21"/>
              <w:szCs w:val="22"/>
              <w:lang w:eastAsia="zh-CN"/>
            </w:rPr>
            <w:tab/>
          </w:r>
          <w:r>
            <w:rPr>
              <w:rStyle w:val="30"/>
            </w:rPr>
            <w:t>Introduction</w:t>
          </w:r>
          <w:r>
            <w:tab/>
          </w:r>
          <w:r>
            <w:fldChar w:fldCharType="begin"/>
          </w:r>
          <w:r>
            <w:instrText xml:space="preserve"> PAGEREF _Toc167226025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"_Toc167226026" </w:instrText>
          </w:r>
          <w:r>
            <w:fldChar w:fldCharType="separate"/>
          </w:r>
          <w:r>
            <w:rPr>
              <w:rStyle w:val="30"/>
            </w:rPr>
            <w:t>1.1</w:t>
          </w:r>
          <w:r>
            <w:rPr>
              <w:rFonts w:asciiTheme="minorHAnsi" w:hAnsiTheme="minorHAnsi" w:cstheme="minorBidi"/>
              <w:kern w:val="2"/>
              <w:sz w:val="21"/>
              <w:szCs w:val="22"/>
              <w:lang w:eastAsia="zh-CN"/>
            </w:rPr>
            <w:tab/>
          </w:r>
          <w:r>
            <w:rPr>
              <w:rStyle w:val="30"/>
            </w:rPr>
            <w:t>Purpose</w:t>
          </w:r>
          <w:r>
            <w:tab/>
          </w:r>
          <w:r>
            <w:fldChar w:fldCharType="begin"/>
          </w:r>
          <w:r>
            <w:instrText xml:space="preserve"> PAGEREF _Toc167226026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"_Toc167226027" </w:instrText>
          </w:r>
          <w:r>
            <w:fldChar w:fldCharType="separate"/>
          </w:r>
          <w:r>
            <w:rPr>
              <w:rStyle w:val="30"/>
            </w:rPr>
            <w:t>1.2</w:t>
          </w:r>
          <w:r>
            <w:rPr>
              <w:rFonts w:asciiTheme="minorHAnsi" w:hAnsiTheme="minorHAnsi" w:cstheme="minorBidi"/>
              <w:kern w:val="2"/>
              <w:sz w:val="21"/>
              <w:szCs w:val="22"/>
              <w:lang w:eastAsia="zh-CN"/>
            </w:rPr>
            <w:tab/>
          </w:r>
          <w:r>
            <w:rPr>
              <w:rStyle w:val="30"/>
            </w:rPr>
            <w:t>Scope</w:t>
          </w:r>
          <w:r>
            <w:tab/>
          </w:r>
          <w:r>
            <w:fldChar w:fldCharType="begin"/>
          </w:r>
          <w:r>
            <w:instrText xml:space="preserve"> PAGEREF _Toc167226027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"_Toc167226028" </w:instrText>
          </w:r>
          <w:r>
            <w:fldChar w:fldCharType="separate"/>
          </w:r>
          <w:r>
            <w:rPr>
              <w:rStyle w:val="30"/>
            </w:rPr>
            <w:t>1.3</w:t>
          </w:r>
          <w:r>
            <w:rPr>
              <w:rFonts w:asciiTheme="minorHAnsi" w:hAnsiTheme="minorHAnsi" w:cstheme="minorBidi"/>
              <w:kern w:val="2"/>
              <w:sz w:val="21"/>
              <w:szCs w:val="22"/>
              <w:lang w:eastAsia="zh-CN"/>
            </w:rPr>
            <w:tab/>
          </w:r>
          <w:r>
            <w:rPr>
              <w:rStyle w:val="30"/>
            </w:rPr>
            <w:t>Product perspective</w:t>
          </w:r>
          <w:r>
            <w:tab/>
          </w:r>
          <w:r>
            <w:fldChar w:fldCharType="begin"/>
          </w:r>
          <w:r>
            <w:instrText xml:space="preserve"> PAGEREF _Toc167226028 \h </w:instrText>
          </w:r>
          <w:r>
            <w:fldChar w:fldCharType="separate"/>
          </w:r>
          <w:r>
            <w:t>3</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"_Toc167226029" </w:instrText>
          </w:r>
          <w:r>
            <w:fldChar w:fldCharType="separate"/>
          </w:r>
          <w:r>
            <w:rPr>
              <w:rStyle w:val="30"/>
            </w:rPr>
            <w:t>1.3.1</w:t>
          </w:r>
          <w:r>
            <w:rPr>
              <w:rFonts w:asciiTheme="minorHAnsi" w:hAnsiTheme="minorHAnsi" w:cstheme="minorBidi"/>
              <w:kern w:val="2"/>
              <w:sz w:val="21"/>
              <w:szCs w:val="22"/>
              <w:lang w:eastAsia="zh-CN"/>
            </w:rPr>
            <w:tab/>
          </w:r>
          <w:r>
            <w:rPr>
              <w:rStyle w:val="30"/>
            </w:rPr>
            <w:t>User interfaces</w:t>
          </w:r>
          <w:r>
            <w:tab/>
          </w:r>
          <w:r>
            <w:fldChar w:fldCharType="begin"/>
          </w:r>
          <w:r>
            <w:instrText xml:space="preserve"> PAGEREF _Toc167226029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"_Toc167226030" </w:instrText>
          </w:r>
          <w:r>
            <w:fldChar w:fldCharType="separate"/>
          </w:r>
          <w:r>
            <w:rPr>
              <w:rStyle w:val="30"/>
            </w:rPr>
            <w:t>1.3.2</w:t>
          </w:r>
          <w:r>
            <w:rPr>
              <w:rFonts w:asciiTheme="minorHAnsi" w:hAnsiTheme="minorHAnsi" w:cstheme="minorBidi"/>
              <w:kern w:val="2"/>
              <w:sz w:val="21"/>
              <w:szCs w:val="22"/>
              <w:lang w:eastAsia="zh-CN"/>
            </w:rPr>
            <w:tab/>
          </w:r>
          <w:r>
            <w:rPr>
              <w:rStyle w:val="30"/>
            </w:rPr>
            <w:t>Hardware interfaces</w:t>
          </w:r>
          <w:r>
            <w:tab/>
          </w:r>
          <w:r>
            <w:fldChar w:fldCharType="begin"/>
          </w:r>
          <w:r>
            <w:instrText xml:space="preserve"> PAGEREF _Toc167226030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"_Toc167226031" </w:instrText>
          </w:r>
          <w:r>
            <w:fldChar w:fldCharType="separate"/>
          </w:r>
          <w:r>
            <w:rPr>
              <w:rStyle w:val="30"/>
            </w:rPr>
            <w:t>1.3.3</w:t>
          </w:r>
          <w:r>
            <w:rPr>
              <w:rFonts w:asciiTheme="minorHAnsi" w:hAnsiTheme="minorHAnsi" w:cstheme="minorBidi"/>
              <w:kern w:val="2"/>
              <w:sz w:val="21"/>
              <w:szCs w:val="22"/>
              <w:lang w:eastAsia="zh-CN"/>
            </w:rPr>
            <w:tab/>
          </w:r>
          <w:r>
            <w:rPr>
              <w:rStyle w:val="30"/>
            </w:rPr>
            <w:t>Software interfaces</w:t>
          </w:r>
          <w:r>
            <w:tab/>
          </w:r>
          <w:r>
            <w:fldChar w:fldCharType="begin"/>
          </w:r>
          <w:r>
            <w:instrText xml:space="preserve"> PAGEREF _Toc167226031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"_Toc167226032" </w:instrText>
          </w:r>
          <w:r>
            <w:fldChar w:fldCharType="separate"/>
          </w:r>
          <w:r>
            <w:rPr>
              <w:rStyle w:val="30"/>
            </w:rPr>
            <w:t>1.3.4</w:t>
          </w:r>
          <w:r>
            <w:rPr>
              <w:rFonts w:asciiTheme="minorHAnsi" w:hAnsiTheme="minorHAnsi" w:cstheme="minorBidi"/>
              <w:kern w:val="2"/>
              <w:sz w:val="21"/>
              <w:szCs w:val="22"/>
              <w:lang w:eastAsia="zh-CN"/>
            </w:rPr>
            <w:tab/>
          </w:r>
          <w:r>
            <w:rPr>
              <w:rStyle w:val="30"/>
            </w:rPr>
            <w:t>Communications interfaces</w:t>
          </w:r>
          <w:r>
            <w:tab/>
          </w:r>
          <w:r>
            <w:fldChar w:fldCharType="begin"/>
          </w:r>
          <w:r>
            <w:instrText xml:space="preserve"> PAGEREF _Toc167226032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"_Toc167226033" </w:instrText>
          </w:r>
          <w:r>
            <w:fldChar w:fldCharType="separate"/>
          </w:r>
          <w:r>
            <w:rPr>
              <w:rStyle w:val="30"/>
            </w:rPr>
            <w:t>1.4</w:t>
          </w:r>
          <w:r>
            <w:rPr>
              <w:rFonts w:asciiTheme="minorHAnsi" w:hAnsiTheme="minorHAnsi" w:cstheme="minorBidi"/>
              <w:kern w:val="2"/>
              <w:sz w:val="21"/>
              <w:szCs w:val="22"/>
              <w:lang w:eastAsia="zh-CN"/>
            </w:rPr>
            <w:tab/>
          </w:r>
          <w:r>
            <w:rPr>
              <w:rStyle w:val="30"/>
            </w:rPr>
            <w:t>Product functions</w:t>
          </w:r>
          <w:r>
            <w:tab/>
          </w:r>
          <w:r>
            <w:fldChar w:fldCharType="begin"/>
          </w:r>
          <w:r>
            <w:instrText xml:space="preserve"> PAGEREF _Toc167226033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"_Toc167226034" </w:instrText>
          </w:r>
          <w:r>
            <w:fldChar w:fldCharType="separate"/>
          </w:r>
          <w:r>
            <w:rPr>
              <w:rStyle w:val="30"/>
            </w:rPr>
            <w:t>1.5</w:t>
          </w:r>
          <w:r>
            <w:rPr>
              <w:rFonts w:asciiTheme="minorHAnsi" w:hAnsiTheme="minorHAnsi" w:cstheme="minorBidi"/>
              <w:kern w:val="2"/>
              <w:sz w:val="21"/>
              <w:szCs w:val="22"/>
              <w:lang w:eastAsia="zh-CN"/>
            </w:rPr>
            <w:tab/>
          </w:r>
          <w:r>
            <w:rPr>
              <w:rStyle w:val="30"/>
            </w:rPr>
            <w:t>User characteristics</w:t>
          </w:r>
          <w:r>
            <w:tab/>
          </w:r>
          <w:r>
            <w:fldChar w:fldCharType="begin"/>
          </w:r>
          <w:r>
            <w:instrText xml:space="preserve"> PAGEREF _Toc167226034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"_Toc167226035" </w:instrText>
          </w:r>
          <w:r>
            <w:fldChar w:fldCharType="separate"/>
          </w:r>
          <w:r>
            <w:rPr>
              <w:rStyle w:val="30"/>
            </w:rPr>
            <w:t>1.6</w:t>
          </w:r>
          <w:r>
            <w:rPr>
              <w:rFonts w:asciiTheme="minorHAnsi" w:hAnsiTheme="minorHAnsi" w:cstheme="minorBidi"/>
              <w:kern w:val="2"/>
              <w:sz w:val="21"/>
              <w:szCs w:val="22"/>
              <w:lang w:eastAsia="zh-CN"/>
            </w:rPr>
            <w:tab/>
          </w:r>
          <w:r>
            <w:rPr>
              <w:rStyle w:val="30"/>
            </w:rPr>
            <w:t>Definitions</w:t>
          </w:r>
          <w:r>
            <w:tab/>
          </w:r>
          <w:r>
            <w:fldChar w:fldCharType="begin"/>
          </w:r>
          <w:r>
            <w:instrText xml:space="preserve"> PAGEREF _Toc167226035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"_Toc167226036" </w:instrText>
          </w:r>
          <w:r>
            <w:fldChar w:fldCharType="separate"/>
          </w:r>
          <w:r>
            <w:rPr>
              <w:rStyle w:val="30"/>
            </w:rPr>
            <w:t>1.7</w:t>
          </w:r>
          <w:r>
            <w:rPr>
              <w:rFonts w:asciiTheme="minorHAnsi" w:hAnsiTheme="minorHAnsi" w:cstheme="minorBidi"/>
              <w:kern w:val="2"/>
              <w:sz w:val="21"/>
              <w:szCs w:val="22"/>
              <w:lang w:eastAsia="zh-CN"/>
            </w:rPr>
            <w:tab/>
          </w:r>
          <w:r>
            <w:rPr>
              <w:rStyle w:val="30"/>
            </w:rPr>
            <w:t>Acronyms and Abbreviations</w:t>
          </w:r>
          <w:r>
            <w:tab/>
          </w:r>
          <w:r>
            <w:fldChar w:fldCharType="begin"/>
          </w:r>
          <w:r>
            <w:instrText xml:space="preserve"> PAGEREF _Toc167226036 \h </w:instrText>
          </w:r>
          <w:r>
            <w:fldChar w:fldCharType="separate"/>
          </w:r>
          <w:r>
            <w:t>6</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"_Toc167226037" </w:instrText>
          </w:r>
          <w:r>
            <w:fldChar w:fldCharType="separate"/>
          </w:r>
          <w:r>
            <w:rPr>
              <w:rStyle w:val="30"/>
            </w:rPr>
            <w:t>2.</w:t>
          </w:r>
          <w:r>
            <w:rPr>
              <w:rFonts w:asciiTheme="minorHAnsi" w:hAnsiTheme="minorHAnsi" w:cstheme="minorBidi"/>
              <w:b w:val="0"/>
              <w:kern w:val="2"/>
              <w:sz w:val="21"/>
              <w:szCs w:val="22"/>
              <w:lang w:eastAsia="zh-CN"/>
            </w:rPr>
            <w:tab/>
          </w:r>
          <w:r>
            <w:rPr>
              <w:rStyle w:val="30"/>
            </w:rPr>
            <w:t>Requirements</w:t>
          </w:r>
          <w:r>
            <w:tab/>
          </w:r>
          <w:r>
            <w:fldChar w:fldCharType="begin"/>
          </w:r>
          <w:r>
            <w:instrText xml:space="preserve"> PAGEREF _Toc167226037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"_Toc167226038" </w:instrText>
          </w:r>
          <w:r>
            <w:fldChar w:fldCharType="separate"/>
          </w:r>
          <w:r>
            <w:rPr>
              <w:rStyle w:val="30"/>
            </w:rPr>
            <w:t>2.1</w:t>
          </w:r>
          <w:r>
            <w:rPr>
              <w:rFonts w:asciiTheme="minorHAnsi" w:hAnsiTheme="minorHAnsi" w:cstheme="minorBidi"/>
              <w:kern w:val="2"/>
              <w:sz w:val="21"/>
              <w:szCs w:val="22"/>
              <w:lang w:eastAsia="zh-CN"/>
            </w:rPr>
            <w:tab/>
          </w:r>
          <w:r>
            <w:rPr>
              <w:rStyle w:val="30"/>
            </w:rPr>
            <w:t>External interfaces</w:t>
          </w:r>
          <w:r>
            <w:tab/>
          </w:r>
          <w:r>
            <w:fldChar w:fldCharType="begin"/>
          </w:r>
          <w:r>
            <w:instrText xml:space="preserve"> PAGEREF _Toc167226038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"_Toc167226039" </w:instrText>
          </w:r>
          <w:r>
            <w:fldChar w:fldCharType="separate"/>
          </w:r>
          <w:r>
            <w:rPr>
              <w:rStyle w:val="30"/>
            </w:rPr>
            <w:t>2.2</w:t>
          </w:r>
          <w:r>
            <w:rPr>
              <w:rFonts w:asciiTheme="minorHAnsi" w:hAnsiTheme="minorHAnsi" w:cstheme="minorBidi"/>
              <w:kern w:val="2"/>
              <w:sz w:val="21"/>
              <w:szCs w:val="22"/>
              <w:lang w:eastAsia="zh-CN"/>
            </w:rPr>
            <w:tab/>
          </w:r>
          <w:r>
            <w:rPr>
              <w:rStyle w:val="30"/>
            </w:rPr>
            <w:t>Functions</w:t>
          </w:r>
          <w:r>
            <w:tab/>
          </w:r>
          <w:r>
            <w:fldChar w:fldCharType="begin"/>
          </w:r>
          <w:r>
            <w:instrText xml:space="preserve"> PAGEREF _Toc167226039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"_Toc167226040" </w:instrText>
          </w:r>
          <w:r>
            <w:fldChar w:fldCharType="separate"/>
          </w:r>
          <w:r>
            <w:rPr>
              <w:rStyle w:val="30"/>
            </w:rPr>
            <w:t>2.3</w:t>
          </w:r>
          <w:r>
            <w:rPr>
              <w:rFonts w:asciiTheme="minorHAnsi" w:hAnsiTheme="minorHAnsi" w:cstheme="minorBidi"/>
              <w:kern w:val="2"/>
              <w:sz w:val="21"/>
              <w:szCs w:val="22"/>
              <w:lang w:eastAsia="zh-CN"/>
            </w:rPr>
            <w:tab/>
          </w:r>
          <w:r>
            <w:rPr>
              <w:rStyle w:val="30"/>
            </w:rPr>
            <w:t>Performance requirements</w:t>
          </w:r>
          <w:r>
            <w:tab/>
          </w:r>
          <w:r>
            <w:fldChar w:fldCharType="begin"/>
          </w:r>
          <w:r>
            <w:instrText xml:space="preserve"> PAGEREF _Toc167226040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"_Toc167226041" </w:instrText>
          </w:r>
          <w:r>
            <w:fldChar w:fldCharType="separate"/>
          </w:r>
          <w:r>
            <w:rPr>
              <w:rStyle w:val="30"/>
            </w:rPr>
            <w:t>2.4</w:t>
          </w:r>
          <w:r>
            <w:rPr>
              <w:rFonts w:asciiTheme="minorHAnsi" w:hAnsiTheme="minorHAnsi" w:cstheme="minorBidi"/>
              <w:kern w:val="2"/>
              <w:sz w:val="21"/>
              <w:szCs w:val="22"/>
              <w:lang w:eastAsia="zh-CN"/>
            </w:rPr>
            <w:tab/>
          </w:r>
          <w:r>
            <w:rPr>
              <w:rStyle w:val="30"/>
            </w:rPr>
            <w:t>Logical database requirements</w:t>
          </w:r>
          <w:r>
            <w:tab/>
          </w:r>
          <w:r>
            <w:fldChar w:fldCharType="begin"/>
          </w:r>
          <w:r>
            <w:instrText xml:space="preserve"> PAGEREF _Toc167226041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"_Toc167226042" </w:instrText>
          </w:r>
          <w:r>
            <w:fldChar w:fldCharType="separate"/>
          </w:r>
          <w:r>
            <w:rPr>
              <w:rStyle w:val="30"/>
            </w:rPr>
            <w:t>2.5</w:t>
          </w:r>
          <w:r>
            <w:rPr>
              <w:rFonts w:asciiTheme="minorHAnsi" w:hAnsiTheme="minorHAnsi" w:cstheme="minorBidi"/>
              <w:kern w:val="2"/>
              <w:sz w:val="21"/>
              <w:szCs w:val="22"/>
              <w:lang w:eastAsia="zh-CN"/>
            </w:rPr>
            <w:tab/>
          </w:r>
          <w:r>
            <w:rPr>
              <w:rStyle w:val="30"/>
            </w:rPr>
            <w:t>Standards compliance</w:t>
          </w:r>
          <w:r>
            <w:tab/>
          </w:r>
          <w:r>
            <w:fldChar w:fldCharType="begin"/>
          </w:r>
          <w:r>
            <w:instrText xml:space="preserve"> PAGEREF _Toc167226042 \h </w:instrText>
          </w:r>
          <w:r>
            <w:fldChar w:fldCharType="separate"/>
          </w:r>
          <w:r>
            <w:t>9</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"_Toc167226043" </w:instrText>
          </w:r>
          <w:r>
            <w:fldChar w:fldCharType="separate"/>
          </w:r>
          <w:r>
            <w:rPr>
              <w:rStyle w:val="30"/>
            </w:rPr>
            <w:t>2.6</w:t>
          </w:r>
          <w:r>
            <w:rPr>
              <w:rFonts w:asciiTheme="minorHAnsi" w:hAnsiTheme="minorHAnsi" w:cstheme="minorBidi"/>
              <w:kern w:val="2"/>
              <w:sz w:val="21"/>
              <w:szCs w:val="22"/>
              <w:lang w:eastAsia="zh-CN"/>
            </w:rPr>
            <w:tab/>
          </w:r>
          <w:r>
            <w:rPr>
              <w:rStyle w:val="30"/>
            </w:rPr>
            <w:t>Software system attributes</w:t>
          </w:r>
          <w:r>
            <w:tab/>
          </w:r>
          <w:r>
            <w:fldChar w:fldCharType="begin"/>
          </w:r>
          <w:r>
            <w:instrText xml:space="preserve"> PAGEREF _Toc167226043 \h </w:instrText>
          </w:r>
          <w:r>
            <w:fldChar w:fldCharType="separate"/>
          </w:r>
          <w:r>
            <w:t>9</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"_Toc167226044" </w:instrText>
          </w:r>
          <w:r>
            <w:fldChar w:fldCharType="separate"/>
          </w:r>
          <w:r>
            <w:rPr>
              <w:rStyle w:val="30"/>
            </w:rPr>
            <w:t>3.</w:t>
          </w:r>
          <w:r>
            <w:rPr>
              <w:rFonts w:asciiTheme="minorHAnsi" w:hAnsiTheme="minorHAnsi" w:cstheme="minorBidi"/>
              <w:b w:val="0"/>
              <w:kern w:val="2"/>
              <w:sz w:val="21"/>
              <w:szCs w:val="22"/>
              <w:lang w:eastAsia="zh-CN"/>
            </w:rPr>
            <w:tab/>
          </w:r>
          <w:r>
            <w:rPr>
              <w:rStyle w:val="30"/>
            </w:rPr>
            <w:t>Supporting information</w:t>
          </w:r>
          <w:r>
            <w:tab/>
          </w:r>
          <w:r>
            <w:fldChar w:fldCharType="begin"/>
          </w:r>
          <w:r>
            <w:instrText xml:space="preserve"> PAGEREF _Toc167226044 \h </w:instrText>
          </w:r>
          <w:r>
            <w:fldChar w:fldCharType="separate"/>
          </w:r>
          <w:r>
            <w:t>11</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"_Toc167226045" </w:instrText>
          </w:r>
          <w:r>
            <w:fldChar w:fldCharType="separate"/>
          </w:r>
          <w:r>
            <w:rPr>
              <w:rStyle w:val="30"/>
            </w:rPr>
            <w:t>4.</w:t>
          </w:r>
          <w:r>
            <w:rPr>
              <w:rFonts w:asciiTheme="minorHAnsi" w:hAnsiTheme="minorHAnsi" w:cstheme="minorBidi"/>
              <w:b w:val="0"/>
              <w:kern w:val="2"/>
              <w:sz w:val="21"/>
              <w:szCs w:val="22"/>
              <w:lang w:eastAsia="zh-CN"/>
            </w:rPr>
            <w:tab/>
          </w:r>
          <w:r>
            <w:rPr>
              <w:rStyle w:val="30"/>
            </w:rPr>
            <w:t>References</w:t>
          </w:r>
          <w:r>
            <w:tab/>
          </w:r>
          <w:r>
            <w:fldChar w:fldCharType="begin"/>
          </w:r>
          <w:r>
            <w:instrText xml:space="preserve"> PAGEREF _Toc167226045 \h </w:instrText>
          </w:r>
          <w:r>
            <w:fldChar w:fldCharType="separate"/>
          </w:r>
          <w:r>
            <w:t>12</w:t>
          </w:r>
          <w:r>
            <w:fldChar w:fldCharType="end"/>
          </w:r>
          <w:r>
            <w:fldChar w:fldCharType="end"/>
          </w:r>
        </w:p>
        <w:p>
          <w:r>
            <w:rPr>
              <w:b/>
              <w:bCs/>
              <w:lang w:val="zh-CN"/>
            </w:rPr>
            <w:fldChar w:fldCharType="end"/>
          </w:r>
        </w:p>
      </w:sdtContent>
    </w:sdt>
    <w:p>
      <w:pPr>
        <w:pStyle w:val="2"/>
        <w:rPr>
          <w:kern w:val="36"/>
          <w:sz w:val="48"/>
          <w:szCs w:val="48"/>
        </w:rPr>
      </w:pPr>
      <w:bookmarkStart w:id="5" w:name="SRS-1"/>
      <w:bookmarkEnd w:id="5"/>
      <w:bookmarkStart w:id="6" w:name="_Toc167226025"/>
      <w:r>
        <w:t>Introduction</w:t>
      </w:r>
      <w:bookmarkEnd w:id="6"/>
    </w:p>
    <w:p>
      <w:pPr>
        <w:pStyle w:val="3"/>
      </w:pPr>
      <w:bookmarkStart w:id="7" w:name="_Toc167226026"/>
      <w:r>
        <w:t>Purpose</w:t>
      </w:r>
      <w:bookmarkEnd w:id="7"/>
    </w:p>
    <w:p>
      <w:pPr>
        <w:pStyle w:val="45"/>
        <w:rPr>
          <w:color w:val="0070C0"/>
          <w:lang w:eastAsia="zh-CN"/>
        </w:rPr>
      </w:pPr>
      <w:r>
        <w:rPr>
          <w:color w:val="0070C0"/>
          <w:lang w:eastAsia="zh-CN"/>
        </w:rPr>
        <w:t>Delineate the purpose of the software to be specified.</w:t>
      </w:r>
    </w:p>
    <w:p>
      <w:pPr>
        <w:pStyle w:val="45"/>
        <w:rPr>
          <w:color w:val="7030A0"/>
          <w:lang w:eastAsia="zh-CN"/>
        </w:rPr>
      </w:pPr>
      <w:r>
        <w:rPr>
          <w:rFonts w:hint="eastAsia"/>
          <w:color w:val="7030A0"/>
          <w:lang w:eastAsia="zh-CN"/>
        </w:rPr>
        <w:t>【示例】本软件系统的主要目的是</w:t>
      </w:r>
      <w:r>
        <w:rPr>
          <w:color w:val="7030A0"/>
          <w:lang w:eastAsia="zh-CN"/>
        </w:rPr>
        <w:t>…</w:t>
      </w:r>
    </w:p>
    <w:p>
      <w:pPr>
        <w:pStyle w:val="45"/>
        <w:ind w:firstLine="720"/>
        <w:rPr>
          <w:lang w:eastAsia="zh-CN"/>
        </w:rPr>
      </w:pPr>
      <w:r>
        <w:rPr>
          <w:lang w:eastAsia="zh-CN"/>
        </w:rPr>
        <w:t>本软件系统的主要目的是为了监控和管理校园内行驶车辆的速度，确保校园交通安全。通过部署于校园内关键路段的车速检测器和车速显示器，系统可以实时检测并记录车辆的车速信息。对于超出校园规定安全车速上限的车辆，系统能够识别并处理，及时提醒驾驶员遵守校园交通规定</w:t>
      </w:r>
      <w:r>
        <w:rPr>
          <w:rFonts w:hint="eastAsia"/>
          <w:lang w:eastAsia="zh-CN"/>
        </w:rPr>
        <w:t>，并按需提醒报备人员</w:t>
      </w:r>
      <w:r>
        <w:rPr>
          <w:lang w:eastAsia="zh-CN"/>
        </w:rPr>
        <w:t>。</w:t>
      </w:r>
    </w:p>
    <w:p>
      <w:pPr>
        <w:pStyle w:val="45"/>
        <w:rPr>
          <w:lang w:eastAsia="zh-CN"/>
        </w:rPr>
      </w:pPr>
    </w:p>
    <w:p>
      <w:pPr>
        <w:pStyle w:val="45"/>
        <w:rPr>
          <w:lang w:eastAsia="zh-CN"/>
        </w:rPr>
      </w:pPr>
      <w:r>
        <w:rPr>
          <w:rFonts w:hint="eastAsia"/>
          <w:highlight w:val="yellow"/>
          <w:lang w:eastAsia="zh-CN"/>
        </w:rPr>
        <w:t>要写</w:t>
      </w:r>
    </w:p>
    <w:p>
      <w:pPr>
        <w:pStyle w:val="45"/>
        <w:rPr>
          <w:lang w:eastAsia="zh-CN"/>
        </w:rPr>
      </w:pPr>
    </w:p>
    <w:p>
      <w:pPr>
        <w:pStyle w:val="3"/>
      </w:pPr>
      <w:bookmarkStart w:id="8" w:name="SRS-3"/>
      <w:bookmarkEnd w:id="8"/>
      <w:bookmarkStart w:id="9" w:name="_Toc167226027"/>
      <w:r>
        <w:t>Scope</w:t>
      </w:r>
      <w:bookmarkEnd w:id="9"/>
    </w:p>
    <w:p>
      <w:pPr>
        <w:pStyle w:val="45"/>
        <w:rPr>
          <w:color w:val="0070C0"/>
        </w:rPr>
      </w:pPr>
      <w:r>
        <w:rPr>
          <w:color w:val="0070C0"/>
        </w:rPr>
        <w:t>Describe the scope of the software under consideration by:</w:t>
      </w:r>
    </w:p>
    <w:p>
      <w:pPr>
        <w:pStyle w:val="45"/>
        <w:rPr>
          <w:color w:val="0070C0"/>
        </w:rPr>
      </w:pPr>
      <w:r>
        <w:rPr>
          <w:color w:val="0070C0"/>
        </w:rPr>
        <w:t xml:space="preserve">a) identifying the software product(s) to be produced by </w:t>
      </w:r>
      <w:r>
        <w:rPr>
          <w:b/>
          <w:color w:val="0070C0"/>
        </w:rPr>
        <w:t>name</w:t>
      </w:r>
      <w:r>
        <w:rPr>
          <w:color w:val="0070C0"/>
        </w:rPr>
        <w:t xml:space="preserve"> (e.g., Host DBMS, Report Generator, etc.);</w:t>
      </w:r>
    </w:p>
    <w:p>
      <w:pPr>
        <w:pStyle w:val="45"/>
        <w:rPr>
          <w:color w:val="0070C0"/>
        </w:rPr>
      </w:pPr>
      <w:r>
        <w:rPr>
          <w:color w:val="0070C0"/>
        </w:rPr>
        <w:t xml:space="preserve">b) explaining what the software product(s) will </w:t>
      </w:r>
      <w:r>
        <w:rPr>
          <w:b/>
          <w:color w:val="0070C0"/>
        </w:rPr>
        <w:t>do</w:t>
      </w:r>
      <w:r>
        <w:rPr>
          <w:color w:val="0070C0"/>
        </w:rPr>
        <w:t>;</w:t>
      </w:r>
    </w:p>
    <w:p>
      <w:pPr>
        <w:pStyle w:val="45"/>
        <w:rPr>
          <w:color w:val="0070C0"/>
        </w:rPr>
      </w:pPr>
      <w:r>
        <w:rPr>
          <w:color w:val="0070C0"/>
        </w:rPr>
        <w:t xml:space="preserve">c) describing the </w:t>
      </w:r>
      <w:r>
        <w:rPr>
          <w:b/>
          <w:color w:val="0070C0"/>
        </w:rPr>
        <w:t>application</w:t>
      </w:r>
      <w:r>
        <w:rPr>
          <w:color w:val="0070C0"/>
        </w:rPr>
        <w:t xml:space="preserve"> of the software being specified, including relevant </w:t>
      </w:r>
      <w:r>
        <w:rPr>
          <w:b/>
          <w:color w:val="0070C0"/>
        </w:rPr>
        <w:t>benefits</w:t>
      </w:r>
      <w:r>
        <w:rPr>
          <w:color w:val="0070C0"/>
        </w:rPr>
        <w:t xml:space="preserve">, </w:t>
      </w:r>
      <w:r>
        <w:rPr>
          <w:b/>
          <w:color w:val="0070C0"/>
        </w:rPr>
        <w:t>objectives</w:t>
      </w:r>
    </w:p>
    <w:p>
      <w:pPr>
        <w:pStyle w:val="45"/>
        <w:rPr>
          <w:color w:val="0070C0"/>
        </w:rPr>
      </w:pPr>
      <w:r>
        <w:rPr>
          <w:color w:val="0070C0"/>
        </w:rPr>
        <w:t>and goals; and</w:t>
      </w:r>
    </w:p>
    <w:p>
      <w:pPr>
        <w:pStyle w:val="45"/>
        <w:rPr>
          <w:color w:val="0070C0"/>
        </w:rPr>
      </w:pPr>
      <w:r>
        <w:rPr>
          <w:color w:val="0070C0"/>
        </w:rPr>
        <w:t>d) being consistent with similar statements in higher-level specifications (e.g., a system requirements specification), if they exist.</w:t>
      </w:r>
    </w:p>
    <w:p>
      <w:pPr>
        <w:pStyle w:val="45"/>
        <w:rPr>
          <w:color w:val="7030A0"/>
          <w:lang w:eastAsia="zh-CN"/>
        </w:rPr>
      </w:pPr>
      <w:r>
        <w:rPr>
          <w:rFonts w:hint="eastAsia"/>
          <w:color w:val="7030A0"/>
          <w:lang w:eastAsia="zh-CN"/>
        </w:rPr>
        <w:t>【示例】本软件系统称之为“校园超速监控系统”。</w:t>
      </w:r>
    </w:p>
    <w:p>
      <w:pPr>
        <w:pStyle w:val="45"/>
        <w:rPr>
          <w:color w:val="7030A0"/>
          <w:lang w:eastAsia="zh-CN"/>
        </w:rPr>
      </w:pPr>
      <w:r>
        <w:rPr>
          <w:rFonts w:hint="eastAsia"/>
          <w:color w:val="7030A0"/>
          <w:lang w:eastAsia="zh-CN"/>
        </w:rPr>
        <w:t>该系统会：1</w:t>
      </w:r>
      <w:r>
        <w:rPr>
          <w:color w:val="7030A0"/>
          <w:lang w:eastAsia="zh-CN"/>
        </w:rPr>
        <w:t xml:space="preserve">) </w:t>
      </w:r>
      <w:r>
        <w:rPr>
          <w:rFonts w:hint="eastAsia"/>
          <w:color w:val="7030A0"/>
          <w:lang w:eastAsia="zh-CN"/>
        </w:rPr>
        <w:t>通过安装在校园关键路段的车速检测器实时监控车辆的车速，并记录车速信息;</w:t>
      </w:r>
      <w:r>
        <w:rPr>
          <w:color w:val="7030A0"/>
          <w:lang w:eastAsia="zh-CN"/>
        </w:rPr>
        <w:t xml:space="preserve"> 2) </w:t>
      </w:r>
      <w:r>
        <w:rPr>
          <w:rFonts w:hint="eastAsia"/>
          <w:color w:val="7030A0"/>
          <w:lang w:eastAsia="zh-CN"/>
        </w:rPr>
        <w:t>识别超出校园安全车速上限的车辆，对驾驶员进行警示教育;</w:t>
      </w:r>
      <w:r>
        <w:rPr>
          <w:color w:val="7030A0"/>
          <w:lang w:eastAsia="zh-CN"/>
        </w:rPr>
        <w:t xml:space="preserve"> 3)</w:t>
      </w:r>
      <w:r>
        <w:rPr>
          <w:rFonts w:hint="eastAsia"/>
          <w:color w:val="7030A0"/>
          <w:lang w:eastAsia="zh-CN"/>
        </w:rPr>
        <w:t xml:space="preserve"> </w:t>
      </w:r>
      <w:r>
        <w:rPr>
          <w:color w:val="7030A0"/>
          <w:lang w:eastAsia="zh-CN"/>
        </w:rPr>
        <w:t>…</w:t>
      </w:r>
    </w:p>
    <w:p>
      <w:pPr>
        <w:pStyle w:val="45"/>
        <w:rPr>
          <w:color w:val="7030A0"/>
          <w:lang w:eastAsia="zh-CN"/>
        </w:rPr>
      </w:pPr>
      <w:r>
        <w:rPr>
          <w:rFonts w:hint="eastAsia"/>
          <w:color w:val="7030A0"/>
          <w:lang w:eastAsia="zh-CN"/>
        </w:rPr>
        <w:t>通过将该系统部署到校园内，可以实时监控校园内的超速行为，有助于规范校园管理、维护校园安全环境</w:t>
      </w:r>
    </w:p>
    <w:p>
      <w:pPr>
        <w:pStyle w:val="45"/>
        <w:rPr>
          <w:lang w:eastAsia="zh-CN"/>
        </w:rPr>
      </w:pPr>
    </w:p>
    <w:p>
      <w:pPr>
        <w:pStyle w:val="45"/>
        <w:rPr>
          <w:lang w:eastAsia="zh-CN"/>
        </w:rPr>
      </w:pPr>
      <w:r>
        <w:rPr>
          <w:lang w:eastAsia="zh-CN"/>
        </w:rPr>
        <w:t>本软件系统称之为“校园超速监控系统”。</w:t>
      </w:r>
    </w:p>
    <w:p>
      <w:pPr>
        <w:pStyle w:val="45"/>
        <w:rPr>
          <w:lang w:eastAsia="zh-CN"/>
        </w:rPr>
      </w:pPr>
      <w:r>
        <w:rPr>
          <w:lang w:eastAsia="zh-CN"/>
        </w:rPr>
        <w:t>该系统会：</w:t>
      </w:r>
    </w:p>
    <w:p>
      <w:pPr>
        <w:pStyle w:val="45"/>
        <w:rPr>
          <w:lang w:eastAsia="zh-CN"/>
        </w:rPr>
      </w:pPr>
      <w:r>
        <w:rPr>
          <w:rFonts w:hint="eastAsia"/>
          <w:lang w:eastAsia="zh-CN"/>
        </w:rPr>
        <w:t>1）</w:t>
      </w:r>
      <w:r>
        <w:rPr>
          <w:lang w:eastAsia="zh-CN"/>
        </w:rPr>
        <w:t>通过安装在校园关键路段的车速检测器实时监控车辆的速度，并记录车速信息</w:t>
      </w:r>
      <w:r>
        <w:rPr>
          <w:rFonts w:hint="eastAsia"/>
          <w:lang w:eastAsia="zh-CN"/>
        </w:rPr>
        <w:t>；</w:t>
      </w:r>
    </w:p>
    <w:p>
      <w:pPr>
        <w:pStyle w:val="45"/>
        <w:rPr>
          <w:lang w:eastAsia="zh-CN"/>
        </w:rPr>
      </w:pPr>
      <w:r>
        <w:rPr>
          <w:rFonts w:hint="eastAsia"/>
          <w:lang w:eastAsia="zh-CN"/>
        </w:rPr>
        <w:t>2）识别超出校园安全车速上限的车辆，对驾驶员进行警示教育；</w:t>
      </w:r>
    </w:p>
    <w:p>
      <w:pPr>
        <w:pStyle w:val="45"/>
        <w:rPr>
          <w:lang w:eastAsia="zh-CN"/>
        </w:rPr>
      </w:pPr>
      <w:r>
        <w:rPr>
          <w:rFonts w:hint="eastAsia"/>
          <w:lang w:eastAsia="zh-CN"/>
        </w:rPr>
        <w:t>3）</w:t>
      </w:r>
      <w:r>
        <w:rPr>
          <w:lang w:eastAsia="zh-CN"/>
        </w:rPr>
        <w:t>通过路旁的车速显示器，实时显示车辆当前速度和校园规定的安全车速上限，提醒驾驶员遵守校园交通规定</w:t>
      </w:r>
      <w:r>
        <w:rPr>
          <w:rFonts w:hint="eastAsia"/>
          <w:lang w:eastAsia="zh-CN"/>
        </w:rPr>
        <w:t>；</w:t>
      </w:r>
    </w:p>
    <w:p>
      <w:pPr>
        <w:pStyle w:val="45"/>
        <w:rPr>
          <w:lang w:eastAsia="zh-CN"/>
        </w:rPr>
      </w:pPr>
      <w:r>
        <w:rPr>
          <w:rFonts w:hint="eastAsia"/>
          <w:lang w:eastAsia="zh-CN"/>
        </w:rPr>
        <w:t>4）</w:t>
      </w:r>
      <w:r>
        <w:rPr>
          <w:lang w:eastAsia="zh-CN"/>
        </w:rPr>
        <w:t>系统会在每月和每季度的最后一天</w:t>
      </w:r>
      <w:r>
        <w:rPr>
          <w:rFonts w:hint="eastAsia"/>
          <w:lang w:eastAsia="zh-CN"/>
        </w:rPr>
        <w:t>处理超速超过规定次数的人员；</w:t>
      </w:r>
    </w:p>
    <w:p>
      <w:pPr>
        <w:pStyle w:val="45"/>
        <w:rPr>
          <w:lang w:eastAsia="zh-CN"/>
        </w:rPr>
      </w:pPr>
      <w:r>
        <w:rPr>
          <w:rFonts w:hint="eastAsia"/>
          <w:lang w:eastAsia="zh-CN"/>
        </w:rPr>
        <w:t xml:space="preserve">5） </w:t>
      </w:r>
      <w:r>
        <w:rPr>
          <w:lang w:eastAsia="zh-CN"/>
        </w:rPr>
        <w:t>超级管理员可调整安全车速上限和超速次数限制，查看各单位的月度、季度报表，并管理普通后台管理员的权限。普通管理员可按车辆或按路段查看详细记录</w:t>
      </w:r>
      <w:r>
        <w:rPr>
          <w:rFonts w:hint="eastAsia"/>
          <w:lang w:eastAsia="zh-CN"/>
        </w:rPr>
        <w:t>。</w:t>
      </w:r>
    </w:p>
    <w:p>
      <w:pPr>
        <w:pStyle w:val="45"/>
        <w:rPr>
          <w:lang w:eastAsia="zh-CN"/>
        </w:rPr>
      </w:pPr>
      <w:r>
        <w:rPr>
          <w:rFonts w:hint="eastAsia"/>
          <w:lang w:eastAsia="zh-CN"/>
        </w:rPr>
        <w:t>通过将该系统部署到校园内，可以实时监控校园内的超速行为，有助于规范校园管理、维护校园安全环境。</w:t>
      </w:r>
    </w:p>
    <w:p>
      <w:pPr>
        <w:pStyle w:val="45"/>
        <w:rPr>
          <w:lang w:eastAsia="zh-CN"/>
        </w:rPr>
      </w:pPr>
    </w:p>
    <w:p>
      <w:pPr>
        <w:pStyle w:val="45"/>
        <w:rPr>
          <w:lang w:eastAsia="zh-CN"/>
        </w:rPr>
      </w:pPr>
      <w:r>
        <w:rPr>
          <w:rFonts w:hint="eastAsia"/>
          <w:highlight w:val="yellow"/>
          <w:lang w:eastAsia="zh-CN"/>
        </w:rPr>
        <w:t>要写</w:t>
      </w:r>
    </w:p>
    <w:p>
      <w:pPr>
        <w:pStyle w:val="45"/>
        <w:rPr>
          <w:lang w:eastAsia="zh-CN"/>
        </w:rPr>
      </w:pPr>
    </w:p>
    <w:p>
      <w:pPr>
        <w:pStyle w:val="45"/>
        <w:rPr>
          <w:lang w:eastAsia="zh-CN"/>
        </w:rPr>
      </w:pPr>
    </w:p>
    <w:p>
      <w:pPr>
        <w:pStyle w:val="3"/>
      </w:pPr>
      <w:bookmarkStart w:id="10" w:name="SRS-4"/>
      <w:bookmarkEnd w:id="10"/>
      <w:bookmarkStart w:id="11" w:name="_Toc167226028"/>
      <w:r>
        <w:t>Product perspective</w:t>
      </w:r>
      <w:bookmarkEnd w:id="11"/>
    </w:p>
    <w:p>
      <w:pPr>
        <w:pStyle w:val="45"/>
        <w:rPr>
          <w:b/>
          <w:color w:val="0070C0"/>
        </w:rPr>
      </w:pPr>
      <w:r>
        <w:rPr>
          <w:b/>
          <w:color w:val="0070C0"/>
        </w:rPr>
        <w:t>Define the system's relationship to other related products.</w:t>
      </w:r>
    </w:p>
    <w:p>
      <w:pPr>
        <w:pStyle w:val="45"/>
        <w:rPr>
          <w:color w:val="0070C0"/>
        </w:rPr>
      </w:pPr>
      <w:r>
        <w:rPr>
          <w:color w:val="0070C0"/>
        </w:rPr>
        <w:t>If the product is an element of a larger system, relate the requirements of that larger system to the functionality of the product covered by the SRS.</w:t>
      </w:r>
    </w:p>
    <w:p>
      <w:pPr>
        <w:pStyle w:val="45"/>
        <w:rPr>
          <w:color w:val="0070C0"/>
        </w:rPr>
      </w:pPr>
      <w:r>
        <w:rPr>
          <w:color w:val="0070C0"/>
        </w:rPr>
        <w:t xml:space="preserve">If the product is an element of a larger system, identify the </w:t>
      </w:r>
      <w:r>
        <w:rPr>
          <w:b/>
          <w:color w:val="0070C0"/>
        </w:rPr>
        <w:t>interfaces</w:t>
      </w:r>
      <w:r>
        <w:rPr>
          <w:color w:val="0070C0"/>
        </w:rPr>
        <w:t xml:space="preserve"> between the product covered by the SRS and the larger system of which the product is an element. </w:t>
      </w:r>
    </w:p>
    <w:p>
      <w:pPr>
        <w:pStyle w:val="45"/>
        <w:rPr>
          <w:color w:val="0070C0"/>
        </w:rPr>
      </w:pPr>
      <w:r>
        <w:rPr>
          <w:color w:val="0070C0"/>
        </w:rPr>
        <w:t>Consider a block diagram showing the major elements of the larger system, interconnections and external interfaces.</w:t>
      </w:r>
    </w:p>
    <w:p>
      <w:pPr>
        <w:pStyle w:val="45"/>
        <w:rPr>
          <w:color w:val="0070C0"/>
        </w:rPr>
      </w:pPr>
      <w:r>
        <w:rPr>
          <w:color w:val="0070C0"/>
        </w:rPr>
        <w:t>Describe how the software operates within the following constraints:</w:t>
      </w:r>
    </w:p>
    <w:p>
      <w:pPr>
        <w:pStyle w:val="45"/>
        <w:rPr>
          <w:color w:val="0070C0"/>
        </w:rPr>
      </w:pPr>
      <w:r>
        <w:rPr>
          <w:color w:val="0070C0"/>
        </w:rPr>
        <w:t>a) system interfaces;</w:t>
      </w:r>
    </w:p>
    <w:p>
      <w:pPr>
        <w:pStyle w:val="45"/>
        <w:rPr>
          <w:b/>
          <w:color w:val="0070C0"/>
        </w:rPr>
      </w:pPr>
      <w:r>
        <w:rPr>
          <w:b/>
          <w:color w:val="0070C0"/>
        </w:rPr>
        <w:t>b) user interfaces;</w:t>
      </w:r>
    </w:p>
    <w:p>
      <w:pPr>
        <w:pStyle w:val="45"/>
        <w:rPr>
          <w:b/>
          <w:color w:val="0070C0"/>
        </w:rPr>
      </w:pPr>
      <w:r>
        <w:rPr>
          <w:b/>
          <w:color w:val="0070C0"/>
        </w:rPr>
        <w:t>c) hardware interfaces;</w:t>
      </w:r>
    </w:p>
    <w:p>
      <w:pPr>
        <w:pStyle w:val="45"/>
        <w:rPr>
          <w:b/>
          <w:color w:val="0070C0"/>
        </w:rPr>
      </w:pPr>
      <w:r>
        <w:rPr>
          <w:b/>
          <w:color w:val="0070C0"/>
        </w:rPr>
        <w:t>d) software interfaces;</w:t>
      </w:r>
    </w:p>
    <w:p>
      <w:pPr>
        <w:pStyle w:val="45"/>
        <w:rPr>
          <w:b/>
          <w:color w:val="0070C0"/>
        </w:rPr>
      </w:pPr>
      <w:r>
        <w:rPr>
          <w:b/>
          <w:color w:val="0070C0"/>
        </w:rPr>
        <w:t>e) communications interfaces;</w:t>
      </w:r>
    </w:p>
    <w:p>
      <w:pPr>
        <w:pStyle w:val="45"/>
        <w:rPr>
          <w:color w:val="0070C0"/>
        </w:rPr>
      </w:pPr>
      <w:r>
        <w:rPr>
          <w:color w:val="0070C0"/>
        </w:rPr>
        <w:t>f) memory;</w:t>
      </w:r>
    </w:p>
    <w:p>
      <w:pPr>
        <w:pStyle w:val="45"/>
        <w:rPr>
          <w:color w:val="0070C0"/>
        </w:rPr>
      </w:pPr>
      <w:r>
        <w:rPr>
          <w:color w:val="0070C0"/>
        </w:rPr>
        <w:t>g) operations;</w:t>
      </w:r>
    </w:p>
    <w:p>
      <w:pPr>
        <w:pStyle w:val="45"/>
        <w:rPr>
          <w:color w:val="0070C0"/>
        </w:rPr>
      </w:pPr>
      <w:r>
        <w:rPr>
          <w:color w:val="0070C0"/>
        </w:rPr>
        <w:t>h) site adaptation requirements; and</w:t>
      </w:r>
    </w:p>
    <w:p>
      <w:pPr>
        <w:pStyle w:val="45"/>
        <w:rPr>
          <w:b/>
          <w:color w:val="0070C0"/>
        </w:rPr>
      </w:pPr>
      <w:r>
        <w:rPr>
          <w:b/>
          <w:color w:val="0070C0"/>
        </w:rPr>
        <w:t>i) interfaces with services.</w:t>
      </w:r>
    </w:p>
    <w:p>
      <w:pPr>
        <w:pStyle w:val="45"/>
        <w:rPr>
          <w:color w:val="7030A0"/>
          <w:lang w:eastAsia="zh-CN"/>
        </w:rPr>
      </w:pPr>
      <w:bookmarkStart w:id="12" w:name="SRS-5"/>
      <w:bookmarkEnd w:id="12"/>
      <w:r>
        <w:rPr>
          <w:rFonts w:hint="eastAsia"/>
          <w:color w:val="7030A0"/>
          <w:lang w:eastAsia="zh-CN"/>
        </w:rPr>
        <w:t>可将</w:t>
      </w:r>
      <w:r>
        <w:rPr>
          <w:rFonts w:hint="eastAsia"/>
          <w:color w:val="FF0000"/>
          <w:lang w:eastAsia="zh-CN"/>
        </w:rPr>
        <w:t>【</w:t>
      </w:r>
      <w:r>
        <w:rPr>
          <w:rFonts w:hint="eastAsia"/>
          <w:b/>
          <w:color w:val="FF0000"/>
          <w:lang w:eastAsia="zh-CN"/>
        </w:rPr>
        <w:t>软件系统上下文类图】</w:t>
      </w:r>
      <w:r>
        <w:rPr>
          <w:rFonts w:hint="eastAsia"/>
          <w:color w:val="7030A0"/>
          <w:lang w:eastAsia="zh-CN"/>
        </w:rPr>
        <w:t>放置在这里！包括简要的描述和分析。</w:t>
      </w:r>
    </w:p>
    <w:p>
      <w:pPr>
        <w:pStyle w:val="45"/>
        <w:rPr>
          <w:color w:val="7030A0"/>
          <w:lang w:eastAsia="zh-CN"/>
        </w:rPr>
      </w:pPr>
      <w:r>
        <w:rPr>
          <w:rFonts w:hint="eastAsia"/>
          <w:color w:val="7030A0"/>
          <w:lang w:eastAsia="zh-CN"/>
        </w:rPr>
        <w:t>需要填写的具体内容即下面的1</w:t>
      </w:r>
      <w:r>
        <w:rPr>
          <w:color w:val="7030A0"/>
          <w:lang w:eastAsia="zh-CN"/>
        </w:rPr>
        <w:t>.3.1-1.3.4</w:t>
      </w:r>
      <w:r>
        <w:rPr>
          <w:rFonts w:hint="eastAsia"/>
          <w:color w:val="7030A0"/>
          <w:lang w:eastAsia="zh-CN"/>
        </w:rPr>
        <w:t>小节。</w:t>
      </w:r>
    </w:p>
    <w:p>
      <w:pPr>
        <w:pStyle w:val="45"/>
        <w:rPr>
          <w:color w:val="7030A0"/>
          <w:lang w:eastAsia="zh-CN"/>
        </w:rPr>
      </w:pPr>
      <w:r>
        <w:rPr>
          <w:rFonts w:hint="eastAsia"/>
          <w:color w:val="7030A0"/>
          <w:lang w:eastAsia="zh-CN"/>
        </w:rPr>
        <w:drawing>
          <wp:inline distT="0" distB="0" distL="114300" distR="114300">
            <wp:extent cx="5939155" cy="2636520"/>
            <wp:effectExtent l="0" t="0" r="0" b="0"/>
            <wp:docPr id="1" name="图片 1" descr="软件系统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系统上下文类图"/>
                    <pic:cNvPicPr>
                      <a:picLocks noChangeAspect="1"/>
                    </pic:cNvPicPr>
                  </pic:nvPicPr>
                  <pic:blipFill>
                    <a:blip r:embed="rId10"/>
                    <a:stretch>
                      <a:fillRect/>
                    </a:stretch>
                  </pic:blipFill>
                  <pic:spPr>
                    <a:xfrm>
                      <a:off x="0" y="0"/>
                      <a:ext cx="5939155" cy="2636520"/>
                    </a:xfrm>
                    <a:prstGeom prst="rect">
                      <a:avLst/>
                    </a:prstGeom>
                  </pic:spPr>
                </pic:pic>
              </a:graphicData>
            </a:graphic>
          </wp:inline>
        </w:drawing>
      </w:r>
    </w:p>
    <w:p>
      <w:pPr>
        <w:pStyle w:val="45"/>
        <w:rPr>
          <w:color w:val="7030A0"/>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软件系统上下文类图</w:t>
      </w:r>
    </w:p>
    <w:p>
      <w:pPr>
        <w:rPr>
          <w:lang w:eastAsia="zh-CN"/>
        </w:rPr>
      </w:pPr>
    </w:p>
    <w:p>
      <w:pPr>
        <w:pStyle w:val="4"/>
      </w:pPr>
      <w:bookmarkStart w:id="13" w:name="SRS-6"/>
      <w:bookmarkEnd w:id="13"/>
      <w:bookmarkStart w:id="14" w:name="_Toc167226029"/>
      <w:r>
        <w:t>User interfaces</w:t>
      </w:r>
      <w:bookmarkEnd w:id="14"/>
    </w:p>
    <w:p>
      <w:pPr>
        <w:pStyle w:val="45"/>
        <w:rPr>
          <w:b/>
          <w:color w:val="0070C0"/>
          <w:lang w:eastAsia="zh-CN"/>
        </w:rPr>
      </w:pPr>
      <w:r>
        <w:rPr>
          <w:b/>
          <w:color w:val="0070C0"/>
          <w:lang w:eastAsia="zh-CN"/>
        </w:rPr>
        <w:t>Specify the logical characteristics of each interface between the software product and its users.</w:t>
      </w:r>
    </w:p>
    <w:p>
      <w:pPr>
        <w:pStyle w:val="45"/>
        <w:rPr>
          <w:color w:val="0070C0"/>
          <w:lang w:eastAsia="zh-CN"/>
        </w:rPr>
      </w:pPr>
      <w:r>
        <w:rPr>
          <w:color w:val="0070C0"/>
          <w:lang w:eastAsia="zh-CN"/>
        </w:rPr>
        <w:t xml:space="preserve">NOTE A </w:t>
      </w:r>
      <w:r>
        <w:rPr>
          <w:b/>
          <w:color w:val="0070C0"/>
          <w:u w:val="single"/>
          <w:lang w:eastAsia="zh-CN"/>
        </w:rPr>
        <w:t>style guide</w:t>
      </w:r>
      <w:r>
        <w:rPr>
          <w:color w:val="0070C0"/>
          <w:lang w:eastAsia="zh-CN"/>
        </w:rPr>
        <w:t xml:space="preserve"> for the user interface can provide consistent rules for organization, coding and</w:t>
      </w:r>
    </w:p>
    <w:p>
      <w:pPr>
        <w:pStyle w:val="45"/>
        <w:rPr>
          <w:color w:val="0070C0"/>
          <w:lang w:eastAsia="zh-CN"/>
        </w:rPr>
      </w:pPr>
      <w:r>
        <w:rPr>
          <w:color w:val="0070C0"/>
          <w:lang w:eastAsia="zh-CN"/>
        </w:rPr>
        <w:t>interaction of the user with the system.</w:t>
      </w:r>
    </w:p>
    <w:p>
      <w:pPr>
        <w:pStyle w:val="45"/>
        <w:rPr>
          <w:color w:val="7030A0"/>
          <w:lang w:eastAsia="zh-CN"/>
        </w:rPr>
      </w:pPr>
      <w:r>
        <w:rPr>
          <w:rFonts w:hint="eastAsia"/>
          <w:color w:val="7030A0"/>
          <w:lang w:eastAsia="zh-CN"/>
        </w:rPr>
        <w:t>【示例】</w:t>
      </w:r>
      <w:r>
        <w:rPr>
          <w:color w:val="7030A0"/>
          <w:lang w:eastAsia="zh-CN"/>
        </w:rPr>
        <w:t xml:space="preserve">PC-based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provides authorized users to </w:t>
      </w:r>
      <w:r>
        <w:rPr>
          <w:rFonts w:hint="eastAsia"/>
          <w:color w:val="7030A0"/>
          <w:lang w:eastAsia="zh-CN"/>
        </w:rPr>
        <w:t>access</w:t>
      </w:r>
      <w:r>
        <w:rPr>
          <w:color w:val="7030A0"/>
          <w:lang w:eastAsia="zh-CN"/>
        </w:rPr>
        <w:t xml:space="preserve"> the </w:t>
      </w:r>
      <w:r>
        <w:rPr>
          <w:rFonts w:hint="eastAsia"/>
          <w:color w:val="7030A0"/>
          <w:lang w:eastAsia="zh-CN"/>
        </w:rPr>
        <w:t>software</w:t>
      </w:r>
      <w:r>
        <w:rPr>
          <w:color w:val="7030A0"/>
          <w:lang w:eastAsia="zh-CN"/>
        </w:rPr>
        <w:t xml:space="preserve"> system. </w:t>
      </w:r>
      <w:r>
        <w:rPr>
          <w:color w:val="7030A0"/>
        </w:rPr>
        <w:t xml:space="preserve">The </w:t>
      </w:r>
      <w:r>
        <w:rPr>
          <w:b/>
          <w:color w:val="7030A0"/>
          <w:u w:val="single"/>
        </w:rPr>
        <w:t>GUI</w:t>
      </w:r>
      <w:r>
        <w:rPr>
          <w:color w:val="7030A0"/>
        </w:rPr>
        <w:t xml:space="preserve"> provides menus, buttons, input boxes, selection boxes, and forms</w:t>
      </w:r>
      <w:r>
        <w:rPr>
          <w:rFonts w:hint="eastAsia"/>
          <w:color w:val="7030A0"/>
          <w:lang w:eastAsia="zh-CN"/>
        </w:rPr>
        <w:t>.</w:t>
      </w:r>
      <w:r>
        <w:rPr>
          <w:color w:val="7030A0"/>
          <w:lang w:eastAsia="zh-CN"/>
        </w:rPr>
        <w:t xml:space="preserve"> Users can manage the system by adjusting speed limits, viewing monthly and quarterly reports, and updating personal information such as “phone number” and “address” based on their identity.</w:t>
      </w:r>
    </w:p>
    <w:p>
      <w:pPr>
        <w:pStyle w:val="45"/>
        <w:rPr>
          <w:color w:val="7030A0"/>
          <w:lang w:eastAsia="zh-CN"/>
        </w:rPr>
      </w:pPr>
      <w:r>
        <w:rPr>
          <w:color w:val="7030A0"/>
          <w:lang w:eastAsia="zh-CN"/>
        </w:rPr>
        <w:t xml:space="preserve">Mobile-based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w:t>
      </w:r>
      <w:r>
        <w:rPr>
          <w:rFonts w:hint="eastAsia"/>
          <w:color w:val="7030A0"/>
          <w:lang w:eastAsia="zh-CN"/>
        </w:rPr>
        <w:t>is</w:t>
      </w:r>
      <w:r>
        <w:rPr>
          <w:color w:val="7030A0"/>
          <w:lang w:eastAsia="zh-CN"/>
        </w:rPr>
        <w:t xml:space="preserve"> similar to the PC-based interface</w:t>
      </w:r>
      <w:r>
        <w:rPr>
          <w:rFonts w:hint="eastAsia"/>
          <w:color w:val="7030A0"/>
          <w:lang w:eastAsia="zh-CN"/>
        </w:rPr>
        <w:t>s</w:t>
      </w:r>
      <w:r>
        <w:rPr>
          <w:color w:val="7030A0"/>
          <w:lang w:eastAsia="zh-CN"/>
        </w:rPr>
        <w:t>, but allows for mobile access to the backend management system from authorized devices.</w:t>
      </w:r>
    </w:p>
    <w:p>
      <w:pPr>
        <w:pStyle w:val="45"/>
        <w:rPr>
          <w:color w:val="7030A0"/>
          <w:lang w:eastAsia="zh-CN"/>
        </w:rPr>
      </w:pPr>
    </w:p>
    <w:p>
      <w:pPr>
        <w:pStyle w:val="45"/>
        <w:ind w:firstLine="720"/>
        <w:rPr>
          <w:lang w:eastAsia="zh-CN"/>
        </w:rPr>
      </w:pPr>
      <w:r>
        <w:rPr>
          <w:rFonts w:hint="eastAsia"/>
          <w:lang w:eastAsia="zh-CN"/>
        </w:rPr>
        <w:t>PC端管理员界面：管理员可以使用账号密码登录系统。界面提供了一系列按钮、复选框、文本框，管理员可以调整限制速度，查看月度季度报表，或者修改自己的个人信息。</w:t>
      </w:r>
    </w:p>
    <w:p>
      <w:pPr>
        <w:pStyle w:val="45"/>
        <w:rPr>
          <w:color w:val="7030A0"/>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也可以简单绘制</w:t>
      </w:r>
      <w:r>
        <w:rPr>
          <w:rFonts w:hint="eastAsia"/>
          <w:lang w:eastAsia="zh-CN"/>
        </w:rPr>
        <w:t>2</w:t>
      </w:r>
      <w:r>
        <w:rPr>
          <w:lang w:eastAsia="zh-CN"/>
        </w:rPr>
        <w:t>-3</w:t>
      </w:r>
      <w:r>
        <w:rPr>
          <w:rFonts w:hint="eastAsia"/>
          <w:highlight w:val="yellow"/>
          <w:lang w:eastAsia="zh-CN"/>
        </w:rPr>
        <w:t>张G</w:t>
      </w:r>
      <w:r>
        <w:rPr>
          <w:highlight w:val="yellow"/>
          <w:lang w:eastAsia="zh-CN"/>
        </w:rPr>
        <w:t>UI</w:t>
      </w:r>
      <w:r>
        <w:rPr>
          <w:rFonts w:hint="eastAsia"/>
          <w:highlight w:val="yellow"/>
          <w:lang w:eastAsia="zh-CN"/>
        </w:rPr>
        <w:t>界面</w:t>
      </w:r>
    </w:p>
    <w:p>
      <w:pPr>
        <w:pStyle w:val="45"/>
        <w:rPr>
          <w:lang w:eastAsia="zh-CN"/>
        </w:rPr>
      </w:pPr>
    </w:p>
    <w:p>
      <w:pPr>
        <w:pStyle w:val="4"/>
      </w:pPr>
      <w:bookmarkStart w:id="15" w:name="_Toc167226030"/>
      <w:r>
        <w:t>Hardware interfaces</w:t>
      </w:r>
      <w:bookmarkEnd w:id="15"/>
    </w:p>
    <w:p>
      <w:pPr>
        <w:pStyle w:val="45"/>
        <w:rPr>
          <w:color w:val="0070C0"/>
          <w:lang w:eastAsia="zh-CN"/>
        </w:rPr>
      </w:pPr>
      <w:r>
        <w:rPr>
          <w:b/>
          <w:color w:val="0070C0"/>
          <w:lang w:eastAsia="zh-CN"/>
        </w:rPr>
        <w:t>Specify the logical characteristics of each interface between the software product and</w:t>
      </w:r>
      <w:r>
        <w:rPr>
          <w:b/>
          <w:color w:val="0070C0"/>
          <w:u w:val="single"/>
          <w:lang w:eastAsia="zh-CN"/>
        </w:rPr>
        <w:t xml:space="preserve"> the hardware elements of the system</w:t>
      </w:r>
      <w:r>
        <w:rPr>
          <w:b/>
          <w:color w:val="0070C0"/>
          <w:lang w:eastAsia="zh-CN"/>
        </w:rPr>
        <w:t>.</w:t>
      </w:r>
      <w:r>
        <w:rPr>
          <w:color w:val="0070C0"/>
          <w:lang w:eastAsia="zh-CN"/>
        </w:rPr>
        <w:t xml:space="preserve">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pPr>
        <w:pStyle w:val="45"/>
        <w:rPr>
          <w:color w:val="7030A0"/>
          <w:lang w:eastAsia="zh-CN"/>
        </w:rPr>
      </w:pPr>
      <w:r>
        <w:rPr>
          <w:rFonts w:hint="eastAsia"/>
          <w:color w:val="7030A0"/>
          <w:lang w:eastAsia="zh-CN"/>
        </w:rPr>
        <w:t>【示例】</w:t>
      </w:r>
      <w:r>
        <w:rPr>
          <w:color w:val="7030A0"/>
          <w:lang w:eastAsia="zh-CN"/>
        </w:rPr>
        <w:t xml:space="preserve">Vehicle </w:t>
      </w:r>
      <w:r>
        <w:rPr>
          <w:rFonts w:hint="eastAsia"/>
          <w:color w:val="7030A0"/>
          <w:lang w:eastAsia="zh-CN"/>
        </w:rPr>
        <w:t>speed</w:t>
      </w:r>
      <w:r>
        <w:rPr>
          <w:color w:val="7030A0"/>
          <w:lang w:eastAsia="zh-CN"/>
        </w:rPr>
        <w:t xml:space="preserve"> detection sensor interface: The software should be capable of receiving data from multiple vehicle </w:t>
      </w:r>
      <w:r>
        <w:rPr>
          <w:rFonts w:hint="eastAsia"/>
          <w:color w:val="7030A0"/>
          <w:lang w:eastAsia="zh-CN"/>
        </w:rPr>
        <w:t>speed</w:t>
      </w:r>
      <w:r>
        <w:rPr>
          <w:color w:val="7030A0"/>
          <w:lang w:eastAsia="zh-CN"/>
        </w:rPr>
        <w:t xml:space="preserve"> detection sensors.</w:t>
      </w:r>
    </w:p>
    <w:p>
      <w:pPr>
        <w:pStyle w:val="45"/>
        <w:rPr>
          <w:color w:val="7030A0"/>
          <w:lang w:eastAsia="zh-CN"/>
        </w:rPr>
      </w:pPr>
      <w:r>
        <w:rPr>
          <w:color w:val="7030A0"/>
          <w:lang w:eastAsia="zh-CN"/>
        </w:rPr>
        <w:t xml:space="preserve">Vehicle </w:t>
      </w:r>
      <w:r>
        <w:rPr>
          <w:rFonts w:hint="eastAsia"/>
          <w:color w:val="7030A0"/>
          <w:lang w:eastAsia="zh-CN"/>
        </w:rPr>
        <w:t>s</w:t>
      </w:r>
      <w:r>
        <w:rPr>
          <w:color w:val="7030A0"/>
          <w:lang w:eastAsia="zh-CN"/>
        </w:rPr>
        <w:t xml:space="preserve">peed display interface: The software should be able to display the speed </w:t>
      </w:r>
      <w:r>
        <w:rPr>
          <w:rFonts w:hint="eastAsia"/>
          <w:color w:val="7030A0"/>
          <w:lang w:eastAsia="zh-CN"/>
        </w:rPr>
        <w:t>and</w:t>
      </w:r>
      <w:r>
        <w:rPr>
          <w:color w:val="7030A0"/>
          <w:lang w:eastAsia="zh-CN"/>
        </w:rPr>
        <w:t xml:space="preserve"> whether the speed is exceeded by vehicle speed display units.</w:t>
      </w:r>
    </w:p>
    <w:p>
      <w:pPr>
        <w:pStyle w:val="45"/>
        <w:rPr>
          <w:color w:val="7030A0"/>
          <w:lang w:eastAsia="zh-CN"/>
        </w:rPr>
      </w:pPr>
      <w:r>
        <w:rPr>
          <w:color w:val="7030A0"/>
          <w:lang w:eastAsia="zh-CN"/>
        </w:rPr>
        <w:t xml:space="preserve">PC </w:t>
      </w:r>
      <w:r>
        <w:rPr>
          <w:rFonts w:hint="eastAsia"/>
          <w:color w:val="7030A0"/>
          <w:lang w:eastAsia="zh-CN"/>
        </w:rPr>
        <w:t>and</w:t>
      </w:r>
      <w:r>
        <w:rPr>
          <w:color w:val="7030A0"/>
          <w:lang w:eastAsia="zh-CN"/>
        </w:rPr>
        <w:t xml:space="preserve"> Mobile device interface: The software should be able to access the backend server through both mobile devices and personal computers.</w:t>
      </w:r>
    </w:p>
    <w:p>
      <w:pPr>
        <w:pStyle w:val="45"/>
        <w:rPr>
          <w:color w:val="7030A0"/>
          <w:lang w:eastAsia="zh-CN"/>
        </w:rPr>
      </w:pPr>
    </w:p>
    <w:p>
      <w:pPr>
        <w:pStyle w:val="45"/>
        <w:rPr>
          <w:rFonts w:ascii="宋体" w:hAnsi="宋体" w:eastAsia="宋体" w:cs="宋体"/>
          <w:sz w:val="22"/>
          <w:szCs w:val="22"/>
          <w:lang w:eastAsia="zh-CN"/>
        </w:rPr>
      </w:pPr>
      <w:r>
        <w:rPr>
          <w:rFonts w:ascii="宋体" w:hAnsi="宋体" w:eastAsia="宋体" w:cs="宋体"/>
          <w:sz w:val="22"/>
          <w:szCs w:val="22"/>
          <w:lang w:eastAsia="zh-CN"/>
        </w:rPr>
        <w:t xml:space="preserve">车辆速度检测传感器接口：软件应能够从多个车辆速度检测传感器接收数据。 </w:t>
      </w:r>
    </w:p>
    <w:p>
      <w:pPr>
        <w:pStyle w:val="45"/>
        <w:rPr>
          <w:rFonts w:ascii="宋体" w:hAnsi="宋体" w:eastAsia="宋体" w:cs="宋体"/>
          <w:sz w:val="22"/>
          <w:szCs w:val="22"/>
          <w:lang w:eastAsia="zh-CN"/>
        </w:rPr>
      </w:pPr>
      <w:r>
        <w:rPr>
          <w:rFonts w:ascii="宋体" w:hAnsi="宋体" w:eastAsia="宋体" w:cs="宋体"/>
          <w:sz w:val="22"/>
          <w:szCs w:val="22"/>
          <w:lang w:eastAsia="zh-CN"/>
        </w:rPr>
        <w:t>车速显示界面：软件应能够显示</w:t>
      </w:r>
      <w:r>
        <w:rPr>
          <w:rFonts w:hint="eastAsia" w:ascii="宋体" w:hAnsi="宋体" w:eastAsia="宋体" w:cs="宋体"/>
          <w:sz w:val="22"/>
          <w:szCs w:val="22"/>
          <w:lang w:eastAsia="zh-CN"/>
        </w:rPr>
        <w:t>车牌号、检测时间和</w:t>
      </w:r>
      <w:r>
        <w:rPr>
          <w:rFonts w:ascii="宋体" w:hAnsi="宋体" w:eastAsia="宋体" w:cs="宋体"/>
          <w:sz w:val="22"/>
          <w:szCs w:val="22"/>
          <w:lang w:eastAsia="zh-CN"/>
        </w:rPr>
        <w:t xml:space="preserve">车速，并指示是否超速。 </w:t>
      </w:r>
    </w:p>
    <w:p>
      <w:pPr>
        <w:pStyle w:val="45"/>
        <w:rPr>
          <w:color w:val="7030A0"/>
          <w:sz w:val="22"/>
          <w:szCs w:val="22"/>
          <w:lang w:eastAsia="zh-CN"/>
        </w:rPr>
      </w:pPr>
      <w:r>
        <w:rPr>
          <w:rFonts w:ascii="宋体" w:hAnsi="宋体" w:eastAsia="宋体" w:cs="宋体"/>
          <w:sz w:val="22"/>
          <w:szCs w:val="22"/>
          <w:lang w:eastAsia="zh-CN"/>
        </w:rPr>
        <w:t>PC和移动设备界面：软件应能够通过移动设备和个人计算机访问后端服务器</w:t>
      </w:r>
    </w:p>
    <w:p>
      <w:pPr>
        <w:pStyle w:val="45"/>
        <w:rPr>
          <w:lang w:eastAsia="zh-CN"/>
        </w:rPr>
      </w:pPr>
    </w:p>
    <w:p>
      <w:pPr>
        <w:pStyle w:val="45"/>
        <w:rPr>
          <w:highlight w:val="yellow"/>
          <w:lang w:eastAsia="zh-CN"/>
        </w:rPr>
      </w:pPr>
      <w:r>
        <w:rPr>
          <w:rFonts w:hint="eastAsia"/>
          <w:highlight w:val="yellow"/>
          <w:lang w:eastAsia="zh-CN"/>
        </w:rPr>
        <w:t>有则写，不强求</w:t>
      </w:r>
    </w:p>
    <w:p>
      <w:pPr>
        <w:pStyle w:val="45"/>
        <w:rPr>
          <w:highlight w:val="yellow"/>
          <w:lang w:eastAsia="zh-CN"/>
        </w:rPr>
      </w:pPr>
      <w:r>
        <w:rPr>
          <w:rFonts w:hint="eastAsia"/>
          <w:highlight w:val="yellow"/>
          <w:lang w:eastAsia="zh-CN"/>
        </w:rPr>
        <w:t>比如车速检测器，车速检测器</w:t>
      </w:r>
    </w:p>
    <w:p>
      <w:pPr>
        <w:pStyle w:val="45"/>
        <w:rPr>
          <w:lang w:eastAsia="zh-CN"/>
        </w:rPr>
      </w:pPr>
    </w:p>
    <w:p>
      <w:pPr>
        <w:pStyle w:val="4"/>
      </w:pPr>
      <w:bookmarkStart w:id="16" w:name="_Toc167226031"/>
      <w:r>
        <w:t>Software interfaces</w:t>
      </w:r>
      <w:bookmarkEnd w:id="16"/>
    </w:p>
    <w:p>
      <w:pPr>
        <w:pStyle w:val="49"/>
        <w:rPr>
          <w:b/>
          <w:color w:val="0070C0"/>
          <w:sz w:val="22"/>
          <w:szCs w:val="22"/>
          <w:lang w:eastAsia="zh-CN"/>
        </w:rPr>
      </w:pPr>
      <w:r>
        <w:rPr>
          <w:b/>
          <w:color w:val="0070C0"/>
          <w:sz w:val="22"/>
          <w:szCs w:val="22"/>
          <w:lang w:eastAsia="zh-CN"/>
        </w:rPr>
        <w:t>Specify the use of other required software products (e.g., a data management system, an operating system, or a mathematical package), and interfaces with other application systems (e.g., the linkage between an accounts receivable system and a general ledger system).</w:t>
      </w:r>
    </w:p>
    <w:p>
      <w:pPr>
        <w:pStyle w:val="49"/>
        <w:rPr>
          <w:color w:val="0070C0"/>
          <w:sz w:val="22"/>
          <w:szCs w:val="22"/>
          <w:lang w:eastAsia="zh-CN"/>
        </w:rPr>
      </w:pPr>
      <w:r>
        <w:rPr>
          <w:color w:val="0070C0"/>
          <w:sz w:val="22"/>
          <w:szCs w:val="22"/>
          <w:lang w:eastAsia="zh-CN"/>
        </w:rPr>
        <w:t>For each required software product, specify:</w:t>
      </w:r>
    </w:p>
    <w:p>
      <w:pPr>
        <w:pStyle w:val="49"/>
        <w:spacing w:before="0"/>
        <w:rPr>
          <w:color w:val="0070C0"/>
          <w:sz w:val="22"/>
          <w:szCs w:val="22"/>
          <w:lang w:eastAsia="zh-CN"/>
        </w:rPr>
      </w:pPr>
      <w:r>
        <w:rPr>
          <w:color w:val="0070C0"/>
          <w:sz w:val="22"/>
          <w:szCs w:val="22"/>
          <w:lang w:eastAsia="zh-CN"/>
        </w:rPr>
        <w:t>a) name;</w:t>
      </w:r>
    </w:p>
    <w:p>
      <w:pPr>
        <w:pStyle w:val="49"/>
        <w:spacing w:before="0"/>
        <w:rPr>
          <w:color w:val="0070C0"/>
          <w:sz w:val="22"/>
          <w:szCs w:val="22"/>
          <w:lang w:eastAsia="zh-CN"/>
        </w:rPr>
      </w:pPr>
      <w:r>
        <w:rPr>
          <w:color w:val="0070C0"/>
          <w:sz w:val="22"/>
          <w:szCs w:val="22"/>
          <w:lang w:eastAsia="zh-CN"/>
        </w:rPr>
        <w:t>b) mnemonic;</w:t>
      </w:r>
    </w:p>
    <w:p>
      <w:pPr>
        <w:pStyle w:val="49"/>
        <w:spacing w:before="0"/>
        <w:rPr>
          <w:color w:val="0070C0"/>
          <w:sz w:val="22"/>
          <w:szCs w:val="22"/>
          <w:lang w:eastAsia="zh-CN"/>
        </w:rPr>
      </w:pPr>
      <w:r>
        <w:rPr>
          <w:color w:val="0070C0"/>
          <w:sz w:val="22"/>
          <w:szCs w:val="22"/>
          <w:lang w:eastAsia="zh-CN"/>
        </w:rPr>
        <w:t>c) specification number;</w:t>
      </w:r>
    </w:p>
    <w:p>
      <w:pPr>
        <w:pStyle w:val="49"/>
        <w:spacing w:before="0"/>
        <w:rPr>
          <w:color w:val="0070C0"/>
          <w:sz w:val="22"/>
          <w:szCs w:val="22"/>
          <w:lang w:eastAsia="zh-CN"/>
        </w:rPr>
      </w:pPr>
      <w:r>
        <w:rPr>
          <w:color w:val="0070C0"/>
          <w:sz w:val="22"/>
          <w:szCs w:val="22"/>
          <w:lang w:eastAsia="zh-CN"/>
        </w:rPr>
        <w:t>d) version number; and</w:t>
      </w:r>
    </w:p>
    <w:p>
      <w:pPr>
        <w:pStyle w:val="49"/>
        <w:spacing w:before="0"/>
        <w:rPr>
          <w:color w:val="0070C0"/>
          <w:sz w:val="22"/>
          <w:szCs w:val="22"/>
          <w:lang w:eastAsia="zh-CN"/>
        </w:rPr>
      </w:pPr>
      <w:r>
        <w:rPr>
          <w:color w:val="0070C0"/>
          <w:sz w:val="22"/>
          <w:szCs w:val="22"/>
          <w:lang w:eastAsia="zh-CN"/>
        </w:rPr>
        <w:t>e) source.</w:t>
      </w:r>
    </w:p>
    <w:p>
      <w:pPr>
        <w:pStyle w:val="49"/>
        <w:rPr>
          <w:color w:val="0070C0"/>
          <w:sz w:val="22"/>
          <w:szCs w:val="22"/>
          <w:lang w:eastAsia="zh-CN"/>
        </w:rPr>
      </w:pPr>
      <w:r>
        <w:rPr>
          <w:color w:val="0070C0"/>
          <w:sz w:val="22"/>
          <w:szCs w:val="22"/>
          <w:lang w:eastAsia="zh-CN"/>
        </w:rPr>
        <w:t>NOTE It is acceptable to specify required platforms or operating systems, but rarely feasible to require a specific version. Typically, a version number most recent version or any currently maintain version can be specified for software.</w:t>
      </w:r>
    </w:p>
    <w:p>
      <w:pPr>
        <w:pStyle w:val="49"/>
        <w:rPr>
          <w:color w:val="0070C0"/>
          <w:sz w:val="22"/>
          <w:szCs w:val="22"/>
          <w:lang w:eastAsia="zh-CN"/>
        </w:rPr>
      </w:pPr>
      <w:r>
        <w:rPr>
          <w:color w:val="0070C0"/>
          <w:sz w:val="22"/>
          <w:szCs w:val="22"/>
          <w:lang w:eastAsia="zh-CN"/>
        </w:rPr>
        <w:t>For each interface, specify:</w:t>
      </w:r>
    </w:p>
    <w:p>
      <w:pPr>
        <w:pStyle w:val="49"/>
        <w:spacing w:before="0"/>
        <w:rPr>
          <w:color w:val="0070C0"/>
          <w:sz w:val="22"/>
          <w:szCs w:val="22"/>
          <w:lang w:eastAsia="zh-CN"/>
        </w:rPr>
      </w:pPr>
      <w:r>
        <w:rPr>
          <w:color w:val="0070C0"/>
          <w:sz w:val="22"/>
          <w:szCs w:val="22"/>
          <w:lang w:eastAsia="zh-CN"/>
        </w:rPr>
        <w:t>a) discussion of the purpose of the interfacing software as related to this software product;</w:t>
      </w:r>
    </w:p>
    <w:p>
      <w:pPr>
        <w:pStyle w:val="49"/>
        <w:spacing w:before="0"/>
        <w:rPr>
          <w:color w:val="0070C0"/>
          <w:sz w:val="22"/>
          <w:szCs w:val="22"/>
          <w:lang w:eastAsia="zh-CN"/>
        </w:rPr>
      </w:pPr>
      <w:r>
        <w:rPr>
          <w:color w:val="0070C0"/>
          <w:sz w:val="22"/>
          <w:szCs w:val="22"/>
          <w:lang w:eastAsia="zh-CN"/>
        </w:rPr>
        <w:t>b) definition of the interface in terms of message content and format. It is not necessary to detail any well-documented interface, but a reference to the document defining the interface is required.</w:t>
      </w:r>
    </w:p>
    <w:p>
      <w:pPr>
        <w:pStyle w:val="49"/>
        <w:rPr>
          <w:color w:val="7030A0"/>
          <w:sz w:val="22"/>
          <w:szCs w:val="22"/>
          <w:lang w:eastAsia="zh-CN"/>
        </w:rPr>
      </w:pPr>
      <w:r>
        <w:rPr>
          <w:rFonts w:hint="eastAsia"/>
          <w:color w:val="7030A0"/>
          <w:sz w:val="22"/>
          <w:szCs w:val="22"/>
          <w:lang w:eastAsia="zh-CN"/>
        </w:rPr>
        <w:t>【示例】</w:t>
      </w: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SMS S</w:t>
      </w:r>
      <w:r>
        <w:rPr>
          <w:rFonts w:hint="eastAsia"/>
          <w:color w:val="7030A0"/>
          <w:sz w:val="22"/>
          <w:szCs w:val="22"/>
          <w:lang w:eastAsia="zh-CN"/>
        </w:rPr>
        <w:t>ystem</w:t>
      </w:r>
      <w:r>
        <w:rPr>
          <w:color w:val="7030A0"/>
          <w:sz w:val="22"/>
          <w:szCs w:val="22"/>
          <w:lang w:eastAsia="zh-CN"/>
        </w:rPr>
        <w:t>:</w:t>
      </w:r>
    </w:p>
    <w:p>
      <w:pPr>
        <w:pStyle w:val="49"/>
        <w:spacing w:before="0"/>
        <w:rPr>
          <w:color w:val="7030A0"/>
          <w:sz w:val="22"/>
          <w:szCs w:val="22"/>
          <w:lang w:eastAsia="zh-CN"/>
        </w:rPr>
      </w:pPr>
      <w:r>
        <w:rPr>
          <w:color w:val="7030A0"/>
          <w:sz w:val="22"/>
          <w:szCs w:val="22"/>
          <w:lang w:eastAsia="zh-CN"/>
        </w:rPr>
        <w:t>a) Purpose: To send SMS notifications to drivers who exceed the safe speed limit.</w:t>
      </w:r>
    </w:p>
    <w:p>
      <w:pPr>
        <w:pStyle w:val="49"/>
        <w:spacing w:before="0"/>
        <w:rPr>
          <w:color w:val="7030A0"/>
          <w:sz w:val="22"/>
          <w:szCs w:val="22"/>
          <w:lang w:eastAsia="zh-CN"/>
        </w:rPr>
      </w:pPr>
      <w:r>
        <w:rPr>
          <w:color w:val="7030A0"/>
          <w:sz w:val="22"/>
          <w:szCs w:val="22"/>
          <w:lang w:eastAsia="zh-CN"/>
        </w:rPr>
        <w:t>b) Message content: SMS messages containing notification of speeding violations and educational messages regarding safe driving practices.</w:t>
      </w:r>
    </w:p>
    <w:p>
      <w:pPr>
        <w:pStyle w:val="49"/>
        <w:rPr>
          <w:color w:val="7030A0"/>
          <w:sz w:val="22"/>
          <w:szCs w:val="22"/>
          <w:lang w:eastAsia="zh-CN"/>
        </w:rPr>
      </w:pP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Campus Employee Information System:</w:t>
      </w:r>
    </w:p>
    <w:p>
      <w:pPr>
        <w:pStyle w:val="49"/>
        <w:spacing w:before="0"/>
        <w:rPr>
          <w:color w:val="7030A0"/>
          <w:sz w:val="22"/>
          <w:szCs w:val="22"/>
          <w:lang w:eastAsia="zh-CN"/>
        </w:rPr>
      </w:pPr>
      <w:r>
        <w:rPr>
          <w:color w:val="7030A0"/>
          <w:sz w:val="22"/>
          <w:szCs w:val="22"/>
          <w:lang w:eastAsia="zh-CN"/>
        </w:rPr>
        <w:t xml:space="preserve">a) Purpose: To </w:t>
      </w:r>
      <w:r>
        <w:rPr>
          <w:rFonts w:hint="eastAsia"/>
          <w:color w:val="7030A0"/>
          <w:sz w:val="22"/>
          <w:szCs w:val="22"/>
          <w:lang w:eastAsia="zh-CN"/>
        </w:rPr>
        <w:t>get</w:t>
      </w:r>
      <w:r>
        <w:rPr>
          <w:color w:val="7030A0"/>
          <w:sz w:val="22"/>
          <w:szCs w:val="22"/>
          <w:lang w:eastAsia="zh-CN"/>
        </w:rPr>
        <w:t xml:space="preserve"> employee information.</w:t>
      </w:r>
    </w:p>
    <w:p>
      <w:pPr>
        <w:pStyle w:val="49"/>
        <w:spacing w:before="0"/>
        <w:rPr>
          <w:color w:val="7030A0"/>
          <w:sz w:val="22"/>
          <w:szCs w:val="22"/>
          <w:lang w:eastAsia="zh-CN"/>
        </w:rPr>
      </w:pPr>
      <w:r>
        <w:rPr>
          <w:color w:val="7030A0"/>
          <w:sz w:val="22"/>
          <w:szCs w:val="22"/>
          <w:lang w:eastAsia="zh-CN"/>
        </w:rPr>
        <w:t>b) Message content: Requests for employee information.</w:t>
      </w:r>
    </w:p>
    <w:p>
      <w:pPr>
        <w:pStyle w:val="45"/>
      </w:pPr>
    </w:p>
    <w:p>
      <w:pPr>
        <w:pStyle w:val="45"/>
        <w:rPr>
          <w:rFonts w:ascii="宋体" w:hAnsi="宋体" w:eastAsia="宋体" w:cs="宋体"/>
          <w:lang w:eastAsia="zh-CN"/>
        </w:rPr>
      </w:pPr>
      <w:r>
        <w:rPr>
          <w:rFonts w:hint="eastAsia" w:ascii="宋体" w:hAnsi="宋体" w:eastAsia="宋体" w:cs="宋体"/>
          <w:lang w:eastAsia="zh-CN"/>
        </w:rPr>
        <w:t>与短信系统的接口：</w:t>
      </w:r>
    </w:p>
    <w:p>
      <w:pPr>
        <w:pStyle w:val="45"/>
        <w:rPr>
          <w:rFonts w:ascii="宋体" w:hAnsi="宋体" w:eastAsia="宋体" w:cs="宋体"/>
          <w:lang w:eastAsia="zh-CN"/>
        </w:rPr>
      </w:pPr>
      <w:r>
        <w:rPr>
          <w:rFonts w:hint="eastAsia" w:ascii="宋体" w:hAnsi="宋体" w:eastAsia="宋体" w:cs="宋体"/>
          <w:lang w:eastAsia="zh-CN"/>
        </w:rPr>
        <w:t>a) 目的：向超速的驾驶员发送短信通知。</w:t>
      </w:r>
    </w:p>
    <w:p>
      <w:pPr>
        <w:pStyle w:val="45"/>
        <w:rPr>
          <w:rFonts w:ascii="宋体" w:hAnsi="宋体" w:eastAsia="宋体" w:cs="宋体"/>
          <w:lang w:eastAsia="zh-CN"/>
        </w:rPr>
      </w:pPr>
      <w:r>
        <w:rPr>
          <w:rFonts w:hint="eastAsia" w:ascii="宋体" w:hAnsi="宋体" w:eastAsia="宋体" w:cs="宋体"/>
          <w:lang w:eastAsia="zh-CN"/>
        </w:rPr>
        <w:t>b) 消息内容：包含超速违规通知和有关安全驾驶实践的教育信息的短信消息。</w:t>
      </w:r>
    </w:p>
    <w:p>
      <w:pPr>
        <w:pStyle w:val="45"/>
        <w:rPr>
          <w:rFonts w:ascii="宋体" w:hAnsi="宋体" w:eastAsia="宋体" w:cs="宋体"/>
          <w:lang w:eastAsia="zh-CN"/>
        </w:rPr>
      </w:pPr>
    </w:p>
    <w:p>
      <w:pPr>
        <w:pStyle w:val="45"/>
        <w:rPr>
          <w:rFonts w:ascii="宋体" w:hAnsi="宋体" w:eastAsia="宋体" w:cs="宋体"/>
          <w:lang w:eastAsia="zh-CN"/>
        </w:rPr>
      </w:pPr>
      <w:r>
        <w:rPr>
          <w:rFonts w:hint="eastAsia" w:ascii="宋体" w:hAnsi="宋体" w:eastAsia="宋体" w:cs="宋体"/>
          <w:lang w:eastAsia="zh-CN"/>
        </w:rPr>
        <w:t>与教职工信息系统的接口：</w:t>
      </w:r>
    </w:p>
    <w:p>
      <w:pPr>
        <w:pStyle w:val="45"/>
        <w:rPr>
          <w:rFonts w:ascii="宋体" w:hAnsi="宋体" w:eastAsia="宋体" w:cs="宋体"/>
          <w:lang w:eastAsia="zh-CN"/>
        </w:rPr>
      </w:pPr>
      <w:r>
        <w:rPr>
          <w:rFonts w:hint="eastAsia" w:ascii="宋体" w:hAnsi="宋体" w:eastAsia="宋体" w:cs="宋体"/>
          <w:lang w:eastAsia="zh-CN"/>
        </w:rPr>
        <w:t>a) 目的：获取员工信息。</w:t>
      </w:r>
    </w:p>
    <w:p>
      <w:pPr>
        <w:pStyle w:val="45"/>
        <w:rPr>
          <w:rFonts w:ascii="宋体" w:hAnsi="宋体" w:eastAsia="宋体" w:cs="宋体"/>
          <w:lang w:eastAsia="zh-CN"/>
        </w:rPr>
      </w:pPr>
      <w:r>
        <w:rPr>
          <w:rFonts w:hint="eastAsia" w:ascii="宋体" w:hAnsi="宋体" w:eastAsia="宋体" w:cs="宋体"/>
          <w:lang w:eastAsia="zh-CN"/>
        </w:rPr>
        <w:t>b) 消息内容：请求员工信息。</w:t>
      </w:r>
    </w:p>
    <w:p>
      <w:pPr>
        <w:pStyle w:val="45"/>
        <w:rPr>
          <w:highlight w:val="yellow"/>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外部系统、数据库系统、操作系统等</w:t>
      </w:r>
    </w:p>
    <w:p>
      <w:pPr>
        <w:pStyle w:val="45"/>
        <w:rPr>
          <w:lang w:eastAsia="zh-CN"/>
        </w:rPr>
      </w:pPr>
    </w:p>
    <w:p>
      <w:pPr>
        <w:pStyle w:val="4"/>
      </w:pPr>
      <w:bookmarkStart w:id="17" w:name="SRS-9"/>
      <w:bookmarkEnd w:id="17"/>
      <w:bookmarkStart w:id="18" w:name="_Toc167226032"/>
      <w:r>
        <w:t>Communications interfaces</w:t>
      </w:r>
      <w:bookmarkEnd w:id="18"/>
    </w:p>
    <w:p>
      <w:pPr>
        <w:pStyle w:val="45"/>
        <w:rPr>
          <w:color w:val="0070C0"/>
          <w:lang w:eastAsia="zh-CN"/>
        </w:rPr>
      </w:pPr>
      <w:r>
        <w:rPr>
          <w:color w:val="0070C0"/>
          <w:lang w:eastAsia="zh-CN"/>
        </w:rPr>
        <w:t>Specify the various interfaces to communications such as local network protocols.</w:t>
      </w:r>
    </w:p>
    <w:p>
      <w:pPr>
        <w:pStyle w:val="45"/>
        <w:rPr>
          <w:b/>
          <w:color w:val="7030A0"/>
          <w:lang w:eastAsia="zh-CN"/>
        </w:rPr>
      </w:pPr>
      <w:r>
        <w:rPr>
          <w:rFonts w:hint="eastAsia"/>
          <w:color w:val="7030A0"/>
          <w:lang w:eastAsia="zh-CN"/>
        </w:rPr>
        <w:t>本系统中没有特别指定，下面仅供参考:</w:t>
      </w:r>
      <w:r>
        <w:rPr>
          <w:b/>
          <w:color w:val="7030A0"/>
          <w:lang w:eastAsia="zh-CN"/>
        </w:rPr>
        <w:t xml:space="preserve"> // </w:t>
      </w:r>
      <w:r>
        <w:rPr>
          <w:rFonts w:hint="eastAsia"/>
          <w:b/>
          <w:color w:val="7030A0"/>
          <w:lang w:eastAsia="zh-CN"/>
        </w:rPr>
        <w:t>e.g.,</w:t>
      </w:r>
      <w:r>
        <w:rPr>
          <w:b/>
          <w:color w:val="7030A0"/>
          <w:lang w:eastAsia="zh-CN"/>
        </w:rPr>
        <w:t xml:space="preserve"> SYSU-S</w:t>
      </w:r>
      <w:r>
        <w:rPr>
          <w:rFonts w:hint="eastAsia"/>
          <w:b/>
          <w:color w:val="7030A0"/>
          <w:lang w:eastAsia="zh-CN"/>
        </w:rPr>
        <w:t>ecure校园网</w:t>
      </w:r>
    </w:p>
    <w:p>
      <w:pPr>
        <w:pStyle w:val="45"/>
        <w:rPr>
          <w:color w:val="7030A0"/>
          <w:lang w:eastAsia="zh-CN"/>
        </w:rPr>
      </w:pPr>
      <w:r>
        <w:rPr>
          <w:rFonts w:hint="eastAsia"/>
          <w:color w:val="7030A0"/>
          <w:lang w:eastAsia="zh-CN"/>
        </w:rPr>
        <w:t>【示例】</w:t>
      </w:r>
      <w:r>
        <w:rPr>
          <w:color w:val="7030A0"/>
          <w:lang w:eastAsia="zh-CN"/>
        </w:rPr>
        <w:t>Local Network Protocols: This interface enables the communication between the software system and other systems on the local network, such as the vehicle registration system or employee information system.</w:t>
      </w:r>
    </w:p>
    <w:p>
      <w:pPr>
        <w:pStyle w:val="45"/>
        <w:rPr>
          <w:color w:val="7030A0"/>
          <w:lang w:eastAsia="zh-CN"/>
        </w:rPr>
      </w:pPr>
      <w:bookmarkStart w:id="19" w:name="SRS-11"/>
      <w:bookmarkEnd w:id="19"/>
      <w:bookmarkStart w:id="20" w:name="SRS-10"/>
      <w:bookmarkEnd w:id="20"/>
    </w:p>
    <w:p>
      <w:pPr>
        <w:pStyle w:val="45"/>
        <w:rPr>
          <w:lang w:eastAsia="zh-CN"/>
        </w:rPr>
      </w:pPr>
      <w:r>
        <w:rPr>
          <w:rFonts w:hint="eastAsia"/>
          <w:highlight w:val="yellow"/>
          <w:lang w:eastAsia="zh-CN"/>
        </w:rPr>
        <w:t>要写</w:t>
      </w:r>
    </w:p>
    <w:p>
      <w:pPr>
        <w:pStyle w:val="45"/>
        <w:rPr>
          <w:color w:val="7030A0"/>
          <w:lang w:eastAsia="zh-CN"/>
        </w:rPr>
      </w:pPr>
    </w:p>
    <w:p>
      <w:pPr>
        <w:pStyle w:val="3"/>
      </w:pPr>
      <w:bookmarkStart w:id="21" w:name="SRS-14"/>
      <w:bookmarkEnd w:id="21"/>
      <w:bookmarkStart w:id="22" w:name="_Toc167226033"/>
      <w:r>
        <w:t>Product functions</w:t>
      </w:r>
      <w:bookmarkEnd w:id="22"/>
    </w:p>
    <w:p>
      <w:pPr>
        <w:pStyle w:val="45"/>
        <w:rPr>
          <w:color w:val="0070C0"/>
          <w:lang w:eastAsia="zh-CN"/>
        </w:rPr>
      </w:pPr>
      <w:r>
        <w:rPr>
          <w:b/>
          <w:color w:val="0070C0"/>
          <w:lang w:eastAsia="zh-CN"/>
        </w:rPr>
        <w:t xml:space="preserve">Provide a summary of the major functions that the software will perform. </w:t>
      </w:r>
      <w:r>
        <w:rPr>
          <w:color w:val="0070C0"/>
          <w:lang w:eastAsia="zh-CN"/>
        </w:rPr>
        <w:t xml:space="preserve">For example, an SRS for an accounting program may use this part to address customer account maintenance, customer statement and invoice preparation </w:t>
      </w:r>
      <w:r>
        <w:rPr>
          <w:b/>
          <w:color w:val="0070C0"/>
          <w:lang w:eastAsia="zh-CN"/>
        </w:rPr>
        <w:t>without mentioning the vast amount of detail that each of those functions requires</w:t>
      </w:r>
      <w:r>
        <w:rPr>
          <w:color w:val="0070C0"/>
          <w:lang w:eastAsia="zh-CN"/>
        </w:rPr>
        <w:t>. Sometimes the function summary that is necessary for this part can be taken directly from the section of the higher-level specification (if one exists) that allocates particular functions to the software product.</w:t>
      </w:r>
    </w:p>
    <w:p>
      <w:pPr>
        <w:pStyle w:val="45"/>
        <w:rPr>
          <w:color w:val="0070C0"/>
          <w:lang w:eastAsia="zh-CN"/>
        </w:rPr>
      </w:pPr>
      <w:r>
        <w:rPr>
          <w:b/>
          <w:color w:val="FF0000"/>
          <w:u w:val="single"/>
          <w:lang w:eastAsia="zh-CN"/>
        </w:rPr>
        <w:t>Use cases</w:t>
      </w:r>
      <w:r>
        <w:rPr>
          <w:color w:val="0070C0"/>
          <w:lang w:eastAsia="zh-CN"/>
        </w:rPr>
        <w:t>, user stories, and scenarios are also used to describe product functions.</w:t>
      </w:r>
    </w:p>
    <w:p>
      <w:pPr>
        <w:pStyle w:val="45"/>
        <w:rPr>
          <w:color w:val="0070C0"/>
          <w:lang w:eastAsia="zh-CN"/>
        </w:rPr>
      </w:pPr>
      <w:r>
        <w:rPr>
          <w:color w:val="0070C0"/>
          <w:lang w:eastAsia="zh-CN"/>
        </w:rPr>
        <w:t>Note that for the sake of clarity:</w:t>
      </w:r>
    </w:p>
    <w:p>
      <w:pPr>
        <w:pStyle w:val="45"/>
        <w:rPr>
          <w:color w:val="0070C0"/>
          <w:lang w:eastAsia="zh-CN"/>
        </w:rPr>
      </w:pPr>
      <w:r>
        <w:rPr>
          <w:color w:val="0070C0"/>
          <w:lang w:eastAsia="zh-CN"/>
        </w:rPr>
        <w:t>a) the product functions should be organized in a way that makes the list of functions understandable to the acquirer or to anyone else reading the document for the first time.</w:t>
      </w:r>
    </w:p>
    <w:p>
      <w:pPr>
        <w:pStyle w:val="45"/>
        <w:rPr>
          <w:color w:val="0070C0"/>
          <w:lang w:eastAsia="zh-CN"/>
        </w:rPr>
      </w:pPr>
      <w:r>
        <w:rPr>
          <w:color w:val="0070C0"/>
          <w:lang w:eastAsia="zh-CN"/>
        </w:rPr>
        <w:t xml:space="preserve">b) textual or </w:t>
      </w:r>
      <w:r>
        <w:rPr>
          <w:b/>
          <w:color w:val="0070C0"/>
          <w:lang w:eastAsia="zh-CN"/>
        </w:rPr>
        <w:t>graphical methods</w:t>
      </w:r>
      <w:r>
        <w:rPr>
          <w:color w:val="0070C0"/>
          <w:lang w:eastAsia="zh-CN"/>
        </w:rPr>
        <w:t xml:space="preserve"> can be used to show the different functions and their relationships. Such a </w:t>
      </w:r>
      <w:r>
        <w:rPr>
          <w:b/>
          <w:color w:val="0070C0"/>
          <w:lang w:eastAsia="zh-CN"/>
        </w:rPr>
        <w:t>diagram</w:t>
      </w:r>
      <w:r>
        <w:rPr>
          <w:color w:val="0070C0"/>
          <w:lang w:eastAsia="zh-CN"/>
        </w:rPr>
        <w:t xml:space="preserve"> is not intended to show a design of a product, but simply shows the logical relationships among variables.</w:t>
      </w:r>
    </w:p>
    <w:p>
      <w:pPr>
        <w:rPr>
          <w:rFonts w:ascii="Times New Roman" w:hAnsi="Times New Roman"/>
          <w:color w:val="7030A0"/>
          <w:sz w:val="22"/>
          <w:szCs w:val="24"/>
          <w:lang w:eastAsia="zh-CN"/>
        </w:rPr>
      </w:pPr>
    </w:p>
    <w:p>
      <w:pPr>
        <w:rPr>
          <w:rFonts w:ascii="Times New Roman" w:hAnsi="Times New Roman"/>
          <w:color w:val="7030A0"/>
          <w:sz w:val="22"/>
          <w:szCs w:val="24"/>
          <w:lang w:eastAsia="zh-CN"/>
        </w:rPr>
      </w:pPr>
      <w:r>
        <w:rPr>
          <w:rFonts w:hint="eastAsia" w:ascii="Times New Roman" w:hAnsi="Times New Roman"/>
          <w:color w:val="7030A0"/>
          <w:sz w:val="22"/>
          <w:szCs w:val="24"/>
          <w:lang w:eastAsia="zh-CN"/>
        </w:rPr>
        <w:t>将</w:t>
      </w:r>
      <w:r>
        <w:rPr>
          <w:rFonts w:hint="eastAsia" w:ascii="Times New Roman" w:hAnsi="Times New Roman"/>
          <w:b/>
          <w:color w:val="FF0000"/>
          <w:sz w:val="22"/>
          <w:szCs w:val="24"/>
          <w:lang w:eastAsia="zh-CN"/>
        </w:rPr>
        <w:t>【用例建模】</w:t>
      </w:r>
      <w:r>
        <w:rPr>
          <w:rFonts w:hint="eastAsia" w:ascii="Times New Roman" w:hAnsi="Times New Roman"/>
          <w:color w:val="7030A0"/>
          <w:sz w:val="22"/>
          <w:szCs w:val="24"/>
          <w:lang w:eastAsia="zh-CN"/>
        </w:rPr>
        <w:t>放在这里！</w:t>
      </w:r>
    </w:p>
    <w:p>
      <w:pPr>
        <w:pStyle w:val="45"/>
        <w:rPr>
          <w:rFonts w:hint="eastAsia"/>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整个系统的用例图+每个用例的用例描述</w:t>
      </w:r>
    </w:p>
    <w:p>
      <w:pPr>
        <w:pStyle w:val="45"/>
        <w:rPr>
          <w:rFonts w:hint="eastAsia"/>
          <w:lang w:eastAsia="zh-CN"/>
        </w:rPr>
      </w:pPr>
      <w:r>
        <w:rPr>
          <w:rFonts w:hint="eastAsia"/>
          <w:lang w:eastAsia="zh-CN"/>
        </w:rPr>
        <w:t xml:space="preserve"> </w:t>
      </w:r>
    </w:p>
    <w:p>
      <w:pPr>
        <w:pStyle w:val="45"/>
        <w:rPr>
          <w:rFonts w:hint="eastAsia"/>
          <w:lang w:eastAsia="zh-CN"/>
        </w:rPr>
      </w:pPr>
      <w:r>
        <w:rPr>
          <w:rFonts w:hint="eastAsia"/>
          <w:lang w:eastAsia="zh-CN"/>
        </w:rPr>
        <w:drawing>
          <wp:inline distT="0" distB="0" distL="114300" distR="114300">
            <wp:extent cx="5932805" cy="7695565"/>
            <wp:effectExtent l="0" t="0" r="0" b="0"/>
            <wp:docPr id="6" name="图片 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例图"/>
                    <pic:cNvPicPr>
                      <a:picLocks noChangeAspect="1"/>
                    </pic:cNvPicPr>
                  </pic:nvPicPr>
                  <pic:blipFill>
                    <a:blip r:embed="rId11"/>
                    <a:stretch>
                      <a:fillRect/>
                    </a:stretch>
                  </pic:blipFill>
                  <pic:spPr>
                    <a:xfrm>
                      <a:off x="0" y="0"/>
                      <a:ext cx="5932805" cy="7695565"/>
                    </a:xfrm>
                    <a:prstGeom prst="rect">
                      <a:avLst/>
                    </a:prstGeom>
                  </pic:spPr>
                </pic:pic>
              </a:graphicData>
            </a:graphic>
          </wp:inline>
        </w:drawing>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：按车辆查看记录</w:t>
      </w:r>
    </w:p>
    <w:p>
      <w:pPr>
        <w:pStyle w:val="45"/>
        <w:rPr>
          <w:rFonts w:hint="eastAsia"/>
          <w:lang w:eastAsia="zh-CN"/>
        </w:rPr>
      </w:pPr>
      <w:r>
        <w:rPr>
          <w:rFonts w:hint="eastAsia"/>
          <w:b/>
          <w:bCs/>
          <w:lang w:eastAsia="zh-CN"/>
        </w:rPr>
        <w:t>概述：</w:t>
      </w:r>
      <w:r>
        <w:rPr>
          <w:rFonts w:hint="eastAsia"/>
          <w:lang w:eastAsia="zh-CN"/>
        </w:rPr>
        <w:t>管理员登录进入后台管理系统，在系统交互界面选择按车辆查看记录，系统显示以车辆为分类的记录。</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lang w:eastAsia="zh-CN"/>
        </w:rPr>
      </w:pPr>
      <w:r>
        <w:rPr>
          <w:rFonts w:hint="eastAsia"/>
          <w:b/>
          <w:bCs/>
          <w:lang w:eastAsia="zh-CN"/>
        </w:rPr>
        <w:t>主序列描述</w:t>
      </w:r>
      <w:r>
        <w:rPr>
          <w:rFonts w:hint="eastAsia"/>
          <w:lang w:eastAsia="zh-CN"/>
        </w:rPr>
        <w:t>：</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管理员通过鼠标在系统交互界面勾选“按车辆查询”复选框，用键盘在搜索框里输入待查询车牌号，通过鼠标点击“查询”控件。</w:t>
      </w:r>
    </w:p>
    <w:p>
      <w:pPr>
        <w:pStyle w:val="45"/>
        <w:rPr>
          <w:rFonts w:hint="eastAsia"/>
          <w:lang w:eastAsia="zh-CN"/>
        </w:rPr>
      </w:pPr>
      <w:r>
        <w:rPr>
          <w:rFonts w:hint="eastAsia"/>
          <w:lang w:eastAsia="zh-CN"/>
        </w:rPr>
        <w:t>3. 后台管理系统在系统数据中以车牌号为关键字筛选车速检测记录，发送给管理员所用设备。</w:t>
      </w:r>
    </w:p>
    <w:p>
      <w:pPr>
        <w:pStyle w:val="45"/>
        <w:rPr>
          <w:rFonts w:hint="eastAsia"/>
          <w:lang w:eastAsia="zh-CN"/>
        </w:rPr>
      </w:pPr>
      <w:r>
        <w:rPr>
          <w:rFonts w:hint="eastAsia"/>
          <w:lang w:eastAsia="zh-CN"/>
        </w:rPr>
        <w:t>4. 管理员所用设备显示屏显示查询结果。</w:t>
      </w:r>
    </w:p>
    <w:p>
      <w:pPr>
        <w:pStyle w:val="45"/>
        <w:rPr>
          <w:rFonts w:hint="eastAsia"/>
          <w:b/>
          <w:bCs/>
          <w:lang w:eastAsia="zh-CN"/>
        </w:rPr>
      </w:pPr>
      <w:r>
        <w:rPr>
          <w:rFonts w:hint="eastAsia"/>
          <w:b/>
          <w:bCs/>
          <w:lang w:eastAsia="zh-CN"/>
        </w:rPr>
        <w:t>可替换序列描述：</w:t>
      </w:r>
    </w:p>
    <w:p>
      <w:pPr>
        <w:pStyle w:val="45"/>
        <w:rPr>
          <w:rFonts w:hint="eastAsia"/>
          <w:lang w:eastAsia="zh-CN"/>
        </w:rPr>
      </w:pPr>
      <w:r>
        <w:rPr>
          <w:rFonts w:hint="eastAsia"/>
          <w:b/>
          <w:bCs/>
          <w:lang w:eastAsia="zh-CN"/>
        </w:rPr>
        <w:t>Step 3:</w:t>
      </w:r>
      <w:r>
        <w:rPr>
          <w:rFonts w:hint="eastAsia"/>
          <w:lang w:eastAsia="zh-CN"/>
        </w:rPr>
        <w:t xml:space="preserve"> 后台管理系统未能查询到该车牌号的任何记录，向管理员所用设备发送查询失败的提示信息。</w:t>
      </w:r>
    </w:p>
    <w:p>
      <w:pPr>
        <w:pStyle w:val="45"/>
        <w:rPr>
          <w:rFonts w:hint="eastAsia"/>
          <w:lang w:eastAsia="zh-CN"/>
        </w:rPr>
      </w:pPr>
      <w:r>
        <w:rPr>
          <w:rFonts w:hint="eastAsia"/>
          <w:b/>
          <w:bCs/>
          <w:lang w:eastAsia="zh-CN"/>
        </w:rPr>
        <w:t>后置条件：</w:t>
      </w:r>
      <w:r>
        <w:rPr>
          <w:rFonts w:hint="eastAsia"/>
          <w:lang w:eastAsia="zh-CN"/>
        </w:rPr>
        <w:t>查询信息成功被显示在管理员设备屏幕上</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按路段查看记录</w:t>
      </w:r>
    </w:p>
    <w:p>
      <w:pPr>
        <w:pStyle w:val="45"/>
        <w:rPr>
          <w:rFonts w:hint="eastAsia"/>
          <w:lang w:eastAsia="zh-CN"/>
        </w:rPr>
      </w:pPr>
      <w:r>
        <w:rPr>
          <w:rFonts w:hint="eastAsia"/>
          <w:b/>
          <w:bCs/>
          <w:lang w:eastAsia="zh-CN"/>
        </w:rPr>
        <w:t>概述：</w:t>
      </w:r>
      <w:r>
        <w:rPr>
          <w:rFonts w:hint="eastAsia"/>
          <w:lang w:eastAsia="zh-CN"/>
        </w:rPr>
        <w:t>普通管理员登录进入后台管理系统，在系统交互界面选择按路段查看记录，系统显示以路段为分类的记录。</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管理员通过鼠标在系统交互界面勾选“按路段查询”复选框，用键盘在搜索框里输入待查询路段ID，通过鼠标点击“查询”控件。</w:t>
      </w:r>
    </w:p>
    <w:p>
      <w:pPr>
        <w:pStyle w:val="45"/>
        <w:rPr>
          <w:rFonts w:hint="eastAsia"/>
          <w:lang w:eastAsia="zh-CN"/>
        </w:rPr>
      </w:pPr>
      <w:r>
        <w:rPr>
          <w:rFonts w:hint="eastAsia"/>
          <w:lang w:eastAsia="zh-CN"/>
        </w:rPr>
        <w:t>3. 后台管理系统在系统数据中以路段ID为关键字筛选车速检测记录，发送给管理员所用设备。</w:t>
      </w:r>
    </w:p>
    <w:p>
      <w:pPr>
        <w:pStyle w:val="45"/>
        <w:rPr>
          <w:rFonts w:hint="eastAsia"/>
          <w:lang w:eastAsia="zh-CN"/>
        </w:rPr>
      </w:pPr>
      <w:r>
        <w:rPr>
          <w:rFonts w:hint="eastAsia"/>
          <w:lang w:eastAsia="zh-CN"/>
        </w:rPr>
        <w:t>4. 管理员所用设备显示屏显示查询结果。</w:t>
      </w:r>
    </w:p>
    <w:p>
      <w:pPr>
        <w:pStyle w:val="45"/>
        <w:rPr>
          <w:rFonts w:hint="eastAsia"/>
          <w:lang w:eastAsia="zh-CN"/>
        </w:rPr>
      </w:pPr>
      <w:r>
        <w:rPr>
          <w:rFonts w:hint="eastAsia"/>
          <w:lang w:eastAsia="zh-CN"/>
        </w:rPr>
        <w:t>可替换序列描述：</w:t>
      </w:r>
    </w:p>
    <w:p>
      <w:pPr>
        <w:pStyle w:val="45"/>
        <w:rPr>
          <w:rFonts w:hint="eastAsia"/>
          <w:lang w:eastAsia="zh-CN"/>
        </w:rPr>
      </w:pPr>
      <w:r>
        <w:rPr>
          <w:rFonts w:hint="eastAsia"/>
          <w:b/>
          <w:bCs/>
          <w:lang w:eastAsia="zh-CN"/>
        </w:rPr>
        <w:t xml:space="preserve">Step 3: </w:t>
      </w:r>
      <w:r>
        <w:rPr>
          <w:rFonts w:hint="eastAsia"/>
          <w:lang w:eastAsia="zh-CN"/>
        </w:rPr>
        <w:t>后台管理系统未能查询到该车牌号的任何记录，向管理员所用设备发送查询失败的提示信息。</w:t>
      </w:r>
    </w:p>
    <w:p>
      <w:pPr>
        <w:pStyle w:val="45"/>
        <w:rPr>
          <w:rFonts w:hint="eastAsia"/>
          <w:lang w:eastAsia="zh-CN"/>
        </w:rPr>
      </w:pPr>
      <w:r>
        <w:rPr>
          <w:rFonts w:hint="eastAsia"/>
          <w:b/>
          <w:bCs/>
          <w:lang w:eastAsia="zh-CN"/>
        </w:rPr>
        <w:t>后置条件：</w:t>
      </w:r>
      <w:r>
        <w:rPr>
          <w:rFonts w:hint="eastAsia"/>
          <w:lang w:eastAsia="zh-CN"/>
        </w:rPr>
        <w:t>查询信息成功被显示在管理员设备屏幕上</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更新个人信息</w:t>
      </w:r>
    </w:p>
    <w:p>
      <w:pPr>
        <w:pStyle w:val="45"/>
        <w:rPr>
          <w:rFonts w:hint="eastAsia"/>
          <w:lang w:eastAsia="zh-CN"/>
        </w:rPr>
      </w:pPr>
      <w:r>
        <w:rPr>
          <w:rFonts w:hint="eastAsia"/>
          <w:b/>
          <w:bCs/>
          <w:lang w:eastAsia="zh-CN"/>
        </w:rPr>
        <w:t>概述：</w:t>
      </w:r>
      <w:r>
        <w:rPr>
          <w:rFonts w:hint="eastAsia"/>
          <w:lang w:eastAsia="zh-CN"/>
        </w:rPr>
        <w:t>普通管理员登陆进入后台管理系统，在系统交互界面的个人信息栏修改自己的信息，后台管理系统记录修改后的信息。</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管理员通过键盘在个人信息栏输入自己的个人信息，通过鼠标点击保存。</w:t>
      </w:r>
    </w:p>
    <w:p>
      <w:pPr>
        <w:pStyle w:val="45"/>
        <w:rPr>
          <w:rFonts w:hint="eastAsia"/>
          <w:lang w:eastAsia="zh-CN"/>
        </w:rPr>
      </w:pPr>
      <w:r>
        <w:rPr>
          <w:rFonts w:hint="eastAsia"/>
          <w:lang w:eastAsia="zh-CN"/>
        </w:rPr>
        <w:t>3. 系统将更新后的个人信息写入数据库。</w:t>
      </w:r>
    </w:p>
    <w:p>
      <w:pPr>
        <w:pStyle w:val="45"/>
        <w:rPr>
          <w:rFonts w:hint="eastAsia"/>
          <w:lang w:eastAsia="zh-CN"/>
        </w:rPr>
      </w:pPr>
      <w:r>
        <w:rPr>
          <w:rFonts w:hint="eastAsia"/>
          <w:b/>
          <w:bCs/>
          <w:lang w:eastAsia="zh-CN"/>
        </w:rPr>
        <w:t>后置条件：</w:t>
      </w:r>
      <w:r>
        <w:rPr>
          <w:rFonts w:hint="eastAsia"/>
          <w:lang w:eastAsia="zh-CN"/>
        </w:rPr>
        <w:t>管理员的个人信息栏显示修改后的信息。</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按月调整超速次数限制</w:t>
      </w:r>
    </w:p>
    <w:p>
      <w:pPr>
        <w:pStyle w:val="45"/>
        <w:rPr>
          <w:rFonts w:hint="eastAsia"/>
          <w:lang w:eastAsia="zh-CN"/>
        </w:rPr>
      </w:pPr>
      <w:r>
        <w:rPr>
          <w:rFonts w:hint="eastAsia"/>
          <w:b/>
          <w:bCs/>
          <w:lang w:eastAsia="zh-CN"/>
        </w:rPr>
        <w:t>概述：</w:t>
      </w:r>
      <w:r>
        <w:rPr>
          <w:rFonts w:hint="eastAsia"/>
          <w:lang w:eastAsia="zh-CN"/>
        </w:rPr>
        <w:t>超级管理员在系统中设置每个月的最大超速次数</w:t>
      </w:r>
    </w:p>
    <w:p>
      <w:pPr>
        <w:pStyle w:val="45"/>
        <w:rPr>
          <w:rFonts w:hint="eastAsia"/>
          <w:lang w:eastAsia="zh-CN"/>
        </w:rPr>
      </w:pPr>
      <w:r>
        <w:rPr>
          <w:rFonts w:hint="eastAsia"/>
          <w:b/>
          <w:bCs/>
          <w:lang w:eastAsia="zh-CN"/>
        </w:rPr>
        <w:t>参与者：</w:t>
      </w:r>
      <w:r>
        <w:rPr>
          <w:rFonts w:hint="eastAsia"/>
          <w:lang w:eastAsia="zh-CN"/>
        </w:rPr>
        <w:t>超级管理员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超级管理员通过键盘输入账号密码，登录后台管理系统。</w:t>
      </w:r>
    </w:p>
    <w:p>
      <w:pPr>
        <w:pStyle w:val="45"/>
        <w:rPr>
          <w:rFonts w:hint="eastAsia"/>
          <w:lang w:eastAsia="zh-CN"/>
        </w:rPr>
      </w:pPr>
      <w:r>
        <w:rPr>
          <w:rFonts w:hint="eastAsia"/>
          <w:lang w:eastAsia="zh-CN"/>
        </w:rPr>
        <w:t>2. 超级管理员在系统界面修改每月的超速次数限制，通过鼠标点击保存</w:t>
      </w:r>
    </w:p>
    <w:p>
      <w:pPr>
        <w:pStyle w:val="45"/>
        <w:rPr>
          <w:rFonts w:hint="eastAsia"/>
          <w:lang w:eastAsia="zh-CN"/>
        </w:rPr>
      </w:pPr>
      <w:r>
        <w:rPr>
          <w:rFonts w:hint="eastAsia"/>
          <w:lang w:eastAsia="zh-CN"/>
        </w:rPr>
        <w:t>3. 系统将更新后的月超速次数限制写入数据库</w:t>
      </w:r>
    </w:p>
    <w:p>
      <w:pPr>
        <w:pStyle w:val="45"/>
        <w:rPr>
          <w:rFonts w:hint="eastAsia"/>
          <w:lang w:eastAsia="zh-CN"/>
        </w:rPr>
      </w:pPr>
      <w:r>
        <w:rPr>
          <w:rFonts w:hint="eastAsia"/>
          <w:b/>
          <w:bCs/>
          <w:lang w:eastAsia="zh-CN"/>
        </w:rPr>
        <w:t>后置条件：</w:t>
      </w:r>
      <w:r>
        <w:rPr>
          <w:rFonts w:hint="eastAsia"/>
          <w:lang w:eastAsia="zh-CN"/>
        </w:rPr>
        <w:t>月超速次数限制更新为新值</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按季度调整超速次数限制</w:t>
      </w:r>
    </w:p>
    <w:p>
      <w:pPr>
        <w:pStyle w:val="45"/>
        <w:rPr>
          <w:rFonts w:hint="eastAsia"/>
          <w:lang w:eastAsia="zh-CN"/>
        </w:rPr>
      </w:pPr>
      <w:r>
        <w:rPr>
          <w:rFonts w:hint="eastAsia"/>
          <w:b/>
          <w:bCs/>
          <w:lang w:eastAsia="zh-CN"/>
        </w:rPr>
        <w:t>概述：</w:t>
      </w:r>
      <w:r>
        <w:rPr>
          <w:rFonts w:hint="eastAsia"/>
          <w:lang w:eastAsia="zh-CN"/>
        </w:rPr>
        <w:t>超级管理员在系统中设置每个季度的最大超速次数</w:t>
      </w:r>
    </w:p>
    <w:p>
      <w:pPr>
        <w:pStyle w:val="45"/>
        <w:rPr>
          <w:rFonts w:hint="eastAsia"/>
          <w:lang w:eastAsia="zh-CN"/>
        </w:rPr>
      </w:pPr>
      <w:r>
        <w:rPr>
          <w:rFonts w:hint="eastAsia"/>
          <w:b/>
          <w:bCs/>
          <w:lang w:eastAsia="zh-CN"/>
        </w:rPr>
        <w:t>参与者：</w:t>
      </w:r>
      <w:r>
        <w:rPr>
          <w:rFonts w:hint="eastAsia"/>
          <w:lang w:eastAsia="zh-CN"/>
        </w:rPr>
        <w:t>超级管理员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lang w:eastAsia="zh-CN"/>
        </w:rPr>
      </w:pPr>
      <w:r>
        <w:rPr>
          <w:rFonts w:hint="eastAsia"/>
          <w:b/>
          <w:bCs/>
          <w:lang w:eastAsia="zh-CN"/>
        </w:rPr>
        <w:t>主序列描述</w:t>
      </w:r>
      <w:r>
        <w:rPr>
          <w:rFonts w:hint="eastAsia"/>
          <w:lang w:eastAsia="zh-CN"/>
        </w:rPr>
        <w:t>：</w:t>
      </w:r>
    </w:p>
    <w:p>
      <w:pPr>
        <w:pStyle w:val="45"/>
        <w:rPr>
          <w:rFonts w:hint="eastAsia"/>
          <w:lang w:eastAsia="zh-CN"/>
        </w:rPr>
      </w:pPr>
      <w:r>
        <w:rPr>
          <w:rFonts w:hint="eastAsia"/>
          <w:lang w:eastAsia="zh-CN"/>
        </w:rPr>
        <w:t>1. 超级管理员通过键盘输入账号密码，登录后台管理系统。</w:t>
      </w:r>
    </w:p>
    <w:p>
      <w:pPr>
        <w:pStyle w:val="45"/>
        <w:rPr>
          <w:rFonts w:hint="eastAsia"/>
          <w:lang w:eastAsia="zh-CN"/>
        </w:rPr>
      </w:pPr>
      <w:r>
        <w:rPr>
          <w:rFonts w:hint="eastAsia"/>
          <w:lang w:eastAsia="zh-CN"/>
        </w:rPr>
        <w:t>2. 超级管理员在系统界面修改每季度的超速次数限制，通过鼠标点击保存</w:t>
      </w:r>
    </w:p>
    <w:p>
      <w:pPr>
        <w:pStyle w:val="45"/>
        <w:rPr>
          <w:rFonts w:hint="eastAsia"/>
          <w:lang w:eastAsia="zh-CN"/>
        </w:rPr>
      </w:pPr>
      <w:r>
        <w:rPr>
          <w:rFonts w:hint="eastAsia"/>
          <w:lang w:eastAsia="zh-CN"/>
        </w:rPr>
        <w:t>3. 系统将更新后的季度超速次数限制写入数据库</w:t>
      </w:r>
    </w:p>
    <w:p>
      <w:pPr>
        <w:pStyle w:val="45"/>
        <w:rPr>
          <w:rFonts w:hint="eastAsia"/>
          <w:lang w:eastAsia="zh-CN"/>
        </w:rPr>
      </w:pPr>
      <w:r>
        <w:rPr>
          <w:rFonts w:hint="eastAsia"/>
          <w:b/>
          <w:bCs/>
          <w:lang w:eastAsia="zh-CN"/>
        </w:rPr>
        <w:t>后置条件：</w:t>
      </w:r>
      <w:r>
        <w:rPr>
          <w:rFonts w:hint="eastAsia"/>
          <w:lang w:eastAsia="zh-CN"/>
        </w:rPr>
        <w:t>季度超速次数限制更新为新值</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转让管理权限</w:t>
      </w:r>
    </w:p>
    <w:p>
      <w:pPr>
        <w:pStyle w:val="45"/>
        <w:rPr>
          <w:rFonts w:hint="eastAsia"/>
          <w:lang w:eastAsia="zh-CN"/>
        </w:rPr>
      </w:pPr>
      <w:r>
        <w:rPr>
          <w:rFonts w:hint="eastAsia"/>
          <w:b/>
          <w:bCs/>
          <w:lang w:val="en-US" w:eastAsia="zh-CN"/>
        </w:rPr>
        <w:t>概述</w:t>
      </w:r>
      <w:r>
        <w:rPr>
          <w:rFonts w:hint="eastAsia"/>
          <w:lang w:val="en-US" w:eastAsia="zh-CN"/>
        </w:rPr>
        <w:t>：超级管理员转让管理权限</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请求管理员的类型为超级管理员，被请求管理员的类型为普通管理员。</w:t>
      </w:r>
    </w:p>
    <w:p>
      <w:pPr>
        <w:pStyle w:val="45"/>
        <w:rPr>
          <w:rFonts w:hint="eastAsia"/>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超级管理员发送转让管理员权限请求。</w:t>
      </w:r>
    </w:p>
    <w:p>
      <w:pPr>
        <w:pStyle w:val="45"/>
        <w:rPr>
          <w:rFonts w:hint="eastAsia"/>
          <w:lang w:eastAsia="zh-CN"/>
        </w:rPr>
      </w:pPr>
      <w:r>
        <w:rPr>
          <w:rFonts w:hint="eastAsia"/>
          <w:lang w:val="en-US" w:eastAsia="zh-CN"/>
        </w:rPr>
        <w:t>2. 后台管理系统查询当前超级管理员人数。</w:t>
      </w:r>
    </w:p>
    <w:p>
      <w:pPr>
        <w:pStyle w:val="45"/>
        <w:rPr>
          <w:rFonts w:hint="eastAsia"/>
          <w:lang w:eastAsia="zh-CN"/>
        </w:rPr>
      </w:pPr>
      <w:r>
        <w:rPr>
          <w:rFonts w:hint="eastAsia"/>
          <w:lang w:val="en-US" w:eastAsia="zh-CN"/>
        </w:rPr>
        <w:t>3. 后台管理系统更改被请求管理员的类型。</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lang w:val="en-US" w:eastAsia="zh-CN"/>
        </w:rPr>
        <w:t>Step 2：如果超级管理员人数超过3人，后台管理系统提示请求管理员转让权限失败。</w:t>
      </w:r>
    </w:p>
    <w:p>
      <w:pPr>
        <w:pStyle w:val="45"/>
        <w:rPr>
          <w:rFonts w:hint="eastAsia"/>
          <w:lang w:eastAsia="zh-CN"/>
        </w:rPr>
      </w:pPr>
      <w:r>
        <w:rPr>
          <w:rFonts w:hint="eastAsia"/>
          <w:b/>
          <w:bCs/>
          <w:lang w:val="en-US" w:eastAsia="zh-CN"/>
        </w:rPr>
        <w:t>后置条件：</w:t>
      </w:r>
      <w:r>
        <w:rPr>
          <w:rFonts w:hint="eastAsia"/>
          <w:lang w:val="en-US" w:eastAsia="zh-CN"/>
        </w:rPr>
        <w:t>请求管理员成功转让管理员权限。</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显示安全车速上限</w:t>
      </w:r>
    </w:p>
    <w:p>
      <w:pPr>
        <w:pStyle w:val="45"/>
        <w:rPr>
          <w:rFonts w:hint="eastAsia"/>
          <w:lang w:eastAsia="zh-CN"/>
        </w:rPr>
      </w:pPr>
      <w:r>
        <w:rPr>
          <w:rFonts w:hint="eastAsia"/>
          <w:b/>
          <w:bCs/>
          <w:lang w:val="en-US" w:eastAsia="zh-CN"/>
        </w:rPr>
        <w:t>概述：</w:t>
      </w:r>
      <w:r>
        <w:rPr>
          <w:rFonts w:hint="eastAsia"/>
          <w:lang w:val="en-US" w:eastAsia="zh-CN"/>
        </w:rPr>
        <w:t>车速显示器显示安全车速上限</w:t>
      </w:r>
    </w:p>
    <w:p>
      <w:pPr>
        <w:pStyle w:val="45"/>
        <w:rPr>
          <w:rFonts w:hint="eastAsia"/>
          <w:lang w:eastAsia="zh-CN"/>
        </w:rPr>
      </w:pPr>
      <w:r>
        <w:rPr>
          <w:rFonts w:hint="eastAsia"/>
          <w:b/>
          <w:bCs/>
          <w:lang w:val="en-US" w:eastAsia="zh-CN"/>
        </w:rPr>
        <w:t>参与者：</w:t>
      </w:r>
      <w:r>
        <w:rPr>
          <w:rFonts w:hint="eastAsia"/>
          <w:lang w:val="en-US" w:eastAsia="zh-CN"/>
        </w:rPr>
        <w:t>车速显示器</w:t>
      </w:r>
    </w:p>
    <w:p>
      <w:pPr>
        <w:pStyle w:val="45"/>
        <w:rPr>
          <w:rFonts w:hint="eastAsia"/>
          <w:lang w:eastAsia="zh-CN"/>
        </w:rPr>
      </w:pPr>
      <w:r>
        <w:rPr>
          <w:rFonts w:hint="eastAsia"/>
          <w:b/>
          <w:bCs/>
          <w:lang w:val="en-US" w:eastAsia="zh-CN"/>
        </w:rPr>
        <w:t>前置条件：</w:t>
      </w:r>
      <w:r>
        <w:rPr>
          <w:rFonts w:hint="eastAsia"/>
          <w:lang w:val="en-US" w:eastAsia="zh-CN"/>
        </w:rPr>
        <w:t>车速显示器已部署在指定位置。</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后台管理系统查询安全车速上限</w:t>
      </w:r>
    </w:p>
    <w:p>
      <w:pPr>
        <w:pStyle w:val="45"/>
        <w:rPr>
          <w:rFonts w:hint="eastAsia"/>
          <w:lang w:eastAsia="zh-CN"/>
        </w:rPr>
      </w:pPr>
      <w:r>
        <w:rPr>
          <w:rFonts w:hint="eastAsia"/>
          <w:lang w:val="en-US" w:eastAsia="zh-CN"/>
        </w:rPr>
        <w:t>2. 后台管理系统将安全车速上限发送给车速显示器</w:t>
      </w:r>
    </w:p>
    <w:p>
      <w:pPr>
        <w:pStyle w:val="45"/>
        <w:rPr>
          <w:rFonts w:hint="eastAsia"/>
          <w:lang w:eastAsia="zh-CN"/>
        </w:rPr>
      </w:pPr>
      <w:r>
        <w:rPr>
          <w:rFonts w:hint="eastAsia"/>
          <w:b/>
          <w:bCs/>
          <w:lang w:val="en-US" w:eastAsia="zh-CN"/>
        </w:rPr>
        <w:t>后置条件：</w:t>
      </w:r>
      <w:r>
        <w:rPr>
          <w:rFonts w:hint="eastAsia"/>
          <w:lang w:val="en-US" w:eastAsia="zh-CN"/>
        </w:rPr>
        <w:t>车速显示器成功显示安全车速上限</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每月定期发送约谈短信</w:t>
      </w:r>
    </w:p>
    <w:p>
      <w:pPr>
        <w:pStyle w:val="45"/>
        <w:rPr>
          <w:rFonts w:hint="eastAsia"/>
          <w:lang w:eastAsia="zh-CN"/>
        </w:rPr>
      </w:pPr>
      <w:r>
        <w:rPr>
          <w:rFonts w:hint="eastAsia"/>
          <w:b/>
          <w:bCs/>
          <w:lang w:val="en-US" w:eastAsia="zh-CN"/>
        </w:rPr>
        <w:t>概述：</w:t>
      </w:r>
      <w:r>
        <w:rPr>
          <w:rFonts w:hint="eastAsia"/>
          <w:lang w:val="en-US" w:eastAsia="zh-CN"/>
        </w:rPr>
        <w:t>短信发送系统每月定期发送约谈短信。</w:t>
      </w:r>
    </w:p>
    <w:p>
      <w:pPr>
        <w:pStyle w:val="45"/>
        <w:rPr>
          <w:rFonts w:hint="eastAsia"/>
          <w:lang w:eastAsia="zh-CN"/>
        </w:rPr>
      </w:pPr>
      <w:r>
        <w:rPr>
          <w:rFonts w:hint="eastAsia"/>
          <w:b/>
          <w:bCs/>
          <w:lang w:val="en-US" w:eastAsia="zh-CN"/>
        </w:rPr>
        <w:t>参与者：</w:t>
      </w:r>
      <w:r>
        <w:rPr>
          <w:rFonts w:hint="eastAsia"/>
          <w:lang w:val="en-US" w:eastAsia="zh-CN"/>
        </w:rPr>
        <w:t>短信发送系统（主要参与者），计时器，校职工信息系统</w:t>
      </w:r>
    </w:p>
    <w:p>
      <w:pPr>
        <w:pStyle w:val="45"/>
        <w:rPr>
          <w:rFonts w:hint="eastAsia"/>
          <w:lang w:eastAsia="zh-CN"/>
        </w:rPr>
      </w:pPr>
      <w:r>
        <w:rPr>
          <w:rFonts w:hint="eastAsia"/>
          <w:b/>
          <w:bCs/>
          <w:lang w:val="en-US" w:eastAsia="zh-CN"/>
        </w:rPr>
        <w:t>前置条件：</w:t>
      </w:r>
      <w:r>
        <w:rPr>
          <w:rFonts w:hint="eastAsia"/>
          <w:lang w:val="en-US" w:eastAsia="zh-CN"/>
        </w:rPr>
        <w:t>在每个月最后一天零点整。</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计时器在每个月最后一天零点整向短信发送系统发起发送约谈短信请求。</w:t>
      </w:r>
    </w:p>
    <w:p>
      <w:pPr>
        <w:pStyle w:val="45"/>
        <w:rPr>
          <w:rFonts w:hint="eastAsia"/>
          <w:lang w:eastAsia="zh-CN"/>
        </w:rPr>
      </w:pPr>
      <w:r>
        <w:rPr>
          <w:rFonts w:hint="eastAsia"/>
          <w:lang w:val="en-US" w:eastAsia="zh-CN"/>
        </w:rPr>
        <w:t>2. 短信发送系统向后台管理系统查询本月是否有车辆超速M（默认为3）次。</w:t>
      </w:r>
    </w:p>
    <w:p>
      <w:pPr>
        <w:pStyle w:val="45"/>
        <w:rPr>
          <w:rFonts w:hint="eastAsia"/>
          <w:lang w:eastAsia="zh-CN"/>
        </w:rPr>
      </w:pPr>
      <w:r>
        <w:rPr>
          <w:rFonts w:hint="eastAsia"/>
          <w:lang w:val="en-US" w:eastAsia="zh-CN"/>
        </w:rPr>
        <w:t>3. 短信发送系统向校职工信息系统查询超速M次车辆的驾驶员是否为校职工。</w:t>
      </w:r>
    </w:p>
    <w:p>
      <w:pPr>
        <w:pStyle w:val="45"/>
        <w:rPr>
          <w:rFonts w:hint="eastAsia"/>
          <w:lang w:eastAsia="zh-CN"/>
        </w:rPr>
      </w:pPr>
      <w:r>
        <w:rPr>
          <w:rFonts w:hint="eastAsia"/>
          <w:lang w:val="en-US" w:eastAsia="zh-CN"/>
        </w:rPr>
        <w:t>4. 短信发送系统向超速M次车辆以短信形式通知驾驶员所在单位负责人对其进行面谈教育。</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lang w:val="en-US" w:eastAsia="zh-CN"/>
        </w:rPr>
        <w:t>Step 2：如果没有车辆超速M次，短信发送系统不需要发送约谈短信。</w:t>
      </w:r>
    </w:p>
    <w:p>
      <w:pPr>
        <w:pStyle w:val="45"/>
        <w:rPr>
          <w:rFonts w:hint="eastAsia"/>
          <w:lang w:eastAsia="zh-CN"/>
        </w:rPr>
      </w:pPr>
      <w:r>
        <w:rPr>
          <w:rFonts w:hint="eastAsia"/>
          <w:lang w:val="en-US" w:eastAsia="zh-CN"/>
        </w:rPr>
        <w:t>Step 3：如果超速M次车辆的驾驶员不是为校职工，短信发送系统不需要发送约谈短信。</w:t>
      </w:r>
    </w:p>
    <w:p>
      <w:pPr>
        <w:pStyle w:val="45"/>
        <w:rPr>
          <w:rFonts w:hint="eastAsia"/>
          <w:lang w:eastAsia="zh-CN"/>
        </w:rPr>
      </w:pPr>
      <w:r>
        <w:rPr>
          <w:rFonts w:hint="eastAsia"/>
          <w:b/>
          <w:bCs/>
          <w:lang w:val="en-US" w:eastAsia="zh-CN"/>
        </w:rPr>
        <w:t>后置条件：</w:t>
      </w:r>
      <w:r>
        <w:rPr>
          <w:rFonts w:hint="eastAsia"/>
          <w:lang w:val="en-US" w:eastAsia="zh-CN"/>
        </w:rPr>
        <w:t>短信发送系统成功发送约谈短信。</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每季度定期更新黑名单</w:t>
      </w:r>
    </w:p>
    <w:p>
      <w:pPr>
        <w:pStyle w:val="45"/>
        <w:rPr>
          <w:rFonts w:hint="eastAsia"/>
          <w:lang w:eastAsia="zh-CN"/>
        </w:rPr>
      </w:pPr>
      <w:r>
        <w:rPr>
          <w:rFonts w:hint="eastAsia"/>
          <w:b/>
          <w:bCs/>
          <w:lang w:val="en-US" w:eastAsia="zh-CN"/>
        </w:rPr>
        <w:t>概述：</w:t>
      </w:r>
      <w:r>
        <w:rPr>
          <w:rFonts w:hint="eastAsia"/>
          <w:lang w:val="en-US" w:eastAsia="zh-CN"/>
        </w:rPr>
        <w:t>每季度定期更新黑名单。</w:t>
      </w:r>
    </w:p>
    <w:p>
      <w:pPr>
        <w:pStyle w:val="45"/>
        <w:rPr>
          <w:rFonts w:hint="eastAsia"/>
          <w:lang w:eastAsia="zh-CN"/>
        </w:rPr>
      </w:pPr>
      <w:r>
        <w:rPr>
          <w:rFonts w:hint="eastAsia"/>
          <w:b/>
          <w:bCs/>
          <w:lang w:val="en-US" w:eastAsia="zh-CN"/>
        </w:rPr>
        <w:t>参与者：</w:t>
      </w:r>
      <w:r>
        <w:rPr>
          <w:rFonts w:hint="eastAsia"/>
          <w:lang w:val="en-US" w:eastAsia="zh-CN"/>
        </w:rPr>
        <w:t>计时器</w:t>
      </w:r>
    </w:p>
    <w:p>
      <w:pPr>
        <w:pStyle w:val="45"/>
        <w:rPr>
          <w:rFonts w:hint="eastAsia"/>
          <w:lang w:eastAsia="zh-CN"/>
        </w:rPr>
      </w:pPr>
      <w:r>
        <w:rPr>
          <w:rFonts w:hint="eastAsia"/>
          <w:b/>
          <w:bCs/>
          <w:lang w:val="en-US" w:eastAsia="zh-CN"/>
        </w:rPr>
        <w:t>前置条件：</w:t>
      </w:r>
      <w:r>
        <w:rPr>
          <w:rFonts w:hint="eastAsia"/>
          <w:lang w:val="en-US" w:eastAsia="zh-CN"/>
        </w:rPr>
        <w:t>在每个季度最后一天的零时整。</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计时器在每个季度最后一天的零时整向后台管理系统发起更新黑名单请求。</w:t>
      </w:r>
    </w:p>
    <w:p>
      <w:pPr>
        <w:pStyle w:val="45"/>
        <w:rPr>
          <w:rFonts w:hint="eastAsia"/>
          <w:lang w:eastAsia="zh-CN"/>
        </w:rPr>
      </w:pPr>
      <w:r>
        <w:rPr>
          <w:rFonts w:hint="eastAsia"/>
          <w:lang w:val="en-US" w:eastAsia="zh-CN"/>
        </w:rPr>
        <w:t>2. 后台管理系统查询本月是否有车辆超速N（默认为 5）次。</w:t>
      </w:r>
    </w:p>
    <w:p>
      <w:pPr>
        <w:pStyle w:val="45"/>
        <w:rPr>
          <w:rFonts w:hint="eastAsia"/>
          <w:lang w:eastAsia="zh-CN"/>
        </w:rPr>
      </w:pPr>
      <w:r>
        <w:rPr>
          <w:rFonts w:hint="eastAsia"/>
          <w:lang w:val="en-US" w:eastAsia="zh-CN"/>
        </w:rPr>
        <w:t>3. 后台管理系统将超速N次车辆列入临时黑名单，取消下一季度的入校资格。</w:t>
      </w:r>
    </w:p>
    <w:p>
      <w:pPr>
        <w:pStyle w:val="45"/>
        <w:rPr>
          <w:rFonts w:hint="eastAsia"/>
          <w:lang w:eastAsia="zh-CN"/>
        </w:rPr>
      </w:pPr>
      <w:r>
        <w:rPr>
          <w:rFonts w:hint="eastAsia"/>
          <w:lang w:val="en-US" w:eastAsia="zh-CN"/>
        </w:rPr>
        <w:t>可替换序列：</w:t>
      </w:r>
    </w:p>
    <w:p>
      <w:pPr>
        <w:pStyle w:val="45"/>
        <w:rPr>
          <w:rFonts w:hint="eastAsia"/>
          <w:lang w:eastAsia="zh-CN"/>
        </w:rPr>
      </w:pPr>
      <w:r>
        <w:rPr>
          <w:rFonts w:hint="eastAsia"/>
          <w:b/>
          <w:bCs/>
          <w:lang w:val="en-US" w:eastAsia="zh-CN"/>
        </w:rPr>
        <w:t>Step 2：</w:t>
      </w:r>
      <w:r>
        <w:rPr>
          <w:rFonts w:hint="eastAsia"/>
          <w:lang w:val="en-US" w:eastAsia="zh-CN"/>
        </w:rPr>
        <w:t>如果没有车辆超速M次，后台管理系统不需要更新黑名单。</w:t>
      </w:r>
    </w:p>
    <w:p>
      <w:pPr>
        <w:pStyle w:val="45"/>
        <w:rPr>
          <w:rFonts w:hint="eastAsia"/>
          <w:lang w:eastAsia="zh-CN"/>
        </w:rPr>
      </w:pPr>
      <w:r>
        <w:rPr>
          <w:rFonts w:hint="eastAsia"/>
          <w:b/>
          <w:bCs/>
          <w:lang w:val="en-US" w:eastAsia="zh-CN"/>
        </w:rPr>
        <w:t>后置条件：</w:t>
      </w:r>
      <w:r>
        <w:rPr>
          <w:rFonts w:hint="eastAsia"/>
          <w:lang w:val="en-US" w:eastAsia="zh-CN"/>
        </w:rPr>
        <w:t>后台管理系统成功更新黑名单。</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发送警示教育短信</w:t>
      </w:r>
    </w:p>
    <w:p>
      <w:pPr>
        <w:pStyle w:val="45"/>
        <w:rPr>
          <w:rFonts w:hint="eastAsia"/>
          <w:lang w:eastAsia="zh-CN"/>
        </w:rPr>
      </w:pPr>
      <w:r>
        <w:rPr>
          <w:rFonts w:hint="eastAsia"/>
          <w:b/>
          <w:bCs/>
          <w:lang w:val="en-US" w:eastAsia="zh-CN"/>
        </w:rPr>
        <w:t>概述：</w:t>
      </w:r>
      <w:r>
        <w:rPr>
          <w:rFonts w:hint="eastAsia"/>
          <w:lang w:val="en-US" w:eastAsia="zh-CN"/>
        </w:rPr>
        <w:t>短信发送系统发送警示教育短信。</w:t>
      </w:r>
    </w:p>
    <w:p>
      <w:pPr>
        <w:pStyle w:val="45"/>
        <w:rPr>
          <w:rFonts w:hint="eastAsia"/>
          <w:lang w:eastAsia="zh-CN"/>
        </w:rPr>
      </w:pPr>
      <w:r>
        <w:rPr>
          <w:rFonts w:hint="eastAsia"/>
          <w:b/>
          <w:bCs/>
          <w:lang w:val="en-US" w:eastAsia="zh-CN"/>
        </w:rPr>
        <w:t>参与者：</w:t>
      </w:r>
      <w:r>
        <w:rPr>
          <w:rFonts w:hint="eastAsia"/>
          <w:lang w:val="en-US" w:eastAsia="zh-CN"/>
        </w:rPr>
        <w:t>短信发送系统</w:t>
      </w:r>
    </w:p>
    <w:p>
      <w:pPr>
        <w:pStyle w:val="45"/>
        <w:rPr>
          <w:rFonts w:hint="eastAsia"/>
          <w:lang w:eastAsia="zh-CN"/>
        </w:rPr>
      </w:pPr>
      <w:r>
        <w:rPr>
          <w:rFonts w:hint="eastAsia"/>
          <w:b/>
          <w:bCs/>
          <w:lang w:val="en-US" w:eastAsia="zh-CN"/>
        </w:rPr>
        <w:t>前置条件：</w:t>
      </w:r>
      <w:r>
        <w:rPr>
          <w:rFonts w:hint="eastAsia"/>
          <w:lang w:val="en-US" w:eastAsia="zh-CN"/>
        </w:rPr>
        <w:t>出现超速车辆。</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后台管理系统向短信发送系统发起发送警示教育短信请求。</w:t>
      </w:r>
    </w:p>
    <w:p>
      <w:pPr>
        <w:pStyle w:val="45"/>
        <w:rPr>
          <w:rFonts w:hint="eastAsia"/>
          <w:lang w:eastAsia="zh-CN"/>
        </w:rPr>
      </w:pPr>
      <w:r>
        <w:rPr>
          <w:rFonts w:hint="eastAsia"/>
          <w:lang w:val="en-US" w:eastAsia="zh-CN"/>
        </w:rPr>
        <w:t>2. 短信发送系统会以短信形式向驾驶员发送警示教育消息。</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b/>
          <w:bCs/>
          <w:lang w:val="en-US" w:eastAsia="zh-CN"/>
        </w:rPr>
        <w:t>Step 2：</w:t>
      </w:r>
      <w:r>
        <w:rPr>
          <w:rFonts w:hint="eastAsia"/>
          <w:lang w:val="en-US" w:eastAsia="zh-CN"/>
        </w:rPr>
        <w:t>如果超速车辆为临时批准入校的外来车辆，短信发送系统会以短信形式向驾驶员发送警示教育消息，通知校内负责该车辆报备的人员。</w:t>
      </w:r>
    </w:p>
    <w:p>
      <w:pPr>
        <w:pStyle w:val="45"/>
        <w:rPr>
          <w:rFonts w:hint="eastAsia"/>
          <w:lang w:eastAsia="zh-CN"/>
        </w:rPr>
      </w:pPr>
      <w:r>
        <w:rPr>
          <w:rFonts w:hint="eastAsia"/>
          <w:b/>
          <w:bCs/>
          <w:lang w:val="en-US" w:eastAsia="zh-CN"/>
        </w:rPr>
        <w:t>后置条件：</w:t>
      </w:r>
      <w:r>
        <w:rPr>
          <w:rFonts w:hint="eastAsia"/>
          <w:lang w:val="en-US" w:eastAsia="zh-CN"/>
        </w:rPr>
        <w:t>短信发送系统成功发送警示教育短信。</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更新个人信息</w:t>
      </w:r>
    </w:p>
    <w:p>
      <w:pPr>
        <w:pStyle w:val="45"/>
        <w:rPr>
          <w:rFonts w:hint="eastAsia"/>
          <w:lang w:eastAsia="zh-CN"/>
        </w:rPr>
      </w:pPr>
      <w:r>
        <w:rPr>
          <w:rFonts w:hint="eastAsia"/>
          <w:b/>
          <w:bCs/>
          <w:lang w:val="en-US" w:eastAsia="zh-CN"/>
        </w:rPr>
        <w:t>概述：</w:t>
      </w:r>
      <w:r>
        <w:rPr>
          <w:rFonts w:hint="eastAsia"/>
          <w:lang w:val="en-US" w:eastAsia="zh-CN"/>
        </w:rPr>
        <w:t>超级管理员更新个人信息</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lang w:eastAsia="zh-CN"/>
        </w:rPr>
      </w:pPr>
      <w:r>
        <w:rPr>
          <w:rFonts w:hint="eastAsia"/>
          <w:lang w:val="en-US" w:eastAsia="zh-CN"/>
        </w:rPr>
        <w:t>主序列：</w:t>
      </w:r>
    </w:p>
    <w:p>
      <w:pPr>
        <w:pStyle w:val="45"/>
        <w:rPr>
          <w:rFonts w:hint="eastAsia"/>
          <w:lang w:eastAsia="zh-CN"/>
        </w:rPr>
      </w:pPr>
      <w:r>
        <w:rPr>
          <w:rFonts w:hint="eastAsia"/>
          <w:lang w:val="en-US" w:eastAsia="zh-CN"/>
        </w:rPr>
        <w:t>1. 超级管理员发起更新个人信息请求。</w:t>
      </w:r>
    </w:p>
    <w:p>
      <w:pPr>
        <w:pStyle w:val="45"/>
        <w:rPr>
          <w:rFonts w:hint="eastAsia"/>
          <w:lang w:eastAsia="zh-CN"/>
        </w:rPr>
      </w:pPr>
      <w:r>
        <w:rPr>
          <w:rFonts w:hint="eastAsia"/>
          <w:lang w:val="en-US" w:eastAsia="zh-CN"/>
        </w:rPr>
        <w:t>2. 后台管理系统响应更新个人信息请求。</w:t>
      </w:r>
    </w:p>
    <w:p>
      <w:pPr>
        <w:pStyle w:val="45"/>
        <w:rPr>
          <w:rFonts w:hint="eastAsia"/>
          <w:lang w:eastAsia="zh-CN"/>
        </w:rPr>
      </w:pPr>
      <w:r>
        <w:rPr>
          <w:rFonts w:hint="eastAsia"/>
          <w:b/>
          <w:bCs/>
          <w:lang w:val="en-US" w:eastAsia="zh-CN"/>
        </w:rPr>
        <w:t>后置条件：</w:t>
      </w:r>
      <w:r>
        <w:rPr>
          <w:rFonts w:hint="eastAsia"/>
          <w:lang w:val="en-US" w:eastAsia="zh-CN"/>
        </w:rPr>
        <w:t>超级管理员成功更新个人信息。</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删除普通管理员</w:t>
      </w:r>
    </w:p>
    <w:p>
      <w:pPr>
        <w:pStyle w:val="45"/>
        <w:rPr>
          <w:rFonts w:hint="eastAsia"/>
          <w:lang w:eastAsia="zh-CN"/>
        </w:rPr>
      </w:pPr>
      <w:r>
        <w:rPr>
          <w:rFonts w:hint="eastAsia"/>
          <w:b/>
          <w:bCs/>
          <w:lang w:val="en-US" w:eastAsia="zh-CN"/>
        </w:rPr>
        <w:t>概述：</w:t>
      </w:r>
      <w:r>
        <w:rPr>
          <w:rFonts w:hint="eastAsia"/>
          <w:lang w:val="en-US" w:eastAsia="zh-CN"/>
        </w:rPr>
        <w:t>超级管理员删除普通管理员。</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存在超级管理员，存在普通管理员。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超级管理员发起删除普通管理员请求。</w:t>
      </w:r>
    </w:p>
    <w:p>
      <w:pPr>
        <w:pStyle w:val="45"/>
        <w:rPr>
          <w:rFonts w:hint="eastAsia"/>
          <w:lang w:eastAsia="zh-CN"/>
        </w:rPr>
      </w:pPr>
      <w:r>
        <w:rPr>
          <w:rFonts w:hint="eastAsia"/>
          <w:lang w:val="en-US" w:eastAsia="zh-CN"/>
        </w:rPr>
        <w:t>2. 后台管理系统向系统数据查找普通管理员。</w:t>
      </w:r>
    </w:p>
    <w:p>
      <w:pPr>
        <w:pStyle w:val="45"/>
        <w:rPr>
          <w:rFonts w:hint="eastAsia"/>
          <w:lang w:eastAsia="zh-CN"/>
        </w:rPr>
      </w:pPr>
      <w:r>
        <w:rPr>
          <w:rFonts w:hint="eastAsia"/>
          <w:b/>
          <w:bCs/>
          <w:lang w:val="en-US" w:eastAsia="zh-CN"/>
        </w:rPr>
        <w:t>后置条件：</w:t>
      </w:r>
      <w:r>
        <w:rPr>
          <w:rFonts w:hint="eastAsia"/>
          <w:lang w:val="en-US" w:eastAsia="zh-CN"/>
        </w:rPr>
        <w:t>超级管理员成功删除普通管理员。</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添加普通管理员</w:t>
      </w:r>
    </w:p>
    <w:p>
      <w:pPr>
        <w:pStyle w:val="45"/>
        <w:rPr>
          <w:rFonts w:hint="eastAsia"/>
          <w:lang w:eastAsia="zh-CN"/>
        </w:rPr>
      </w:pPr>
      <w:r>
        <w:rPr>
          <w:rFonts w:hint="eastAsia"/>
          <w:b/>
          <w:bCs/>
          <w:lang w:val="en-US" w:eastAsia="zh-CN"/>
        </w:rPr>
        <w:t>概述：</w:t>
      </w:r>
      <w:r>
        <w:rPr>
          <w:rFonts w:hint="eastAsia"/>
          <w:lang w:val="en-US" w:eastAsia="zh-CN"/>
        </w:rPr>
        <w:t>超级管理员添加普通管理员。</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超级管理员发起添加普通管理员请求。</w:t>
      </w:r>
    </w:p>
    <w:p>
      <w:pPr>
        <w:pStyle w:val="45"/>
        <w:rPr>
          <w:rFonts w:hint="eastAsia"/>
          <w:lang w:eastAsia="zh-CN"/>
        </w:rPr>
      </w:pPr>
      <w:r>
        <w:rPr>
          <w:rFonts w:hint="eastAsia"/>
          <w:lang w:val="en-US" w:eastAsia="zh-CN"/>
        </w:rPr>
        <w:t>2. 后台管理系统向系统数据查找普通管理员。</w:t>
      </w:r>
    </w:p>
    <w:p>
      <w:pPr>
        <w:pStyle w:val="45"/>
        <w:rPr>
          <w:rFonts w:hint="eastAsia"/>
          <w:lang w:eastAsia="zh-CN"/>
        </w:rPr>
      </w:pPr>
      <w:r>
        <w:rPr>
          <w:rFonts w:hint="eastAsia"/>
          <w:b/>
          <w:bCs/>
          <w:lang w:val="en-US" w:eastAsia="zh-CN"/>
        </w:rPr>
        <w:t>后置条件：</w:t>
      </w:r>
      <w:r>
        <w:rPr>
          <w:rFonts w:hint="eastAsia"/>
          <w:lang w:val="en-US" w:eastAsia="zh-CN"/>
        </w:rPr>
        <w:t>超级管理员成功添加普通管理员。</w:t>
      </w:r>
    </w:p>
    <w:p>
      <w:pPr>
        <w:pStyle w:val="45"/>
        <w:rPr>
          <w:rFonts w:hint="eastAsia"/>
          <w:lang w:eastAsia="zh-CN"/>
        </w:rPr>
      </w:pP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查看月度报表</w:t>
      </w:r>
    </w:p>
    <w:p>
      <w:pPr>
        <w:pStyle w:val="45"/>
        <w:rPr>
          <w:rFonts w:hint="eastAsia"/>
          <w:lang w:eastAsia="zh-CN"/>
        </w:rPr>
      </w:pPr>
      <w:r>
        <w:rPr>
          <w:rFonts w:hint="eastAsia"/>
          <w:b/>
          <w:bCs/>
          <w:lang w:val="en-US" w:eastAsia="zh-CN"/>
        </w:rPr>
        <w:t>概述：</w:t>
      </w:r>
      <w:r>
        <w:rPr>
          <w:rFonts w:hint="eastAsia"/>
          <w:lang w:val="en-US" w:eastAsia="zh-CN"/>
        </w:rPr>
        <w:t>超级管理员查看月度报表。</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存在超级管理员，存在月度报表。</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超级管理员发起查看月度报表请求。</w:t>
      </w:r>
    </w:p>
    <w:p>
      <w:pPr>
        <w:pStyle w:val="45"/>
        <w:rPr>
          <w:rFonts w:hint="eastAsia"/>
          <w:lang w:eastAsia="zh-CN"/>
        </w:rPr>
      </w:pPr>
      <w:r>
        <w:rPr>
          <w:rFonts w:hint="eastAsia"/>
          <w:lang w:val="en-US" w:eastAsia="zh-CN"/>
        </w:rPr>
        <w:t>2. 后台管理系统向系统数据查找当月月度报表。</w:t>
      </w:r>
    </w:p>
    <w:p>
      <w:pPr>
        <w:pStyle w:val="45"/>
        <w:rPr>
          <w:rFonts w:hint="eastAsia"/>
          <w:lang w:eastAsia="zh-CN"/>
        </w:rPr>
      </w:pPr>
      <w:r>
        <w:rPr>
          <w:rFonts w:hint="eastAsia"/>
          <w:b/>
          <w:bCs/>
          <w:lang w:val="en-US" w:eastAsia="zh-CN"/>
        </w:rPr>
        <w:t>后置条件：</w:t>
      </w:r>
      <w:r>
        <w:rPr>
          <w:rFonts w:hint="eastAsia"/>
          <w:lang w:val="en-US" w:eastAsia="zh-CN"/>
        </w:rPr>
        <w:t>超级管理员成功查看月度报表。</w:t>
      </w:r>
    </w:p>
    <w:p>
      <w:pPr>
        <w:pStyle w:val="45"/>
        <w:rPr>
          <w:rFonts w:hint="eastAsia"/>
          <w:lang w:eastAsia="zh-CN"/>
        </w:rPr>
      </w:pPr>
      <w:r>
        <w:rPr>
          <w:rFonts w:hint="eastAsia"/>
          <w:lang w:val="en-US" w:eastAsia="zh-CN"/>
        </w:rPr>
        <w:br w:type="textWrapping"/>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查看季度报表</w:t>
      </w:r>
    </w:p>
    <w:p>
      <w:pPr>
        <w:pStyle w:val="45"/>
        <w:rPr>
          <w:rFonts w:hint="eastAsia"/>
          <w:lang w:eastAsia="zh-CN"/>
        </w:rPr>
      </w:pPr>
      <w:r>
        <w:rPr>
          <w:rFonts w:hint="eastAsia"/>
          <w:b/>
          <w:bCs/>
          <w:lang w:val="en-US" w:eastAsia="zh-CN"/>
        </w:rPr>
        <w:t>概述：</w:t>
      </w:r>
      <w:r>
        <w:rPr>
          <w:rFonts w:hint="eastAsia"/>
          <w:lang w:val="en-US" w:eastAsia="zh-CN"/>
        </w:rPr>
        <w:t>超级管理员查看季度报表。</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存在超级管理员，存在季度报表。</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超级管理员发起查看季度报表请求。</w:t>
      </w:r>
    </w:p>
    <w:p>
      <w:pPr>
        <w:pStyle w:val="45"/>
        <w:rPr>
          <w:rFonts w:hint="eastAsia"/>
          <w:lang w:eastAsia="zh-CN"/>
        </w:rPr>
      </w:pPr>
      <w:r>
        <w:rPr>
          <w:rFonts w:hint="eastAsia"/>
          <w:lang w:val="en-US" w:eastAsia="zh-CN"/>
        </w:rPr>
        <w:t>2. 后台管理系统向系统数据查找当季季度报表。</w:t>
      </w:r>
    </w:p>
    <w:p>
      <w:pPr>
        <w:pStyle w:val="45"/>
        <w:rPr>
          <w:rFonts w:hint="eastAsia"/>
          <w:lang w:eastAsia="zh-CN"/>
        </w:rPr>
      </w:pPr>
      <w:r>
        <w:rPr>
          <w:rFonts w:hint="eastAsia"/>
          <w:b/>
          <w:bCs/>
          <w:lang w:val="en-US" w:eastAsia="zh-CN"/>
        </w:rPr>
        <w:t>后置条件：</w:t>
      </w:r>
      <w:r>
        <w:rPr>
          <w:rFonts w:hint="eastAsia"/>
          <w:lang w:val="en-US" w:eastAsia="zh-CN"/>
        </w:rPr>
        <w:t>超级管理员成功查看季度报表。</w:t>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设置安全车速</w:t>
      </w:r>
    </w:p>
    <w:p>
      <w:pPr>
        <w:pStyle w:val="45"/>
        <w:rPr>
          <w:rFonts w:hint="eastAsia"/>
          <w:lang w:eastAsia="zh-CN"/>
        </w:rPr>
      </w:pPr>
      <w:r>
        <w:rPr>
          <w:rFonts w:hint="eastAsia"/>
          <w:b/>
          <w:bCs/>
          <w:lang w:val="en-US" w:eastAsia="zh-CN"/>
        </w:rPr>
        <w:t>概述</w:t>
      </w:r>
      <w:r>
        <w:rPr>
          <w:rFonts w:hint="eastAsia"/>
          <w:lang w:val="en-US" w:eastAsia="zh-CN"/>
        </w:rPr>
        <w:t>：超级管理员设置安全车速。</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超级管理员发起设置安全车速请求。</w:t>
      </w:r>
    </w:p>
    <w:p>
      <w:pPr>
        <w:pStyle w:val="45"/>
        <w:rPr>
          <w:rFonts w:hint="eastAsia"/>
          <w:lang w:eastAsia="zh-CN"/>
        </w:rPr>
      </w:pPr>
      <w:r>
        <w:rPr>
          <w:rFonts w:hint="eastAsia"/>
          <w:lang w:val="en-US" w:eastAsia="zh-CN"/>
        </w:rPr>
        <w:t>2. 后台管理系统更改后的新安全车速。</w:t>
      </w:r>
    </w:p>
    <w:p>
      <w:pPr>
        <w:pStyle w:val="45"/>
        <w:rPr>
          <w:rFonts w:hint="eastAsia"/>
          <w:lang w:val="en-US" w:eastAsia="zh-CN"/>
        </w:rPr>
      </w:pPr>
      <w:r>
        <w:rPr>
          <w:rFonts w:hint="eastAsia"/>
          <w:lang w:val="en-US" w:eastAsia="zh-CN"/>
        </w:rPr>
        <w:t>后置条件：超级管理员成功设置安全车速。</w:t>
      </w:r>
    </w:p>
    <w:p>
      <w:pPr>
        <w:pStyle w:val="45"/>
        <w:rPr>
          <w:rFonts w:hint="eastAsia"/>
          <w:lang w:val="en-US"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生成车速检测记录</w:t>
      </w:r>
    </w:p>
    <w:p>
      <w:pPr>
        <w:pStyle w:val="45"/>
        <w:rPr>
          <w:rFonts w:hint="eastAsia"/>
          <w:lang w:eastAsia="zh-CN"/>
        </w:rPr>
      </w:pPr>
      <w:r>
        <w:rPr>
          <w:rFonts w:hint="eastAsia"/>
          <w:b/>
          <w:bCs/>
          <w:lang w:eastAsia="zh-CN"/>
        </w:rPr>
        <w:t>概述：</w:t>
      </w:r>
      <w:r>
        <w:rPr>
          <w:rFonts w:hint="eastAsia"/>
          <w:lang w:eastAsia="zh-CN"/>
        </w:rPr>
        <w:t>车速检测器检测路过关键路段的车辆的车速信息，并发送给后台管理系统(简称“系统”)。系统生成车速检测记录，并将车速信息通过关键路段的车速显示器呈现；若出现超速，则以短信通知车辆的驾驶员和报备人员（若是校外车辆）。</w:t>
      </w:r>
    </w:p>
    <w:p>
      <w:pPr>
        <w:pStyle w:val="45"/>
        <w:rPr>
          <w:rFonts w:hint="eastAsia"/>
          <w:lang w:eastAsia="zh-CN"/>
        </w:rPr>
      </w:pPr>
      <w:r>
        <w:rPr>
          <w:rFonts w:hint="eastAsia"/>
          <w:b/>
          <w:bCs/>
          <w:lang w:eastAsia="zh-CN"/>
        </w:rPr>
        <w:t>参与者：</w:t>
      </w:r>
      <w:r>
        <w:rPr>
          <w:rFonts w:hint="eastAsia"/>
          <w:lang w:eastAsia="zh-CN"/>
        </w:rPr>
        <w:t>车速检测器（主要参与者）、车速显示器、校职工信息系统、校外来车辆报备系统、短信发送系统</w:t>
      </w:r>
    </w:p>
    <w:p>
      <w:pPr>
        <w:pStyle w:val="45"/>
        <w:rPr>
          <w:rFonts w:hint="eastAsia"/>
          <w:lang w:eastAsia="zh-CN"/>
        </w:rPr>
      </w:pPr>
      <w:r>
        <w:rPr>
          <w:rFonts w:hint="eastAsia"/>
          <w:b/>
          <w:bCs/>
          <w:lang w:eastAsia="zh-CN"/>
        </w:rPr>
        <w:t>前置条件：</w:t>
      </w:r>
      <w:r>
        <w:rPr>
          <w:rFonts w:hint="eastAsia"/>
          <w:lang w:eastAsia="zh-CN"/>
        </w:rPr>
        <w:t>车速检测器处于工作状态。</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当有车辆驶过关键路段时，车速检测器进行车速检测并将车牌号、时间、车速、车速检测器ID等信息发送给系统。</w:t>
      </w:r>
    </w:p>
    <w:p>
      <w:pPr>
        <w:pStyle w:val="45"/>
        <w:rPr>
          <w:rFonts w:hint="eastAsia"/>
          <w:lang w:eastAsia="zh-CN"/>
        </w:rPr>
      </w:pPr>
      <w:r>
        <w:rPr>
          <w:rFonts w:hint="eastAsia"/>
          <w:lang w:eastAsia="zh-CN"/>
        </w:rPr>
        <w:t>2. 系统根据接收的信息生成车速检测记录，并根据系统设定的安全车速上限判断是否超速。</w:t>
      </w:r>
    </w:p>
    <w:p>
      <w:pPr>
        <w:pStyle w:val="45"/>
        <w:rPr>
          <w:rFonts w:hint="eastAsia"/>
          <w:lang w:eastAsia="zh-CN"/>
        </w:rPr>
      </w:pPr>
      <w:r>
        <w:rPr>
          <w:rFonts w:hint="eastAsia"/>
          <w:lang w:eastAsia="zh-CN"/>
        </w:rPr>
        <w:t>3. 若未超速，系统将车牌号、时间、车速等信息及绿色指示发送给关键路段的车速显示器。</w:t>
      </w:r>
    </w:p>
    <w:p>
      <w:pPr>
        <w:pStyle w:val="45"/>
        <w:rPr>
          <w:rFonts w:hint="eastAsia"/>
          <w:lang w:eastAsia="zh-CN"/>
        </w:rPr>
      </w:pPr>
      <w:r>
        <w:rPr>
          <w:rFonts w:hint="eastAsia"/>
          <w:lang w:eastAsia="zh-CN"/>
        </w:rPr>
        <w:t>4. 车速显示器以绿色显示接收的信息。</w:t>
      </w:r>
    </w:p>
    <w:p>
      <w:pPr>
        <w:pStyle w:val="45"/>
        <w:rPr>
          <w:rFonts w:hint="eastAsia"/>
          <w:b/>
          <w:bCs/>
          <w:lang w:eastAsia="zh-CN"/>
        </w:rPr>
      </w:pPr>
      <w:r>
        <w:rPr>
          <w:rFonts w:hint="eastAsia"/>
          <w:b/>
          <w:bCs/>
          <w:lang w:eastAsia="zh-CN"/>
        </w:rPr>
        <w:t>可替换序列描述：</w:t>
      </w:r>
    </w:p>
    <w:p>
      <w:pPr>
        <w:pStyle w:val="45"/>
        <w:rPr>
          <w:rFonts w:hint="eastAsia"/>
          <w:lang w:eastAsia="zh-CN"/>
        </w:rPr>
      </w:pPr>
      <w:r>
        <w:rPr>
          <w:rFonts w:hint="eastAsia"/>
          <w:lang w:eastAsia="zh-CN"/>
        </w:rPr>
        <w:t>Step3: 若超速，系统在教职工信息系统和外来车辆报备系统中查询驾驶员和报备人员信息，将相关人员的姓名和电话号码发送给短信发送系统。系统将车牌号、时间、车速等信息及红色指示发送给关键路段的车速显示器。</w:t>
      </w:r>
    </w:p>
    <w:p>
      <w:pPr>
        <w:pStyle w:val="45"/>
        <w:rPr>
          <w:rFonts w:hint="eastAsia"/>
          <w:b/>
          <w:bCs/>
          <w:lang w:eastAsia="zh-CN"/>
        </w:rPr>
      </w:pPr>
      <w:r>
        <w:rPr>
          <w:rFonts w:hint="eastAsia"/>
          <w:b/>
          <w:bCs/>
          <w:lang w:eastAsia="zh-CN"/>
        </w:rPr>
        <w:t>非功能性需求：</w:t>
      </w:r>
    </w:p>
    <w:p>
      <w:pPr>
        <w:pStyle w:val="45"/>
        <w:rPr>
          <w:rFonts w:hint="eastAsia"/>
          <w:lang w:eastAsia="zh-CN"/>
        </w:rPr>
      </w:pPr>
      <w:r>
        <w:rPr>
          <w:rFonts w:hint="eastAsia"/>
          <w:lang w:eastAsia="zh-CN"/>
        </w:rPr>
        <w:t>1. 车速检测的成功率要超过95%。</w:t>
      </w:r>
    </w:p>
    <w:p>
      <w:pPr>
        <w:pStyle w:val="45"/>
        <w:rPr>
          <w:rFonts w:hint="eastAsia"/>
          <w:lang w:eastAsia="zh-CN"/>
        </w:rPr>
      </w:pPr>
      <w:r>
        <w:rPr>
          <w:rFonts w:hint="eastAsia"/>
          <w:lang w:eastAsia="zh-CN"/>
        </w:rPr>
        <w:t>2. 从车速检测到车速显示的时间不能超过0.5秒。</w:t>
      </w:r>
    </w:p>
    <w:p>
      <w:pPr>
        <w:pStyle w:val="45"/>
        <w:rPr>
          <w:rFonts w:hint="eastAsia"/>
          <w:lang w:eastAsia="zh-CN"/>
        </w:rPr>
      </w:pPr>
      <w:r>
        <w:rPr>
          <w:rFonts w:hint="eastAsia"/>
          <w:b/>
          <w:bCs/>
          <w:lang w:eastAsia="zh-CN"/>
        </w:rPr>
        <w:t>后置条件：</w:t>
      </w:r>
      <w:r>
        <w:rPr>
          <w:rFonts w:hint="eastAsia"/>
          <w:lang w:eastAsia="zh-CN"/>
        </w:rPr>
        <w:t>系统生成了车速检测记录，并通过车速显示器显示了车速信息。</w:t>
      </w:r>
    </w:p>
    <w:p>
      <w:pPr>
        <w:pStyle w:val="45"/>
        <w:rPr>
          <w:rFonts w:hint="eastAsia"/>
          <w:lang w:eastAsia="zh-CN"/>
        </w:rPr>
      </w:pPr>
    </w:p>
    <w:p>
      <w:pPr>
        <w:pStyle w:val="45"/>
        <w:rPr>
          <w:rFonts w:hint="eastAsia"/>
          <w:lang w:eastAsia="zh-CN"/>
        </w:rPr>
      </w:pPr>
    </w:p>
    <w:p>
      <w:pPr>
        <w:pStyle w:val="45"/>
        <w:rPr>
          <w:rFonts w:hint="eastAsia"/>
          <w:lang w:eastAsia="zh-CN"/>
        </w:rPr>
      </w:pPr>
    </w:p>
    <w:p>
      <w:pPr>
        <w:pStyle w:val="45"/>
        <w:rPr>
          <w:rFonts w:hint="eastAsia"/>
          <w:lang w:eastAsia="zh-CN"/>
        </w:rPr>
      </w:pPr>
    </w:p>
    <w:p>
      <w:pPr>
        <w:pStyle w:val="45"/>
        <w:rPr>
          <w:lang w:eastAsia="zh-CN"/>
        </w:rPr>
      </w:pPr>
    </w:p>
    <w:p>
      <w:pPr>
        <w:pStyle w:val="3"/>
      </w:pPr>
      <w:bookmarkStart w:id="23" w:name="SRS-15"/>
      <w:bookmarkEnd w:id="23"/>
      <w:bookmarkStart w:id="24" w:name="_Toc167226034"/>
      <w:r>
        <w:t>User characteristics</w:t>
      </w:r>
      <w:bookmarkEnd w:id="24"/>
    </w:p>
    <w:p>
      <w:pPr>
        <w:pStyle w:val="45"/>
        <w:rPr>
          <w:color w:val="0070C0"/>
          <w:lang w:eastAsia="zh-CN"/>
        </w:rPr>
      </w:pPr>
      <w:r>
        <w:rPr>
          <w:b/>
          <w:color w:val="0070C0"/>
          <w:lang w:eastAsia="zh-CN"/>
        </w:rPr>
        <w:t>Describe those general characteristics of the intended groups of users of the product including characteristics that may influence usability, such as educational level, experience, disabilities, and technical expertise.</w:t>
      </w:r>
      <w:r>
        <w:rPr>
          <w:color w:val="0070C0"/>
          <w:lang w:eastAsia="zh-CN"/>
        </w:rPr>
        <w:t xml:space="preserve"> This description should not state-specific requirements, but rather should state the reasons why certain specific requirements are later specified in specific requirements in 9.6.9.</w:t>
      </w:r>
    </w:p>
    <w:p>
      <w:pPr>
        <w:pStyle w:val="45"/>
        <w:rPr>
          <w:color w:val="7030A0"/>
        </w:rPr>
      </w:pPr>
      <w:r>
        <w:rPr>
          <w:rFonts w:hint="eastAsia"/>
          <w:color w:val="7030A0"/>
          <w:lang w:eastAsia="zh-CN"/>
        </w:rPr>
        <w:t>【示例】</w:t>
      </w:r>
      <w:r>
        <w:rPr>
          <w:color w:val="7030A0"/>
        </w:rPr>
        <w:t>The intended groups of users of the product are mainly the authorized personnel of the campus security department, including officials and ordinary staff members. They should have basic computer skills and knowledge of operating a web-based system.</w:t>
      </w:r>
    </w:p>
    <w:p>
      <w:pPr>
        <w:pStyle w:val="45"/>
        <w:rPr>
          <w:color w:val="7030A0"/>
        </w:rPr>
      </w:pPr>
    </w:p>
    <w:p>
      <w:pPr>
        <w:pStyle w:val="45"/>
        <w:rPr>
          <w:lang w:eastAsia="zh-CN"/>
        </w:rPr>
      </w:pPr>
      <w:bookmarkStart w:id="25" w:name="SRS-16"/>
      <w:bookmarkEnd w:id="25"/>
      <w:r>
        <w:rPr>
          <w:rFonts w:hint="eastAsia"/>
          <w:highlight w:val="yellow"/>
          <w:lang w:eastAsia="zh-CN"/>
        </w:rPr>
        <w:t>有则写，不强求</w:t>
      </w:r>
    </w:p>
    <w:p>
      <w:pPr>
        <w:pStyle w:val="45"/>
        <w:rPr>
          <w:lang w:eastAsia="zh-CN"/>
        </w:rPr>
      </w:pPr>
    </w:p>
    <w:p>
      <w:pPr>
        <w:pStyle w:val="3"/>
      </w:pPr>
      <w:bookmarkStart w:id="26" w:name="SRS-18"/>
      <w:bookmarkEnd w:id="26"/>
      <w:bookmarkStart w:id="27" w:name="_Toc167226035"/>
      <w:r>
        <w:t>Definitions</w:t>
      </w:r>
      <w:bookmarkEnd w:id="27"/>
    </w:p>
    <w:p>
      <w:pPr>
        <w:pStyle w:val="45"/>
        <w:rPr>
          <w:color w:val="0070C0"/>
          <w:lang w:eastAsia="zh-CN"/>
        </w:rPr>
      </w:pPr>
      <w:r>
        <w:rPr>
          <w:color w:val="0070C0"/>
          <w:lang w:eastAsia="zh-CN"/>
        </w:rPr>
        <w:t>Provide definitions for any words or phrases that have special meanings beyond normal dictionary</w:t>
      </w:r>
    </w:p>
    <w:p>
      <w:pPr>
        <w:pStyle w:val="45"/>
        <w:rPr>
          <w:color w:val="0070C0"/>
          <w:lang w:eastAsia="zh-CN"/>
        </w:rPr>
      </w:pPr>
      <w:r>
        <w:rPr>
          <w:color w:val="0070C0"/>
          <w:lang w:eastAsia="zh-CN"/>
        </w:rPr>
        <w:t>definitions.</w:t>
      </w:r>
    </w:p>
    <w:p>
      <w:pPr>
        <w:pStyle w:val="45"/>
        <w:rPr>
          <w:color w:val="7030A0"/>
          <w:lang w:eastAsia="zh-CN"/>
        </w:rPr>
      </w:pPr>
      <w:r>
        <w:rPr>
          <w:rFonts w:hint="eastAsia"/>
          <w:color w:val="7030A0"/>
          <w:lang w:eastAsia="zh-CN"/>
        </w:rPr>
        <w:t>【示例】</w:t>
      </w:r>
      <w:r>
        <w:rPr>
          <w:color w:val="7030A0"/>
          <w:lang w:eastAsia="zh-CN"/>
        </w:rPr>
        <w:t xml:space="preserve">Campus Speed Monitoring System: A software system designed to monitor the speed of vehicles in a campus environment and identify vehicles that exceed the defined safe speed limit. </w:t>
      </w:r>
      <w:r>
        <w:rPr>
          <w:rFonts w:hint="eastAsia"/>
          <w:color w:val="7030A0"/>
          <w:lang w:eastAsia="zh-CN"/>
        </w:rPr>
        <w:t>Also,</w:t>
      </w:r>
      <w:r>
        <w:rPr>
          <w:color w:val="7030A0"/>
          <w:lang w:eastAsia="zh-CN"/>
        </w:rPr>
        <w:t xml:space="preserve"> it provides administrative functions, including data storage, user management, and configuration management.</w:t>
      </w:r>
    </w:p>
    <w:p>
      <w:pPr>
        <w:pStyle w:val="45"/>
        <w:rPr>
          <w:lang w:eastAsia="zh-CN"/>
        </w:rPr>
      </w:pPr>
    </w:p>
    <w:p>
      <w:pPr>
        <w:pStyle w:val="45"/>
        <w:rPr>
          <w:lang w:eastAsia="zh-CN"/>
        </w:rPr>
      </w:pPr>
      <w:r>
        <w:rPr>
          <w:rFonts w:hint="eastAsia"/>
          <w:highlight w:val="yellow"/>
          <w:lang w:eastAsia="zh-CN"/>
        </w:rPr>
        <w:t>有则写，不强求</w:t>
      </w:r>
    </w:p>
    <w:p>
      <w:pPr>
        <w:pStyle w:val="45"/>
        <w:rPr>
          <w:lang w:eastAsia="zh-CN"/>
        </w:rPr>
      </w:pPr>
    </w:p>
    <w:p>
      <w:pPr>
        <w:pStyle w:val="3"/>
      </w:pPr>
      <w:bookmarkStart w:id="28" w:name="SRS-19"/>
      <w:bookmarkEnd w:id="28"/>
      <w:bookmarkStart w:id="29" w:name="_Toc167226036"/>
      <w:r>
        <w:t>Acronyms and Abbreviations</w:t>
      </w:r>
      <w:bookmarkEnd w:id="29"/>
    </w:p>
    <w:p>
      <w:pPr>
        <w:pStyle w:val="45"/>
        <w:rPr>
          <w:color w:val="0070C0"/>
          <w:lang w:eastAsia="zh-CN"/>
        </w:rPr>
      </w:pPr>
      <w:r>
        <w:rPr>
          <w:color w:val="0070C0"/>
          <w:lang w:eastAsia="zh-CN"/>
        </w:rPr>
        <w:t>Spell out or define all acronyms and abbreviations used in the documents.</w:t>
      </w:r>
    </w:p>
    <w:p>
      <w:pPr>
        <w:pStyle w:val="45"/>
        <w:rPr>
          <w:color w:val="0070C0"/>
          <w:lang w:eastAsia="zh-CN"/>
        </w:rPr>
      </w:pPr>
      <w:r>
        <w:rPr>
          <w:color w:val="0070C0"/>
          <w:lang w:eastAsia="zh-CN"/>
        </w:rPr>
        <w:t>NOTE This information can be provided by reference to one or more appendixes in the documents or by</w:t>
      </w:r>
    </w:p>
    <w:p>
      <w:pPr>
        <w:pStyle w:val="45"/>
        <w:rPr>
          <w:color w:val="0070C0"/>
          <w:lang w:eastAsia="zh-CN"/>
        </w:rPr>
      </w:pPr>
      <w:r>
        <w:rPr>
          <w:color w:val="0070C0"/>
          <w:lang w:eastAsia="zh-CN"/>
        </w:rPr>
        <w:t>reference to other documents.</w:t>
      </w:r>
    </w:p>
    <w:p>
      <w:pPr>
        <w:pStyle w:val="45"/>
        <w:rPr>
          <w:color w:val="7030A0"/>
          <w:lang w:eastAsia="zh-CN"/>
        </w:rPr>
      </w:pPr>
      <w:r>
        <w:rPr>
          <w:rFonts w:hint="eastAsia"/>
          <w:color w:val="7030A0"/>
          <w:lang w:eastAsia="zh-CN"/>
        </w:rPr>
        <w:t>【示例】</w:t>
      </w:r>
      <w:r>
        <w:rPr>
          <w:color w:val="7030A0"/>
          <w:lang w:eastAsia="zh-CN"/>
        </w:rPr>
        <w:t>PC: Personal Computer</w:t>
      </w:r>
    </w:p>
    <w:p>
      <w:pPr>
        <w:pStyle w:val="45"/>
        <w:rPr>
          <w:color w:val="7030A0"/>
          <w:lang w:eastAsia="zh-CN"/>
        </w:rPr>
      </w:pPr>
      <w:r>
        <w:rPr>
          <w:color w:val="7030A0"/>
          <w:lang w:eastAsia="zh-CN"/>
        </w:rPr>
        <w:t>SMS: Short Message Service</w:t>
      </w:r>
    </w:p>
    <w:p>
      <w:pPr>
        <w:pStyle w:val="45"/>
        <w:rPr>
          <w:lang w:eastAsia="zh-CN"/>
        </w:rPr>
      </w:pPr>
    </w:p>
    <w:p>
      <w:pPr>
        <w:pStyle w:val="45"/>
        <w:rPr>
          <w:lang w:eastAsia="zh-CN"/>
        </w:rPr>
      </w:pPr>
      <w:r>
        <w:rPr>
          <w:rFonts w:hint="eastAsia"/>
          <w:highlight w:val="yellow"/>
          <w:lang w:eastAsia="zh-CN"/>
        </w:rPr>
        <w:t>有则写，不要求</w:t>
      </w:r>
    </w:p>
    <w:p>
      <w:pPr>
        <w:pStyle w:val="45"/>
        <w:rPr>
          <w:lang w:eastAsia="zh-CN"/>
        </w:rPr>
      </w:pPr>
    </w:p>
    <w:p>
      <w:pPr>
        <w:pStyle w:val="2"/>
      </w:pPr>
      <w:bookmarkStart w:id="30" w:name="SRS-20"/>
      <w:bookmarkEnd w:id="30"/>
      <w:bookmarkStart w:id="31" w:name="_Toc167226037"/>
      <w:r>
        <w:t>Requirements</w:t>
      </w:r>
      <w:bookmarkEnd w:id="31"/>
    </w:p>
    <w:p>
      <w:pPr>
        <w:pStyle w:val="3"/>
      </w:pPr>
      <w:bookmarkStart w:id="32" w:name="SRS-21"/>
      <w:bookmarkEnd w:id="32"/>
      <w:bookmarkStart w:id="33" w:name="_Toc167226038"/>
      <w:r>
        <w:t>External interfaces</w:t>
      </w:r>
      <w:bookmarkEnd w:id="33"/>
    </w:p>
    <w:p>
      <w:pPr>
        <w:pStyle w:val="45"/>
        <w:rPr>
          <w:color w:val="0070C0"/>
          <w:lang w:eastAsia="zh-CN"/>
        </w:rPr>
      </w:pPr>
      <w:r>
        <w:rPr>
          <w:b/>
          <w:color w:val="0070C0"/>
          <w:lang w:eastAsia="zh-CN"/>
        </w:rPr>
        <w:t>Define all inputs into and outputs from the software system.</w:t>
      </w:r>
      <w:r>
        <w:rPr>
          <w:color w:val="0070C0"/>
          <w:lang w:eastAsia="zh-CN"/>
        </w:rPr>
        <w:t xml:space="preserve"> The description should complement the interface descriptions in 9.6.4.1 through 9.6.4.5, and should not repeat information there. </w:t>
      </w:r>
    </w:p>
    <w:p>
      <w:pPr>
        <w:pStyle w:val="45"/>
        <w:rPr>
          <w:color w:val="0070C0"/>
          <w:lang w:eastAsia="zh-CN"/>
        </w:rPr>
      </w:pPr>
      <w:r>
        <w:rPr>
          <w:color w:val="0070C0"/>
          <w:lang w:eastAsia="zh-CN"/>
        </w:rPr>
        <w:t>Each interface defined should include the following content:</w:t>
      </w:r>
    </w:p>
    <w:p>
      <w:pPr>
        <w:pStyle w:val="45"/>
        <w:rPr>
          <w:color w:val="0070C0"/>
          <w:lang w:eastAsia="zh-CN"/>
        </w:rPr>
      </w:pPr>
      <w:r>
        <w:rPr>
          <w:color w:val="0070C0"/>
          <w:lang w:eastAsia="zh-CN"/>
        </w:rPr>
        <w:t>a) name of item;</w:t>
      </w:r>
    </w:p>
    <w:p>
      <w:pPr>
        <w:pStyle w:val="45"/>
        <w:rPr>
          <w:color w:val="0070C0"/>
          <w:lang w:eastAsia="zh-CN"/>
        </w:rPr>
      </w:pPr>
      <w:r>
        <w:rPr>
          <w:color w:val="0070C0"/>
          <w:lang w:eastAsia="zh-CN"/>
        </w:rPr>
        <w:t>b) description of purpose;</w:t>
      </w:r>
    </w:p>
    <w:p>
      <w:pPr>
        <w:pStyle w:val="45"/>
        <w:rPr>
          <w:color w:val="0070C0"/>
          <w:lang w:eastAsia="zh-CN"/>
        </w:rPr>
      </w:pPr>
      <w:r>
        <w:rPr>
          <w:color w:val="0070C0"/>
          <w:lang w:eastAsia="zh-CN"/>
        </w:rPr>
        <w:t>c) source of input or destination of output;</w:t>
      </w:r>
    </w:p>
    <w:p>
      <w:pPr>
        <w:pStyle w:val="45"/>
        <w:rPr>
          <w:color w:val="0070C0"/>
          <w:lang w:eastAsia="zh-CN"/>
        </w:rPr>
      </w:pPr>
      <w:r>
        <w:rPr>
          <w:color w:val="0070C0"/>
          <w:lang w:eastAsia="zh-CN"/>
        </w:rPr>
        <w:t>d) valid range, accuracy and/or tolerance;</w:t>
      </w:r>
    </w:p>
    <w:p>
      <w:pPr>
        <w:pStyle w:val="45"/>
        <w:rPr>
          <w:color w:val="0070C0"/>
          <w:lang w:eastAsia="zh-CN"/>
        </w:rPr>
      </w:pPr>
      <w:r>
        <w:rPr>
          <w:color w:val="0070C0"/>
          <w:lang w:eastAsia="zh-CN"/>
        </w:rPr>
        <w:t>e) units of measure;</w:t>
      </w:r>
    </w:p>
    <w:p>
      <w:pPr>
        <w:pStyle w:val="45"/>
        <w:rPr>
          <w:color w:val="0070C0"/>
          <w:lang w:eastAsia="zh-CN"/>
        </w:rPr>
      </w:pPr>
      <w:r>
        <w:rPr>
          <w:color w:val="0070C0"/>
          <w:lang w:eastAsia="zh-CN"/>
        </w:rPr>
        <w:t>f) timing;</w:t>
      </w:r>
    </w:p>
    <w:p>
      <w:pPr>
        <w:pStyle w:val="45"/>
        <w:rPr>
          <w:color w:val="0070C0"/>
          <w:lang w:eastAsia="zh-CN"/>
        </w:rPr>
      </w:pPr>
      <w:r>
        <w:rPr>
          <w:color w:val="0070C0"/>
          <w:lang w:eastAsia="zh-CN"/>
        </w:rPr>
        <w:t>g) relationships to other inputs/outputs;</w:t>
      </w:r>
    </w:p>
    <w:p>
      <w:pPr>
        <w:pStyle w:val="45"/>
        <w:rPr>
          <w:color w:val="0070C0"/>
          <w:lang w:eastAsia="zh-CN"/>
        </w:rPr>
      </w:pPr>
      <w:r>
        <w:rPr>
          <w:color w:val="0070C0"/>
          <w:lang w:eastAsia="zh-CN"/>
        </w:rPr>
        <w:t>h) data formats;</w:t>
      </w:r>
    </w:p>
    <w:p>
      <w:pPr>
        <w:pStyle w:val="45"/>
        <w:rPr>
          <w:color w:val="0070C0"/>
          <w:lang w:eastAsia="zh-CN"/>
        </w:rPr>
      </w:pPr>
      <w:r>
        <w:rPr>
          <w:color w:val="0070C0"/>
          <w:lang w:eastAsia="zh-CN"/>
        </w:rPr>
        <w:t>i) command formats; and</w:t>
      </w:r>
    </w:p>
    <w:p>
      <w:pPr>
        <w:pStyle w:val="45"/>
        <w:rPr>
          <w:color w:val="0070C0"/>
          <w:lang w:eastAsia="zh-CN"/>
        </w:rPr>
      </w:pPr>
      <w:r>
        <w:rPr>
          <w:color w:val="0070C0"/>
          <w:lang w:eastAsia="zh-CN"/>
        </w:rPr>
        <w:t>j) data items or information included in the input and output.</w:t>
      </w:r>
    </w:p>
    <w:p>
      <w:pPr>
        <w:pStyle w:val="45"/>
        <w:rPr>
          <w:color w:val="7030A0"/>
          <w:lang w:eastAsia="zh-CN"/>
        </w:rPr>
      </w:pPr>
      <w:r>
        <w:rPr>
          <w:rFonts w:hint="eastAsia"/>
          <w:color w:val="7030A0"/>
          <w:lang w:eastAsia="zh-CN"/>
        </w:rPr>
        <w:t>【示例】</w:t>
      </w:r>
      <w:r>
        <w:rPr>
          <w:color w:val="7030A0"/>
          <w:lang w:eastAsia="zh-CN"/>
        </w:rPr>
        <w:t xml:space="preserve">Vehicle Speed Detector </w:t>
      </w:r>
      <w:r>
        <w:rPr>
          <w:rFonts w:hint="eastAsia"/>
          <w:color w:val="7030A0"/>
          <w:lang w:eastAsia="zh-CN"/>
        </w:rPr>
        <w:t>Interface:</w:t>
      </w:r>
    </w:p>
    <w:p>
      <w:pPr>
        <w:pStyle w:val="45"/>
        <w:rPr>
          <w:color w:val="7030A0"/>
          <w:lang w:eastAsia="zh-CN"/>
        </w:rPr>
      </w:pPr>
      <w:r>
        <w:rPr>
          <w:b/>
          <w:color w:val="7030A0"/>
          <w:lang w:eastAsia="zh-CN"/>
        </w:rPr>
        <w:t>a) Purpose</w:t>
      </w:r>
      <w:r>
        <w:rPr>
          <w:color w:val="7030A0"/>
          <w:lang w:eastAsia="zh-CN"/>
        </w:rPr>
        <w:t>: Detects the speed of vehicles passing through key points in the campus</w:t>
      </w:r>
    </w:p>
    <w:p>
      <w:pPr>
        <w:pStyle w:val="45"/>
        <w:rPr>
          <w:color w:val="7030A0"/>
          <w:lang w:eastAsia="zh-CN"/>
        </w:rPr>
      </w:pPr>
      <w:r>
        <w:rPr>
          <w:b/>
          <w:color w:val="7030A0"/>
          <w:lang w:eastAsia="zh-CN"/>
        </w:rPr>
        <w:t>b) Source/Destination</w:t>
      </w:r>
      <w:r>
        <w:rPr>
          <w:color w:val="7030A0"/>
          <w:lang w:eastAsia="zh-CN"/>
        </w:rPr>
        <w:t>: Inputs from passing vehicles, outputs to the Speed Display and Back-end Management System</w:t>
      </w:r>
    </w:p>
    <w:p>
      <w:pPr>
        <w:pStyle w:val="45"/>
        <w:rPr>
          <w:color w:val="7030A0"/>
          <w:lang w:eastAsia="zh-CN"/>
        </w:rPr>
      </w:pPr>
      <w:r>
        <w:rPr>
          <w:b/>
          <w:color w:val="7030A0"/>
          <w:lang w:eastAsia="zh-CN"/>
        </w:rPr>
        <w:t>c) Valid Range/Accuracy/Tolerance</w:t>
      </w:r>
      <w:r>
        <w:rPr>
          <w:color w:val="7030A0"/>
          <w:lang w:eastAsia="zh-CN"/>
        </w:rPr>
        <w:t>: Should accurately detect speeds up to 100 km/h with an accuracy of at least +/- 5 km/h</w:t>
      </w:r>
    </w:p>
    <w:p>
      <w:pPr>
        <w:pStyle w:val="45"/>
        <w:rPr>
          <w:color w:val="7030A0"/>
          <w:lang w:eastAsia="zh-CN"/>
        </w:rPr>
      </w:pPr>
      <w:r>
        <w:rPr>
          <w:b/>
          <w:color w:val="7030A0"/>
          <w:lang w:eastAsia="zh-CN"/>
        </w:rPr>
        <w:t>d) Units of measure</w:t>
      </w:r>
      <w:r>
        <w:rPr>
          <w:color w:val="7030A0"/>
          <w:lang w:eastAsia="zh-CN"/>
        </w:rPr>
        <w:t>: Kilometers per hour (km/h)</w:t>
      </w:r>
    </w:p>
    <w:p>
      <w:pPr>
        <w:pStyle w:val="45"/>
        <w:rPr>
          <w:color w:val="7030A0"/>
          <w:lang w:eastAsia="zh-CN"/>
        </w:rPr>
      </w:pPr>
      <w:r>
        <w:rPr>
          <w:b/>
          <w:color w:val="7030A0"/>
          <w:lang w:eastAsia="zh-CN"/>
        </w:rPr>
        <w:t>3) Timing</w:t>
      </w:r>
      <w:r>
        <w:rPr>
          <w:color w:val="7030A0"/>
          <w:lang w:eastAsia="zh-CN"/>
        </w:rPr>
        <w:t>: Real-time</w:t>
      </w:r>
    </w:p>
    <w:p>
      <w:pPr>
        <w:pStyle w:val="45"/>
        <w:rPr>
          <w:color w:val="7030A0"/>
          <w:lang w:eastAsia="zh-CN"/>
        </w:rPr>
      </w:pPr>
      <w:r>
        <w:rPr>
          <w:b/>
          <w:color w:val="7030A0"/>
          <w:lang w:eastAsia="zh-CN"/>
        </w:rPr>
        <w:t>4) Relationships to other inputs/outputs</w:t>
      </w:r>
      <w:r>
        <w:rPr>
          <w:color w:val="7030A0"/>
          <w:lang w:eastAsia="zh-CN"/>
        </w:rPr>
        <w:t>: Outputs data to the Speed Display and Management System</w:t>
      </w:r>
    </w:p>
    <w:p>
      <w:pPr>
        <w:pStyle w:val="45"/>
        <w:rPr>
          <w:color w:val="7030A0"/>
          <w:lang w:eastAsia="zh-CN"/>
        </w:rPr>
      </w:pPr>
      <w:r>
        <w:rPr>
          <w:b/>
          <w:color w:val="7030A0"/>
          <w:lang w:eastAsia="zh-CN"/>
        </w:rPr>
        <w:t>5) Data formats</w:t>
      </w:r>
      <w:r>
        <w:rPr>
          <w:color w:val="7030A0"/>
          <w:lang w:eastAsia="zh-CN"/>
        </w:rPr>
        <w:t>: Digital signal</w:t>
      </w:r>
    </w:p>
    <w:p>
      <w:pPr>
        <w:pStyle w:val="45"/>
        <w:rPr>
          <w:color w:val="7030A0"/>
          <w:lang w:eastAsia="zh-CN"/>
        </w:rPr>
      </w:pPr>
      <w:r>
        <w:rPr>
          <w:b/>
          <w:color w:val="7030A0"/>
          <w:lang w:eastAsia="zh-CN"/>
        </w:rPr>
        <w:t>6) Command formats</w:t>
      </w:r>
      <w:r>
        <w:rPr>
          <w:color w:val="7030A0"/>
          <w:lang w:eastAsia="zh-CN"/>
        </w:rPr>
        <w:t>: N/A</w:t>
      </w:r>
    </w:p>
    <w:p>
      <w:pPr>
        <w:pStyle w:val="45"/>
        <w:rPr>
          <w:color w:val="7030A0"/>
          <w:lang w:eastAsia="zh-CN"/>
        </w:rPr>
      </w:pPr>
      <w:r>
        <w:rPr>
          <w:b/>
          <w:color w:val="7030A0"/>
          <w:lang w:eastAsia="zh-CN"/>
        </w:rPr>
        <w:t>7) Data items or information included in the input</w:t>
      </w:r>
      <w:r>
        <w:rPr>
          <w:color w:val="7030A0"/>
          <w:lang w:eastAsia="zh-CN"/>
        </w:rPr>
        <w:t>: Vehicle speed, detection time, location</w:t>
      </w:r>
    </w:p>
    <w:p>
      <w:pPr>
        <w:pStyle w:val="45"/>
        <w:rPr>
          <w:color w:val="7030A0"/>
          <w:lang w:eastAsia="zh-CN"/>
        </w:rPr>
      </w:pPr>
    </w:p>
    <w:p>
      <w:pPr>
        <w:pStyle w:val="45"/>
        <w:rPr>
          <w:color w:val="000000" w:themeColor="text1"/>
          <w:lang w:eastAsia="zh-CN"/>
          <w14:textFill>
            <w14:solidFill>
              <w14:schemeClr w14:val="tx1"/>
            </w14:solidFill>
          </w14:textFill>
        </w:rPr>
      </w:pPr>
      <w:r>
        <w:rPr>
          <w:rFonts w:hint="eastAsia"/>
          <w:color w:val="000000" w:themeColor="text1"/>
          <w:highlight w:val="yellow"/>
          <w:lang w:eastAsia="zh-CN"/>
          <w14:textFill>
            <w14:solidFill>
              <w14:schemeClr w14:val="tx1"/>
            </w14:solidFill>
          </w14:textFill>
        </w:rPr>
        <w:t>有则写，不要求</w:t>
      </w:r>
    </w:p>
    <w:p>
      <w:pPr>
        <w:pStyle w:val="45"/>
        <w:rPr>
          <w:color w:val="7030A0"/>
          <w:lang w:eastAsia="zh-CN"/>
        </w:rPr>
      </w:pPr>
    </w:p>
    <w:p>
      <w:pPr>
        <w:pStyle w:val="3"/>
      </w:pPr>
      <w:bookmarkStart w:id="34" w:name="SRS-22"/>
      <w:bookmarkEnd w:id="34"/>
      <w:bookmarkStart w:id="35" w:name="_Toc167226039"/>
      <w:r>
        <w:t>Functions</w:t>
      </w:r>
      <w:bookmarkEnd w:id="35"/>
    </w:p>
    <w:p>
      <w:pPr>
        <w:pStyle w:val="45"/>
        <w:rPr>
          <w:color w:val="0070C0"/>
        </w:rPr>
      </w:pPr>
      <w:r>
        <w:rPr>
          <w:b/>
          <w:color w:val="0070C0"/>
        </w:rPr>
        <w:t>Define the fundamental actions that have to take place in the software in accepting and processing the inputs and in processing and generating the outputs</w:t>
      </w:r>
      <w:r>
        <w:rPr>
          <w:color w:val="0070C0"/>
        </w:rPr>
        <w:t>, including:</w:t>
      </w:r>
    </w:p>
    <w:p>
      <w:pPr>
        <w:pStyle w:val="45"/>
        <w:rPr>
          <w:b/>
          <w:color w:val="0070C0"/>
        </w:rPr>
      </w:pPr>
      <w:r>
        <w:rPr>
          <w:b/>
          <w:color w:val="0070C0"/>
        </w:rPr>
        <w:t>a) validity checks on the inputs;</w:t>
      </w:r>
    </w:p>
    <w:p>
      <w:pPr>
        <w:pStyle w:val="45"/>
        <w:rPr>
          <w:b/>
          <w:color w:val="0070C0"/>
        </w:rPr>
      </w:pPr>
      <w:r>
        <w:rPr>
          <w:b/>
          <w:color w:val="0070C0"/>
        </w:rPr>
        <w:t>b) exact sequence of operations;</w:t>
      </w:r>
    </w:p>
    <w:p>
      <w:pPr>
        <w:pStyle w:val="45"/>
        <w:rPr>
          <w:color w:val="0070C0"/>
        </w:rPr>
      </w:pPr>
      <w:r>
        <w:rPr>
          <w:b/>
          <w:color w:val="0070C0"/>
        </w:rPr>
        <w:t>c) responses to abnormal situations</w:t>
      </w:r>
      <w:r>
        <w:rPr>
          <w:color w:val="0070C0"/>
        </w:rPr>
        <w:t>, including:</w:t>
      </w:r>
    </w:p>
    <w:p>
      <w:pPr>
        <w:pStyle w:val="45"/>
        <w:ind w:left="240" w:leftChars="100"/>
        <w:rPr>
          <w:color w:val="0070C0"/>
        </w:rPr>
      </w:pPr>
      <w:r>
        <w:rPr>
          <w:color w:val="0070C0"/>
        </w:rPr>
        <w:t>1) overflow;</w:t>
      </w:r>
    </w:p>
    <w:p>
      <w:pPr>
        <w:pStyle w:val="45"/>
        <w:ind w:left="240" w:leftChars="100"/>
        <w:rPr>
          <w:color w:val="0070C0"/>
        </w:rPr>
      </w:pPr>
      <w:r>
        <w:rPr>
          <w:color w:val="0070C0"/>
        </w:rPr>
        <w:t>2) communication facilities;</w:t>
      </w:r>
    </w:p>
    <w:p>
      <w:pPr>
        <w:pStyle w:val="45"/>
        <w:ind w:left="240" w:leftChars="100"/>
        <w:rPr>
          <w:color w:val="0070C0"/>
        </w:rPr>
      </w:pPr>
      <w:r>
        <w:rPr>
          <w:color w:val="0070C0"/>
        </w:rPr>
        <w:t>3) hardware faults and failures; and</w:t>
      </w:r>
    </w:p>
    <w:p>
      <w:pPr>
        <w:pStyle w:val="45"/>
        <w:ind w:left="240" w:leftChars="100"/>
        <w:rPr>
          <w:color w:val="0070C0"/>
        </w:rPr>
      </w:pPr>
      <w:r>
        <w:rPr>
          <w:color w:val="0070C0"/>
        </w:rPr>
        <w:t>4) error handling and recovery;</w:t>
      </w:r>
    </w:p>
    <w:p>
      <w:pPr>
        <w:pStyle w:val="45"/>
        <w:rPr>
          <w:color w:val="0070C0"/>
        </w:rPr>
      </w:pPr>
      <w:r>
        <w:rPr>
          <w:color w:val="0070C0"/>
        </w:rPr>
        <w:t>d) effect of parameters;</w:t>
      </w:r>
    </w:p>
    <w:p>
      <w:pPr>
        <w:pStyle w:val="45"/>
        <w:rPr>
          <w:color w:val="0070C0"/>
        </w:rPr>
      </w:pPr>
      <w:r>
        <w:rPr>
          <w:color w:val="0070C0"/>
        </w:rPr>
        <w:t>e) relationship of outputs to inputs, including:</w:t>
      </w:r>
    </w:p>
    <w:p>
      <w:pPr>
        <w:pStyle w:val="45"/>
        <w:ind w:left="240" w:leftChars="100"/>
        <w:rPr>
          <w:color w:val="0070C0"/>
        </w:rPr>
      </w:pPr>
      <w:r>
        <w:rPr>
          <w:color w:val="0070C0"/>
        </w:rPr>
        <w:t>1) input/output sequences; and</w:t>
      </w:r>
    </w:p>
    <w:p>
      <w:pPr>
        <w:pStyle w:val="45"/>
        <w:ind w:left="240" w:leftChars="100"/>
        <w:rPr>
          <w:color w:val="0070C0"/>
        </w:rPr>
      </w:pPr>
      <w:r>
        <w:rPr>
          <w:color w:val="0070C0"/>
        </w:rPr>
        <w:t>2) formulas for input-to-output conversion.</w:t>
      </w:r>
    </w:p>
    <w:p>
      <w:pPr>
        <w:pStyle w:val="45"/>
        <w:rPr>
          <w:color w:val="0070C0"/>
        </w:rPr>
      </w:pPr>
      <w:r>
        <w:rPr>
          <w:color w:val="0070C0"/>
        </w:rPr>
        <w:t>It may be appropriate to partition the functional requirements into sub-functions or sub-processes.</w:t>
      </w:r>
    </w:p>
    <w:p>
      <w:pPr>
        <w:pStyle w:val="45"/>
        <w:rPr>
          <w:color w:val="0070C0"/>
        </w:rPr>
      </w:pPr>
      <w:r>
        <w:rPr>
          <w:color w:val="0070C0"/>
        </w:rPr>
        <w:t>This does not imply that the software design will also be partitioned that way.</w:t>
      </w:r>
      <w:bookmarkStart w:id="36" w:name="SRS-23"/>
      <w:bookmarkEnd w:id="36"/>
    </w:p>
    <w:p>
      <w:pPr>
        <w:pStyle w:val="45"/>
        <w:rPr>
          <w:lang w:eastAsia="zh-CN"/>
        </w:rPr>
      </w:pPr>
    </w:p>
    <w:p>
      <w:pPr>
        <w:pStyle w:val="45"/>
        <w:rPr>
          <w:lang w:eastAsia="zh-CN"/>
        </w:rPr>
      </w:pPr>
      <w:r>
        <w:rPr>
          <w:rFonts w:hint="eastAsia"/>
          <w:lang w:eastAsia="zh-CN"/>
        </w:rPr>
        <w:t>将</w:t>
      </w:r>
      <w:r>
        <w:rPr>
          <w:rFonts w:hint="eastAsia"/>
          <w:b/>
          <w:color w:val="FF0000"/>
          <w:lang w:eastAsia="zh-CN"/>
        </w:rPr>
        <w:t>【动态交互建模】</w:t>
      </w:r>
      <w:r>
        <w:rPr>
          <w:rFonts w:hint="eastAsia"/>
          <w:lang w:eastAsia="zh-CN"/>
        </w:rPr>
        <w:t>放在这里！</w:t>
      </w:r>
    </w:p>
    <w:p>
      <w:pPr>
        <w:pStyle w:val="45"/>
        <w:rPr>
          <w:lang w:eastAsia="zh-CN"/>
        </w:rPr>
      </w:pPr>
    </w:p>
    <w:p>
      <w:pPr>
        <w:pStyle w:val="45"/>
        <w:rPr>
          <w:lang w:eastAsia="zh-CN"/>
        </w:rPr>
      </w:pPr>
      <w:r>
        <w:rPr>
          <w:lang w:eastAsia="zh-CN"/>
        </w:rPr>
        <w:drawing>
          <wp:inline distT="0" distB="0" distL="114300" distR="114300">
            <wp:extent cx="5931535" cy="3282315"/>
            <wp:effectExtent l="0" t="0" r="12065" b="6985"/>
            <wp:docPr id="2" name="图片 2" descr="微信图片_2024053016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530165341"/>
                    <pic:cNvPicPr>
                      <a:picLocks noChangeAspect="1"/>
                    </pic:cNvPicPr>
                  </pic:nvPicPr>
                  <pic:blipFill>
                    <a:blip r:embed="rId12"/>
                    <a:stretch>
                      <a:fillRect/>
                    </a:stretch>
                  </pic:blipFill>
                  <pic:spPr>
                    <a:xfrm>
                      <a:off x="0" y="0"/>
                      <a:ext cx="5931535" cy="3282315"/>
                    </a:xfrm>
                    <a:prstGeom prst="rect">
                      <a:avLst/>
                    </a:prstGeom>
                  </pic:spPr>
                </pic:pic>
              </a:graphicData>
            </a:graphic>
          </wp:inline>
        </w:drawing>
      </w:r>
    </w:p>
    <w:p>
      <w:pPr>
        <w:pStyle w:val="45"/>
        <w:rPr>
          <w:b/>
          <w:bCs/>
          <w:lang w:eastAsia="zh-CN"/>
        </w:rPr>
      </w:pPr>
    </w:p>
    <w:p>
      <w:pPr>
        <w:pStyle w:val="45"/>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转让管理权限消息序列描述</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A1，A2：后台管理员通过后台管理员键盘与转让权限管理器进行交互，发送转让管理员权限请求（请求管理员ID，被请求管理员ID）。</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A3：转让权限管理器向系统数据查询当前超级管理员人数是否超过三人。</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A4：系统数据将当前超级管理员人数未超过3人的结果返回给转让权限管理器。</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A4.1：转让权限管理器将发起请求的超级管理员的类型改为普通管理员，将被请求的普通管理员的类型改为超级管理员。</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A4.2，A4.3：转让权限管理器发送成功转让管理员权限的信息到发起请求的后台管理员屏幕上。</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A4A：系统数据将当前超级管理员人数超过3人的结果返回给转让权限管理器。</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A4A.1，A4A.2：转让权限管理器发送失败转让管理员权限的信息到发起请求的后台管理员屏幕上。</w:t>
      </w:r>
    </w:p>
    <w:p>
      <w:pPr>
        <w:pStyle w:val="45"/>
        <w:rPr>
          <w:lang w:eastAsia="zh-CN"/>
        </w:rPr>
      </w:pPr>
    </w:p>
    <w:p>
      <w:pPr>
        <w:pStyle w:val="45"/>
        <w:rPr>
          <w:lang w:eastAsia="zh-CN"/>
        </w:rPr>
      </w:pPr>
      <w:r>
        <w:rPr>
          <w:lang w:eastAsia="zh-CN"/>
        </w:rPr>
        <w:drawing>
          <wp:inline distT="0" distB="0" distL="114300" distR="114300">
            <wp:extent cx="5935980" cy="2914650"/>
            <wp:effectExtent l="0" t="0" r="0" b="0"/>
            <wp:docPr id="3" name="图片 3" descr="通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通信图2"/>
                    <pic:cNvPicPr>
                      <a:picLocks noChangeAspect="1"/>
                    </pic:cNvPicPr>
                  </pic:nvPicPr>
                  <pic:blipFill>
                    <a:blip r:embed="rId13"/>
                    <a:stretch>
                      <a:fillRect/>
                    </a:stretch>
                  </pic:blipFill>
                  <pic:spPr>
                    <a:xfrm>
                      <a:off x="0" y="0"/>
                      <a:ext cx="5935980" cy="2914650"/>
                    </a:xfrm>
                    <a:prstGeom prst="rect">
                      <a:avLst/>
                    </a:prstGeom>
                  </pic:spPr>
                </pic:pic>
              </a:graphicData>
            </a:graphic>
          </wp:inline>
        </w:drawing>
      </w:r>
    </w:p>
    <w:p>
      <w:pPr>
        <w:pStyle w:val="45"/>
        <w:rPr>
          <w:rFonts w:hint="default"/>
          <w:b/>
          <w:bCs/>
          <w:lang w:val="en-US" w:eastAsia="zh-CN"/>
        </w:rPr>
      </w:pPr>
      <w:r>
        <w:rPr>
          <w:rFonts w:hint="eastAsia"/>
          <w:b/>
          <w:bCs/>
          <w:lang w:val="en-US" w:eastAsia="zh-CN"/>
        </w:rPr>
        <w:t>生成车速检测记录消息序列描述</w:t>
      </w:r>
    </w:p>
    <w:p>
      <w:pPr>
        <w:pStyle w:val="45"/>
        <w:rPr>
          <w:rFonts w:hint="eastAsia"/>
          <w:lang w:eastAsia="zh-CN"/>
        </w:rPr>
      </w:pPr>
      <w:r>
        <w:rPr>
          <w:rFonts w:hint="eastAsia"/>
          <w:lang w:eastAsia="zh-CN"/>
        </w:rPr>
        <w:t>G1：当一辆车经过关键路段时，该路段的车速检测器进行车速检测，并将检测的车牌号、车速、时间、车速检测器ID 等信息发送给车速检测器接口。</w:t>
      </w:r>
    </w:p>
    <w:p>
      <w:pPr>
        <w:pStyle w:val="45"/>
        <w:rPr>
          <w:rFonts w:hint="eastAsia"/>
          <w:lang w:eastAsia="zh-CN"/>
        </w:rPr>
      </w:pPr>
      <w:r>
        <w:rPr>
          <w:rFonts w:hint="eastAsia"/>
          <w:lang w:eastAsia="zh-CN"/>
        </w:rPr>
        <w:t>G2：车速检测器接口将收到的信息转发给生成车速检测记录管理器。</w:t>
      </w:r>
    </w:p>
    <w:p>
      <w:pPr>
        <w:pStyle w:val="45"/>
        <w:rPr>
          <w:rFonts w:hint="eastAsia"/>
          <w:lang w:eastAsia="zh-CN"/>
        </w:rPr>
      </w:pPr>
      <w:r>
        <w:rPr>
          <w:rFonts w:hint="eastAsia"/>
          <w:lang w:eastAsia="zh-CN"/>
        </w:rPr>
        <w:t>G3：生成车速检测记录管理器向系统数据实体对象发起请求判断超速(车速)。</w:t>
      </w:r>
    </w:p>
    <w:p>
      <w:pPr>
        <w:pStyle w:val="45"/>
        <w:rPr>
          <w:rFonts w:hint="eastAsia"/>
          <w:lang w:eastAsia="zh-CN"/>
        </w:rPr>
      </w:pPr>
      <w:r>
        <w:rPr>
          <w:rFonts w:hint="eastAsia"/>
          <w:lang w:eastAsia="zh-CN"/>
        </w:rPr>
        <w:t>G3a，G3a.1，G3a.2，G3a.3：生成车速检测记录管理器从车速检测器实体对象获取与车速检测器ID 关联的路段，继而从车速显示器实体对象获取与路段关联的车速显示器 ID。</w:t>
      </w:r>
    </w:p>
    <w:p>
      <w:pPr>
        <w:pStyle w:val="45"/>
        <w:rPr>
          <w:rFonts w:hint="eastAsia"/>
          <w:lang w:eastAsia="zh-CN"/>
        </w:rPr>
      </w:pPr>
      <w:r>
        <w:rPr>
          <w:rFonts w:hint="eastAsia"/>
          <w:lang w:eastAsia="zh-CN"/>
        </w:rPr>
        <w:t>G4：系统数据实体对象根据安全车速上限将未超速结果返回给生成车速检测记录管理器。</w:t>
      </w:r>
    </w:p>
    <w:p>
      <w:pPr>
        <w:pStyle w:val="45"/>
        <w:rPr>
          <w:rFonts w:hint="eastAsia"/>
          <w:lang w:eastAsia="zh-CN"/>
        </w:rPr>
      </w:pPr>
      <w:r>
        <w:rPr>
          <w:rFonts w:hint="eastAsia"/>
          <w:lang w:eastAsia="zh-CN"/>
        </w:rPr>
        <w:t>G5，G6：生成车速检测记录管理器通过车速显示器接口向与车速显示器ID 对应的车速显示器发送请求显示车速(车牌号,车速,时间,绿色)。</w:t>
      </w:r>
    </w:p>
    <w:p>
      <w:pPr>
        <w:pStyle w:val="45"/>
        <w:rPr>
          <w:rFonts w:hint="eastAsia"/>
          <w:lang w:eastAsia="zh-CN"/>
        </w:rPr>
      </w:pPr>
      <w:r>
        <w:rPr>
          <w:rFonts w:hint="eastAsia"/>
          <w:lang w:eastAsia="zh-CN"/>
        </w:rPr>
        <w:t>G5a：生成车速检测记录管理器向车速记录实体对象发送请求生成车速记录(车牌号,车速,时间,路段,是否超速)。</w:t>
      </w:r>
    </w:p>
    <w:p>
      <w:pPr>
        <w:pStyle w:val="45"/>
        <w:rPr>
          <w:rFonts w:hint="eastAsia"/>
          <w:lang w:eastAsia="zh-CN"/>
        </w:rPr>
      </w:pPr>
      <w:r>
        <w:rPr>
          <w:rFonts w:hint="eastAsia"/>
          <w:lang w:eastAsia="zh-CN"/>
        </w:rPr>
        <w:t>G4A：系统数据实体对象根据安全车速上限将超速结果、以及驾驶员超速警示信息、外来车辆报备员提示信息返回给生成车速检测记录管理器</w:t>
      </w:r>
    </w:p>
    <w:p>
      <w:pPr>
        <w:pStyle w:val="45"/>
        <w:rPr>
          <w:rFonts w:hint="default"/>
          <w:lang w:val="en-US" w:eastAsia="zh-CN"/>
        </w:rPr>
      </w:pPr>
      <w:r>
        <w:rPr>
          <w:rFonts w:hint="eastAsia"/>
          <w:lang w:val="en-US" w:eastAsia="zh-CN"/>
        </w:rPr>
        <w:t>G4A.1，G4A.2，G4A.3，G4A.4：</w:t>
      </w:r>
      <w:r>
        <w:rPr>
          <w:rFonts w:hint="eastAsia"/>
          <w:lang w:eastAsia="zh-CN"/>
        </w:rPr>
        <w:t>生成车速检测记录管理器</w:t>
      </w:r>
      <w:r>
        <w:rPr>
          <w:rFonts w:hint="eastAsia"/>
          <w:lang w:val="en-US" w:eastAsia="zh-CN"/>
        </w:rPr>
        <w:t>向教职工信息系统代理发送请求，通过车牌号获取驾驶员信息，教职工信息系统代理继而从教职工信息系统拿取驾驶员信息（姓名、电话）并返回给</w:t>
      </w:r>
      <w:r>
        <w:rPr>
          <w:rFonts w:hint="eastAsia"/>
          <w:lang w:eastAsia="zh-CN"/>
        </w:rPr>
        <w:t>生成车速检测记录管理器</w:t>
      </w:r>
      <w:r>
        <w:rPr>
          <w:rFonts w:hint="eastAsia"/>
          <w:lang w:val="en-US" w:eastAsia="zh-CN"/>
        </w:rPr>
        <w:t>。</w:t>
      </w:r>
    </w:p>
    <w:p>
      <w:pPr>
        <w:pStyle w:val="45"/>
        <w:rPr>
          <w:rFonts w:hint="eastAsia"/>
          <w:lang w:val="en-US" w:eastAsia="zh-CN"/>
        </w:rPr>
      </w:pPr>
      <w:r>
        <w:rPr>
          <w:rFonts w:hint="eastAsia"/>
          <w:lang w:val="en-US" w:eastAsia="zh-CN"/>
        </w:rPr>
        <w:t>G4A.1a，G4A.1a.1，G4A.1a.2，G4A.1a.3：</w:t>
      </w:r>
      <w:r>
        <w:rPr>
          <w:rFonts w:hint="eastAsia"/>
          <w:lang w:eastAsia="zh-CN"/>
        </w:rPr>
        <w:t>生成车速检测记录管理器</w:t>
      </w:r>
      <w:r>
        <w:rPr>
          <w:rFonts w:hint="eastAsia"/>
          <w:lang w:val="en-US" w:eastAsia="zh-CN"/>
        </w:rPr>
        <w:t>向外来车辆报备系统代理发送请求，通过车牌号获取驾驶员和报备人员信息，外来车辆报备系统代理继而从外来车辆报备系统拿取驾驶员和报备人员信息（二者的姓名、电话）并返回给</w:t>
      </w:r>
      <w:r>
        <w:rPr>
          <w:rFonts w:hint="eastAsia"/>
          <w:lang w:eastAsia="zh-CN"/>
        </w:rPr>
        <w:t>生成车速检测记录管理器</w:t>
      </w:r>
      <w:r>
        <w:rPr>
          <w:rFonts w:hint="eastAsia"/>
          <w:lang w:val="en-US" w:eastAsia="zh-CN"/>
        </w:rPr>
        <w:t>。</w:t>
      </w:r>
    </w:p>
    <w:p>
      <w:pPr>
        <w:pStyle w:val="45"/>
        <w:rPr>
          <w:rFonts w:hint="default"/>
          <w:lang w:val="en-US" w:eastAsia="zh-CN"/>
        </w:rPr>
      </w:pPr>
      <w:r>
        <w:rPr>
          <w:rFonts w:hint="eastAsia"/>
          <w:lang w:val="en-US" w:eastAsia="zh-CN"/>
        </w:rPr>
        <w:t>G4A.5，G4A.6：驾驶员存在时，</w:t>
      </w:r>
      <w:r>
        <w:rPr>
          <w:rFonts w:hint="eastAsia"/>
          <w:lang w:eastAsia="zh-CN"/>
        </w:rPr>
        <w:t>生成车速检测记录管理器</w:t>
      </w:r>
      <w:r>
        <w:rPr>
          <w:rFonts w:hint="eastAsia"/>
          <w:lang w:val="en-US" w:eastAsia="zh-CN"/>
        </w:rPr>
        <w:t>向短信发送代理系统提出发送短信请求（驾驶员手机号，超速警示信息），短信发送代理系统通知外部短信发送系统以超速警示信息为模板，向指定驾驶员手机号发送短信。</w:t>
      </w:r>
    </w:p>
    <w:p>
      <w:pPr>
        <w:pStyle w:val="45"/>
        <w:rPr>
          <w:rFonts w:hint="eastAsia"/>
          <w:lang w:val="en-US" w:eastAsia="zh-CN"/>
        </w:rPr>
      </w:pPr>
      <w:r>
        <w:rPr>
          <w:rFonts w:hint="eastAsia"/>
          <w:lang w:val="en-US" w:eastAsia="zh-CN"/>
        </w:rPr>
        <w:t>G4A.5a，G4A.5a.1：报备员存在时，</w:t>
      </w:r>
      <w:r>
        <w:rPr>
          <w:rFonts w:hint="eastAsia"/>
          <w:lang w:eastAsia="zh-CN"/>
        </w:rPr>
        <w:t>生成车速检测记录管理器</w:t>
      </w:r>
      <w:r>
        <w:rPr>
          <w:rFonts w:hint="eastAsia"/>
          <w:lang w:val="en-US" w:eastAsia="zh-CN"/>
        </w:rPr>
        <w:t>向短信发送代理系统提出发送短信请求（报备员手机号，外来车辆报备员提示信息），短信发送代理系统通知外部短信发送系统以外来车辆报备员提示信息为模板，向指定报备员手机号发送短信。</w:t>
      </w:r>
    </w:p>
    <w:p>
      <w:pPr>
        <w:pStyle w:val="45"/>
        <w:rPr>
          <w:rFonts w:hint="eastAsia"/>
          <w:lang w:val="en-US" w:eastAsia="zh-CN"/>
        </w:rPr>
      </w:pPr>
      <w:r>
        <w:rPr>
          <w:rFonts w:hint="eastAsia"/>
          <w:lang w:val="en-US" w:eastAsia="zh-CN"/>
        </w:rPr>
        <w:t>G5：车辆未超速时，</w:t>
      </w:r>
      <w:r>
        <w:rPr>
          <w:rFonts w:hint="eastAsia"/>
          <w:lang w:eastAsia="zh-CN"/>
        </w:rPr>
        <w:t>生成车速检测记录管理器</w:t>
      </w:r>
      <w:r>
        <w:rPr>
          <w:rFonts w:hint="eastAsia"/>
          <w:lang w:val="en-US" w:eastAsia="zh-CN"/>
        </w:rPr>
        <w:t>向车速显示器接口发送信息显示请求（车速显示器ID，车牌号，车速，路段，时间，绿色）</w:t>
      </w:r>
    </w:p>
    <w:p>
      <w:pPr>
        <w:pStyle w:val="45"/>
        <w:rPr>
          <w:rFonts w:hint="default"/>
          <w:lang w:val="en-US" w:eastAsia="zh-CN"/>
        </w:rPr>
      </w:pPr>
      <w:r>
        <w:rPr>
          <w:rFonts w:hint="eastAsia"/>
          <w:lang w:val="en-US" w:eastAsia="zh-CN"/>
        </w:rPr>
        <w:t>G5A：车辆超速时，</w:t>
      </w:r>
      <w:r>
        <w:rPr>
          <w:rFonts w:hint="eastAsia"/>
          <w:lang w:eastAsia="zh-CN"/>
        </w:rPr>
        <w:t>生成车速检测记录管理器</w:t>
      </w:r>
      <w:r>
        <w:rPr>
          <w:rFonts w:hint="eastAsia"/>
          <w:lang w:val="en-US" w:eastAsia="zh-CN"/>
        </w:rPr>
        <w:t>向车速显示器接口发送信息显示请求（车速显示器ID，车牌号，车速，路段，时间，红色）</w:t>
      </w:r>
    </w:p>
    <w:p>
      <w:pPr>
        <w:pStyle w:val="45"/>
        <w:rPr>
          <w:rFonts w:hint="eastAsia"/>
          <w:lang w:val="en-US" w:eastAsia="zh-CN"/>
        </w:rPr>
      </w:pPr>
      <w:r>
        <w:rPr>
          <w:rFonts w:hint="eastAsia"/>
          <w:lang w:val="en-US" w:eastAsia="zh-CN"/>
        </w:rPr>
        <w:t>G6：车速显示器接口通知外部系统车速显示器显示被测车辆的车速检测信息。</w:t>
      </w:r>
    </w:p>
    <w:p>
      <w:pPr>
        <w:pStyle w:val="45"/>
        <w:rPr>
          <w:lang w:eastAsia="zh-CN"/>
        </w:rPr>
      </w:pPr>
    </w:p>
    <w:p>
      <w:pPr>
        <w:pStyle w:val="45"/>
        <w:rPr>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每位同学写一个用例的通信图+消息序列描述即可，但</w:t>
      </w:r>
      <w:r>
        <w:rPr>
          <w:rFonts w:hint="eastAsia"/>
          <w:color w:val="FF0000"/>
          <w:lang w:eastAsia="zh-CN"/>
        </w:rPr>
        <w:t>要与前面系统的用例图对应</w:t>
      </w:r>
      <w:r>
        <w:rPr>
          <w:rFonts w:hint="eastAsia"/>
          <w:lang w:eastAsia="zh-CN"/>
        </w:rPr>
        <w:t>。</w:t>
      </w:r>
    </w:p>
    <w:p>
      <w:pPr>
        <w:pStyle w:val="45"/>
        <w:rPr>
          <w:lang w:eastAsia="zh-CN"/>
        </w:rPr>
      </w:pPr>
      <w:r>
        <w:rPr>
          <w:rFonts w:hint="eastAsia"/>
          <w:lang w:eastAsia="zh-CN"/>
        </w:rPr>
        <w:t>说明：如果想要完成系统全部用例的动态交互建模是可以的，但</w:t>
      </w:r>
      <w:r>
        <w:rPr>
          <w:rFonts w:hint="eastAsia"/>
          <w:highlight w:val="yellow"/>
          <w:lang w:eastAsia="zh-CN"/>
        </w:rPr>
        <w:t>需要明确指明2</w:t>
      </w:r>
      <w:r>
        <w:rPr>
          <w:highlight w:val="yellow"/>
          <w:lang w:eastAsia="zh-CN"/>
        </w:rPr>
        <w:t>-3</w:t>
      </w:r>
      <w:r>
        <w:rPr>
          <w:rFonts w:hint="eastAsia"/>
          <w:highlight w:val="yellow"/>
          <w:lang w:eastAsia="zh-CN"/>
        </w:rPr>
        <w:t>个是用于评分的用例</w:t>
      </w:r>
      <w:r>
        <w:rPr>
          <w:rFonts w:hint="eastAsia"/>
          <w:lang w:eastAsia="zh-CN"/>
        </w:rPr>
        <w:t>，其余的用例将不用作评分。</w:t>
      </w:r>
    </w:p>
    <w:p>
      <w:pPr>
        <w:pStyle w:val="45"/>
        <w:rPr>
          <w:lang w:eastAsia="zh-CN"/>
        </w:rPr>
      </w:pPr>
      <w:r>
        <w:rPr>
          <w:rFonts w:hint="eastAsia"/>
          <w:lang w:eastAsia="zh-CN"/>
        </w:rPr>
        <w:t>要和用例描述的用例相同</w:t>
      </w:r>
    </w:p>
    <w:p>
      <w:pPr>
        <w:pStyle w:val="45"/>
        <w:rPr>
          <w:lang w:eastAsia="zh-CN"/>
        </w:rPr>
      </w:pPr>
    </w:p>
    <w:p>
      <w:pPr>
        <w:pStyle w:val="3"/>
      </w:pPr>
      <w:bookmarkStart w:id="37" w:name="SRS-24"/>
      <w:bookmarkEnd w:id="37"/>
      <w:bookmarkStart w:id="38" w:name="_Toc167226040"/>
      <w:r>
        <w:t>Performance requirements</w:t>
      </w:r>
      <w:bookmarkEnd w:id="38"/>
    </w:p>
    <w:p>
      <w:pPr>
        <w:pStyle w:val="45"/>
        <w:rPr>
          <w:color w:val="0070C0"/>
        </w:rPr>
      </w:pPr>
      <w:r>
        <w:rPr>
          <w:color w:val="0070C0"/>
        </w:rPr>
        <w:t>Specify both the static and the dynamic numerical requirements placed on the software or on human interaction with the software as a whole.</w:t>
      </w:r>
    </w:p>
    <w:p>
      <w:pPr>
        <w:pStyle w:val="45"/>
        <w:rPr>
          <w:color w:val="0070C0"/>
        </w:rPr>
      </w:pPr>
      <w:r>
        <w:rPr>
          <w:color w:val="0070C0"/>
        </w:rPr>
        <w:t>Static numerical requirements may include the following:</w:t>
      </w:r>
    </w:p>
    <w:p>
      <w:pPr>
        <w:pStyle w:val="45"/>
        <w:rPr>
          <w:color w:val="0070C0"/>
        </w:rPr>
      </w:pPr>
      <w:r>
        <w:rPr>
          <w:color w:val="0070C0"/>
        </w:rPr>
        <w:t>a) the number of terminals to be supported;</w:t>
      </w:r>
    </w:p>
    <w:p>
      <w:pPr>
        <w:pStyle w:val="45"/>
        <w:rPr>
          <w:color w:val="0070C0"/>
        </w:rPr>
      </w:pPr>
      <w:r>
        <w:rPr>
          <w:color w:val="0070C0"/>
        </w:rPr>
        <w:t>b) the number of simultaneous users to be supported; and</w:t>
      </w:r>
    </w:p>
    <w:p>
      <w:pPr>
        <w:pStyle w:val="45"/>
        <w:rPr>
          <w:color w:val="0070C0"/>
        </w:rPr>
      </w:pPr>
      <w:r>
        <w:rPr>
          <w:color w:val="0070C0"/>
        </w:rPr>
        <w:t>c) the amount and type of information to be handled.</w:t>
      </w:r>
    </w:p>
    <w:p>
      <w:pPr>
        <w:pStyle w:val="45"/>
        <w:rPr>
          <w:color w:val="0070C0"/>
        </w:rPr>
      </w:pPr>
      <w:r>
        <w:rPr>
          <w:color w:val="0070C0"/>
        </w:rPr>
        <w:t>Static numerical requirements are sometimes identified under a separate section entitled Capacity. Dynamic numerical requirements may include, for example, the number of transactions and tasks and the amount of data to be processed within certain time periods for both normal and peak workload conditions.</w:t>
      </w:r>
    </w:p>
    <w:p>
      <w:pPr>
        <w:pStyle w:val="45"/>
        <w:rPr>
          <w:color w:val="0070C0"/>
        </w:rPr>
      </w:pPr>
      <w:r>
        <w:rPr>
          <w:color w:val="0070C0"/>
        </w:rPr>
        <w:t>The performance requirements should be stated in measurable terms.</w:t>
      </w:r>
    </w:p>
    <w:p>
      <w:pPr>
        <w:pStyle w:val="45"/>
        <w:rPr>
          <w:color w:val="0070C0"/>
        </w:rPr>
      </w:pPr>
      <w:r>
        <w:rPr>
          <w:color w:val="0070C0"/>
        </w:rPr>
        <w:t>For example,</w:t>
      </w:r>
    </w:p>
    <w:p>
      <w:pPr>
        <w:pStyle w:val="45"/>
        <w:rPr>
          <w:color w:val="0070C0"/>
        </w:rPr>
      </w:pPr>
      <w:r>
        <w:rPr>
          <w:color w:val="0070C0"/>
        </w:rPr>
        <w:t>95 % of the transactions shall be processed in less than 1 s.</w:t>
      </w:r>
    </w:p>
    <w:p>
      <w:pPr>
        <w:pStyle w:val="45"/>
        <w:rPr>
          <w:color w:val="0070C0"/>
        </w:rPr>
      </w:pPr>
      <w:r>
        <w:rPr>
          <w:color w:val="0070C0"/>
        </w:rPr>
        <w:t>rather than,</w:t>
      </w:r>
    </w:p>
    <w:p>
      <w:pPr>
        <w:pStyle w:val="45"/>
        <w:rPr>
          <w:i/>
          <w:color w:val="0070C0"/>
        </w:rPr>
      </w:pPr>
      <w:r>
        <w:rPr>
          <w:i/>
          <w:color w:val="0070C0"/>
        </w:rPr>
        <w:t>An operator shall not have to wait for the transaction to complete.</w:t>
      </w:r>
    </w:p>
    <w:p>
      <w:pPr>
        <w:pStyle w:val="45"/>
        <w:rPr>
          <w:color w:val="0070C0"/>
        </w:rPr>
      </w:pPr>
      <w:r>
        <w:rPr>
          <w:color w:val="0070C0"/>
        </w:rPr>
        <w:t>NOTE Numerical limits applied to one specific function are normally specified as part of the processing subparagraph description of that function.</w:t>
      </w:r>
    </w:p>
    <w:p>
      <w:pPr>
        <w:pStyle w:val="45"/>
      </w:pPr>
    </w:p>
    <w:p>
      <w:pPr>
        <w:pStyle w:val="45"/>
      </w:pPr>
      <w:r>
        <w:rPr>
          <w:rFonts w:hint="eastAsia"/>
          <w:highlight w:val="yellow"/>
          <w:lang w:eastAsia="zh-CN"/>
        </w:rPr>
        <w:t>有则写，不要求</w:t>
      </w:r>
    </w:p>
    <w:p>
      <w:pPr>
        <w:pStyle w:val="45"/>
      </w:pPr>
    </w:p>
    <w:p>
      <w:pPr>
        <w:pStyle w:val="3"/>
      </w:pPr>
      <w:bookmarkStart w:id="39" w:name="SRS-25"/>
      <w:bookmarkEnd w:id="39"/>
      <w:bookmarkStart w:id="40" w:name="_Toc167226041"/>
      <w:r>
        <w:t>Logical database requirements</w:t>
      </w:r>
      <w:bookmarkEnd w:id="40"/>
    </w:p>
    <w:p>
      <w:pPr>
        <w:pStyle w:val="45"/>
        <w:rPr>
          <w:color w:val="0070C0"/>
        </w:rPr>
      </w:pPr>
      <w:r>
        <w:rPr>
          <w:color w:val="0070C0"/>
        </w:rPr>
        <w:t>Specify the logical requirements for any information that is to be placed into a database, including:</w:t>
      </w:r>
    </w:p>
    <w:p>
      <w:pPr>
        <w:pStyle w:val="45"/>
        <w:rPr>
          <w:color w:val="0070C0"/>
        </w:rPr>
      </w:pPr>
      <w:r>
        <w:rPr>
          <w:color w:val="0070C0"/>
        </w:rPr>
        <w:t>a) types of information used by various functions;</w:t>
      </w:r>
    </w:p>
    <w:p>
      <w:pPr>
        <w:pStyle w:val="45"/>
        <w:rPr>
          <w:color w:val="0070C0"/>
        </w:rPr>
      </w:pPr>
      <w:r>
        <w:rPr>
          <w:color w:val="0070C0"/>
        </w:rPr>
        <w:t>b) frequency of use;</w:t>
      </w:r>
    </w:p>
    <w:p>
      <w:pPr>
        <w:pStyle w:val="45"/>
        <w:rPr>
          <w:color w:val="0070C0"/>
        </w:rPr>
      </w:pPr>
      <w:r>
        <w:rPr>
          <w:color w:val="0070C0"/>
        </w:rPr>
        <w:t>c) accessing capabilities;</w:t>
      </w:r>
    </w:p>
    <w:p>
      <w:pPr>
        <w:pStyle w:val="45"/>
        <w:rPr>
          <w:b/>
          <w:color w:val="0070C0"/>
        </w:rPr>
      </w:pPr>
      <w:r>
        <w:rPr>
          <w:b/>
          <w:color w:val="0070C0"/>
        </w:rPr>
        <w:t>d) data entities and their relationships;</w:t>
      </w:r>
    </w:p>
    <w:p>
      <w:pPr>
        <w:pStyle w:val="45"/>
        <w:rPr>
          <w:color w:val="0070C0"/>
        </w:rPr>
      </w:pPr>
      <w:r>
        <w:rPr>
          <w:color w:val="0070C0"/>
        </w:rPr>
        <w:t>e) integrity constraints;</w:t>
      </w:r>
    </w:p>
    <w:p>
      <w:pPr>
        <w:pStyle w:val="45"/>
        <w:rPr>
          <w:color w:val="0070C0"/>
        </w:rPr>
      </w:pPr>
      <w:r>
        <w:rPr>
          <w:color w:val="0070C0"/>
        </w:rPr>
        <w:t>f) security; and</w:t>
      </w:r>
    </w:p>
    <w:p>
      <w:pPr>
        <w:pStyle w:val="45"/>
        <w:rPr>
          <w:b/>
          <w:color w:val="0070C0"/>
        </w:rPr>
      </w:pPr>
      <w:r>
        <w:rPr>
          <w:b/>
          <w:color w:val="0070C0"/>
        </w:rPr>
        <w:t>g) data retention requirements.</w:t>
      </w:r>
      <w:bookmarkStart w:id="41" w:name="SRS-26"/>
      <w:bookmarkEnd w:id="41"/>
    </w:p>
    <w:p>
      <w:pPr>
        <w:pStyle w:val="45"/>
        <w:rPr>
          <w:lang w:eastAsia="zh-CN"/>
        </w:rPr>
      </w:pPr>
    </w:p>
    <w:p>
      <w:pPr>
        <w:pStyle w:val="45"/>
        <w:rPr>
          <w:rFonts w:hint="eastAsia"/>
          <w:lang w:eastAsia="zh-CN"/>
        </w:rPr>
      </w:pPr>
      <w:r>
        <w:rPr>
          <w:rFonts w:hint="eastAsia"/>
          <w:lang w:eastAsia="zh-CN"/>
        </w:rPr>
        <w:t>将</w:t>
      </w:r>
      <w:r>
        <w:rPr>
          <w:rFonts w:hint="eastAsia"/>
          <w:b/>
          <w:color w:val="FF0000"/>
          <w:lang w:eastAsia="zh-CN"/>
        </w:rPr>
        <w:t>【实体类建模】</w:t>
      </w:r>
      <w:r>
        <w:rPr>
          <w:rFonts w:hint="eastAsia"/>
          <w:lang w:eastAsia="zh-CN"/>
        </w:rPr>
        <w:t>放在这里！</w:t>
      </w:r>
    </w:p>
    <w:p>
      <w:pPr>
        <w:pStyle w:val="45"/>
        <w:rPr>
          <w:rFonts w:hint="default"/>
          <w:lang w:val="en-US" w:eastAsia="zh-CN"/>
        </w:rPr>
      </w:pPr>
      <w:r>
        <w:rPr>
          <w:rFonts w:hint="eastAsia"/>
          <w:lang w:val="en-US" w:eastAsia="zh-CN"/>
        </w:rPr>
        <w:t>实体类属性图：</w:t>
      </w:r>
    </w:p>
    <w:p>
      <w:pPr>
        <w:pStyle w:val="45"/>
        <w:rPr>
          <w:lang w:eastAsia="zh-CN"/>
        </w:rPr>
      </w:pPr>
      <w:r>
        <w:rPr>
          <w:lang w:eastAsia="zh-CN"/>
        </w:rPr>
        <w:drawing>
          <wp:inline distT="0" distB="0" distL="114300" distR="114300">
            <wp:extent cx="4228465" cy="4594225"/>
            <wp:effectExtent l="0" t="0" r="0" b="0"/>
            <wp:docPr id="4" name="图片 4" descr="实体类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属性图"/>
                    <pic:cNvPicPr>
                      <a:picLocks noChangeAspect="1"/>
                    </pic:cNvPicPr>
                  </pic:nvPicPr>
                  <pic:blipFill>
                    <a:blip r:embed="rId14"/>
                    <a:stretch>
                      <a:fillRect/>
                    </a:stretch>
                  </pic:blipFill>
                  <pic:spPr>
                    <a:xfrm>
                      <a:off x="0" y="0"/>
                      <a:ext cx="4228465" cy="4594225"/>
                    </a:xfrm>
                    <a:prstGeom prst="rect">
                      <a:avLst/>
                    </a:prstGeom>
                  </pic:spPr>
                </pic:pic>
              </a:graphicData>
            </a:graphic>
          </wp:inline>
        </w:drawing>
      </w:r>
    </w:p>
    <w:p>
      <w:pPr>
        <w:pStyle w:val="45"/>
        <w:rPr>
          <w:lang w:eastAsia="zh-CN"/>
        </w:rPr>
      </w:pPr>
    </w:p>
    <w:p>
      <w:pPr>
        <w:pStyle w:val="45"/>
        <w:rPr>
          <w:rFonts w:hint="default"/>
          <w:lang w:val="en-US" w:eastAsia="zh-CN"/>
        </w:rPr>
      </w:pPr>
      <w:r>
        <w:rPr>
          <w:rFonts w:hint="eastAsia"/>
          <w:lang w:val="en-US" w:eastAsia="zh-CN"/>
        </w:rPr>
        <w:t>实体类关联图：</w:t>
      </w:r>
    </w:p>
    <w:p>
      <w:pPr>
        <w:pStyle w:val="45"/>
        <w:rPr>
          <w:lang w:eastAsia="zh-CN"/>
        </w:rPr>
      </w:pPr>
      <w:r>
        <w:rPr>
          <w:lang w:eastAsia="zh-CN"/>
        </w:rPr>
        <w:drawing>
          <wp:inline distT="0" distB="0" distL="114300" distR="114300">
            <wp:extent cx="5938520" cy="1750060"/>
            <wp:effectExtent l="0" t="0" r="0" b="0"/>
            <wp:docPr id="5" name="图片 5"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体类关联图"/>
                    <pic:cNvPicPr>
                      <a:picLocks noChangeAspect="1"/>
                    </pic:cNvPicPr>
                  </pic:nvPicPr>
                  <pic:blipFill>
                    <a:blip r:embed="rId15"/>
                    <a:stretch>
                      <a:fillRect/>
                    </a:stretch>
                  </pic:blipFill>
                  <pic:spPr>
                    <a:xfrm>
                      <a:off x="0" y="0"/>
                      <a:ext cx="5938520" cy="1750060"/>
                    </a:xfrm>
                    <a:prstGeom prst="rect">
                      <a:avLst/>
                    </a:prstGeom>
                  </pic:spPr>
                </pic:pic>
              </a:graphicData>
            </a:graphic>
          </wp:inline>
        </w:drawing>
      </w:r>
    </w:p>
    <w:p>
      <w:pPr>
        <w:pStyle w:val="45"/>
        <w:rPr>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实体类的关联图+属性图</w:t>
      </w:r>
    </w:p>
    <w:p>
      <w:pPr>
        <w:pStyle w:val="45"/>
        <w:rPr>
          <w:lang w:eastAsia="zh-CN"/>
        </w:rPr>
      </w:pPr>
    </w:p>
    <w:p>
      <w:pPr>
        <w:pStyle w:val="3"/>
      </w:pPr>
      <w:bookmarkStart w:id="42" w:name="SRS-27"/>
      <w:bookmarkEnd w:id="42"/>
      <w:bookmarkStart w:id="43" w:name="_Toc167226042"/>
      <w:r>
        <w:t>Standards compliance</w:t>
      </w:r>
      <w:bookmarkEnd w:id="43"/>
    </w:p>
    <w:p>
      <w:pPr>
        <w:pStyle w:val="45"/>
        <w:rPr>
          <w:color w:val="0070C0"/>
        </w:rPr>
      </w:pPr>
      <w:r>
        <w:rPr>
          <w:color w:val="0070C0"/>
        </w:rPr>
        <w:t>Specify the requirements derived from existing standards or regulations, including:</w:t>
      </w:r>
    </w:p>
    <w:p>
      <w:pPr>
        <w:pStyle w:val="45"/>
        <w:rPr>
          <w:b/>
          <w:color w:val="0070C0"/>
        </w:rPr>
      </w:pPr>
      <w:r>
        <w:rPr>
          <w:b/>
          <w:color w:val="0070C0"/>
        </w:rPr>
        <w:t>a) report format;</w:t>
      </w:r>
    </w:p>
    <w:p>
      <w:pPr>
        <w:pStyle w:val="45"/>
        <w:rPr>
          <w:b/>
          <w:color w:val="0070C0"/>
        </w:rPr>
      </w:pPr>
      <w:r>
        <w:rPr>
          <w:b/>
          <w:color w:val="0070C0"/>
        </w:rPr>
        <w:t>b) data naming;</w:t>
      </w:r>
    </w:p>
    <w:p>
      <w:pPr>
        <w:pStyle w:val="45"/>
        <w:rPr>
          <w:color w:val="0070C0"/>
        </w:rPr>
      </w:pPr>
      <w:r>
        <w:rPr>
          <w:color w:val="0070C0"/>
        </w:rPr>
        <w:t>c) accounting procedures; and</w:t>
      </w:r>
    </w:p>
    <w:p>
      <w:pPr>
        <w:pStyle w:val="45"/>
        <w:rPr>
          <w:color w:val="0070C0"/>
        </w:rPr>
      </w:pPr>
      <w:r>
        <w:rPr>
          <w:color w:val="0070C0"/>
        </w:rPr>
        <w:t>d) audit tracing.</w:t>
      </w:r>
    </w:p>
    <w:p>
      <w:pPr>
        <w:pStyle w:val="45"/>
        <w:rPr>
          <w:color w:val="0070C0"/>
        </w:rPr>
      </w:pPr>
      <w:r>
        <w:rPr>
          <w:color w:val="0070C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pPr>
        <w:pStyle w:val="45"/>
      </w:pPr>
    </w:p>
    <w:p>
      <w:pPr>
        <w:pStyle w:val="45"/>
      </w:pPr>
      <w:r>
        <w:rPr>
          <w:rFonts w:hint="eastAsia"/>
          <w:highlight w:val="yellow"/>
          <w:lang w:eastAsia="zh-CN"/>
        </w:rPr>
        <w:t>有则写，不要求</w:t>
      </w:r>
    </w:p>
    <w:p>
      <w:pPr>
        <w:pStyle w:val="45"/>
      </w:pPr>
    </w:p>
    <w:p>
      <w:pPr>
        <w:pStyle w:val="3"/>
      </w:pPr>
      <w:bookmarkStart w:id="44" w:name="SRS-28"/>
      <w:bookmarkEnd w:id="44"/>
      <w:bookmarkStart w:id="45" w:name="_Toc167226043"/>
      <w:r>
        <w:t>Software system attributes</w:t>
      </w:r>
      <w:bookmarkEnd w:id="45"/>
    </w:p>
    <w:p>
      <w:pPr>
        <w:pStyle w:val="45"/>
        <w:rPr>
          <w:color w:val="0070C0"/>
        </w:rPr>
      </w:pPr>
      <w:r>
        <w:rPr>
          <w:color w:val="0070C0"/>
        </w:rPr>
        <w:t>Specify the required attributes of the software product. The following is a partial list of examples:</w:t>
      </w:r>
    </w:p>
    <w:p>
      <w:pPr>
        <w:pStyle w:val="45"/>
        <w:rPr>
          <w:color w:val="0070C0"/>
        </w:rPr>
      </w:pPr>
      <w:r>
        <w:rPr>
          <w:color w:val="0070C0"/>
        </w:rPr>
        <w:t xml:space="preserve">a) </w:t>
      </w:r>
      <w:r>
        <w:rPr>
          <w:b/>
          <w:color w:val="0070C0"/>
        </w:rPr>
        <w:t>Reliability</w:t>
      </w:r>
      <w:r>
        <w:rPr>
          <w:color w:val="0070C0"/>
        </w:rPr>
        <w:t xml:space="preserve"> - specify the factors required to establish the required reliability of the software system at the time of delivery.</w:t>
      </w:r>
    </w:p>
    <w:p>
      <w:pPr>
        <w:pStyle w:val="45"/>
        <w:rPr>
          <w:color w:val="0070C0"/>
        </w:rPr>
      </w:pPr>
      <w:r>
        <w:rPr>
          <w:color w:val="0070C0"/>
        </w:rPr>
        <w:t xml:space="preserve">b) </w:t>
      </w:r>
      <w:r>
        <w:rPr>
          <w:b/>
          <w:color w:val="0070C0"/>
        </w:rPr>
        <w:t>Availability</w:t>
      </w:r>
      <w:r>
        <w:rPr>
          <w:color w:val="0070C0"/>
        </w:rPr>
        <w:t xml:space="preserve"> - specify the factors required to guarantee a defined availability level for the entire system such as checkpoint, recovery and restart.</w:t>
      </w:r>
    </w:p>
    <w:p>
      <w:pPr>
        <w:pStyle w:val="45"/>
        <w:rPr>
          <w:color w:val="0070C0"/>
        </w:rPr>
      </w:pPr>
      <w:r>
        <w:rPr>
          <w:color w:val="0070C0"/>
        </w:rPr>
        <w:t xml:space="preserve">c) </w:t>
      </w:r>
      <w:r>
        <w:rPr>
          <w:b/>
          <w:color w:val="0070C0"/>
        </w:rPr>
        <w:t>Security</w:t>
      </w:r>
      <w:r>
        <w:rPr>
          <w:color w:val="0070C0"/>
        </w:rPr>
        <w:t xml:space="preserve"> - specify the requirements to protect the software from accidental or malicious access, use modification, destruction, or disclosure. Specific requirements in this area could include the need to:</w:t>
      </w:r>
    </w:p>
    <w:p>
      <w:pPr>
        <w:pStyle w:val="45"/>
        <w:ind w:left="240" w:leftChars="100"/>
        <w:rPr>
          <w:color w:val="0070C0"/>
        </w:rPr>
      </w:pPr>
      <w:r>
        <w:rPr>
          <w:color w:val="0070C0"/>
        </w:rPr>
        <w:t>1) utilize certain cryptographic techniques;</w:t>
      </w:r>
    </w:p>
    <w:p>
      <w:pPr>
        <w:pStyle w:val="45"/>
        <w:ind w:left="240" w:leftChars="100"/>
        <w:rPr>
          <w:color w:val="0070C0"/>
        </w:rPr>
      </w:pPr>
      <w:r>
        <w:rPr>
          <w:color w:val="0070C0"/>
        </w:rPr>
        <w:t>2) keep specific log or history data sets;</w:t>
      </w:r>
    </w:p>
    <w:p>
      <w:pPr>
        <w:pStyle w:val="45"/>
        <w:ind w:left="240" w:leftChars="100"/>
        <w:rPr>
          <w:color w:val="0070C0"/>
        </w:rPr>
      </w:pPr>
      <w:r>
        <w:rPr>
          <w:color w:val="0070C0"/>
        </w:rPr>
        <w:t>3) assign certain functions to different modules;</w:t>
      </w:r>
    </w:p>
    <w:p>
      <w:pPr>
        <w:pStyle w:val="45"/>
        <w:ind w:left="240" w:leftChars="100"/>
        <w:rPr>
          <w:color w:val="0070C0"/>
        </w:rPr>
      </w:pPr>
      <w:r>
        <w:rPr>
          <w:color w:val="0070C0"/>
        </w:rPr>
        <w:t>4) restrict communications between some areas of the program;</w:t>
      </w:r>
    </w:p>
    <w:p>
      <w:pPr>
        <w:pStyle w:val="45"/>
        <w:ind w:left="240" w:leftChars="100"/>
        <w:rPr>
          <w:color w:val="0070C0"/>
        </w:rPr>
      </w:pPr>
      <w:r>
        <w:rPr>
          <w:color w:val="0070C0"/>
        </w:rPr>
        <w:t>5) check data integrity for critical variables; and</w:t>
      </w:r>
    </w:p>
    <w:p>
      <w:pPr>
        <w:pStyle w:val="45"/>
        <w:ind w:left="240" w:leftChars="100"/>
        <w:rPr>
          <w:color w:val="0070C0"/>
        </w:rPr>
      </w:pPr>
      <w:r>
        <w:rPr>
          <w:color w:val="0070C0"/>
        </w:rPr>
        <w:t>6) assure data privacy.</w:t>
      </w:r>
    </w:p>
    <w:p>
      <w:pPr>
        <w:pStyle w:val="45"/>
        <w:rPr>
          <w:color w:val="0070C0"/>
        </w:rPr>
      </w:pPr>
      <w:r>
        <w:rPr>
          <w:color w:val="0070C0"/>
        </w:rPr>
        <w:t xml:space="preserve">d) </w:t>
      </w:r>
      <w:r>
        <w:rPr>
          <w:b/>
          <w:color w:val="0070C0"/>
        </w:rPr>
        <w:t>Maintainability</w:t>
      </w:r>
      <w:r>
        <w:rPr>
          <w:color w:val="0070C0"/>
        </w:rPr>
        <w:t xml:space="preserve"> - specify attributes of software that relate to the ease of maintenance of the software itself. These may include requirements for certain modularity, interfaces, or complexity limitation. Requirements should not be placed here just because they are thought to be good design practices.</w:t>
      </w:r>
    </w:p>
    <w:p>
      <w:pPr>
        <w:pStyle w:val="45"/>
        <w:rPr>
          <w:color w:val="0070C0"/>
        </w:rPr>
      </w:pPr>
      <w:r>
        <w:rPr>
          <w:color w:val="0070C0"/>
        </w:rPr>
        <w:t xml:space="preserve">e) </w:t>
      </w:r>
      <w:r>
        <w:rPr>
          <w:b/>
          <w:color w:val="0070C0"/>
        </w:rPr>
        <w:t>Portability</w:t>
      </w:r>
      <w:r>
        <w:rPr>
          <w:color w:val="0070C0"/>
        </w:rPr>
        <w:t xml:space="preserve"> - specify attributes of software that relate to the ease of porting the software to other</w:t>
      </w:r>
    </w:p>
    <w:p>
      <w:pPr>
        <w:pStyle w:val="45"/>
        <w:rPr>
          <w:color w:val="0070C0"/>
        </w:rPr>
      </w:pPr>
      <w:r>
        <w:rPr>
          <w:color w:val="0070C0"/>
        </w:rPr>
        <w:t>host machines and/or operating systems, including:</w:t>
      </w:r>
    </w:p>
    <w:p>
      <w:pPr>
        <w:pStyle w:val="45"/>
        <w:ind w:left="240" w:leftChars="100"/>
        <w:rPr>
          <w:color w:val="0070C0"/>
        </w:rPr>
      </w:pPr>
      <w:r>
        <w:rPr>
          <w:color w:val="0070C0"/>
        </w:rPr>
        <w:t>1) percentage of elements with host-dependent code;</w:t>
      </w:r>
    </w:p>
    <w:p>
      <w:pPr>
        <w:pStyle w:val="45"/>
        <w:ind w:left="240" w:leftChars="100"/>
        <w:rPr>
          <w:color w:val="0070C0"/>
        </w:rPr>
      </w:pPr>
      <w:r>
        <w:rPr>
          <w:color w:val="0070C0"/>
        </w:rPr>
        <w:t>2) percentage of code that is host dependent;</w:t>
      </w:r>
    </w:p>
    <w:p>
      <w:pPr>
        <w:pStyle w:val="45"/>
        <w:ind w:left="240" w:leftChars="100"/>
        <w:rPr>
          <w:color w:val="0070C0"/>
        </w:rPr>
      </w:pPr>
      <w:r>
        <w:rPr>
          <w:color w:val="0070C0"/>
        </w:rPr>
        <w:t>3) use of a proven portable language;</w:t>
      </w:r>
    </w:p>
    <w:p>
      <w:pPr>
        <w:pStyle w:val="45"/>
        <w:ind w:left="240" w:leftChars="100"/>
        <w:rPr>
          <w:color w:val="0070C0"/>
        </w:rPr>
      </w:pPr>
      <w:r>
        <w:rPr>
          <w:color w:val="0070C0"/>
        </w:rPr>
        <w:t>4) use of a particular compiler or language subset; and</w:t>
      </w:r>
    </w:p>
    <w:p>
      <w:pPr>
        <w:pStyle w:val="45"/>
        <w:ind w:left="240" w:leftChars="100"/>
        <w:rPr>
          <w:color w:val="0070C0"/>
        </w:rPr>
      </w:pPr>
      <w:r>
        <w:rPr>
          <w:color w:val="0070C0"/>
        </w:rPr>
        <w:t>5) use of a particular operating system.</w:t>
      </w:r>
    </w:p>
    <w:p>
      <w:pPr>
        <w:pStyle w:val="45"/>
      </w:pPr>
    </w:p>
    <w:p>
      <w:pPr>
        <w:pStyle w:val="45"/>
      </w:pPr>
      <w:r>
        <w:rPr>
          <w:rFonts w:hint="eastAsia"/>
          <w:highlight w:val="yellow"/>
          <w:lang w:eastAsia="zh-CN"/>
        </w:rPr>
        <w:t>有则写，不要求</w:t>
      </w:r>
    </w:p>
    <w:p>
      <w:pPr>
        <w:pStyle w:val="45"/>
      </w:pPr>
    </w:p>
    <w:p>
      <w:pPr>
        <w:pStyle w:val="2"/>
      </w:pPr>
      <w:bookmarkStart w:id="46" w:name="SRS-30"/>
      <w:bookmarkEnd w:id="46"/>
      <w:bookmarkStart w:id="47" w:name="SRS-29"/>
      <w:bookmarkEnd w:id="47"/>
      <w:bookmarkStart w:id="48" w:name="_Toc167226044"/>
      <w:r>
        <w:t>Supporting information</w:t>
      </w:r>
      <w:bookmarkEnd w:id="48"/>
    </w:p>
    <w:p>
      <w:pPr>
        <w:pStyle w:val="45"/>
        <w:rPr>
          <w:color w:val="0070C0"/>
        </w:rPr>
      </w:pPr>
      <w:r>
        <w:rPr>
          <w:color w:val="0070C0"/>
        </w:rPr>
        <w:t>Additional supporting information to be considered includes:</w:t>
      </w:r>
    </w:p>
    <w:p>
      <w:pPr>
        <w:pStyle w:val="45"/>
        <w:rPr>
          <w:b/>
          <w:color w:val="0070C0"/>
        </w:rPr>
      </w:pPr>
      <w:r>
        <w:rPr>
          <w:b/>
          <w:color w:val="0070C0"/>
        </w:rPr>
        <w:t>a) sample input/output formats, descriptions of cost analysis studies, or results of user surveys;</w:t>
      </w:r>
    </w:p>
    <w:p>
      <w:pPr>
        <w:pStyle w:val="45"/>
        <w:rPr>
          <w:color w:val="0070C0"/>
        </w:rPr>
      </w:pPr>
      <w:r>
        <w:rPr>
          <w:color w:val="0070C0"/>
        </w:rPr>
        <w:t>b) supporting or background information that can help the readers of the SRS;</w:t>
      </w:r>
    </w:p>
    <w:p>
      <w:pPr>
        <w:pStyle w:val="45"/>
        <w:rPr>
          <w:color w:val="0070C0"/>
        </w:rPr>
      </w:pPr>
      <w:r>
        <w:rPr>
          <w:b/>
          <w:color w:val="0070C0"/>
        </w:rPr>
        <w:t>c) a description of the problems to be solved by the software</w:t>
      </w:r>
      <w:r>
        <w:rPr>
          <w:color w:val="0070C0"/>
        </w:rPr>
        <w:t>; and</w:t>
      </w:r>
    </w:p>
    <w:p>
      <w:pPr>
        <w:pStyle w:val="45"/>
        <w:rPr>
          <w:color w:val="0070C0"/>
        </w:rPr>
      </w:pPr>
      <w:r>
        <w:rPr>
          <w:color w:val="0070C0"/>
        </w:rPr>
        <w:t>d) special packaging instructions for the code and the media to meet security, export, initial loading</w:t>
      </w:r>
    </w:p>
    <w:p>
      <w:pPr>
        <w:pStyle w:val="45"/>
        <w:rPr>
          <w:color w:val="0070C0"/>
        </w:rPr>
      </w:pPr>
      <w:r>
        <w:rPr>
          <w:color w:val="0070C0"/>
        </w:rPr>
        <w:t>or other requirements.</w:t>
      </w:r>
    </w:p>
    <w:p>
      <w:pPr>
        <w:pStyle w:val="45"/>
        <w:rPr>
          <w:color w:val="0070C0"/>
        </w:rPr>
      </w:pPr>
      <w:r>
        <w:rPr>
          <w:color w:val="0070C0"/>
        </w:rPr>
        <w:t>The SRS should explicitly state whether or not these information items are to be considered part of the requirements.</w:t>
      </w:r>
    </w:p>
    <w:p>
      <w:pPr>
        <w:pStyle w:val="45"/>
      </w:pPr>
    </w:p>
    <w:p>
      <w:pPr>
        <w:pStyle w:val="45"/>
      </w:pPr>
      <w:r>
        <w:rPr>
          <w:rFonts w:hint="eastAsia"/>
          <w:highlight w:val="yellow"/>
          <w:lang w:eastAsia="zh-CN"/>
        </w:rPr>
        <w:t>有则写，不要求</w:t>
      </w:r>
    </w:p>
    <w:p>
      <w:pPr>
        <w:pStyle w:val="45"/>
      </w:pPr>
    </w:p>
    <w:p>
      <w:pPr>
        <w:pStyle w:val="2"/>
      </w:pPr>
      <w:bookmarkStart w:id="49" w:name="SRS-31"/>
      <w:bookmarkEnd w:id="49"/>
      <w:bookmarkStart w:id="50" w:name="_Toc167226045"/>
      <w:r>
        <w:t>References</w:t>
      </w:r>
      <w:bookmarkEnd w:id="50"/>
    </w:p>
    <w:p>
      <w:pPr>
        <w:pStyle w:val="45"/>
        <w:rPr>
          <w:color w:val="0070C0"/>
        </w:rPr>
      </w:pPr>
      <w:r>
        <w:rPr>
          <w:color w:val="0070C0"/>
        </w:rPr>
        <w:t>Include the following information regarding references:</w:t>
      </w:r>
    </w:p>
    <w:p>
      <w:pPr>
        <w:pStyle w:val="45"/>
        <w:rPr>
          <w:b/>
          <w:color w:val="0070C0"/>
        </w:rPr>
      </w:pPr>
      <w:r>
        <w:rPr>
          <w:b/>
          <w:color w:val="0070C0"/>
        </w:rPr>
        <w:t>a) provide a complete list of all documents referenced elsewhere;</w:t>
      </w:r>
    </w:p>
    <w:p>
      <w:pPr>
        <w:pStyle w:val="45"/>
        <w:rPr>
          <w:color w:val="0070C0"/>
        </w:rPr>
      </w:pPr>
      <w:r>
        <w:rPr>
          <w:color w:val="0070C0"/>
        </w:rPr>
        <w:t>b) identify each document by title, report number (if applicable), date, and publishing organization; and</w:t>
      </w:r>
    </w:p>
    <w:p>
      <w:pPr>
        <w:pStyle w:val="45"/>
        <w:rPr>
          <w:color w:val="0070C0"/>
        </w:rPr>
      </w:pPr>
      <w:r>
        <w:rPr>
          <w:color w:val="0070C0"/>
        </w:rPr>
        <w:t>c) specify the sources from which the references can be obtained.</w:t>
      </w:r>
    </w:p>
    <w:p>
      <w:pPr>
        <w:pStyle w:val="45"/>
      </w:pPr>
    </w:p>
    <w:p>
      <w:pPr>
        <w:pStyle w:val="45"/>
      </w:pPr>
      <w:r>
        <w:rPr>
          <w:rFonts w:hint="eastAsia"/>
          <w:highlight w:val="yellow"/>
          <w:lang w:eastAsia="zh-CN"/>
        </w:rPr>
        <w:t>有则写，不要求</w:t>
      </w:r>
    </w:p>
    <w:p>
      <w:pPr>
        <w:pStyle w:val="45"/>
      </w:pPr>
    </w:p>
    <w:sectPr>
      <w:headerReference r:id="rId8"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9307"/>
    </w:sdtPr>
    <w:sdtContent>
      <w:p>
        <w:pPr>
          <w:pStyle w:val="16"/>
          <w:jc w:val="right"/>
        </w:pPr>
        <w:r>
          <w:fldChar w:fldCharType="begin"/>
        </w:r>
        <w:r>
          <w:instrText xml:space="preserve"> PAGE   \* MERGEFORMAT </w:instrText>
        </w:r>
        <w:r>
          <w:fldChar w:fldCharType="separate"/>
        </w:r>
        <w:r>
          <w:t>3</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pPr>
          <w:pStyle w:val="17"/>
        </w:pPr>
        <w:r>
          <w:t>Software Requirements Specification</w:t>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attachedTemplate r:id="rId1"/>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1MWU4ZDNiMmNhZjdhYmY5MWFjOTRiODdkZjZiNDEifQ=="/>
  </w:docVars>
  <w:rsids>
    <w:rsidRoot w:val="00B5125B"/>
    <w:rsid w:val="000103BD"/>
    <w:rsid w:val="00012E30"/>
    <w:rsid w:val="000262ED"/>
    <w:rsid w:val="00061B60"/>
    <w:rsid w:val="00077006"/>
    <w:rsid w:val="0008336E"/>
    <w:rsid w:val="0009103F"/>
    <w:rsid w:val="000A0782"/>
    <w:rsid w:val="000A2946"/>
    <w:rsid w:val="000B0DF9"/>
    <w:rsid w:val="000C7E61"/>
    <w:rsid w:val="000F59F4"/>
    <w:rsid w:val="00100CA3"/>
    <w:rsid w:val="00100F7D"/>
    <w:rsid w:val="00106A0B"/>
    <w:rsid w:val="00107CDF"/>
    <w:rsid w:val="00111363"/>
    <w:rsid w:val="0011201D"/>
    <w:rsid w:val="001243BB"/>
    <w:rsid w:val="00126B48"/>
    <w:rsid w:val="0013429F"/>
    <w:rsid w:val="00173D81"/>
    <w:rsid w:val="00177C31"/>
    <w:rsid w:val="00197E34"/>
    <w:rsid w:val="001A581C"/>
    <w:rsid w:val="001B2675"/>
    <w:rsid w:val="001B673F"/>
    <w:rsid w:val="001E1A28"/>
    <w:rsid w:val="001E7689"/>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B2E54"/>
    <w:rsid w:val="005E4A59"/>
    <w:rsid w:val="005F3A81"/>
    <w:rsid w:val="00600219"/>
    <w:rsid w:val="006101F3"/>
    <w:rsid w:val="00613E89"/>
    <w:rsid w:val="006247CF"/>
    <w:rsid w:val="00630E99"/>
    <w:rsid w:val="006516FB"/>
    <w:rsid w:val="006725FA"/>
    <w:rsid w:val="00693B78"/>
    <w:rsid w:val="006C2221"/>
    <w:rsid w:val="006C6F3B"/>
    <w:rsid w:val="006E07CF"/>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42254"/>
    <w:rsid w:val="0095156E"/>
    <w:rsid w:val="00973A1F"/>
    <w:rsid w:val="00976D31"/>
    <w:rsid w:val="009B434E"/>
    <w:rsid w:val="009B6452"/>
    <w:rsid w:val="009C22D2"/>
    <w:rsid w:val="009E7FC7"/>
    <w:rsid w:val="00A058DB"/>
    <w:rsid w:val="00A0733B"/>
    <w:rsid w:val="00A222FB"/>
    <w:rsid w:val="00A2674D"/>
    <w:rsid w:val="00A4448D"/>
    <w:rsid w:val="00A4728D"/>
    <w:rsid w:val="00A564D1"/>
    <w:rsid w:val="00A76EBB"/>
    <w:rsid w:val="00A9072B"/>
    <w:rsid w:val="00A91374"/>
    <w:rsid w:val="00A96696"/>
    <w:rsid w:val="00AF0F5B"/>
    <w:rsid w:val="00AF4628"/>
    <w:rsid w:val="00B00400"/>
    <w:rsid w:val="00B0140C"/>
    <w:rsid w:val="00B04A1A"/>
    <w:rsid w:val="00B07A27"/>
    <w:rsid w:val="00B24670"/>
    <w:rsid w:val="00B369E8"/>
    <w:rsid w:val="00B5125B"/>
    <w:rsid w:val="00B51CC3"/>
    <w:rsid w:val="00B648FB"/>
    <w:rsid w:val="00B66597"/>
    <w:rsid w:val="00B72088"/>
    <w:rsid w:val="00B736EB"/>
    <w:rsid w:val="00BA1880"/>
    <w:rsid w:val="00BB6FBE"/>
    <w:rsid w:val="00BC29E5"/>
    <w:rsid w:val="00BD131A"/>
    <w:rsid w:val="00BD325C"/>
    <w:rsid w:val="00BE2767"/>
    <w:rsid w:val="00BE5A74"/>
    <w:rsid w:val="00C03E7B"/>
    <w:rsid w:val="00C361A0"/>
    <w:rsid w:val="00C43DCF"/>
    <w:rsid w:val="00C62214"/>
    <w:rsid w:val="00C75A6A"/>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EF783B"/>
    <w:rsid w:val="00F025FA"/>
    <w:rsid w:val="00F06565"/>
    <w:rsid w:val="00F1067A"/>
    <w:rsid w:val="00F25455"/>
    <w:rsid w:val="00F365E6"/>
    <w:rsid w:val="00F41E37"/>
    <w:rsid w:val="00F70BEF"/>
    <w:rsid w:val="00F76113"/>
    <w:rsid w:val="00F9104E"/>
    <w:rsid w:val="00FA5246"/>
    <w:rsid w:val="00FA78D6"/>
    <w:rsid w:val="00FB3B77"/>
    <w:rsid w:val="00FB4559"/>
    <w:rsid w:val="00FB47C9"/>
    <w:rsid w:val="00FC7CDD"/>
    <w:rsid w:val="00FF5917"/>
    <w:rsid w:val="08B372F1"/>
    <w:rsid w:val="0A7C2AB2"/>
    <w:rsid w:val="2235037E"/>
    <w:rsid w:val="231455FB"/>
    <w:rsid w:val="24C402FB"/>
    <w:rsid w:val="327877A7"/>
    <w:rsid w:val="34474BBB"/>
    <w:rsid w:val="37FB4D43"/>
    <w:rsid w:val="47543636"/>
    <w:rsid w:val="5F5F591F"/>
    <w:rsid w:val="62362E5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31"/>
    <w:qFormat/>
    <w:uiPriority w:val="9"/>
    <w:pPr>
      <w:keepNext/>
      <w:keepLines/>
      <w:pageBreakBefore/>
      <w:numPr>
        <w:ilvl w:val="0"/>
        <w:numId w:val="1"/>
      </w:numPr>
      <w:spacing w:line="240" w:lineRule="atLeast"/>
      <w:outlineLvl w:val="0"/>
    </w:pPr>
    <w:rPr>
      <w:b/>
      <w:kern w:val="28"/>
      <w:sz w:val="36"/>
    </w:rPr>
  </w:style>
  <w:style w:type="paragraph" w:styleId="3">
    <w:name w:val="heading 2"/>
    <w:basedOn w:val="1"/>
    <w:next w:val="1"/>
    <w:link w:val="32"/>
    <w:qFormat/>
    <w:uiPriority w:val="9"/>
    <w:pPr>
      <w:keepNext/>
      <w:keepLines/>
      <w:numPr>
        <w:ilvl w:val="1"/>
        <w:numId w:val="1"/>
      </w:numPr>
      <w:spacing w:before="120" w:line="240" w:lineRule="atLeast"/>
      <w:contextualSpacing/>
      <w:outlineLvl w:val="1"/>
    </w:pPr>
    <w:rPr>
      <w:b/>
      <w:sz w:val="28"/>
    </w:rPr>
  </w:style>
  <w:style w:type="paragraph" w:styleId="4">
    <w:name w:val="heading 3"/>
    <w:basedOn w:val="1"/>
    <w:next w:val="1"/>
    <w:link w:val="33"/>
    <w:qFormat/>
    <w:uiPriority w:val="9"/>
    <w:pPr>
      <w:numPr>
        <w:ilvl w:val="2"/>
        <w:numId w:val="1"/>
      </w:numPr>
      <w:spacing w:before="120"/>
      <w:contextualSpacing/>
      <w:outlineLvl w:val="2"/>
    </w:pPr>
    <w:rPr>
      <w:b/>
    </w:rPr>
  </w:style>
  <w:style w:type="paragraph" w:styleId="5">
    <w:name w:val="heading 4"/>
    <w:basedOn w:val="1"/>
    <w:next w:val="1"/>
    <w:link w:val="34"/>
    <w:qFormat/>
    <w:uiPriority w:val="9"/>
    <w:pPr>
      <w:keepNext/>
      <w:numPr>
        <w:ilvl w:val="3"/>
        <w:numId w:val="1"/>
      </w:numPr>
      <w:spacing w:before="120" w:line="220" w:lineRule="exact"/>
      <w:contextualSpacing/>
      <w:jc w:val="both"/>
      <w:outlineLvl w:val="3"/>
    </w:pPr>
    <w:rPr>
      <w:rFonts w:ascii="Times New Roman" w:hAnsi="Times New Roman"/>
      <w:b/>
    </w:rPr>
  </w:style>
  <w:style w:type="paragraph" w:styleId="6">
    <w:name w:val="heading 5"/>
    <w:basedOn w:val="1"/>
    <w:next w:val="1"/>
    <w:link w:val="35"/>
    <w:qFormat/>
    <w:uiPriority w:val="9"/>
    <w:pPr>
      <w:numPr>
        <w:ilvl w:val="4"/>
        <w:numId w:val="1"/>
      </w:numPr>
      <w:spacing w:before="120" w:line="220" w:lineRule="exact"/>
      <w:contextualSpacing/>
      <w:jc w:val="both"/>
      <w:outlineLvl w:val="4"/>
    </w:pPr>
    <w:rPr>
      <w:b/>
    </w:rPr>
  </w:style>
  <w:style w:type="paragraph" w:styleId="7">
    <w:name w:val="heading 6"/>
    <w:basedOn w:val="1"/>
    <w:next w:val="1"/>
    <w:link w:val="36"/>
    <w:qFormat/>
    <w:uiPriority w:val="9"/>
    <w:pPr>
      <w:numPr>
        <w:ilvl w:val="5"/>
        <w:numId w:val="1"/>
      </w:numPr>
      <w:spacing w:before="120" w:line="220" w:lineRule="exact"/>
      <w:contextualSpacing/>
      <w:jc w:val="both"/>
      <w:outlineLvl w:val="5"/>
    </w:pPr>
    <w:rPr>
      <w:b/>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6">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toc 5"/>
    <w:basedOn w:val="1"/>
    <w:next w:val="1"/>
    <w:semiHidden/>
    <w:qFormat/>
    <w:uiPriority w:val="0"/>
    <w:pPr>
      <w:tabs>
        <w:tab w:val="right" w:leader="dot" w:pos="9360"/>
      </w:tabs>
      <w:ind w:left="960"/>
    </w:pPr>
  </w:style>
  <w:style w:type="paragraph" w:styleId="13">
    <w:name w:val="toc 3"/>
    <w:basedOn w:val="1"/>
    <w:next w:val="1"/>
    <w:qFormat/>
    <w:uiPriority w:val="39"/>
    <w:pPr>
      <w:tabs>
        <w:tab w:val="left" w:pos="1200"/>
        <w:tab w:val="right" w:leader="dot" w:pos="9360"/>
      </w:tabs>
      <w:ind w:left="480"/>
    </w:pPr>
    <w:rPr>
      <w:sz w:val="22"/>
    </w:rPr>
  </w:style>
  <w:style w:type="paragraph" w:styleId="14">
    <w:name w:val="toc 8"/>
    <w:basedOn w:val="1"/>
    <w:next w:val="1"/>
    <w:semiHidden/>
    <w:qFormat/>
    <w:uiPriority w:val="0"/>
    <w:pPr>
      <w:tabs>
        <w:tab w:val="right" w:leader="dot" w:pos="9360"/>
      </w:tabs>
      <w:ind w:left="1680"/>
    </w:pPr>
  </w:style>
  <w:style w:type="paragraph" w:styleId="15">
    <w:name w:val="Balloon Text"/>
    <w:basedOn w:val="1"/>
    <w:link w:val="41"/>
    <w:semiHidden/>
    <w:unhideWhenUsed/>
    <w:qFormat/>
    <w:uiPriority w:val="0"/>
    <w:pPr>
      <w:spacing w:line="240" w:lineRule="auto"/>
    </w:pPr>
    <w:rPr>
      <w:rFonts w:ascii="Segoe UI" w:hAnsi="Segoe UI" w:cs="Segoe UI"/>
      <w:sz w:val="18"/>
      <w:szCs w:val="18"/>
    </w:rPr>
  </w:style>
  <w:style w:type="paragraph" w:styleId="16">
    <w:name w:val="footer"/>
    <w:basedOn w:val="1"/>
    <w:link w:val="37"/>
    <w:qFormat/>
    <w:uiPriority w:val="99"/>
    <w:pPr>
      <w:tabs>
        <w:tab w:val="center" w:pos="4680"/>
        <w:tab w:val="right" w:pos="9360"/>
      </w:tabs>
    </w:pPr>
    <w:rPr>
      <w:b/>
      <w:i/>
      <w:sz w:val="20"/>
    </w:rPr>
  </w:style>
  <w:style w:type="paragraph" w:styleId="17">
    <w:name w:val="header"/>
    <w:basedOn w:val="1"/>
    <w:link w:val="38"/>
    <w:qFormat/>
    <w:uiPriority w:val="99"/>
    <w:pPr>
      <w:tabs>
        <w:tab w:val="center" w:pos="4680"/>
        <w:tab w:val="right" w:pos="9360"/>
      </w:tabs>
    </w:pPr>
    <w:rPr>
      <w:b/>
      <w:i/>
      <w:sz w:val="20"/>
    </w:rPr>
  </w:style>
  <w:style w:type="paragraph" w:styleId="18">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9">
    <w:name w:val="toc 4"/>
    <w:basedOn w:val="1"/>
    <w:next w:val="1"/>
    <w:semiHidden/>
    <w:qFormat/>
    <w:uiPriority w:val="0"/>
    <w:pPr>
      <w:tabs>
        <w:tab w:val="right" w:leader="dot" w:pos="9360"/>
      </w:tabs>
      <w:ind w:left="720"/>
    </w:pPr>
  </w:style>
  <w:style w:type="paragraph" w:styleId="20">
    <w:name w:val="toc 6"/>
    <w:basedOn w:val="1"/>
    <w:next w:val="1"/>
    <w:semiHidden/>
    <w:qFormat/>
    <w:uiPriority w:val="0"/>
    <w:pPr>
      <w:tabs>
        <w:tab w:val="right" w:leader="dot" w:pos="9360"/>
      </w:tabs>
      <w:ind w:left="1200"/>
    </w:pPr>
  </w:style>
  <w:style w:type="paragraph" w:styleId="21">
    <w:name w:val="toc 2"/>
    <w:basedOn w:val="1"/>
    <w:next w:val="1"/>
    <w:qFormat/>
    <w:uiPriority w:val="39"/>
    <w:pPr>
      <w:tabs>
        <w:tab w:val="right" w:leader="dot" w:pos="9360"/>
      </w:tabs>
      <w:spacing w:line="220" w:lineRule="exact"/>
      <w:ind w:left="270"/>
      <w:jc w:val="both"/>
    </w:pPr>
    <w:rPr>
      <w:sz w:val="22"/>
    </w:rPr>
  </w:style>
  <w:style w:type="paragraph" w:styleId="22">
    <w:name w:val="toc 9"/>
    <w:basedOn w:val="1"/>
    <w:next w:val="1"/>
    <w:semiHidden/>
    <w:qFormat/>
    <w:uiPriority w:val="0"/>
    <w:pPr>
      <w:tabs>
        <w:tab w:val="right" w:leader="dot" w:pos="9360"/>
      </w:tabs>
      <w:ind w:left="1920"/>
    </w:pPr>
  </w:style>
  <w:style w:type="paragraph" w:styleId="23">
    <w:name w:val="Normal (Web)"/>
    <w:basedOn w:val="1"/>
    <w:unhideWhenUsed/>
    <w:qFormat/>
    <w:uiPriority w:val="99"/>
    <w:pPr>
      <w:spacing w:after="120" w:line="240" w:lineRule="auto"/>
    </w:pPr>
    <w:rPr>
      <w:rFonts w:ascii="Times New Roman" w:hAnsi="Times New Roman"/>
      <w:szCs w:val="24"/>
    </w:rPr>
  </w:style>
  <w:style w:type="paragraph" w:styleId="24">
    <w:name w:val="Title"/>
    <w:basedOn w:val="1"/>
    <w:qFormat/>
    <w:uiPriority w:val="0"/>
    <w:pPr>
      <w:spacing w:before="240" w:after="720" w:line="240" w:lineRule="auto"/>
      <w:jc w:val="right"/>
    </w:pPr>
    <w:rPr>
      <w:rFonts w:ascii="Arial" w:hAnsi="Arial"/>
      <w:b/>
      <w:kern w:val="28"/>
      <w:sz w:val="64"/>
    </w:rPr>
  </w:style>
  <w:style w:type="character" w:styleId="27">
    <w:name w:val="Strong"/>
    <w:basedOn w:val="26"/>
    <w:qFormat/>
    <w:uiPriority w:val="22"/>
    <w:rPr>
      <w:b/>
      <w:bCs/>
    </w:rPr>
  </w:style>
  <w:style w:type="character" w:styleId="28">
    <w:name w:val="FollowedHyperlink"/>
    <w:basedOn w:val="26"/>
    <w:unhideWhenUsed/>
    <w:qFormat/>
    <w:uiPriority w:val="99"/>
    <w:rPr>
      <w:color w:val="800080"/>
      <w:u w:val="single"/>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customStyle="1" w:styleId="31">
    <w:name w:val="标题 1 字符1"/>
    <w:basedOn w:val="26"/>
    <w:link w:val="2"/>
    <w:qFormat/>
    <w:uiPriority w:val="9"/>
    <w:rPr>
      <w:rFonts w:ascii="Times" w:hAnsi="Times"/>
      <w:b/>
      <w:kern w:val="28"/>
      <w:sz w:val="36"/>
      <w:lang w:val="en-US" w:eastAsia="en-US"/>
    </w:rPr>
  </w:style>
  <w:style w:type="character" w:customStyle="1" w:styleId="32">
    <w:name w:val="标题 2 字符1"/>
    <w:basedOn w:val="26"/>
    <w:link w:val="3"/>
    <w:qFormat/>
    <w:uiPriority w:val="9"/>
    <w:rPr>
      <w:rFonts w:ascii="Times" w:hAnsi="Times"/>
      <w:b/>
      <w:sz w:val="28"/>
      <w:lang w:val="en-US" w:eastAsia="en-US"/>
    </w:rPr>
  </w:style>
  <w:style w:type="character" w:customStyle="1" w:styleId="33">
    <w:name w:val="标题 3 字符1"/>
    <w:basedOn w:val="26"/>
    <w:link w:val="4"/>
    <w:uiPriority w:val="9"/>
    <w:rPr>
      <w:rFonts w:ascii="Times" w:hAnsi="Times"/>
      <w:b/>
      <w:sz w:val="24"/>
      <w:lang w:val="en-US" w:eastAsia="en-US"/>
    </w:rPr>
  </w:style>
  <w:style w:type="character" w:customStyle="1" w:styleId="34">
    <w:name w:val="标题 4 字符"/>
    <w:basedOn w:val="26"/>
    <w:link w:val="5"/>
    <w:qFormat/>
    <w:uiPriority w:val="9"/>
    <w:rPr>
      <w:b/>
      <w:sz w:val="24"/>
      <w:lang w:val="en-US" w:eastAsia="en-US"/>
    </w:rPr>
  </w:style>
  <w:style w:type="character" w:customStyle="1" w:styleId="35">
    <w:name w:val="标题 5 字符"/>
    <w:basedOn w:val="26"/>
    <w:link w:val="6"/>
    <w:qFormat/>
    <w:uiPriority w:val="9"/>
    <w:rPr>
      <w:rFonts w:ascii="Times" w:hAnsi="Times"/>
      <w:b/>
      <w:sz w:val="24"/>
      <w:lang w:val="en-US" w:eastAsia="en-US"/>
    </w:rPr>
  </w:style>
  <w:style w:type="character" w:customStyle="1" w:styleId="36">
    <w:name w:val="标题 6 字符"/>
    <w:basedOn w:val="26"/>
    <w:link w:val="7"/>
    <w:qFormat/>
    <w:uiPriority w:val="9"/>
    <w:rPr>
      <w:rFonts w:ascii="Times" w:hAnsi="Times"/>
      <w:b/>
      <w:sz w:val="24"/>
      <w:lang w:val="en-US" w:eastAsia="en-US"/>
    </w:rPr>
  </w:style>
  <w:style w:type="character" w:customStyle="1" w:styleId="37">
    <w:name w:val="页脚 字符"/>
    <w:basedOn w:val="26"/>
    <w:link w:val="16"/>
    <w:qFormat/>
    <w:uiPriority w:val="99"/>
    <w:rPr>
      <w:rFonts w:ascii="Times" w:hAnsi="Times"/>
      <w:b/>
      <w:i/>
      <w:lang w:val="en-US" w:eastAsia="en-US"/>
    </w:rPr>
  </w:style>
  <w:style w:type="character" w:customStyle="1" w:styleId="38">
    <w:name w:val="页眉 字符"/>
    <w:basedOn w:val="26"/>
    <w:link w:val="17"/>
    <w:qFormat/>
    <w:uiPriority w:val="99"/>
    <w:rPr>
      <w:rFonts w:ascii="Times" w:hAnsi="Times"/>
      <w:b/>
      <w:i/>
      <w:lang w:val="en-US" w:eastAsia="en-US"/>
    </w:rPr>
  </w:style>
  <w:style w:type="paragraph" w:customStyle="1" w:styleId="39">
    <w:name w:val="TOCEntry"/>
    <w:basedOn w:val="1"/>
    <w:qFormat/>
    <w:uiPriority w:val="0"/>
    <w:pPr>
      <w:keepNext/>
      <w:keepLines/>
      <w:spacing w:before="120" w:after="240" w:line="240" w:lineRule="atLeast"/>
    </w:pPr>
    <w:rPr>
      <w:b/>
      <w:sz w:val="36"/>
    </w:rPr>
  </w:style>
  <w:style w:type="paragraph" w:customStyle="1" w:styleId="40">
    <w:name w:val="ByLine"/>
    <w:basedOn w:val="24"/>
    <w:qFormat/>
    <w:uiPriority w:val="0"/>
    <w:rPr>
      <w:sz w:val="28"/>
    </w:rPr>
  </w:style>
  <w:style w:type="character" w:customStyle="1" w:styleId="41">
    <w:name w:val="批注框文本 字符"/>
    <w:basedOn w:val="26"/>
    <w:link w:val="15"/>
    <w:semiHidden/>
    <w:qFormat/>
    <w:uiPriority w:val="0"/>
    <w:rPr>
      <w:rFonts w:ascii="Segoe UI" w:hAnsi="Segoe UI" w:cs="Segoe UI"/>
      <w:sz w:val="18"/>
      <w:szCs w:val="18"/>
      <w:lang w:val="en-US" w:eastAsia="en-US"/>
    </w:rPr>
  </w:style>
  <w:style w:type="paragraph" w:customStyle="1" w:styleId="42">
    <w:name w:val="line"/>
    <w:basedOn w:val="24"/>
    <w:qFormat/>
    <w:uiPriority w:val="0"/>
    <w:pPr>
      <w:pBdr>
        <w:top w:val="single" w:color="auto" w:sz="36" w:space="1"/>
      </w:pBdr>
      <w:spacing w:after="0"/>
    </w:pPr>
    <w:rPr>
      <w:sz w:val="40"/>
    </w:rPr>
  </w:style>
  <w:style w:type="character" w:styleId="43">
    <w:name w:val="Placeholder Text"/>
    <w:basedOn w:val="26"/>
    <w:semiHidden/>
    <w:qFormat/>
    <w:uiPriority w:val="99"/>
    <w:rPr>
      <w:color w:val="808080"/>
    </w:rPr>
  </w:style>
  <w:style w:type="paragraph" w:customStyle="1" w:styleId="44">
    <w:name w:val="rv-attachment"/>
    <w:basedOn w:val="1"/>
    <w:qFormat/>
    <w:uiPriority w:val="0"/>
    <w:pPr>
      <w:spacing w:before="60" w:line="240" w:lineRule="auto"/>
    </w:pPr>
    <w:rPr>
      <w:rFonts w:ascii="Times New Roman" w:hAnsi="Times New Roman"/>
      <w:sz w:val="22"/>
      <w:szCs w:val="24"/>
    </w:rPr>
  </w:style>
  <w:style w:type="paragraph" w:customStyle="1" w:styleId="45">
    <w:name w:val="rv-attribute"/>
    <w:basedOn w:val="1"/>
    <w:qFormat/>
    <w:uiPriority w:val="0"/>
    <w:pPr>
      <w:spacing w:before="60" w:line="240" w:lineRule="auto"/>
    </w:pPr>
    <w:rPr>
      <w:rFonts w:ascii="Times New Roman" w:hAnsi="Times New Roman"/>
      <w:sz w:val="22"/>
      <w:szCs w:val="24"/>
    </w:rPr>
  </w:style>
  <w:style w:type="paragraph" w:customStyle="1" w:styleId="46">
    <w:name w:val="rv-attribute-value"/>
    <w:basedOn w:val="1"/>
    <w:qFormat/>
    <w:uiPriority w:val="0"/>
    <w:pPr>
      <w:spacing w:line="240" w:lineRule="auto"/>
    </w:pPr>
    <w:rPr>
      <w:rFonts w:ascii="Times New Roman" w:hAnsi="Times New Roman"/>
      <w:sz w:val="22"/>
      <w:szCs w:val="24"/>
    </w:rPr>
  </w:style>
  <w:style w:type="character" w:customStyle="1" w:styleId="47">
    <w:name w:val="rv-id"/>
    <w:basedOn w:val="26"/>
    <w:qFormat/>
    <w:uiPriority w:val="0"/>
    <w:rPr>
      <w:b/>
    </w:rPr>
  </w:style>
  <w:style w:type="character" w:customStyle="1" w:styleId="48">
    <w:name w:val="rv-label"/>
    <w:basedOn w:val="26"/>
    <w:qFormat/>
    <w:uiPriority w:val="0"/>
    <w:rPr>
      <w:i/>
    </w:rPr>
  </w:style>
  <w:style w:type="paragraph" w:customStyle="1" w:styleId="49">
    <w:name w:val="rv-text"/>
    <w:basedOn w:val="1"/>
    <w:qFormat/>
    <w:uiPriority w:val="0"/>
    <w:pPr>
      <w:spacing w:before="120" w:line="240" w:lineRule="auto"/>
    </w:pPr>
    <w:rPr>
      <w:rFonts w:ascii="Times New Roman" w:hAnsi="Times New Roman"/>
      <w:szCs w:val="24"/>
    </w:rPr>
  </w:style>
  <w:style w:type="character" w:customStyle="1" w:styleId="50">
    <w:name w:val="rv-link"/>
    <w:basedOn w:val="26"/>
    <w:qFormat/>
    <w:uiPriority w:val="0"/>
  </w:style>
  <w:style w:type="paragraph" w:customStyle="1" w:styleId="51">
    <w:name w:val="rv-link-group"/>
    <w:basedOn w:val="1"/>
    <w:qFormat/>
    <w:uiPriority w:val="0"/>
    <w:pPr>
      <w:spacing w:before="60" w:line="240" w:lineRule="auto"/>
      <w:contextualSpacing/>
    </w:pPr>
    <w:rPr>
      <w:rFonts w:ascii="Times New Roman" w:hAnsi="Times New Roman"/>
      <w:sz w:val="22"/>
      <w:szCs w:val="24"/>
    </w:rPr>
  </w:style>
  <w:style w:type="paragraph" w:customStyle="1" w:styleId="52">
    <w:name w:val="rv-comment"/>
    <w:basedOn w:val="1"/>
    <w:qFormat/>
    <w:uiPriority w:val="0"/>
    <w:pPr>
      <w:spacing w:before="60" w:line="240" w:lineRule="auto"/>
    </w:pPr>
    <w:rPr>
      <w:rFonts w:ascii="Times New Roman" w:hAnsi="Times New Roman"/>
      <w:sz w:val="22"/>
      <w:szCs w:val="24"/>
    </w:rPr>
  </w:style>
  <w:style w:type="paragraph" w:customStyle="1" w:styleId="53">
    <w:name w:val="rv-text-deleted"/>
    <w:basedOn w:val="1"/>
    <w:qFormat/>
    <w:uiPriority w:val="0"/>
    <w:pPr>
      <w:spacing w:before="120" w:line="240" w:lineRule="auto"/>
    </w:pPr>
    <w:rPr>
      <w:rFonts w:ascii="Times New Roman" w:hAnsi="Times New Roman"/>
      <w:strike/>
      <w:szCs w:val="24"/>
    </w:rPr>
  </w:style>
  <w:style w:type="paragraph" w:customStyle="1" w:styleId="54">
    <w:name w:val="rv-column"/>
    <w:basedOn w:val="1"/>
    <w:qFormat/>
    <w:uiPriority w:val="0"/>
    <w:pPr>
      <w:spacing w:before="60" w:line="240" w:lineRule="auto"/>
    </w:pPr>
    <w:rPr>
      <w:rFonts w:ascii="Times New Roman" w:hAnsi="Times New Roman"/>
      <w:sz w:val="22"/>
      <w:szCs w:val="24"/>
    </w:rPr>
  </w:style>
  <w:style w:type="paragraph" w:customStyle="1" w:styleId="55">
    <w:name w:val="rv-column-value"/>
    <w:basedOn w:val="1"/>
    <w:qFormat/>
    <w:uiPriority w:val="0"/>
    <w:pPr>
      <w:spacing w:line="240" w:lineRule="auto"/>
    </w:pPr>
    <w:rPr>
      <w:rFonts w:ascii="Times New Roman" w:hAnsi="Times New Roman"/>
      <w:sz w:val="22"/>
      <w:szCs w:val="24"/>
    </w:rPr>
  </w:style>
  <w:style w:type="character" w:customStyle="1" w:styleId="56">
    <w:name w:val="标题 1 字符"/>
    <w:basedOn w:val="26"/>
    <w:qFormat/>
    <w:uiPriority w:val="9"/>
    <w:rPr>
      <w:rFonts w:ascii="宋体" w:hAnsi="宋体" w:eastAsia="宋体" w:cs="宋体"/>
      <w:b/>
      <w:bCs/>
      <w:kern w:val="44"/>
      <w:sz w:val="44"/>
      <w:szCs w:val="44"/>
    </w:rPr>
  </w:style>
  <w:style w:type="character" w:customStyle="1" w:styleId="57">
    <w:name w:val="标题 2 字符"/>
    <w:basedOn w:val="26"/>
    <w:semiHidden/>
    <w:qFormat/>
    <w:uiPriority w:val="9"/>
    <w:rPr>
      <w:rFonts w:asciiTheme="majorHAnsi" w:hAnsiTheme="majorHAnsi" w:eastAsiaTheme="majorEastAsia" w:cstheme="majorBidi"/>
      <w:b/>
      <w:bCs/>
      <w:sz w:val="32"/>
      <w:szCs w:val="32"/>
    </w:rPr>
  </w:style>
  <w:style w:type="character" w:customStyle="1" w:styleId="58">
    <w:name w:val="标题 3 字符"/>
    <w:basedOn w:val="26"/>
    <w:semiHidden/>
    <w:qFormat/>
    <w:uiPriority w:val="9"/>
    <w:rPr>
      <w:rFonts w:ascii="宋体" w:hAnsi="宋体" w:eastAsia="宋体" w:cs="宋体"/>
      <w:b/>
      <w:bCs/>
      <w:sz w:val="32"/>
      <w:szCs w:val="32"/>
    </w:rPr>
  </w:style>
  <w:style w:type="paragraph" w:customStyle="1" w:styleId="59">
    <w:name w:val="TOC 标题1"/>
    <w:basedOn w:val="2"/>
    <w:next w:val="1"/>
    <w:unhideWhenUsed/>
    <w:qFormat/>
    <w:uiPriority w:val="39"/>
    <w:pPr>
      <w:pageBreakBefore w:val="0"/>
      <w:numPr>
        <w:numId w:val="0"/>
      </w:numPr>
      <w:spacing w:before="240" w:line="259" w:lineRule="auto"/>
      <w:outlineLvl w:val="9"/>
    </w:pPr>
    <w:rPr>
      <w:rFonts w:asciiTheme="majorHAnsi" w:hAnsiTheme="majorHAnsi" w:eastAsiaTheme="majorEastAsia" w:cstheme="majorBidi"/>
      <w:b w:val="0"/>
      <w:color w:val="2E75B6" w:themeColor="accent1" w:themeShade="BF"/>
      <w:kern w:val="0"/>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EA916A55A94C209C133121856D5FAD"/>
        <w:style w:val=""/>
        <w:category>
          <w:name w:val="Obecné"/>
          <w:gallery w:val="placeholder"/>
        </w:category>
        <w:types>
          <w:type w:val="bbPlcHdr"/>
        </w:types>
        <w:behaviors>
          <w:behavior w:val="content"/>
        </w:behaviors>
        <w:description w:val=""/>
        <w:guid w:val="{729A4B44-9D10-479F-87A3-0EEA9041C4FE}"/>
      </w:docPartPr>
      <w:docPartBody>
        <w:p>
          <w:pPr>
            <w:pStyle w:val="5"/>
          </w:pPr>
          <w:r>
            <w:rPr>
              <w:rStyle w:val="4"/>
            </w:rPr>
            <w:t>[Title]</w:t>
          </w:r>
        </w:p>
      </w:docPartBody>
    </w:docPart>
    <w:docPart>
      <w:docPartPr>
        <w:name w:val="AFCCF0A29AF84F5AB4BCB401786348C1"/>
        <w:style w:val=""/>
        <w:category>
          <w:name w:val="Obecné"/>
          <w:gallery w:val="placeholder"/>
        </w:category>
        <w:types>
          <w:type w:val="bbPlcHdr"/>
        </w:types>
        <w:behaviors>
          <w:behavior w:val="content"/>
        </w:behaviors>
        <w:description w:val=""/>
        <w:guid w:val="{FC2C753C-DEFC-4A97-BF4E-FE05E1850E5E}"/>
      </w:docPartPr>
      <w:docPartBody>
        <w:p>
          <w:pPr>
            <w:pStyle w:val="6"/>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7"/>
    <w:rsid w:val="00136470"/>
    <w:rsid w:val="002C570A"/>
    <w:rsid w:val="00492A07"/>
    <w:rsid w:val="00544C9D"/>
    <w:rsid w:val="00667DBF"/>
    <w:rsid w:val="006D0207"/>
    <w:rsid w:val="00955C4B"/>
    <w:rsid w:val="00962920"/>
    <w:rsid w:val="009C2FCB"/>
    <w:rsid w:val="00A42A45"/>
    <w:rsid w:val="00B07201"/>
    <w:rsid w:val="00B52D14"/>
    <w:rsid w:val="00CF2113"/>
    <w:rsid w:val="00DB1D57"/>
    <w:rsid w:val="00DB4F88"/>
    <w:rsid w:val="00DD1466"/>
    <w:rsid w:val="00EF783B"/>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s-CZ" w:eastAsia="cs-CZ"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8EA916A55A94C209C133121856D5FAD"/>
    <w:uiPriority w:val="0"/>
    <w:pPr>
      <w:spacing w:after="160" w:line="259" w:lineRule="auto"/>
    </w:pPr>
    <w:rPr>
      <w:rFonts w:asciiTheme="minorHAnsi" w:hAnsiTheme="minorHAnsi" w:eastAsiaTheme="minorEastAsia" w:cstheme="minorBidi"/>
      <w:sz w:val="22"/>
      <w:szCs w:val="22"/>
      <w:lang w:val="cs-CZ" w:eastAsia="cs-CZ" w:bidi="ar-SA"/>
    </w:rPr>
  </w:style>
  <w:style w:type="paragraph" w:customStyle="1" w:styleId="6">
    <w:name w:val="AFCCF0A29AF84F5AB4BCB401786348C1"/>
    <w:uiPriority w:val="0"/>
    <w:pPr>
      <w:spacing w:after="160" w:line="259" w:lineRule="auto"/>
    </w:pPr>
    <w:rPr>
      <w:rFonts w:asciiTheme="minorHAnsi" w:hAnsiTheme="minorHAnsi" w:eastAsiaTheme="minorEastAsia" w:cstheme="minorBidi"/>
      <w:sz w:val="22"/>
      <w:szCs w:val="22"/>
      <w:lang w:val="cs-CZ" w:eastAsia="cs-CZ"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90F9-9761-4E18-95CB-7E836569D300}">
  <ds:schemaRefs/>
</ds:datastoreItem>
</file>

<file path=docProps/app.xml><?xml version="1.0" encoding="utf-8"?>
<Properties xmlns="http://schemas.openxmlformats.org/officeDocument/2006/extended-properties" xmlns:vt="http://schemas.openxmlformats.org/officeDocument/2006/docPropsVTypes">
  <Template>WordTemplate.dotx</Template>
  <Company>SYSU</Company>
  <Pages>23</Pages>
  <Words>3394</Words>
  <Characters>13359</Characters>
  <Lines>120</Lines>
  <Paragraphs>33</Paragraphs>
  <TotalTime>2</TotalTime>
  <ScaleCrop>false</ScaleCrop>
  <LinksUpToDate>false</LinksUpToDate>
  <CharactersWithSpaces>15371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2023-04-05T01:15:00Z</dcterms:created>
  <dc:creator>zn</dc:creator>
  <cp:lastModifiedBy>曾若曦</cp:lastModifiedBy>
  <dcterms:modified xsi:type="dcterms:W3CDTF">2024-06-06T09:54:20Z</dcterms:modified>
  <dc:title>Software Requirements Specification</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2052-12.1.0.16929</vt:lpwstr>
  </property>
  <property fmtid="{D5CDD505-2E9C-101B-9397-08002B2CF9AE}" pid="4" name="ICV">
    <vt:lpwstr>BF0148E5ADDA43A98C1F51C471C70060_12</vt:lpwstr>
  </property>
</Properties>
</file>