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00"/>
        <w:jc w:val="center"/>
      </w:pPr>
      <w:r>
        <w:rPr>
          <w:b/>
          <w:bCs/>
          <w:color w:val="0B1F24"/>
          <w:sz w:val="60"/>
          <w:szCs w:val="60"/>
        </w:rPr>
        <w:t xml:space="preserve">Code Walkthrough</w:t>
      </w:r>
    </w:p>
    <w:p>
      <w:pPr>
        <w:spacing w:after="60"/>
        <w:jc w:val="center"/>
      </w:pPr>
      <w:r>
        <w:rPr>
          <w:color w:val="5B6B70"/>
          <w:sz w:val="30"/>
          <w:szCs w:val="30"/>
        </w:rPr>
        <w:t xml:space="preserve">Web-Based POS and Inventory Management System</w:t>
      </w:r>
    </w:p>
    <w:p>
      <w:pPr>
        <w:spacing w:after="700"/>
        <w:jc w:val="center"/>
      </w:pPr>
      <w:r>
        <w:rPr>
          <w:i/>
          <w:iCs/>
          <w:color w:val="5B6B70"/>
          <w:sz w:val="22"/>
          <w:szCs w:val="22"/>
        </w:rPr>
        <w:t xml:space="preserve">Every file, every function, and why it was built that way</w:t>
      </w:r>
    </w:p>
    <w:p>
      <w:pPr>
        <w:spacing w:after="2400"/>
        <w:jc w:val="center"/>
      </w:pPr>
      <w:r>
        <w:rPr>
          <w:color w:val="0E6C66"/>
          <w:sz w:val="20"/>
          <w:szCs w:val="20"/>
        </w:rPr>
        <w:t xml:space="preserve">React  ·  Node.js + Express  ·  MySQL  ·  JWT  ·  Chart.js</w:t>
      </w:r>
    </w:p>
    <w:p>
      <w:pPr>
        <w:jc w:val="center"/>
      </w:pPr>
      <w:r>
        <w:rPr>
          <w:color w:val="5B6B70"/>
          <w:sz w:val="19"/>
          <w:szCs w:val="19"/>
        </w:rPr>
        <w:t xml:space="preserve">Prepared for project presentation and defence</w:t>
      </w:r>
    </w:p>
    <w:p>
      <w:r>
        <w:br w:type="page"/>
      </w:r>
    </w:p>
    <w:p>
      <w:pPr>
        <w:pStyle w:val="Heading1"/>
        <w:spacing w:after="180" w:before="4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B6B70"/>
          <w:sz w:val="18"/>
          <w:szCs w:val="18"/>
        </w:rPr>
        <w:t xml:space="preserve">Right-click anywhere in the contents list and choose "Update Field" to fill in the page numbers.</w:t>
      </w:r>
    </w:p>
    <w:p>
      <w:r>
        <w:br w:type="page"/>
      </w:r>
    </w:p>
    <w:p>
      <w:pPr>
        <w:pStyle w:val="Heading1"/>
        <w:spacing w:after="180" w:before="420"/>
      </w:pPr>
      <w:r>
        <w:t xml:space="preserve">How to read this document</w:t>
      </w:r>
    </w:p>
    <w:p>
      <w:pPr>
        <w:spacing w:after="140" w:line="276"/>
      </w:pPr>
      <w:r>
        <w:t xml:space="preserve">This document explains every part of the system: what each file does, what each function is responsible for, and — most importantly — why it was built that way rather than some other way.</w:t>
      </w:r>
    </w:p>
    <w:p>
      <w:pPr>
        <w:spacing w:after="140" w:line="276"/>
      </w:pPr>
      <w:r>
        <w:t xml:space="preserve">That last part matters most. An examiner can read the code. What they will probe is whether you understand the decisions behind it. Wherever a choice could reasonably have gone another way, the reasoning is spelled out.</w:t>
      </w:r>
    </w:p>
    <w:p>
      <w:pPr>
        <w:pBdr>
          <w:left w:val="single" w:color="0E6C66" w:sz="18" w:space="10"/>
        </w:pBdr>
        <w:spacing w:after="180" w:before="100" w:line="276"/>
        <w:ind w:left="172"/>
      </w:pPr>
      <w:r>
        <w:rPr>
          <w:b/>
          <w:bCs/>
          <w:color w:val="0B1F24"/>
        </w:rPr>
        <w:t xml:space="preserve">If you are short on time: </w:t>
      </w:r>
      <w:r>
        <w:rPr>
          <w:color w:val="0B1F24"/>
        </w:rPr>
        <w:t xml:space="preserve">read section 10 (the five things worth presenting) and section 11 (questions you will be asked). Those two sections cover the vast majority of what comes up in a viva.</w:t>
      </w:r>
    </w:p>
    <w:p>
      <w:r>
        <w:br w:type="page"/>
      </w:r>
    </w:p>
    <w:p>
      <w:pPr>
        <w:pStyle w:val="Heading1"/>
        <w:spacing w:after="180" w:before="420"/>
      </w:pPr>
      <w:r>
        <w:t xml:space="preserve">1. How the three parts fit together</w:t>
      </w:r>
    </w:p>
    <w:p>
      <w:pPr>
        <w:spacing w:after="140" w:line="276"/>
      </w:pPr>
      <w:r>
        <w:t xml:space="preserve">The system is three programs, each with one job:</w:t>
      </w:r>
    </w:p>
    <w:p>
      <w:pPr>
        <w:shd w:fill="F2F5F5" w:val="clear"/>
        <w:spacing w:after="0" w:before="60" w:line="240"/>
        <w:ind w:left="215" w:right="215"/>
      </w:pPr>
      <w:r>
        <w:rPr>
          <w:rFonts w:ascii="Consolas" w:cs="Consolas" w:eastAsia="Consolas" w:hAnsi="Consolas"/>
          <w:color w:val="0B1F24"/>
          <w:sz w:val="18"/>
          <w:szCs w:val="18"/>
        </w:rPr>
        <w:t xml:space="preserve">  BROWSER                  BACKEND                 DATABASE</w:t>
      </w:r>
    </w:p>
    <w:p>
      <w:pPr>
        <w:shd w:fill="F2F5F5" w:val="clear"/>
        <w:spacing w:after="0" w:before="0" w:line="240"/>
        <w:ind w:left="215" w:right="215"/>
      </w:pPr>
      <w:r>
        <w:rPr>
          <w:rFonts w:ascii="Consolas" w:cs="Consolas" w:eastAsia="Consolas" w:hAnsi="Consolas"/>
          <w:color w:val="0B1F24"/>
          <w:sz w:val="18"/>
          <w:szCs w:val="18"/>
        </w:rPr>
        <w:t xml:space="preserve">  React app     HTTP       Express API    SQL      MySQL</w:t>
      </w:r>
    </w:p>
    <w:p>
      <w:pPr>
        <w:shd w:fill="F2F5F5" w:val="clear"/>
        <w:spacing w:after="0" w:before="0" w:line="240"/>
        <w:ind w:left="215" w:right="215"/>
      </w:pPr>
      <w:r>
        <w:rPr>
          <w:rFonts w:ascii="Consolas" w:cs="Consolas" w:eastAsia="Consolas" w:hAnsi="Consolas"/>
          <w:color w:val="0B1F24"/>
          <w:sz w:val="18"/>
          <w:szCs w:val="18"/>
        </w:rPr>
        <w:t xml:space="preserve">  port 5173   ────────&gt;    port 5000    ────────&gt;  port 3306</w:t>
      </w:r>
    </w:p>
    <w:p>
      <w:pPr>
        <w:shd w:fill="F2F5F5" w:val="clear"/>
        <w:spacing w:after="0" w:before="0" w:line="240"/>
        <w:ind w:left="215" w:right="215"/>
      </w:pPr>
      <w:r>
        <w:rPr>
          <w:rFonts w:ascii="Consolas" w:cs="Consolas" w:eastAsia="Consolas" w:hAnsi="Consolas"/>
          <w:color w:val="0B1F24"/>
          <w:sz w:val="18"/>
          <w:szCs w:val="18"/>
        </w:rPr>
        <w:t xml:space="preserve">              &lt;────────                 &lt;────────</w:t>
      </w:r>
    </w:p>
    <w:p>
      <w:pPr>
        <w:shd w:fill="F2F5F5" w:val="clear"/>
        <w:spacing w:after="160" w:before="0" w:line="240"/>
        <w:ind w:left="215" w:right="215"/>
      </w:pPr>
      <w:r>
        <w:rPr>
          <w:rFonts w:ascii="Consolas" w:cs="Consolas" w:eastAsia="Consolas" w:hAnsi="Consolas"/>
          <w:color w:val="0B1F24"/>
          <w:sz w:val="18"/>
          <w:szCs w:val="18"/>
        </w:rPr>
        <w:t xml:space="preserve">                JSON                      rows</w:t>
      </w:r>
    </w:p>
    <w:p>
      <w:pPr>
        <w:spacing w:after="140" w:line="276"/>
      </w:pPr>
      <w:r>
        <w:rPr>
          <w:b/>
          <w:bCs/>
        </w:rPr>
        <w:t xml:space="preserve">The browser never touches MySQL.</w:t>
      </w:r>
      <w:r>
        <w:t xml:space="preserve"> It cannot — it has no database password. It asks the backend, the backend decides whether that person is allowed to do what they are asking, runs the SQL, and sends back JSON.</w:t>
      </w:r>
    </w:p>
    <w:p>
      <w:pPr>
        <w:spacing w:after="140" w:line="276"/>
      </w:pPr>
      <w:r>
        <w:t xml:space="preserve">This separation is the whole basis of the security model. If the browser could query the database directly, anyone could open the developer console and read every password hash in the users table. All the rules live on the server, where the user cannot edit them.</w:t>
      </w:r>
    </w:p>
    <w:p>
      <w:pPr>
        <w:pStyle w:val="Heading2"/>
        <w:spacing w:after="120" w:before="300"/>
      </w:pPr>
      <w:r>
        <w:t xml:space="preserve">One request, end to end</w:t>
      </w:r>
    </w:p>
    <w:p>
      <w:pPr>
        <w:spacing w:after="140" w:line="276"/>
      </w:pPr>
      <w:r>
        <w:t xml:space="preserve">A cashier scans a barcode. Here is everything that happens:</w:t>
      </w:r>
    </w:p>
    <w:p>
      <w:pPr>
        <w:pStyle w:val="ListParagraph"/>
        <w:numPr>
          <w:ilvl w:val="0"/>
          <w:numId w:val="2"/>
        </w:numPr>
        <w:spacing w:after="80" w:line="276"/>
      </w:pPr>
      <w:r>
        <w:rPr>
          <w:rFonts w:ascii="Consolas" w:cs="Consolas" w:eastAsia="Consolas" w:hAnsi="Consolas"/>
          <w:color w:val="0E6C66"/>
          <w:sz w:val="19"/>
          <w:szCs w:val="19"/>
        </w:rPr>
        <w:t xml:space="preserve">Sell.jsx</w:t>
      </w:r>
      <w:r>
        <w:t xml:space="preserve"> calls </w:t>
      </w:r>
      <w:r>
        <w:rPr>
          <w:rFonts w:ascii="Consolas" w:cs="Consolas" w:eastAsia="Consolas" w:hAnsi="Consolas"/>
          <w:color w:val="0E6C66"/>
          <w:sz w:val="19"/>
          <w:szCs w:val="19"/>
        </w:rPr>
        <w:t xml:space="preserve">productApi.byBarcode('8850001000017')</w:t>
      </w:r>
    </w:p>
    <w:p>
      <w:pPr>
        <w:pStyle w:val="ListParagraph"/>
        <w:numPr>
          <w:ilvl w:val="0"/>
          <w:numId w:val="2"/>
        </w:numPr>
        <w:spacing w:after="80" w:line="276"/>
      </w:pPr>
      <w:r>
        <w:rPr>
          <w:rFonts w:ascii="Consolas" w:cs="Consolas" w:eastAsia="Consolas" w:hAnsi="Consolas"/>
          <w:color w:val="0E6C66"/>
          <w:sz w:val="19"/>
          <w:szCs w:val="19"/>
        </w:rPr>
        <w:t xml:space="preserve">client.js</w:t>
      </w:r>
      <w:r>
        <w:t xml:space="preserve"> attaches the JWT and sends </w:t>
      </w:r>
      <w:r>
        <w:rPr>
          <w:rFonts w:ascii="Consolas" w:cs="Consolas" w:eastAsia="Consolas" w:hAnsi="Consolas"/>
          <w:color w:val="0E6C66"/>
          <w:sz w:val="19"/>
          <w:szCs w:val="19"/>
        </w:rPr>
        <w:t xml:space="preserve">GET /api/products/barcode/8850001000017</w:t>
      </w:r>
    </w:p>
    <w:p>
      <w:pPr>
        <w:pStyle w:val="ListParagraph"/>
        <w:numPr>
          <w:ilvl w:val="0"/>
          <w:numId w:val="2"/>
        </w:numPr>
        <w:spacing w:after="80" w:line="276"/>
      </w:pPr>
      <w:r>
        <w:rPr>
          <w:rFonts w:ascii="Consolas" w:cs="Consolas" w:eastAsia="Consolas" w:hAnsi="Consolas"/>
          <w:color w:val="0E6C66"/>
          <w:sz w:val="19"/>
          <w:szCs w:val="19"/>
        </w:rPr>
        <w:t xml:space="preserve">product.routes.js</w:t>
      </w:r>
      <w:r>
        <w:t xml:space="preserve"> matches the URL and runs the middleware chain</w:t>
      </w:r>
    </w:p>
    <w:p>
      <w:pPr>
        <w:pStyle w:val="ListParagraph"/>
        <w:numPr>
          <w:ilvl w:val="0"/>
          <w:numId w:val="2"/>
        </w:numPr>
        <w:spacing w:after="80" w:line="276"/>
      </w:pPr>
      <w:r>
        <w:rPr>
          <w:rFonts w:ascii="Consolas" w:cs="Consolas" w:eastAsia="Consolas" w:hAnsi="Consolas"/>
          <w:color w:val="0E6C66"/>
          <w:sz w:val="19"/>
          <w:szCs w:val="19"/>
        </w:rPr>
        <w:t xml:space="preserve">authenticate</w:t>
      </w:r>
      <w:r>
        <w:t xml:space="preserve"> verifies the token signature and loads the user from the database</w:t>
      </w:r>
    </w:p>
    <w:p>
      <w:pPr>
        <w:pStyle w:val="ListParagraph"/>
        <w:numPr>
          <w:ilvl w:val="0"/>
          <w:numId w:val="2"/>
        </w:numPr>
        <w:spacing w:after="80" w:line="276"/>
      </w:pPr>
      <w:r>
        <w:rPr>
          <w:rFonts w:ascii="Consolas" w:cs="Consolas" w:eastAsia="Consolas" w:hAnsi="Consolas"/>
          <w:color w:val="0E6C66"/>
          <w:sz w:val="19"/>
          <w:szCs w:val="19"/>
        </w:rPr>
        <w:t xml:space="preserve">product.controller.js</w:t>
      </w:r>
      <w:r>
        <w:t xml:space="preserve"> runs the SELECT query</w:t>
      </w:r>
    </w:p>
    <w:p>
      <w:pPr>
        <w:pStyle w:val="ListParagraph"/>
        <w:numPr>
          <w:ilvl w:val="0"/>
          <w:numId w:val="2"/>
        </w:numPr>
        <w:spacing w:after="80" w:line="276"/>
      </w:pPr>
      <w:r>
        <w:t xml:space="preserve">The row comes back as JSON and the product appears in the cart</w:t>
      </w:r>
    </w:p>
    <w:p>
      <w:pPr>
        <w:spacing w:after="140" w:line="276"/>
      </w:pPr>
      <w:r>
        <w:t xml:space="preserve">Six steps, each in a file with a single responsibility. That structure is what makes the code navigable — when something breaks, the layer it broke in tells you which file to open.</w:t>
      </w:r>
    </w:p>
    <w:p>
      <w:pPr>
        <w:pStyle w:val="Heading2"/>
        <w:spacing w:after="120" w:before="300"/>
      </w:pPr>
      <w:r>
        <w:t xml:space="preserve">Folder structure</w:t>
      </w:r>
    </w:p>
    <w:tbl>
      <w:tblPr>
        <w:tblW w:type="dxa" w:w="9360"/>
        <w:tblBorders>
          <w:top w:val="single" w:color="D6DEDE" w:sz="2"/>
          <w:left w:val="none"/>
          <w:bottom w:val="single" w:color="D6DEDE" w:sz="2"/>
          <w:right w:val="none"/>
          <w:insideH w:val="single" w:color="D6DEDE" w:sz="2"/>
          <w:insideV w:val="none"/>
        </w:tblBorders>
      </w:tblPr>
      <w:tblGrid>
        <w:gridCol w:w="2808"/>
        <w:gridCol w:w="6552"/>
      </w:tblGrid>
      <w:tr>
        <w:trPr>
          <w:tblHeader/>
        </w:trPr>
        <w:tc>
          <w:tcPr>
            <w:tcW w:type="dxa" w:w="2808"/>
            <w:shd w:fill="0B1F24" w:val="clear"/>
            <w:tcMar>
              <w:top w:type="dxa" w:w="80"/>
              <w:left w:type="dxa" w:w="120"/>
              <w:bottom w:type="dxa" w:w="80"/>
              <w:right w:type="dxa" w:w="120"/>
            </w:tcMar>
          </w:tcPr>
          <w:p>
            <w:pPr>
              <w:spacing w:after="0" w:line="240"/>
            </w:pPr>
            <w:r>
              <w:rPr>
                <w:b/>
                <w:bCs/>
                <w:color w:val="FFFFFF"/>
                <w:sz w:val="19"/>
                <w:szCs w:val="19"/>
              </w:rPr>
              <w:t xml:space="preserve">Folder</w:t>
            </w:r>
          </w:p>
        </w:tc>
        <w:tc>
          <w:tcPr>
            <w:tcW w:type="dxa" w:w="6552"/>
            <w:shd w:fill="0B1F24" w:val="clear"/>
            <w:tcMar>
              <w:top w:type="dxa" w:w="80"/>
              <w:left w:type="dxa" w:w="120"/>
              <w:bottom w:type="dxa" w:w="80"/>
              <w:right w:type="dxa" w:w="120"/>
            </w:tcMar>
          </w:tcPr>
          <w:p>
            <w:pPr>
              <w:spacing w:after="0" w:line="240"/>
            </w:pPr>
            <w:r>
              <w:rPr>
                <w:b/>
                <w:bCs/>
                <w:color w:val="FFFFFF"/>
                <w:sz w:val="19"/>
                <w:szCs w:val="19"/>
              </w:rPr>
              <w:t xml:space="preserve">What lives there</w:t>
            </w:r>
          </w:p>
        </w:tc>
      </w:tr>
      <w:tr>
        <w:tc>
          <w:tcPr>
            <w:tcW w:type="dxa" w:w="2808"/>
            <w:tcMar>
              <w:top w:type="dxa" w:w="80"/>
              <w:left w:type="dxa" w:w="120"/>
              <w:bottom w:type="dxa" w:w="80"/>
              <w:right w:type="dxa" w:w="120"/>
            </w:tcMar>
          </w:tcPr>
          <w:p>
            <w:pPr>
              <w:spacing w:after="0" w:line="240"/>
            </w:pPr>
            <w:r>
              <w:rPr>
                <w:color w:val="0B1F24"/>
                <w:sz w:val="19"/>
                <w:szCs w:val="19"/>
              </w:rPr>
              <w:t xml:space="preserve">backend/src/config/</w:t>
            </w:r>
          </w:p>
        </w:tc>
        <w:tc>
          <w:tcPr>
            <w:tcW w:type="dxa" w:w="6552"/>
            <w:tcMar>
              <w:top w:type="dxa" w:w="80"/>
              <w:left w:type="dxa" w:w="120"/>
              <w:bottom w:type="dxa" w:w="80"/>
              <w:right w:type="dxa" w:w="120"/>
            </w:tcMar>
          </w:tcPr>
          <w:p>
            <w:pPr>
              <w:spacing w:after="0" w:line="240"/>
            </w:pPr>
            <w:r>
              <w:rPr>
                <w:color w:val="0B1F24"/>
                <w:sz w:val="19"/>
                <w:szCs w:val="19"/>
              </w:rPr>
              <w:t xml:space="preserve">Environment validation, the MySQL connection pool, upload rules</w:t>
            </w:r>
          </w:p>
        </w:tc>
      </w:tr>
      <w:tr>
        <w:tc>
          <w:tcPr>
            <w:tcW w:type="dxa" w:w="2808"/>
            <w:tcMar>
              <w:top w:type="dxa" w:w="80"/>
              <w:left w:type="dxa" w:w="120"/>
              <w:bottom w:type="dxa" w:w="80"/>
              <w:right w:type="dxa" w:w="120"/>
            </w:tcMar>
          </w:tcPr>
          <w:p>
            <w:pPr>
              <w:spacing w:after="0" w:line="240"/>
            </w:pPr>
            <w:r>
              <w:rPr>
                <w:color w:val="0B1F24"/>
                <w:sz w:val="19"/>
                <w:szCs w:val="19"/>
              </w:rPr>
              <w:t xml:space="preserve">backend/src/middleware/</w:t>
            </w:r>
          </w:p>
        </w:tc>
        <w:tc>
          <w:tcPr>
            <w:tcW w:type="dxa" w:w="6552"/>
            <w:tcMar>
              <w:top w:type="dxa" w:w="80"/>
              <w:left w:type="dxa" w:w="120"/>
              <w:bottom w:type="dxa" w:w="80"/>
              <w:right w:type="dxa" w:w="120"/>
            </w:tcMar>
          </w:tcPr>
          <w:p>
            <w:pPr>
              <w:spacing w:after="0" w:line="240"/>
            </w:pPr>
            <w:r>
              <w:rPr>
                <w:color w:val="0B1F24"/>
                <w:sz w:val="19"/>
                <w:szCs w:val="19"/>
              </w:rPr>
              <w:t xml:space="preserve">Authentication, role checks, validation, error handling</w:t>
            </w:r>
          </w:p>
        </w:tc>
      </w:tr>
      <w:tr>
        <w:tc>
          <w:tcPr>
            <w:tcW w:type="dxa" w:w="2808"/>
            <w:tcMar>
              <w:top w:type="dxa" w:w="80"/>
              <w:left w:type="dxa" w:w="120"/>
              <w:bottom w:type="dxa" w:w="80"/>
              <w:right w:type="dxa" w:w="120"/>
            </w:tcMar>
          </w:tcPr>
          <w:p>
            <w:pPr>
              <w:spacing w:after="0" w:line="240"/>
            </w:pPr>
            <w:r>
              <w:rPr>
                <w:color w:val="0B1F24"/>
                <w:sz w:val="19"/>
                <w:szCs w:val="19"/>
              </w:rPr>
              <w:t xml:space="preserve">backend/src/controllers/</w:t>
            </w:r>
          </w:p>
        </w:tc>
        <w:tc>
          <w:tcPr>
            <w:tcW w:type="dxa" w:w="6552"/>
            <w:tcMar>
              <w:top w:type="dxa" w:w="80"/>
              <w:left w:type="dxa" w:w="120"/>
              <w:bottom w:type="dxa" w:w="80"/>
              <w:right w:type="dxa" w:w="120"/>
            </w:tcMar>
          </w:tcPr>
          <w:p>
            <w:pPr>
              <w:spacing w:after="0" w:line="240"/>
            </w:pPr>
            <w:r>
              <w:rPr>
                <w:color w:val="0B1F24"/>
                <w:sz w:val="19"/>
                <w:szCs w:val="19"/>
              </w:rPr>
              <w:t xml:space="preserve">The actual work: read request, run SQL, send JSON</w:t>
            </w:r>
          </w:p>
        </w:tc>
      </w:tr>
      <w:tr>
        <w:tc>
          <w:tcPr>
            <w:tcW w:type="dxa" w:w="2808"/>
            <w:tcMar>
              <w:top w:type="dxa" w:w="80"/>
              <w:left w:type="dxa" w:w="120"/>
              <w:bottom w:type="dxa" w:w="80"/>
              <w:right w:type="dxa" w:w="120"/>
            </w:tcMar>
          </w:tcPr>
          <w:p>
            <w:pPr>
              <w:spacing w:after="0" w:line="240"/>
            </w:pPr>
            <w:r>
              <w:rPr>
                <w:color w:val="0B1F24"/>
                <w:sz w:val="19"/>
                <w:szCs w:val="19"/>
              </w:rPr>
              <w:t xml:space="preserve">backend/src/routes/</w:t>
            </w:r>
          </w:p>
        </w:tc>
        <w:tc>
          <w:tcPr>
            <w:tcW w:type="dxa" w:w="6552"/>
            <w:tcMar>
              <w:top w:type="dxa" w:w="80"/>
              <w:left w:type="dxa" w:w="120"/>
              <w:bottom w:type="dxa" w:w="80"/>
              <w:right w:type="dxa" w:w="120"/>
            </w:tcMar>
          </w:tcPr>
          <w:p>
            <w:pPr>
              <w:spacing w:after="0" w:line="240"/>
            </w:pPr>
            <w:r>
              <w:rPr>
                <w:color w:val="0B1F24"/>
                <w:sz w:val="19"/>
                <w:szCs w:val="19"/>
              </w:rPr>
              <w:t xml:space="preserve">URL → middleware chain → controller</w:t>
            </w:r>
          </w:p>
        </w:tc>
      </w:tr>
      <w:tr>
        <w:tc>
          <w:tcPr>
            <w:tcW w:type="dxa" w:w="2808"/>
            <w:tcMar>
              <w:top w:type="dxa" w:w="80"/>
              <w:left w:type="dxa" w:w="120"/>
              <w:bottom w:type="dxa" w:w="80"/>
              <w:right w:type="dxa" w:w="120"/>
            </w:tcMar>
          </w:tcPr>
          <w:p>
            <w:pPr>
              <w:spacing w:after="0" w:line="240"/>
            </w:pPr>
            <w:r>
              <w:rPr>
                <w:color w:val="0B1F24"/>
                <w:sz w:val="19"/>
                <w:szCs w:val="19"/>
              </w:rPr>
              <w:t xml:space="preserve">backend/src/validators/</w:t>
            </w:r>
          </w:p>
        </w:tc>
        <w:tc>
          <w:tcPr>
            <w:tcW w:type="dxa" w:w="6552"/>
            <w:tcMar>
              <w:top w:type="dxa" w:w="80"/>
              <w:left w:type="dxa" w:w="120"/>
              <w:bottom w:type="dxa" w:w="80"/>
              <w:right w:type="dxa" w:w="120"/>
            </w:tcMar>
          </w:tcPr>
          <w:p>
            <w:pPr>
              <w:spacing w:after="0" w:line="240"/>
            </w:pPr>
            <w:r>
              <w:rPr>
                <w:color w:val="0B1F24"/>
                <w:sz w:val="19"/>
                <w:szCs w:val="19"/>
              </w:rPr>
              <w:t xml:space="preserve">Rules describing what a valid request looks like</w:t>
            </w:r>
          </w:p>
        </w:tc>
      </w:tr>
      <w:tr>
        <w:tc>
          <w:tcPr>
            <w:tcW w:type="dxa" w:w="2808"/>
            <w:tcMar>
              <w:top w:type="dxa" w:w="80"/>
              <w:left w:type="dxa" w:w="120"/>
              <w:bottom w:type="dxa" w:w="80"/>
              <w:right w:type="dxa" w:w="120"/>
            </w:tcMar>
          </w:tcPr>
          <w:p>
            <w:pPr>
              <w:spacing w:after="0" w:line="240"/>
            </w:pPr>
            <w:r>
              <w:rPr>
                <w:color w:val="0B1F24"/>
                <w:sz w:val="19"/>
                <w:szCs w:val="19"/>
              </w:rPr>
              <w:t xml:space="preserve">backend/src/utils/</w:t>
            </w:r>
          </w:p>
        </w:tc>
        <w:tc>
          <w:tcPr>
            <w:tcW w:type="dxa" w:w="6552"/>
            <w:tcMar>
              <w:top w:type="dxa" w:w="80"/>
              <w:left w:type="dxa" w:w="120"/>
              <w:bottom w:type="dxa" w:w="80"/>
              <w:right w:type="dxa" w:w="120"/>
            </w:tcMar>
          </w:tcPr>
          <w:p>
            <w:pPr>
              <w:spacing w:after="0" w:line="240"/>
            </w:pPr>
            <w:r>
              <w:rPr>
                <w:color w:val="0B1F24"/>
                <w:sz w:val="19"/>
                <w:szCs w:val="19"/>
              </w:rPr>
              <w:t xml:space="preserve">Small shared helpers (errors, money rounding, CSV, QR)</w:t>
            </w:r>
          </w:p>
        </w:tc>
      </w:tr>
      <w:tr>
        <w:tc>
          <w:tcPr>
            <w:tcW w:type="dxa" w:w="2808"/>
            <w:tcMar>
              <w:top w:type="dxa" w:w="80"/>
              <w:left w:type="dxa" w:w="120"/>
              <w:bottom w:type="dxa" w:w="80"/>
              <w:right w:type="dxa" w:w="120"/>
            </w:tcMar>
          </w:tcPr>
          <w:p>
            <w:pPr>
              <w:spacing w:after="0" w:line="240"/>
            </w:pPr>
            <w:r>
              <w:rPr>
                <w:color w:val="0B1F24"/>
                <w:sz w:val="19"/>
                <w:szCs w:val="19"/>
              </w:rPr>
              <w:t xml:space="preserve">frontend/src/api/</w:t>
            </w:r>
          </w:p>
        </w:tc>
        <w:tc>
          <w:tcPr>
            <w:tcW w:type="dxa" w:w="6552"/>
            <w:tcMar>
              <w:top w:type="dxa" w:w="80"/>
              <w:left w:type="dxa" w:w="120"/>
              <w:bottom w:type="dxa" w:w="80"/>
              <w:right w:type="dxa" w:w="120"/>
            </w:tcMar>
          </w:tcPr>
          <w:p>
            <w:pPr>
              <w:spacing w:after="0" w:line="240"/>
            </w:pPr>
            <w:r>
              <w:rPr>
                <w:color w:val="0B1F24"/>
                <w:sz w:val="19"/>
                <w:szCs w:val="19"/>
              </w:rPr>
              <w:t xml:space="preserve">One function per endpoint; nothing else writes URLs</w:t>
            </w:r>
          </w:p>
        </w:tc>
      </w:tr>
      <w:tr>
        <w:tc>
          <w:tcPr>
            <w:tcW w:type="dxa" w:w="2808"/>
            <w:tcMar>
              <w:top w:type="dxa" w:w="80"/>
              <w:left w:type="dxa" w:w="120"/>
              <w:bottom w:type="dxa" w:w="80"/>
              <w:right w:type="dxa" w:w="120"/>
            </w:tcMar>
          </w:tcPr>
          <w:p>
            <w:pPr>
              <w:spacing w:after="0" w:line="240"/>
            </w:pPr>
            <w:r>
              <w:rPr>
                <w:color w:val="0B1F24"/>
                <w:sz w:val="19"/>
                <w:szCs w:val="19"/>
              </w:rPr>
              <w:t xml:space="preserve">frontend/src/components/</w:t>
            </w:r>
          </w:p>
        </w:tc>
        <w:tc>
          <w:tcPr>
            <w:tcW w:type="dxa" w:w="6552"/>
            <w:tcMar>
              <w:top w:type="dxa" w:w="80"/>
              <w:left w:type="dxa" w:w="120"/>
              <w:bottom w:type="dxa" w:w="80"/>
              <w:right w:type="dxa" w:w="120"/>
            </w:tcMar>
          </w:tcPr>
          <w:p>
            <w:pPr>
              <w:spacing w:after="0" w:line="240"/>
            </w:pPr>
            <w:r>
              <w:rPr>
                <w:color w:val="0B1F24"/>
                <w:sz w:val="19"/>
                <w:szCs w:val="19"/>
              </w:rPr>
              <w:t xml:space="preserve">Reusable interface pieces</w:t>
            </w:r>
          </w:p>
        </w:tc>
      </w:tr>
      <w:tr>
        <w:tc>
          <w:tcPr>
            <w:tcW w:type="dxa" w:w="2808"/>
            <w:tcMar>
              <w:top w:type="dxa" w:w="80"/>
              <w:left w:type="dxa" w:w="120"/>
              <w:bottom w:type="dxa" w:w="80"/>
              <w:right w:type="dxa" w:w="120"/>
            </w:tcMar>
          </w:tcPr>
          <w:p>
            <w:pPr>
              <w:spacing w:after="0" w:line="240"/>
            </w:pPr>
            <w:r>
              <w:rPr>
                <w:color w:val="0B1F24"/>
                <w:sz w:val="19"/>
                <w:szCs w:val="19"/>
              </w:rPr>
              <w:t xml:space="preserve">frontend/src/pages/</w:t>
            </w:r>
          </w:p>
        </w:tc>
        <w:tc>
          <w:tcPr>
            <w:tcW w:type="dxa" w:w="6552"/>
            <w:tcMar>
              <w:top w:type="dxa" w:w="80"/>
              <w:left w:type="dxa" w:w="120"/>
              <w:bottom w:type="dxa" w:w="80"/>
              <w:right w:type="dxa" w:w="120"/>
            </w:tcMar>
          </w:tcPr>
          <w:p>
            <w:pPr>
              <w:spacing w:after="0" w:line="240"/>
            </w:pPr>
            <w:r>
              <w:rPr>
                <w:color w:val="0B1F24"/>
                <w:sz w:val="19"/>
                <w:szCs w:val="19"/>
              </w:rPr>
              <w:t xml:space="preserve">One file per screen</w:t>
            </w:r>
          </w:p>
        </w:tc>
      </w:tr>
      <w:tr>
        <w:tc>
          <w:tcPr>
            <w:tcW w:type="dxa" w:w="2808"/>
            <w:tcMar>
              <w:top w:type="dxa" w:w="80"/>
              <w:left w:type="dxa" w:w="120"/>
              <w:bottom w:type="dxa" w:w="80"/>
              <w:right w:type="dxa" w:w="120"/>
            </w:tcMar>
          </w:tcPr>
          <w:p>
            <w:pPr>
              <w:spacing w:after="0" w:line="240"/>
            </w:pPr>
            <w:r>
              <w:rPr>
                <w:color w:val="0B1F24"/>
                <w:sz w:val="19"/>
                <w:szCs w:val="19"/>
              </w:rPr>
              <w:t xml:space="preserve">database/</w:t>
            </w:r>
          </w:p>
        </w:tc>
        <w:tc>
          <w:tcPr>
            <w:tcW w:type="dxa" w:w="6552"/>
            <w:tcMar>
              <w:top w:type="dxa" w:w="80"/>
              <w:left w:type="dxa" w:w="120"/>
              <w:bottom w:type="dxa" w:w="80"/>
              <w:right w:type="dxa" w:w="120"/>
            </w:tcMar>
          </w:tcPr>
          <w:p>
            <w:pPr>
              <w:spacing w:after="0" w:line="240"/>
            </w:pPr>
            <w:r>
              <w:rPr>
                <w:color w:val="0B1F24"/>
                <w:sz w:val="19"/>
                <w:szCs w:val="19"/>
              </w:rPr>
              <w:t xml:space="preserve">The SQL schema and optional demo data</w:t>
            </w:r>
          </w:p>
        </w:tc>
      </w:tr>
    </w:tbl>
    <w:p>
      <w:r>
        <w:br w:type="page"/>
      </w:r>
    </w:p>
    <w:p>
      <w:pPr>
        <w:pStyle w:val="Heading1"/>
        <w:spacing w:after="180" w:before="420"/>
      </w:pPr>
      <w:r>
        <w:t xml:space="preserve">2. The database</w:t>
      </w:r>
    </w:p>
    <w:p>
      <w:pPr>
        <w:spacing w:after="140" w:line="276"/>
      </w:pPr>
      <w:r>
        <w:rPr>
          <w:b/>
          <w:bCs/>
        </w:rPr>
        <w:t xml:space="preserve">File: </w:t>
      </w:r>
      <w:r>
        <w:rPr>
          <w:rFonts w:ascii="Consolas" w:cs="Consolas" w:eastAsia="Consolas" w:hAnsi="Consolas"/>
          <w:color w:val="0E6C66"/>
          <w:sz w:val="19"/>
          <w:szCs w:val="19"/>
        </w:rPr>
        <w:t xml:space="preserve">database/schema.sql</w:t>
      </w:r>
    </w:p>
    <w:p>
      <w:pPr>
        <w:spacing w:after="140" w:line="276"/>
      </w:pPr>
      <w:r>
        <w:t xml:space="preserve">Seven tables. Every table has an id as its primary key, and timestamps recording when rows were created and last changed.</w:t>
      </w:r>
    </w:p>
    <w:p>
      <w:pPr>
        <w:pStyle w:val="Heading2"/>
        <w:spacing w:after="120" w:before="300"/>
      </w:pPr>
      <w:r>
        <w:t xml:space="preserve">roles</w:t>
      </w:r>
    </w:p>
    <w:p>
      <w:pPr>
        <w:spacing w:after="140" w:line="276"/>
      </w:pPr>
      <w:r>
        <w:t xml:space="preserve">Three rows: admin, cashier, customer.</w:t>
      </w:r>
    </w:p>
    <w:p>
      <w:pPr>
        <w:spacing w:after="140" w:line="276"/>
      </w:pPr>
      <w:r>
        <w:rPr>
          <w:i/>
          <w:iCs/>
        </w:rPr>
        <w:t xml:space="preserve">Why a separate table instead of a text column on users?</w:t>
      </w:r>
      <w:r>
        <w:t xml:space="preserve"> Because a typo then becomes impossible. A text column would happily accept role = 'casher', and that user would silently match no permission rule anywhere — a bug that could take days to find. A foreign key makes the database reject it outright.</w:t>
      </w:r>
    </w:p>
    <w:p>
      <w:pPr>
        <w:pStyle w:val="Heading2"/>
        <w:spacing w:after="120" w:before="300"/>
      </w:pPr>
      <w:r>
        <w:t xml:space="preserve">users</w:t>
      </w:r>
    </w:p>
    <w:p>
      <w:pPr>
        <w:spacing w:after="140" w:line="276"/>
      </w:pPr>
      <w:r>
        <w:t xml:space="preserve">Staff accounts. </w:t>
      </w:r>
      <w:r>
        <w:rPr>
          <w:rFonts w:ascii="Consolas" w:cs="Consolas" w:eastAsia="Consolas" w:hAnsi="Consolas"/>
          <w:color w:val="0E6C66"/>
          <w:sz w:val="19"/>
          <w:szCs w:val="19"/>
        </w:rPr>
        <w:t xml:space="preserve">password_hash</w:t>
      </w:r>
      <w:r>
        <w:t xml:space="preserve"> stores a bcrypt hash, never a password.</w:t>
      </w:r>
    </w:p>
    <w:p>
      <w:pPr>
        <w:spacing w:after="140" w:line="276"/>
      </w:pPr>
      <w:r>
        <w:rPr>
          <w:rFonts w:ascii="Consolas" w:cs="Consolas" w:eastAsia="Consolas" w:hAnsi="Consolas"/>
          <w:color w:val="0E6C66"/>
          <w:sz w:val="19"/>
          <w:szCs w:val="19"/>
        </w:rPr>
        <w:t xml:space="preserve">is_active</w:t>
      </w:r>
      <w:r>
        <w:t xml:space="preserve"> is how staff are removed. Deleting a user would break the link to the sales they rang up, so people who leave are blocked instead. The foreign key from sales is </w:t>
      </w:r>
      <w:r>
        <w:rPr>
          <w:rFonts w:ascii="Consolas" w:cs="Consolas" w:eastAsia="Consolas" w:hAnsi="Consolas"/>
          <w:color w:val="0E6C66"/>
          <w:sz w:val="19"/>
          <w:szCs w:val="19"/>
        </w:rPr>
        <w:t xml:space="preserve">ON DELETE RESTRICT</w:t>
      </w:r>
      <w:r>
        <w:t xml:space="preserve">, so MySQL refuses to delete a user who has sales even if somebody tries it by hand in Workbench.</w:t>
      </w:r>
    </w:p>
    <w:p>
      <w:pPr>
        <w:pStyle w:val="Heading2"/>
        <w:spacing w:after="120" w:before="300"/>
      </w:pPr>
      <w:r>
        <w:t xml:space="preserve">categories</w:t>
      </w:r>
    </w:p>
    <w:p>
      <w:pPr>
        <w:spacing w:after="140" w:line="276"/>
      </w:pPr>
      <w:r>
        <w:t xml:space="preserve">Product groupings. The link from products uses </w:t>
      </w:r>
      <w:r>
        <w:rPr>
          <w:rFonts w:ascii="Consolas" w:cs="Consolas" w:eastAsia="Consolas" w:hAnsi="Consolas"/>
          <w:color w:val="0E6C66"/>
          <w:sz w:val="19"/>
          <w:szCs w:val="19"/>
        </w:rPr>
        <w:t xml:space="preserve">ON DELETE SET NULL</w:t>
      </w:r>
      <w:r>
        <w:t xml:space="preserve">: deleting a category leaves the products alive with no category, rather than deleting your stock along with it.</w:t>
      </w:r>
    </w:p>
    <w:p>
      <w:pPr>
        <w:pStyle w:val="Heading2"/>
        <w:spacing w:after="120" w:before="300"/>
      </w:pPr>
      <w:r>
        <w:t xml:space="preserve">products</w:t>
      </w:r>
    </w:p>
    <w:p>
      <w:pPr>
        <w:spacing w:after="140" w:line="276"/>
      </w:pPr>
      <w:r>
        <w:rPr>
          <w:rFonts w:ascii="Consolas" w:cs="Consolas" w:eastAsia="Consolas" w:hAnsi="Consolas"/>
          <w:color w:val="0E6C66"/>
          <w:sz w:val="19"/>
          <w:szCs w:val="19"/>
        </w:rPr>
        <w:t xml:space="preserve">selling_price</w:t>
      </w:r>
      <w:r>
        <w:t xml:space="preserve"> and </w:t>
      </w:r>
      <w:r>
        <w:rPr>
          <w:rFonts w:ascii="Consolas" w:cs="Consolas" w:eastAsia="Consolas" w:hAnsi="Consolas"/>
          <w:color w:val="0E6C66"/>
          <w:sz w:val="19"/>
          <w:szCs w:val="19"/>
        </w:rPr>
        <w:t xml:space="preserve">cost_price</w:t>
      </w:r>
      <w:r>
        <w:t xml:space="preserve"> are </w:t>
      </w:r>
      <w:r>
        <w:rPr>
          <w:rFonts w:ascii="Consolas" w:cs="Consolas" w:eastAsia="Consolas" w:hAnsi="Consolas"/>
          <w:color w:val="0E6C66"/>
          <w:sz w:val="19"/>
          <w:szCs w:val="19"/>
        </w:rPr>
        <w:t xml:space="preserve">DECIMAL(10,2)</w:t>
      </w:r>
      <w:r>
        <w:t xml:space="preserve">, never FLOAT.</w:t>
      </w:r>
    </w:p>
    <w:p>
      <w:pPr>
        <w:pBdr>
          <w:left w:val="single" w:color="0E6C66" w:sz="18" w:space="10"/>
        </w:pBdr>
        <w:spacing w:after="180" w:before="100" w:line="276"/>
        <w:ind w:left="172"/>
      </w:pPr>
      <w:r>
        <w:rPr>
          <w:b/>
          <w:bCs/>
          <w:color w:val="0B1F24"/>
        </w:rPr>
        <w:t xml:space="preserve">This is a question you will be asked. </w:t>
      </w:r>
      <w:r>
        <w:rPr>
          <w:color w:val="0B1F24"/>
        </w:rPr>
        <w:t xml:space="preserve">A float cannot represent 0.10 exactly — it stores the nearest binary approximation. Add enough of them together and your totals drift by fractions of a cent, so the receipt and the till no longer agree. DECIMAL stores exact decimal values, which is what money requires.</w:t>
      </w:r>
    </w:p>
    <w:p>
      <w:pPr>
        <w:spacing w:after="140" w:line="276"/>
      </w:pPr>
      <w:r>
        <w:rPr>
          <w:rFonts w:ascii="Consolas" w:cs="Consolas" w:eastAsia="Consolas" w:hAnsi="Consolas"/>
          <w:color w:val="0E6C66"/>
          <w:sz w:val="19"/>
          <w:szCs w:val="19"/>
        </w:rPr>
        <w:t xml:space="preserve">stock_quantity</w:t>
      </w:r>
      <w:r>
        <w:t xml:space="preserve"> is the live figure the till reads. </w:t>
      </w:r>
      <w:r>
        <w:rPr>
          <w:rFonts w:ascii="Consolas" w:cs="Consolas" w:eastAsia="Consolas" w:hAnsi="Consolas"/>
          <w:color w:val="0E6C66"/>
          <w:sz w:val="19"/>
          <w:szCs w:val="19"/>
        </w:rPr>
        <w:t xml:space="preserve">low_stock_threshold</w:t>
      </w:r>
      <w:r>
        <w:t xml:space="preserve"> drives the reorder warnings. </w:t>
      </w:r>
      <w:r>
        <w:rPr>
          <w:rFonts w:ascii="Consolas" w:cs="Consolas" w:eastAsia="Consolas" w:hAnsi="Consolas"/>
          <w:color w:val="0E6C66"/>
          <w:sz w:val="19"/>
          <w:szCs w:val="19"/>
        </w:rPr>
        <w:t xml:space="preserve">is_active</w:t>
      </w:r>
      <w:r>
        <w:t xml:space="preserve"> is the soft delete.</w:t>
      </w:r>
    </w:p>
    <w:p>
      <w:pPr>
        <w:spacing w:after="140" w:line="276"/>
      </w:pPr>
      <w:r>
        <w:rPr>
          <w:rFonts w:ascii="Consolas" w:cs="Consolas" w:eastAsia="Consolas" w:hAnsi="Consolas"/>
          <w:color w:val="0E6C66"/>
          <w:sz w:val="19"/>
          <w:szCs w:val="19"/>
        </w:rPr>
        <w:t xml:space="preserve">sku</w:t>
      </w:r>
      <w:r>
        <w:t xml:space="preserve"> is generated by the application, not typed by staff. </w:t>
      </w:r>
      <w:r>
        <w:rPr>
          <w:rFonts w:ascii="Consolas" w:cs="Consolas" w:eastAsia="Consolas" w:hAnsi="Consolas"/>
          <w:color w:val="0E6C66"/>
          <w:sz w:val="19"/>
          <w:szCs w:val="19"/>
        </w:rPr>
        <w:t xml:space="preserve">barcode</w:t>
      </w:r>
      <w:r>
        <w:t xml:space="preserve"> is nullable, because loose goods like fruit do not have one.</w:t>
      </w:r>
    </w:p>
    <w:p>
      <w:pPr>
        <w:pStyle w:val="Heading2"/>
        <w:spacing w:after="120" w:before="300"/>
      </w:pPr>
      <w:r>
        <w:t xml:space="preserve">sales</w:t>
      </w:r>
    </w:p>
    <w:p>
      <w:pPr>
        <w:spacing w:after="140" w:line="276"/>
      </w:pPr>
      <w:r>
        <w:t xml:space="preserve">One row per receipt: the money breakdown, the payment method (cash, card or qr), and a status of completed, voided or refunded.</w:t>
      </w:r>
    </w:p>
    <w:p>
      <w:pPr>
        <w:spacing w:after="140" w:line="276"/>
      </w:pPr>
      <w:r>
        <w:rPr>
          <w:rFonts w:ascii="Consolas" w:cs="Consolas" w:eastAsia="Consolas" w:hAnsi="Consolas"/>
          <w:color w:val="0E6C66"/>
          <w:sz w:val="19"/>
          <w:szCs w:val="19"/>
        </w:rPr>
        <w:t xml:space="preserve">invoice_no</w:t>
      </w:r>
      <w:r>
        <w:t xml:space="preserve"> is unique, so no two receipts can ever share a number.</w:t>
      </w:r>
    </w:p>
    <w:p>
      <w:pPr>
        <w:pStyle w:val="Heading2"/>
        <w:spacing w:after="120" w:before="300"/>
      </w:pPr>
      <w:r>
        <w:t xml:space="preserve">sale_items</w:t>
      </w:r>
    </w:p>
    <w:p>
      <w:pPr>
        <w:spacing w:after="140" w:line="276"/>
      </w:pPr>
      <w:r>
        <w:t xml:space="preserve">The lines on a receipt. This is the most important design decision in the schema: </w:t>
      </w:r>
      <w:r>
        <w:rPr>
          <w:rFonts w:ascii="Consolas" w:cs="Consolas" w:eastAsia="Consolas" w:hAnsi="Consolas"/>
          <w:color w:val="0E6C66"/>
          <w:sz w:val="19"/>
          <w:szCs w:val="19"/>
        </w:rPr>
        <w:t xml:space="preserve">product_name</w:t>
      </w:r>
      <w:r>
        <w:t xml:space="preserve">, </w:t>
      </w:r>
      <w:r>
        <w:rPr>
          <w:rFonts w:ascii="Consolas" w:cs="Consolas" w:eastAsia="Consolas" w:hAnsi="Consolas"/>
          <w:color w:val="0E6C66"/>
          <w:sz w:val="19"/>
          <w:szCs w:val="19"/>
        </w:rPr>
        <w:t xml:space="preserve">sku</w:t>
      </w:r>
      <w:r>
        <w:t xml:space="preserve"> and </w:t>
      </w:r>
      <w:r>
        <w:rPr>
          <w:rFonts w:ascii="Consolas" w:cs="Consolas" w:eastAsia="Consolas" w:hAnsi="Consolas"/>
          <w:color w:val="0E6C66"/>
          <w:sz w:val="19"/>
          <w:szCs w:val="19"/>
        </w:rPr>
        <w:t xml:space="preserve">unit_price</w:t>
      </w:r>
      <w:r>
        <w:t xml:space="preserve"> are copies taken at the moment of sale, not live lookups.</w:t>
      </w:r>
    </w:p>
    <w:p>
      <w:pPr>
        <w:pBdr>
          <w:left w:val="single" w:color="0E6C66" w:sz="18" w:space="10"/>
        </w:pBdr>
        <w:spacing w:after="180" w:before="100" w:line="276"/>
        <w:ind w:left="172"/>
      </w:pPr>
      <w:r>
        <w:rPr>
          <w:b/>
          <w:bCs/>
          <w:color w:val="0B1F24"/>
        </w:rPr>
        <w:t xml:space="preserve">Why snapshots? </w:t>
      </w:r>
      <w:r>
        <w:rPr>
          <w:color w:val="0B1F24"/>
        </w:rPr>
        <w:t xml:space="preserve">If you raise a product's price next month, and the receipt read the price live from the products table, every old receipt would silently change to the new price. Your February revenue would rewrite itself in March. Snapshots make history permanent — which is the entire point of keeping records.</w:t>
      </w:r>
    </w:p>
    <w:p>
      <w:pPr>
        <w:pStyle w:val="Heading2"/>
        <w:spacing w:after="120" w:before="300"/>
      </w:pPr>
      <w:r>
        <w:t xml:space="preserve">inventory_logs</w:t>
      </w:r>
    </w:p>
    <w:p>
      <w:pPr>
        <w:spacing w:after="140" w:line="276"/>
      </w:pPr>
      <w:r>
        <w:t xml:space="preserve">An append-only record of every stock movement: what changed, by how much, what it was before and after, who did it, and why.</w:t>
      </w:r>
    </w:p>
    <w:p>
      <w:pPr>
        <w:spacing w:after="140" w:line="276"/>
      </w:pPr>
      <w:r>
        <w:t xml:space="preserve">Nothing ever updates or deletes a row here. When stock looks wrong — and eventually it will — this table tells you exactly which sale or adjustment caused it.</w:t>
      </w:r>
    </w:p>
    <w:p>
      <w:pPr>
        <w:pStyle w:val="Heading2"/>
        <w:spacing w:after="120" w:before="300"/>
      </w:pPr>
      <w:r>
        <w:t xml:space="preserve">v_low_stock</w:t>
      </w:r>
    </w:p>
    <w:p>
      <w:pPr>
        <w:spacing w:after="140" w:line="276"/>
      </w:pPr>
      <w:r>
        <w:t xml:space="preserve">A view: a saved query that behaves like a table. It lists products at or below their reorder level, so the dashboard does not have to repeat that logic every time it asks.</w:t>
      </w:r>
    </w:p>
    <w:p>
      <w:pPr>
        <w:pStyle w:val="Heading2"/>
        <w:spacing w:after="120" w:before="300"/>
      </w:pPr>
      <w:r>
        <w:t xml:space="preserve">The relationships</w:t>
      </w:r>
    </w:p>
    <w:tbl>
      <w:tblPr>
        <w:tblW w:type="dxa" w:w="9360"/>
        <w:tblBorders>
          <w:top w:val="single" w:color="D6DEDE" w:sz="2"/>
          <w:left w:val="none"/>
          <w:bottom w:val="single" w:color="D6DEDE" w:sz="2"/>
          <w:right w:val="none"/>
          <w:insideH w:val="single" w:color="D6DEDE" w:sz="2"/>
          <w:insideV w:val="none"/>
        </w:tblBorders>
      </w:tblPr>
      <w:tblGrid>
        <w:gridCol w:w="2434"/>
        <w:gridCol w:w="2059"/>
        <w:gridCol w:w="1498"/>
        <w:gridCol w:w="3370"/>
      </w:tblGrid>
      <w:tr>
        <w:trPr>
          <w:tblHeader/>
        </w:trPr>
        <w:tc>
          <w:tcPr>
            <w:tcW w:type="dxa" w:w="2434"/>
            <w:shd w:fill="0B1F24" w:val="clear"/>
            <w:tcMar>
              <w:top w:type="dxa" w:w="80"/>
              <w:left w:type="dxa" w:w="120"/>
              <w:bottom w:type="dxa" w:w="80"/>
              <w:right w:type="dxa" w:w="120"/>
            </w:tcMar>
          </w:tcPr>
          <w:p>
            <w:pPr>
              <w:spacing w:after="0" w:line="240"/>
            </w:pPr>
            <w:r>
              <w:rPr>
                <w:b/>
                <w:bCs/>
                <w:color w:val="FFFFFF"/>
                <w:sz w:val="19"/>
                <w:szCs w:val="19"/>
              </w:rPr>
              <w:t xml:space="preserve">From</w:t>
            </w:r>
          </w:p>
        </w:tc>
        <w:tc>
          <w:tcPr>
            <w:tcW w:type="dxa" w:w="2059"/>
            <w:shd w:fill="0B1F24" w:val="clear"/>
            <w:tcMar>
              <w:top w:type="dxa" w:w="80"/>
              <w:left w:type="dxa" w:w="120"/>
              <w:bottom w:type="dxa" w:w="80"/>
              <w:right w:type="dxa" w:w="120"/>
            </w:tcMar>
          </w:tcPr>
          <w:p>
            <w:pPr>
              <w:spacing w:after="0" w:line="240"/>
            </w:pPr>
            <w:r>
              <w:rPr>
                <w:b/>
                <w:bCs/>
                <w:color w:val="FFFFFF"/>
                <w:sz w:val="19"/>
                <w:szCs w:val="19"/>
              </w:rPr>
              <w:t xml:space="preserve">To</w:t>
            </w:r>
          </w:p>
        </w:tc>
        <w:tc>
          <w:tcPr>
            <w:tcW w:type="dxa" w:w="1498"/>
            <w:shd w:fill="0B1F24" w:val="clear"/>
            <w:tcMar>
              <w:top w:type="dxa" w:w="80"/>
              <w:left w:type="dxa" w:w="120"/>
              <w:bottom w:type="dxa" w:w="80"/>
              <w:right w:type="dxa" w:w="120"/>
            </w:tcMar>
          </w:tcPr>
          <w:p>
            <w:pPr>
              <w:spacing w:after="0" w:line="240"/>
            </w:pPr>
            <w:r>
              <w:rPr>
                <w:b/>
                <w:bCs/>
                <w:color w:val="FFFFFF"/>
                <w:sz w:val="19"/>
                <w:szCs w:val="19"/>
              </w:rPr>
              <w:t xml:space="preserve">On delete</w:t>
            </w:r>
          </w:p>
        </w:tc>
        <w:tc>
          <w:tcPr>
            <w:tcW w:type="dxa" w:w="3370"/>
            <w:shd w:fill="0B1F24" w:val="clear"/>
            <w:tcMar>
              <w:top w:type="dxa" w:w="80"/>
              <w:left w:type="dxa" w:w="120"/>
              <w:bottom w:type="dxa" w:w="80"/>
              <w:right w:type="dxa" w:w="120"/>
            </w:tcMar>
          </w:tcPr>
          <w:p>
            <w:pPr>
              <w:spacing w:after="0" w:line="240"/>
            </w:pPr>
            <w:r>
              <w:rPr>
                <w:b/>
                <w:bCs/>
                <w:color w:val="FFFFFF"/>
                <w:sz w:val="19"/>
                <w:szCs w:val="19"/>
              </w:rPr>
              <w:t xml:space="preserve">Why</w:t>
            </w:r>
          </w:p>
        </w:tc>
      </w:tr>
      <w:tr>
        <w:tc>
          <w:tcPr>
            <w:tcW w:type="dxa" w:w="2434"/>
            <w:tcMar>
              <w:top w:type="dxa" w:w="80"/>
              <w:left w:type="dxa" w:w="120"/>
              <w:bottom w:type="dxa" w:w="80"/>
              <w:right w:type="dxa" w:w="120"/>
            </w:tcMar>
          </w:tcPr>
          <w:p>
            <w:pPr>
              <w:spacing w:after="0" w:line="240"/>
            </w:pPr>
            <w:r>
              <w:rPr>
                <w:color w:val="0B1F24"/>
                <w:sz w:val="19"/>
                <w:szCs w:val="19"/>
              </w:rPr>
              <w:t xml:space="preserve">users.role_id</w:t>
            </w:r>
          </w:p>
        </w:tc>
        <w:tc>
          <w:tcPr>
            <w:tcW w:type="dxa" w:w="2059"/>
            <w:tcMar>
              <w:top w:type="dxa" w:w="80"/>
              <w:left w:type="dxa" w:w="120"/>
              <w:bottom w:type="dxa" w:w="80"/>
              <w:right w:type="dxa" w:w="120"/>
            </w:tcMar>
          </w:tcPr>
          <w:p>
            <w:pPr>
              <w:spacing w:after="0" w:line="240"/>
            </w:pPr>
            <w:r>
              <w:rPr>
                <w:color w:val="0B1F24"/>
                <w:sz w:val="19"/>
                <w:szCs w:val="19"/>
              </w:rPr>
              <w:t xml:space="preserve">roles.id</w:t>
            </w:r>
          </w:p>
        </w:tc>
        <w:tc>
          <w:tcPr>
            <w:tcW w:type="dxa" w:w="1498"/>
            <w:tcMar>
              <w:top w:type="dxa" w:w="80"/>
              <w:left w:type="dxa" w:w="120"/>
              <w:bottom w:type="dxa" w:w="80"/>
              <w:right w:type="dxa" w:w="120"/>
            </w:tcMar>
          </w:tcPr>
          <w:p>
            <w:pPr>
              <w:spacing w:after="0" w:line="240"/>
            </w:pPr>
            <w:r>
              <w:rPr>
                <w:color w:val="0B1F24"/>
                <w:sz w:val="19"/>
                <w:szCs w:val="19"/>
              </w:rPr>
              <w:t xml:space="preserve">RESTRICT</w:t>
            </w:r>
          </w:p>
        </w:tc>
        <w:tc>
          <w:tcPr>
            <w:tcW w:type="dxa" w:w="3370"/>
            <w:tcMar>
              <w:top w:type="dxa" w:w="80"/>
              <w:left w:type="dxa" w:w="120"/>
              <w:bottom w:type="dxa" w:w="80"/>
              <w:right w:type="dxa" w:w="120"/>
            </w:tcMar>
          </w:tcPr>
          <w:p>
            <w:pPr>
              <w:spacing w:after="0" w:line="240"/>
            </w:pPr>
            <w:r>
              <w:rPr>
                <w:color w:val="0B1F24"/>
                <w:sz w:val="19"/>
                <w:szCs w:val="19"/>
              </w:rPr>
              <w:t xml:space="preserve">A role in use cannot be removed</w:t>
            </w:r>
          </w:p>
        </w:tc>
      </w:tr>
      <w:tr>
        <w:tc>
          <w:tcPr>
            <w:tcW w:type="dxa" w:w="2434"/>
            <w:tcMar>
              <w:top w:type="dxa" w:w="80"/>
              <w:left w:type="dxa" w:w="120"/>
              <w:bottom w:type="dxa" w:w="80"/>
              <w:right w:type="dxa" w:w="120"/>
            </w:tcMar>
          </w:tcPr>
          <w:p>
            <w:pPr>
              <w:spacing w:after="0" w:line="240"/>
            </w:pPr>
            <w:r>
              <w:rPr>
                <w:color w:val="0B1F24"/>
                <w:sz w:val="19"/>
                <w:szCs w:val="19"/>
              </w:rPr>
              <w:t xml:space="preserve">products.category_id</w:t>
            </w:r>
          </w:p>
        </w:tc>
        <w:tc>
          <w:tcPr>
            <w:tcW w:type="dxa" w:w="2059"/>
            <w:tcMar>
              <w:top w:type="dxa" w:w="80"/>
              <w:left w:type="dxa" w:w="120"/>
              <w:bottom w:type="dxa" w:w="80"/>
              <w:right w:type="dxa" w:w="120"/>
            </w:tcMar>
          </w:tcPr>
          <w:p>
            <w:pPr>
              <w:spacing w:after="0" w:line="240"/>
            </w:pPr>
            <w:r>
              <w:rPr>
                <w:color w:val="0B1F24"/>
                <w:sz w:val="19"/>
                <w:szCs w:val="19"/>
              </w:rPr>
              <w:t xml:space="preserve">categories.id</w:t>
            </w:r>
          </w:p>
        </w:tc>
        <w:tc>
          <w:tcPr>
            <w:tcW w:type="dxa" w:w="1498"/>
            <w:tcMar>
              <w:top w:type="dxa" w:w="80"/>
              <w:left w:type="dxa" w:w="120"/>
              <w:bottom w:type="dxa" w:w="80"/>
              <w:right w:type="dxa" w:w="120"/>
            </w:tcMar>
          </w:tcPr>
          <w:p>
            <w:pPr>
              <w:spacing w:after="0" w:line="240"/>
            </w:pPr>
            <w:r>
              <w:rPr>
                <w:color w:val="0B1F24"/>
                <w:sz w:val="19"/>
                <w:szCs w:val="19"/>
              </w:rPr>
              <w:t xml:space="preserve">SET NULL</w:t>
            </w:r>
          </w:p>
        </w:tc>
        <w:tc>
          <w:tcPr>
            <w:tcW w:type="dxa" w:w="3370"/>
            <w:tcMar>
              <w:top w:type="dxa" w:w="80"/>
              <w:left w:type="dxa" w:w="120"/>
              <w:bottom w:type="dxa" w:w="80"/>
              <w:right w:type="dxa" w:w="120"/>
            </w:tcMar>
          </w:tcPr>
          <w:p>
            <w:pPr>
              <w:spacing w:after="0" w:line="240"/>
            </w:pPr>
            <w:r>
              <w:rPr>
                <w:color w:val="0B1F24"/>
                <w:sz w:val="19"/>
                <w:szCs w:val="19"/>
              </w:rPr>
              <w:t xml:space="preserve">Delete a category, keep the stock</w:t>
            </w:r>
          </w:p>
        </w:tc>
      </w:tr>
      <w:tr>
        <w:tc>
          <w:tcPr>
            <w:tcW w:type="dxa" w:w="2434"/>
            <w:tcMar>
              <w:top w:type="dxa" w:w="80"/>
              <w:left w:type="dxa" w:w="120"/>
              <w:bottom w:type="dxa" w:w="80"/>
              <w:right w:type="dxa" w:w="120"/>
            </w:tcMar>
          </w:tcPr>
          <w:p>
            <w:pPr>
              <w:spacing w:after="0" w:line="240"/>
            </w:pPr>
            <w:r>
              <w:rPr>
                <w:color w:val="0B1F24"/>
                <w:sz w:val="19"/>
                <w:szCs w:val="19"/>
              </w:rPr>
              <w:t xml:space="preserve">sales.user_id</w:t>
            </w:r>
          </w:p>
        </w:tc>
        <w:tc>
          <w:tcPr>
            <w:tcW w:type="dxa" w:w="2059"/>
            <w:tcMar>
              <w:top w:type="dxa" w:w="80"/>
              <w:left w:type="dxa" w:w="120"/>
              <w:bottom w:type="dxa" w:w="80"/>
              <w:right w:type="dxa" w:w="120"/>
            </w:tcMar>
          </w:tcPr>
          <w:p>
            <w:pPr>
              <w:spacing w:after="0" w:line="240"/>
            </w:pPr>
            <w:r>
              <w:rPr>
                <w:color w:val="0B1F24"/>
                <w:sz w:val="19"/>
                <w:szCs w:val="19"/>
              </w:rPr>
              <w:t xml:space="preserve">users.id</w:t>
            </w:r>
          </w:p>
        </w:tc>
        <w:tc>
          <w:tcPr>
            <w:tcW w:type="dxa" w:w="1498"/>
            <w:tcMar>
              <w:top w:type="dxa" w:w="80"/>
              <w:left w:type="dxa" w:w="120"/>
              <w:bottom w:type="dxa" w:w="80"/>
              <w:right w:type="dxa" w:w="120"/>
            </w:tcMar>
          </w:tcPr>
          <w:p>
            <w:pPr>
              <w:spacing w:after="0" w:line="240"/>
            </w:pPr>
            <w:r>
              <w:rPr>
                <w:color w:val="0B1F24"/>
                <w:sz w:val="19"/>
                <w:szCs w:val="19"/>
              </w:rPr>
              <w:t xml:space="preserve">RESTRICT</w:t>
            </w:r>
          </w:p>
        </w:tc>
        <w:tc>
          <w:tcPr>
            <w:tcW w:type="dxa" w:w="3370"/>
            <w:tcMar>
              <w:top w:type="dxa" w:w="80"/>
              <w:left w:type="dxa" w:w="120"/>
              <w:bottom w:type="dxa" w:w="80"/>
              <w:right w:type="dxa" w:w="120"/>
            </w:tcMar>
          </w:tcPr>
          <w:p>
            <w:pPr>
              <w:spacing w:after="0" w:line="240"/>
            </w:pPr>
            <w:r>
              <w:rPr>
                <w:color w:val="0B1F24"/>
                <w:sz w:val="19"/>
                <w:szCs w:val="19"/>
              </w:rPr>
              <w:t xml:space="preserve">Cannot delete a cashier who made sales</w:t>
            </w:r>
          </w:p>
        </w:tc>
      </w:tr>
      <w:tr>
        <w:tc>
          <w:tcPr>
            <w:tcW w:type="dxa" w:w="2434"/>
            <w:tcMar>
              <w:top w:type="dxa" w:w="80"/>
              <w:left w:type="dxa" w:w="120"/>
              <w:bottom w:type="dxa" w:w="80"/>
              <w:right w:type="dxa" w:w="120"/>
            </w:tcMar>
          </w:tcPr>
          <w:p>
            <w:pPr>
              <w:spacing w:after="0" w:line="240"/>
            </w:pPr>
            <w:r>
              <w:rPr>
                <w:color w:val="0B1F24"/>
                <w:sz w:val="19"/>
                <w:szCs w:val="19"/>
              </w:rPr>
              <w:t xml:space="preserve">sale_items.sale_id</w:t>
            </w:r>
          </w:p>
        </w:tc>
        <w:tc>
          <w:tcPr>
            <w:tcW w:type="dxa" w:w="2059"/>
            <w:tcMar>
              <w:top w:type="dxa" w:w="80"/>
              <w:left w:type="dxa" w:w="120"/>
              <w:bottom w:type="dxa" w:w="80"/>
              <w:right w:type="dxa" w:w="120"/>
            </w:tcMar>
          </w:tcPr>
          <w:p>
            <w:pPr>
              <w:spacing w:after="0" w:line="240"/>
            </w:pPr>
            <w:r>
              <w:rPr>
                <w:color w:val="0B1F24"/>
                <w:sz w:val="19"/>
                <w:szCs w:val="19"/>
              </w:rPr>
              <w:t xml:space="preserve">sales.id</w:t>
            </w:r>
          </w:p>
        </w:tc>
        <w:tc>
          <w:tcPr>
            <w:tcW w:type="dxa" w:w="1498"/>
            <w:tcMar>
              <w:top w:type="dxa" w:w="80"/>
              <w:left w:type="dxa" w:w="120"/>
              <w:bottom w:type="dxa" w:w="80"/>
              <w:right w:type="dxa" w:w="120"/>
            </w:tcMar>
          </w:tcPr>
          <w:p>
            <w:pPr>
              <w:spacing w:after="0" w:line="240"/>
            </w:pPr>
            <w:r>
              <w:rPr>
                <w:color w:val="0B1F24"/>
                <w:sz w:val="19"/>
                <w:szCs w:val="19"/>
              </w:rPr>
              <w:t xml:space="preserve">CASCADE</w:t>
            </w:r>
          </w:p>
        </w:tc>
        <w:tc>
          <w:tcPr>
            <w:tcW w:type="dxa" w:w="3370"/>
            <w:tcMar>
              <w:top w:type="dxa" w:w="80"/>
              <w:left w:type="dxa" w:w="120"/>
              <w:bottom w:type="dxa" w:w="80"/>
              <w:right w:type="dxa" w:w="120"/>
            </w:tcMar>
          </w:tcPr>
          <w:p>
            <w:pPr>
              <w:spacing w:after="0" w:line="240"/>
            </w:pPr>
            <w:r>
              <w:rPr>
                <w:color w:val="0B1F24"/>
                <w:sz w:val="19"/>
                <w:szCs w:val="19"/>
              </w:rPr>
              <w:t xml:space="preserve">Deleting a sale removes its lines</w:t>
            </w:r>
          </w:p>
        </w:tc>
      </w:tr>
      <w:tr>
        <w:tc>
          <w:tcPr>
            <w:tcW w:type="dxa" w:w="2434"/>
            <w:tcMar>
              <w:top w:type="dxa" w:w="80"/>
              <w:left w:type="dxa" w:w="120"/>
              <w:bottom w:type="dxa" w:w="80"/>
              <w:right w:type="dxa" w:w="120"/>
            </w:tcMar>
          </w:tcPr>
          <w:p>
            <w:pPr>
              <w:spacing w:after="0" w:line="240"/>
            </w:pPr>
            <w:r>
              <w:rPr>
                <w:color w:val="0B1F24"/>
                <w:sz w:val="19"/>
                <w:szCs w:val="19"/>
              </w:rPr>
              <w:t xml:space="preserve">sale_items.product_id</w:t>
            </w:r>
          </w:p>
        </w:tc>
        <w:tc>
          <w:tcPr>
            <w:tcW w:type="dxa" w:w="2059"/>
            <w:tcMar>
              <w:top w:type="dxa" w:w="80"/>
              <w:left w:type="dxa" w:w="120"/>
              <w:bottom w:type="dxa" w:w="80"/>
              <w:right w:type="dxa" w:w="120"/>
            </w:tcMar>
          </w:tcPr>
          <w:p>
            <w:pPr>
              <w:spacing w:after="0" w:line="240"/>
            </w:pPr>
            <w:r>
              <w:rPr>
                <w:color w:val="0B1F24"/>
                <w:sz w:val="19"/>
                <w:szCs w:val="19"/>
              </w:rPr>
              <w:t xml:space="preserve">products.id</w:t>
            </w:r>
          </w:p>
        </w:tc>
        <w:tc>
          <w:tcPr>
            <w:tcW w:type="dxa" w:w="1498"/>
            <w:tcMar>
              <w:top w:type="dxa" w:w="80"/>
              <w:left w:type="dxa" w:w="120"/>
              <w:bottom w:type="dxa" w:w="80"/>
              <w:right w:type="dxa" w:w="120"/>
            </w:tcMar>
          </w:tcPr>
          <w:p>
            <w:pPr>
              <w:spacing w:after="0" w:line="240"/>
            </w:pPr>
            <w:r>
              <w:rPr>
                <w:color w:val="0B1F24"/>
                <w:sz w:val="19"/>
                <w:szCs w:val="19"/>
              </w:rPr>
              <w:t xml:space="preserve">SET NULL</w:t>
            </w:r>
          </w:p>
        </w:tc>
        <w:tc>
          <w:tcPr>
            <w:tcW w:type="dxa" w:w="3370"/>
            <w:tcMar>
              <w:top w:type="dxa" w:w="80"/>
              <w:left w:type="dxa" w:w="120"/>
              <w:bottom w:type="dxa" w:w="80"/>
              <w:right w:type="dxa" w:w="120"/>
            </w:tcMar>
          </w:tcPr>
          <w:p>
            <w:pPr>
              <w:spacing w:after="0" w:line="240"/>
            </w:pPr>
            <w:r>
              <w:rPr>
                <w:color w:val="0B1F24"/>
                <w:sz w:val="19"/>
                <w:szCs w:val="19"/>
              </w:rPr>
              <w:t xml:space="preserve">Receipt survives; snapshot keeps the name</w:t>
            </w:r>
          </w:p>
        </w:tc>
      </w:tr>
      <w:tr>
        <w:tc>
          <w:tcPr>
            <w:tcW w:type="dxa" w:w="2434"/>
            <w:tcMar>
              <w:top w:type="dxa" w:w="80"/>
              <w:left w:type="dxa" w:w="120"/>
              <w:bottom w:type="dxa" w:w="80"/>
              <w:right w:type="dxa" w:w="120"/>
            </w:tcMar>
          </w:tcPr>
          <w:p>
            <w:pPr>
              <w:spacing w:after="0" w:line="240"/>
            </w:pPr>
            <w:r>
              <w:rPr>
                <w:color w:val="0B1F24"/>
                <w:sz w:val="19"/>
                <w:szCs w:val="19"/>
              </w:rPr>
              <w:t xml:space="preserve">inventory_logs.product_id</w:t>
            </w:r>
          </w:p>
        </w:tc>
        <w:tc>
          <w:tcPr>
            <w:tcW w:type="dxa" w:w="2059"/>
            <w:tcMar>
              <w:top w:type="dxa" w:w="80"/>
              <w:left w:type="dxa" w:w="120"/>
              <w:bottom w:type="dxa" w:w="80"/>
              <w:right w:type="dxa" w:w="120"/>
            </w:tcMar>
          </w:tcPr>
          <w:p>
            <w:pPr>
              <w:spacing w:after="0" w:line="240"/>
            </w:pPr>
            <w:r>
              <w:rPr>
                <w:color w:val="0B1F24"/>
                <w:sz w:val="19"/>
                <w:szCs w:val="19"/>
              </w:rPr>
              <w:t xml:space="preserve">products.id</w:t>
            </w:r>
          </w:p>
        </w:tc>
        <w:tc>
          <w:tcPr>
            <w:tcW w:type="dxa" w:w="1498"/>
            <w:tcMar>
              <w:top w:type="dxa" w:w="80"/>
              <w:left w:type="dxa" w:w="120"/>
              <w:bottom w:type="dxa" w:w="80"/>
              <w:right w:type="dxa" w:w="120"/>
            </w:tcMar>
          </w:tcPr>
          <w:p>
            <w:pPr>
              <w:spacing w:after="0" w:line="240"/>
            </w:pPr>
            <w:r>
              <w:rPr>
                <w:color w:val="0B1F24"/>
                <w:sz w:val="19"/>
                <w:szCs w:val="19"/>
              </w:rPr>
              <w:t xml:space="preserve">CASCADE</w:t>
            </w:r>
          </w:p>
        </w:tc>
        <w:tc>
          <w:tcPr>
            <w:tcW w:type="dxa" w:w="3370"/>
            <w:tcMar>
              <w:top w:type="dxa" w:w="80"/>
              <w:left w:type="dxa" w:w="120"/>
              <w:bottom w:type="dxa" w:w="80"/>
              <w:right w:type="dxa" w:w="120"/>
            </w:tcMar>
          </w:tcPr>
          <w:p>
            <w:pPr>
              <w:spacing w:after="0" w:line="240"/>
            </w:pPr>
            <w:r>
              <w:rPr>
                <w:color w:val="0B1F24"/>
                <w:sz w:val="19"/>
                <w:szCs w:val="19"/>
              </w:rPr>
              <w:t xml:space="preserve">Logs belong to their product</w:t>
            </w:r>
          </w:p>
        </w:tc>
      </w:tr>
    </w:tbl>
    <w:p>
      <w:pPr>
        <w:spacing w:after="160"/>
      </w:pPr>
    </w:p>
    <w:p>
      <w:pPr>
        <w:spacing w:after="140" w:line="276"/>
      </w:pPr>
      <w:r>
        <w:t xml:space="preserve">Each of those choices is deliberate, and each answers the question "what should happen to the children when the parent goes away?" Getting this wrong is how systems end up with orphaned records nobody can explain.</w:t>
      </w:r>
    </w:p>
    <w:p>
      <w:r>
        <w:br w:type="page"/>
      </w:r>
    </w:p>
    <w:p>
      <w:pPr>
        <w:pStyle w:val="Heading1"/>
        <w:spacing w:after="180" w:before="420"/>
      </w:pPr>
      <w:r>
        <w:t xml:space="preserve">3. Backend — foundations</w:t>
      </w:r>
    </w:p>
    <w:p>
      <w:pPr>
        <w:pStyle w:val="Heading2"/>
        <w:spacing w:after="120" w:before="300"/>
      </w:pPr>
      <w:r>
        <w:t xml:space="preserve">server.js</w:t>
      </w:r>
    </w:p>
    <w:p>
      <w:pPr>
        <w:spacing w:after="140" w:line="276"/>
      </w:pPr>
      <w:r>
        <w:t xml:space="preserve">The starting point. It tests the database connection before starting the web server, so a wrong password gives you a clear message immediately rather than mysterious failures on the first request.</w:t>
      </w:r>
    </w:p>
    <w:p>
      <w:pPr>
        <w:pStyle w:val="Heading2"/>
        <w:spacing w:after="120" w:before="300"/>
      </w:pPr>
      <w:r>
        <w:t xml:space="preserve">app.js</w:t>
      </w:r>
    </w:p>
    <w:p>
      <w:pPr>
        <w:spacing w:after="140" w:line="276"/>
      </w:pPr>
      <w:r>
        <w:t xml:space="preserve">Assembles Express and decides the order things run in. The order matters: CORS, then JSON parsing, then logging, then static files, then routes, then error handling last. The error handler must be last, or errors will pass straight by it.</w:t>
      </w:r>
    </w:p>
    <w:p>
      <w:pPr>
        <w:spacing w:after="140" w:line="276"/>
      </w:pPr>
      <w:r>
        <w:rPr>
          <w:b/>
          <w:bCs/>
        </w:rPr>
        <w:t xml:space="preserve">CORS</w:t>
      </w:r>
      <w:r>
        <w:t xml:space="preserve"> decides which websites are allowed to call this API from a browser. In development it accepts any origin, because your laptop's wifi address changes from day to day. In production only the listed addresses are allowed.</w:t>
      </w:r>
    </w:p>
    <w:p>
      <w:pPr>
        <w:pStyle w:val="Heading2"/>
        <w:spacing w:after="120" w:before="300"/>
      </w:pPr>
      <w:r>
        <w:t xml:space="preserve">config/env.js</w:t>
      </w:r>
    </w:p>
    <w:p>
      <w:pPr>
        <w:spacing w:after="140" w:line="276"/>
      </w:pPr>
      <w:r>
        <w:t xml:space="preserve">Reads the </w:t>
      </w:r>
      <w:r>
        <w:rPr>
          <w:rFonts w:ascii="Consolas" w:cs="Consolas" w:eastAsia="Consolas" w:hAnsi="Consolas"/>
          <w:color w:val="0E6C66"/>
          <w:sz w:val="19"/>
          <w:szCs w:val="19"/>
        </w:rPr>
        <w:t xml:space="preserve">.env</w:t>
      </w:r>
      <w:r>
        <w:t xml:space="preserve"> file and checks the required values are present. If JWT_SECRET is missing it prints exactly what is wrong and exits, instead of starting up and failing later in a way that is hard to diagnose.</w:t>
      </w:r>
    </w:p>
    <w:p>
      <w:pPr>
        <w:spacing w:after="140" w:line="276"/>
      </w:pPr>
      <w:r>
        <w:rPr>
          <w:i/>
          <w:iCs/>
        </w:rPr>
        <w:t xml:space="preserve">Why a .env file at all?</w:t>
      </w:r>
      <w:r>
        <w:t xml:space="preserve"> So that passwords never appear in the code. The file is git-ignored; .env.example is committed showing the shape without the secrets. This is why the project can be shared publicly without handing over your database.</w:t>
      </w:r>
    </w:p>
    <w:p>
      <w:pPr>
        <w:pStyle w:val="Heading2"/>
        <w:spacing w:after="120" w:before="300"/>
      </w:pPr>
      <w:r>
        <w:t xml:space="preserve">config/db.js</w:t>
      </w:r>
    </w:p>
    <w:p>
      <w:pPr>
        <w:spacing w:after="140" w:line="276"/>
      </w:pPr>
      <w:r>
        <w:t xml:space="preserve">Owns the connection to MySQL. Four things are exported:</w:t>
      </w:r>
    </w:p>
    <w:p>
      <w:pPr>
        <w:pStyle w:val="ListParagraph"/>
        <w:numPr>
          <w:ilvl w:val="0"/>
          <w:numId w:val="3"/>
        </w:numPr>
        <w:spacing w:after="80" w:line="276"/>
      </w:pPr>
      <w:r>
        <w:rPr>
          <w:rFonts w:ascii="Consolas" w:cs="Consolas" w:eastAsia="Consolas" w:hAnsi="Consolas"/>
          <w:color w:val="0E6C66"/>
          <w:sz w:val="19"/>
          <w:szCs w:val="19"/>
        </w:rPr>
        <w:t xml:space="preserve">query(sql, params)</w:t>
      </w:r>
      <w:r>
        <w:t xml:space="preserve"> — run SQL, get the rows back.</w:t>
      </w:r>
    </w:p>
    <w:p>
      <w:pPr>
        <w:pStyle w:val="ListParagraph"/>
        <w:numPr>
          <w:ilvl w:val="0"/>
          <w:numId w:val="3"/>
        </w:numPr>
        <w:spacing w:after="80" w:line="276"/>
      </w:pPr>
      <w:r>
        <w:rPr>
          <w:rFonts w:ascii="Consolas" w:cs="Consolas" w:eastAsia="Consolas" w:hAnsi="Consolas"/>
          <w:color w:val="0E6C66"/>
          <w:sz w:val="19"/>
          <w:szCs w:val="19"/>
        </w:rPr>
        <w:t xml:space="preserve">queryOne(sql, params)</w:t>
      </w:r>
      <w:r>
        <w:t xml:space="preserve"> — the same, but returns only the first row.</w:t>
      </w:r>
    </w:p>
    <w:p>
      <w:pPr>
        <w:pStyle w:val="ListParagraph"/>
        <w:numPr>
          <w:ilvl w:val="0"/>
          <w:numId w:val="3"/>
        </w:numPr>
        <w:spacing w:after="80" w:line="276"/>
      </w:pPr>
      <w:r>
        <w:rPr>
          <w:rFonts w:ascii="Consolas" w:cs="Consolas" w:eastAsia="Consolas" w:hAnsi="Consolas"/>
          <w:color w:val="0E6C66"/>
          <w:sz w:val="19"/>
          <w:szCs w:val="19"/>
        </w:rPr>
        <w:t xml:space="preserve">withTransaction(callback)</w:t>
      </w:r>
      <w:r>
        <w:t xml:space="preserve"> — run several statements as one all-or-nothing unit. Commits if the callback finishes, rolls everything back if it throws.</w:t>
      </w:r>
    </w:p>
    <w:p>
      <w:pPr>
        <w:pStyle w:val="ListParagraph"/>
        <w:numPr>
          <w:ilvl w:val="0"/>
          <w:numId w:val="3"/>
        </w:numPr>
        <w:spacing w:after="80" w:line="276"/>
      </w:pPr>
      <w:r>
        <w:rPr>
          <w:rFonts w:ascii="Consolas" w:cs="Consolas" w:eastAsia="Consolas" w:hAnsi="Consolas"/>
          <w:color w:val="0E6C66"/>
          <w:sz w:val="19"/>
          <w:szCs w:val="19"/>
        </w:rPr>
        <w:t xml:space="preserve">testConnection()</w:t>
      </w:r>
      <w:r>
        <w:t xml:space="preserve"> — used once at startup.</w:t>
      </w:r>
    </w:p>
    <w:p>
      <w:pPr>
        <w:spacing w:after="140" w:line="276"/>
      </w:pPr>
      <w:r>
        <w:t xml:space="preserve">It uses a connection pool rather than a single connection. Opening a database connection is slow; a pool keeps ten open and hands them out as requests need them.</w:t>
      </w:r>
    </w:p>
    <w:p>
      <w:pPr>
        <w:pBdr>
          <w:left w:val="single" w:color="0E6C66" w:sz="18" w:space="10"/>
        </w:pBdr>
        <w:spacing w:after="180" w:before="100" w:line="276"/>
        <w:ind w:left="172"/>
      </w:pPr>
      <w:r>
        <w:rPr>
          <w:b/>
          <w:bCs/>
          <w:color w:val="0B1F24"/>
        </w:rPr>
        <w:t xml:space="preserve">Parameters are never glued into the SQL string. </w:t>
      </w:r>
      <w:r>
        <w:rPr>
          <w:color w:val="0B1F24"/>
        </w:rPr>
        <w:t xml:space="preserve">query('... WHERE id = ?', [id]) sends the SQL and the value separately, so a value can never be read as SQL. This is what prevents SQL injection, and there is no string concatenation into a query anywhere in this codebase.</w:t>
      </w:r>
    </w:p>
    <w:p>
      <w:pPr>
        <w:pStyle w:val="Heading2"/>
        <w:spacing w:after="120" w:before="300"/>
      </w:pPr>
      <w:r>
        <w:t xml:space="preserve">config/upload.js</w:t>
      </w:r>
    </w:p>
    <w:p>
      <w:pPr>
        <w:spacing w:after="140" w:line="276"/>
      </w:pPr>
      <w:r>
        <w:t xml:space="preserve">The rules for product photos, built on multer.</w:t>
      </w:r>
    </w:p>
    <w:p>
      <w:pPr>
        <w:pStyle w:val="ListParagraph"/>
        <w:numPr>
          <w:ilvl w:val="0"/>
          <w:numId w:val="3"/>
        </w:numPr>
        <w:spacing w:after="80" w:line="276"/>
      </w:pPr>
      <w:r>
        <w:t xml:space="preserve">Files go to backend/uploads/products/, not into the database. Storing images as BLOBs slows down every query that touches the products table.</w:t>
      </w:r>
    </w:p>
    <w:p>
      <w:pPr>
        <w:pStyle w:val="ListParagraph"/>
        <w:numPr>
          <w:ilvl w:val="0"/>
          <w:numId w:val="3"/>
        </w:numPr>
        <w:spacing w:after="80" w:line="276"/>
      </w:pPr>
      <w:r>
        <w:rPr>
          <w:b/>
          <w:bCs/>
        </w:rPr>
        <w:t xml:space="preserve">The uploaded filename is thrown away.</w:t>
      </w:r>
      <w:r>
        <w:t xml:space="preserve"> Each file gets a random name, and the extension comes from the MIME type we already checked. A browser will happily send a file called ../../src/server.js, and accepting that name is how people overwrite their own servers.</w:t>
      </w:r>
    </w:p>
    <w:p>
      <w:pPr>
        <w:pStyle w:val="ListParagraph"/>
        <w:numPr>
          <w:ilvl w:val="0"/>
          <w:numId w:val="3"/>
        </w:numPr>
        <w:spacing w:after="80" w:line="276"/>
      </w:pPr>
      <w:r>
        <w:t xml:space="preserve">JPG, PNG, WEBP and GIF only, 2 MB maximum.</w:t>
      </w:r>
    </w:p>
    <w:p>
      <w:pPr>
        <w:pStyle w:val="ListParagraph"/>
        <w:numPr>
          <w:ilvl w:val="0"/>
          <w:numId w:val="3"/>
        </w:numPr>
        <w:spacing w:after="80" w:line="276"/>
      </w:pPr>
      <w:r>
        <w:rPr>
          <w:rFonts w:ascii="Consolas" w:cs="Consolas" w:eastAsia="Consolas" w:hAnsi="Consolas"/>
          <w:color w:val="0E6C66"/>
          <w:sz w:val="19"/>
          <w:szCs w:val="19"/>
        </w:rPr>
        <w:t xml:space="preserve">removeLocalImage(url)</w:t>
      </w:r>
      <w:r>
        <w:t xml:space="preserve"> deletes a file when a photo is replaced, so the folder does not grow by one image every time somebody edits a product. It ignores external URLs and missing files — a failed cleanup should never break the request the user actually made.</w:t>
      </w:r>
    </w:p>
    <w:p>
      <w:pPr>
        <w:pStyle w:val="Heading2"/>
        <w:spacing w:after="120" w:before="300"/>
      </w:pPr>
      <w:r>
        <w:t xml:space="preserve">utils/ApiError.js</w:t>
      </w:r>
    </w:p>
    <w:p>
      <w:pPr>
        <w:spacing w:after="140" w:line="276"/>
      </w:pPr>
      <w:r>
        <w:t xml:space="preserve">An error class that carries an HTTP status. Writing </w:t>
      </w:r>
      <w:r>
        <w:rPr>
          <w:rFonts w:ascii="Consolas" w:cs="Consolas" w:eastAsia="Consolas" w:hAnsi="Consolas"/>
          <w:color w:val="0E6C66"/>
          <w:sz w:val="19"/>
          <w:szCs w:val="19"/>
        </w:rPr>
        <w:t xml:space="preserve">ApiError.notFound('Product not found')</w:t>
      </w:r>
      <w:r>
        <w:t xml:space="preserve"> instead of a plain error lets the error handler know to send 404 rather than 500.</w:t>
      </w:r>
    </w:p>
    <w:p>
      <w:pPr>
        <w:pStyle w:val="Heading2"/>
        <w:spacing w:after="120" w:before="300"/>
      </w:pPr>
      <w:r>
        <w:t xml:space="preserve">utils/asyncHandler.js</w:t>
      </w:r>
    </w:p>
    <w:p>
      <w:pPr>
        <w:spacing w:after="140" w:line="276"/>
      </w:pPr>
      <w:r>
        <w:t xml:space="preserve">Three lines that solve a real problem: Express 4 does not catch errors thrown inside async functions, so the request simply hangs forever. This wraps each handler so rejected promises reach the error middleware.</w:t>
      </w:r>
    </w:p>
    <w:p>
      <w:pPr>
        <w:pStyle w:val="Heading2"/>
        <w:spacing w:after="120" w:before="300"/>
      </w:pPr>
      <w:r>
        <w:t xml:space="preserve">utils/helpers.js</w:t>
      </w:r>
    </w:p>
    <w:p>
      <w:pPr>
        <w:pStyle w:val="ListParagraph"/>
        <w:numPr>
          <w:ilvl w:val="0"/>
          <w:numId w:val="3"/>
        </w:numPr>
        <w:spacing w:after="80" w:line="276"/>
      </w:pPr>
      <w:r>
        <w:rPr>
          <w:rFonts w:ascii="Consolas" w:cs="Consolas" w:eastAsia="Consolas" w:hAnsi="Consolas"/>
          <w:color w:val="0E6C66"/>
          <w:sz w:val="19"/>
          <w:szCs w:val="19"/>
        </w:rPr>
        <w:t xml:space="preserve">money(n)</w:t>
      </w:r>
      <w:r>
        <w:t xml:space="preserve"> — rounds to two decimals, avoiding floating-point drift.</w:t>
      </w:r>
    </w:p>
    <w:p>
      <w:pPr>
        <w:pStyle w:val="ListParagraph"/>
        <w:numPr>
          <w:ilvl w:val="0"/>
          <w:numId w:val="3"/>
        </w:numPr>
        <w:spacing w:after="80" w:line="276"/>
      </w:pPr>
      <w:r>
        <w:rPr>
          <w:rFonts w:ascii="Consolas" w:cs="Consolas" w:eastAsia="Consolas" w:hAnsi="Consolas"/>
          <w:color w:val="0E6C66"/>
          <w:sz w:val="19"/>
          <w:szCs w:val="19"/>
        </w:rPr>
        <w:t xml:space="preserve">toCSV(rows)</w:t>
      </w:r>
      <w:r>
        <w:t xml:space="preserve"> — turns rows into CSV, quoting any value containing a comma or quote. Written by hand rather than adding a dependency for twelve lines of code.</w:t>
      </w:r>
    </w:p>
    <w:p>
      <w:pPr>
        <w:pStyle w:val="ListParagraph"/>
        <w:numPr>
          <w:ilvl w:val="0"/>
          <w:numId w:val="3"/>
        </w:numPr>
        <w:spacing w:after="80" w:line="276"/>
      </w:pPr>
      <w:r>
        <w:rPr>
          <w:rFonts w:ascii="Consolas" w:cs="Consolas" w:eastAsia="Consolas" w:hAnsi="Consolas"/>
          <w:color w:val="0E6C66"/>
          <w:sz w:val="19"/>
          <w:szCs w:val="19"/>
        </w:rPr>
        <w:t xml:space="preserve">paginate(qs)</w:t>
      </w:r>
      <w:r>
        <w:t xml:space="preserve"> — safe page and limit values, capped at 100 so nobody can request a million rows and exhaust the server's memory.</w:t>
      </w:r>
    </w:p>
    <w:p>
      <w:pPr>
        <w:pStyle w:val="Heading2"/>
        <w:spacing w:after="120" w:before="300"/>
      </w:pPr>
      <w:r>
        <w:t xml:space="preserve">utils/emvqr.js</w:t>
      </w:r>
    </w:p>
    <w:p>
      <w:pPr>
        <w:spacing w:after="140" w:line="276"/>
      </w:pPr>
      <w:r>
        <w:t xml:space="preserve">Builds the bank QR payload. Three functions:</w:t>
      </w:r>
    </w:p>
    <w:p>
      <w:pPr>
        <w:pStyle w:val="ListParagraph"/>
        <w:numPr>
          <w:ilvl w:val="0"/>
          <w:numId w:val="3"/>
        </w:numPr>
        <w:spacing w:after="80" w:line="276"/>
      </w:pPr>
      <w:r>
        <w:rPr>
          <w:rFonts w:ascii="Consolas" w:cs="Consolas" w:eastAsia="Consolas" w:hAnsi="Consolas"/>
          <w:color w:val="0E6C66"/>
          <w:sz w:val="19"/>
          <w:szCs w:val="19"/>
        </w:rPr>
        <w:t xml:space="preserve">tlv(tag, value)</w:t>
      </w:r>
      <w:r>
        <w:t xml:space="preserve"> — one block: a two-digit tag, a two-digit length, then the value. That is the entire format.</w:t>
      </w:r>
    </w:p>
    <w:p>
      <w:pPr>
        <w:pStyle w:val="ListParagraph"/>
        <w:numPr>
          <w:ilvl w:val="0"/>
          <w:numId w:val="3"/>
        </w:numPr>
        <w:spacing w:after="80" w:line="276"/>
      </w:pPr>
      <w:r>
        <w:rPr>
          <w:rFonts w:ascii="Consolas" w:cs="Consolas" w:eastAsia="Consolas" w:hAnsi="Consolas"/>
          <w:color w:val="0E6C66"/>
          <w:sz w:val="19"/>
          <w:szCs w:val="19"/>
        </w:rPr>
        <w:t xml:space="preserve">crc16(input)</w:t>
      </w:r>
      <w:r>
        <w:t xml:space="preserve"> — CRC-16/CCITT-FALSE, the checksum the EMVCo standard specifies. Verified against the standard check value: crc16('123456789') must equal 29B1.</w:t>
      </w:r>
    </w:p>
    <w:p>
      <w:pPr>
        <w:pStyle w:val="ListParagraph"/>
        <w:numPr>
          <w:ilvl w:val="0"/>
          <w:numId w:val="3"/>
        </w:numPr>
        <w:spacing w:after="80" w:line="276"/>
      </w:pPr>
      <w:r>
        <w:rPr>
          <w:rFonts w:ascii="Consolas" w:cs="Consolas" w:eastAsia="Consolas" w:hAnsi="Consolas"/>
          <w:color w:val="0E6C66"/>
          <w:sz w:val="19"/>
          <w:szCs w:val="19"/>
        </w:rPr>
        <w:t xml:space="preserve">buildPayload(cfg, amount, ref)</w:t>
      </w:r>
      <w:r>
        <w:t xml:space="preserve"> — assembles the blocks in the required order and appends the checksum.</w:t>
      </w:r>
    </w:p>
    <w:p>
      <w:pPr>
        <w:spacing w:after="140" w:line="276"/>
      </w:pPr>
      <w:r>
        <w:t xml:space="preserve">This is the standard behind KHQR/Bakong, PromptPay and QRIS.</w:t>
      </w:r>
    </w:p>
    <w:p>
      <w:pPr>
        <w:pBdr>
          <w:left w:val="single" w:color="0E6C66" w:sz="18" w:space="10"/>
        </w:pBdr>
        <w:spacing w:after="180" w:before="100" w:line="276"/>
        <w:ind w:left="172"/>
      </w:pPr>
      <w:r>
        <w:rPr>
          <w:b/>
          <w:bCs/>
          <w:color w:val="0B1F24"/>
        </w:rPr>
        <w:t xml:space="preserve">Be upfront about this in your presentation: </w:t>
      </w:r>
      <w:r>
        <w:rPr>
          <w:color w:val="0B1F24"/>
        </w:rPr>
        <w:t xml:space="preserve">the system does not verify payment. Nothing in this project contacts a bank. The cashier checks their banking app and confirms. Real verification would need a merchant API agreement, which is outside the scope of a student project — and volunteering that limitation before you are asked reads far better than being caught out.</w:t>
      </w:r>
    </w:p>
    <w:p>
      <w:r>
        <w:br w:type="page"/>
      </w:r>
    </w:p>
    <w:p>
      <w:pPr>
        <w:pStyle w:val="Heading1"/>
        <w:spacing w:after="180" w:before="420"/>
      </w:pPr>
      <w:r>
        <w:t xml:space="preserve">4. Backend — middleware</w:t>
      </w:r>
    </w:p>
    <w:p>
      <w:pPr>
        <w:spacing w:after="140" w:line="276"/>
      </w:pPr>
      <w:r>
        <w:t xml:space="preserve">Middleware are functions that run before a controller. Each either passes control on by calling </w:t>
      </w:r>
      <w:r>
        <w:rPr>
          <w:rFonts w:ascii="Consolas" w:cs="Consolas" w:eastAsia="Consolas" w:hAnsi="Consolas"/>
          <w:color w:val="0E6C66"/>
          <w:sz w:val="19"/>
          <w:szCs w:val="19"/>
        </w:rPr>
        <w:t xml:space="preserve">next()</w:t>
      </w:r>
      <w:r>
        <w:t xml:space="preserve">, or stops the request there.</w:t>
      </w:r>
    </w:p>
    <w:p>
      <w:pPr>
        <w:pStyle w:val="Heading2"/>
        <w:spacing w:after="120" w:before="300"/>
      </w:pPr>
      <w:r>
        <w:t xml:space="preserve">middleware/auth.js</w:t>
      </w:r>
    </w:p>
    <w:p>
      <w:pPr>
        <w:pStyle w:val="Heading3"/>
        <w:spacing w:after="90" w:before="220"/>
      </w:pPr>
      <w:r>
        <w:t xml:space="preserve">authenticate</w:t>
      </w:r>
    </w:p>
    <w:p>
      <w:pPr>
        <w:spacing w:after="140" w:line="276"/>
      </w:pPr>
      <w:r>
        <w:t xml:space="preserve">Reads the </w:t>
      </w:r>
      <w:r>
        <w:rPr>
          <w:rFonts w:ascii="Consolas" w:cs="Consolas" w:eastAsia="Consolas" w:hAnsi="Consolas"/>
          <w:color w:val="0E6C66"/>
          <w:sz w:val="19"/>
          <w:szCs w:val="19"/>
        </w:rPr>
        <w:t xml:space="preserve">Authorization: Bearer &lt;token&gt;</w:t>
      </w:r>
      <w:r>
        <w:t xml:space="preserve"> header, verifies the signature, and then re-loads the user from the database on every single request.</w:t>
      </w:r>
    </w:p>
    <w:p>
      <w:pPr>
        <w:pBdr>
          <w:left w:val="single" w:color="0E6C66" w:sz="18" w:space="10"/>
        </w:pBdr>
        <w:spacing w:after="180" w:before="100" w:line="276"/>
        <w:ind w:left="172"/>
      </w:pPr>
      <w:r>
        <w:rPr>
          <w:b/>
          <w:bCs/>
          <w:color w:val="0B1F24"/>
        </w:rPr>
        <w:t xml:space="preserve">Why re-load, when the token already contains the user? </w:t>
      </w:r>
      <w:r>
        <w:rPr>
          <w:color w:val="0B1F24"/>
        </w:rPr>
        <w:t xml:space="preserve">Because if you block someone, they must lose access immediately. A token stays valid for eight hours; without this check, a blocked cashier could keep selling until it expired.</w:t>
      </w:r>
    </w:p>
    <w:p>
      <w:pPr>
        <w:pStyle w:val="Heading3"/>
        <w:spacing w:after="90" w:before="220"/>
      </w:pPr>
      <w:r>
        <w:t xml:space="preserve">authorize(...roles)</w:t>
      </w:r>
    </w:p>
    <w:p>
      <w:pPr>
        <w:spacing w:after="140" w:line="276"/>
      </w:pPr>
      <w:r>
        <w:t xml:space="preserve">Returns a middleware that checks the role. Putting </w:t>
      </w:r>
      <w:r>
        <w:rPr>
          <w:rFonts w:ascii="Consolas" w:cs="Consolas" w:eastAsia="Consolas" w:hAnsi="Consolas"/>
          <w:color w:val="0E6C66"/>
          <w:sz w:val="19"/>
          <w:szCs w:val="19"/>
        </w:rPr>
        <w:t xml:space="preserve">authorize('admin')</w:t>
      </w:r>
      <w:r>
        <w:t xml:space="preserve"> on a route means only admins ever reach the controller.</w:t>
      </w:r>
    </w:p>
    <w:p>
      <w:pPr>
        <w:spacing w:after="140" w:line="276"/>
      </w:pPr>
      <w:r>
        <w:rPr>
          <w:b/>
          <w:bCs/>
        </w:rPr>
        <w:t xml:space="preserve">These two functions are the actual security in this system.</w:t>
      </w:r>
      <w:r>
        <w:t xml:space="preserve"> Hiding buttons in the frontend is a convenience for honest users; this is what stops a cashier calling the reports endpoint directly from Postman.</w:t>
      </w:r>
    </w:p>
    <w:p>
      <w:pPr>
        <w:pStyle w:val="Heading2"/>
        <w:spacing w:after="120" w:before="300"/>
      </w:pPr>
      <w:r>
        <w:t xml:space="preserve">middleware/validate.js</w:t>
      </w:r>
    </w:p>
    <w:p>
      <w:pPr>
        <w:spacing w:after="140" w:line="276"/>
      </w:pPr>
      <w:r>
        <w:t xml:space="preserve">Collects the failures from the express-validator rules and turns them into a single 400 response listing every field that was wrong — rather than making the user fix one problem at a time.</w:t>
      </w:r>
    </w:p>
    <w:p>
      <w:pPr>
        <w:pStyle w:val="Heading2"/>
        <w:spacing w:after="120" w:before="300"/>
      </w:pPr>
      <w:r>
        <w:t xml:space="preserve">middleware/errorHandler.js</w:t>
      </w:r>
    </w:p>
    <w:p>
      <w:pPr>
        <w:spacing w:after="140" w:line="276"/>
      </w:pPr>
      <w:r>
        <w:rPr>
          <w:rFonts w:ascii="Consolas" w:cs="Consolas" w:eastAsia="Consolas" w:hAnsi="Consolas"/>
          <w:color w:val="0E6C66"/>
          <w:sz w:val="19"/>
          <w:szCs w:val="19"/>
        </w:rPr>
        <w:t xml:space="preserve">notFound</w:t>
      </w:r>
      <w:r>
        <w:t xml:space="preserve"> turns anything matching no route into a clear 404 rather than a blank response.</w:t>
      </w:r>
    </w:p>
    <w:p>
      <w:pPr>
        <w:spacing w:after="140" w:line="276"/>
      </w:pPr>
      <w:r>
        <w:rPr>
          <w:rFonts w:ascii="Consolas" w:cs="Consolas" w:eastAsia="Consolas" w:hAnsi="Consolas"/>
          <w:color w:val="0E6C66"/>
          <w:sz w:val="19"/>
          <w:szCs w:val="19"/>
        </w:rPr>
        <w:t xml:space="preserve">errorHandler</w:t>
      </w:r>
      <w:r>
        <w:t xml:space="preserve"> is the single place where errors become responses. It translates raw MySQL error codes into sentences a user can act on:</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MySQL code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the user sees</w:t>
            </w:r>
          </w:p>
        </w:tc>
      </w:tr>
      <w:tr>
        <w:tc>
          <w:tcPr>
            <w:tcW w:type="dxa" w:w="3182"/>
            <w:tcMar>
              <w:top w:type="dxa" w:w="80"/>
              <w:left w:type="dxa" w:w="120"/>
              <w:bottom w:type="dxa" w:w="80"/>
              <w:right w:type="dxa" w:w="120"/>
            </w:tcMar>
          </w:tcPr>
          <w:p>
            <w:pPr>
              <w:spacing w:after="0" w:line="240"/>
            </w:pPr>
            <w:r>
              <w:rPr>
                <w:color w:val="0B1F24"/>
                <w:sz w:val="19"/>
                <w:szCs w:val="19"/>
              </w:rPr>
              <w:t xml:space="preserve">ER_DUP_ENTRY</w:t>
            </w:r>
          </w:p>
        </w:tc>
        <w:tc>
          <w:tcPr>
            <w:tcW w:type="dxa" w:w="6178"/>
            <w:tcMar>
              <w:top w:type="dxa" w:w="80"/>
              <w:left w:type="dxa" w:w="120"/>
              <w:bottom w:type="dxa" w:w="80"/>
              <w:right w:type="dxa" w:w="120"/>
            </w:tcMar>
          </w:tcPr>
          <w:p>
            <w:pPr>
              <w:spacing w:after="0" w:line="240"/>
            </w:pPr>
            <w:r>
              <w:rPr>
                <w:color w:val="0B1F24"/>
                <w:sz w:val="19"/>
                <w:szCs w:val="19"/>
              </w:rPr>
              <w:t xml:space="preserve">A record with that unique value already exists</w:t>
            </w:r>
          </w:p>
        </w:tc>
      </w:tr>
      <w:tr>
        <w:tc>
          <w:tcPr>
            <w:tcW w:type="dxa" w:w="3182"/>
            <w:tcMar>
              <w:top w:type="dxa" w:w="80"/>
              <w:left w:type="dxa" w:w="120"/>
              <w:bottom w:type="dxa" w:w="80"/>
              <w:right w:type="dxa" w:w="120"/>
            </w:tcMar>
          </w:tcPr>
          <w:p>
            <w:pPr>
              <w:spacing w:after="0" w:line="240"/>
            </w:pPr>
            <w:r>
              <w:rPr>
                <w:color w:val="0B1F24"/>
                <w:sz w:val="19"/>
                <w:szCs w:val="19"/>
              </w:rPr>
              <w:t xml:space="preserve">ER_NO_REFERENCED_ROW_2</w:t>
            </w:r>
          </w:p>
        </w:tc>
        <w:tc>
          <w:tcPr>
            <w:tcW w:type="dxa" w:w="6178"/>
            <w:tcMar>
              <w:top w:type="dxa" w:w="80"/>
              <w:left w:type="dxa" w:w="120"/>
              <w:bottom w:type="dxa" w:w="80"/>
              <w:right w:type="dxa" w:w="120"/>
            </w:tcMar>
          </w:tcPr>
          <w:p>
            <w:pPr>
              <w:spacing w:after="0" w:line="240"/>
            </w:pPr>
            <w:r>
              <w:rPr>
                <w:color w:val="0B1F24"/>
                <w:sz w:val="19"/>
                <w:szCs w:val="19"/>
              </w:rPr>
              <w:t xml:space="preserve">Referenced record does not exist (check the category)</w:t>
            </w:r>
          </w:p>
        </w:tc>
      </w:tr>
      <w:tr>
        <w:tc>
          <w:tcPr>
            <w:tcW w:type="dxa" w:w="3182"/>
            <w:tcMar>
              <w:top w:type="dxa" w:w="80"/>
              <w:left w:type="dxa" w:w="120"/>
              <w:bottom w:type="dxa" w:w="80"/>
              <w:right w:type="dxa" w:w="120"/>
            </w:tcMar>
          </w:tcPr>
          <w:p>
            <w:pPr>
              <w:spacing w:after="0" w:line="240"/>
            </w:pPr>
            <w:r>
              <w:rPr>
                <w:color w:val="0B1F24"/>
                <w:sz w:val="19"/>
                <w:szCs w:val="19"/>
              </w:rPr>
              <w:t xml:space="preserve">ER_ROW_IS_REFERENCED_2</w:t>
            </w:r>
          </w:p>
        </w:tc>
        <w:tc>
          <w:tcPr>
            <w:tcW w:type="dxa" w:w="6178"/>
            <w:tcMar>
              <w:top w:type="dxa" w:w="80"/>
              <w:left w:type="dxa" w:w="120"/>
              <w:bottom w:type="dxa" w:w="80"/>
              <w:right w:type="dxa" w:w="120"/>
            </w:tcMar>
          </w:tcPr>
          <w:p>
            <w:pPr>
              <w:spacing w:after="0" w:line="240"/>
            </w:pPr>
            <w:r>
              <w:rPr>
                <w:color w:val="0B1F24"/>
                <w:sz w:val="19"/>
                <w:szCs w:val="19"/>
              </w:rPr>
              <w:t xml:space="preserve">This record is used elsewhere; deactivate it instead</w:t>
            </w:r>
          </w:p>
        </w:tc>
      </w:tr>
      <w:tr>
        <w:tc>
          <w:tcPr>
            <w:tcW w:type="dxa" w:w="3182"/>
            <w:tcMar>
              <w:top w:type="dxa" w:w="80"/>
              <w:left w:type="dxa" w:w="120"/>
              <w:bottom w:type="dxa" w:w="80"/>
              <w:right w:type="dxa" w:w="120"/>
            </w:tcMar>
          </w:tcPr>
          <w:p>
            <w:pPr>
              <w:spacing w:after="0" w:line="240"/>
            </w:pPr>
            <w:r>
              <w:rPr>
                <w:color w:val="0B1F24"/>
                <w:sz w:val="19"/>
                <w:szCs w:val="19"/>
              </w:rPr>
              <w:t xml:space="preserve">ECONNREFUSED</w:t>
            </w:r>
          </w:p>
        </w:tc>
        <w:tc>
          <w:tcPr>
            <w:tcW w:type="dxa" w:w="6178"/>
            <w:tcMar>
              <w:top w:type="dxa" w:w="80"/>
              <w:left w:type="dxa" w:w="120"/>
              <w:bottom w:type="dxa" w:w="80"/>
              <w:right w:type="dxa" w:w="120"/>
            </w:tcMar>
          </w:tcPr>
          <w:p>
            <w:pPr>
              <w:spacing w:after="0" w:line="240"/>
            </w:pPr>
            <w:r>
              <w:rPr>
                <w:color w:val="0B1F24"/>
                <w:sz w:val="19"/>
                <w:szCs w:val="19"/>
              </w:rPr>
              <w:t xml:space="preserve">Cannot reach the database. Is MySQL running?</w:t>
            </w:r>
          </w:p>
        </w:tc>
      </w:tr>
    </w:tbl>
    <w:p>
      <w:pPr>
        <w:spacing w:after="160"/>
      </w:pPr>
    </w:p>
    <w:p>
      <w:pPr>
        <w:spacing w:after="140" w:line="276"/>
      </w:pPr>
      <w:r>
        <w:t xml:space="preserve">Stack traces are logged for server errors in development only. Leaking one to a browser tells an attacker your file paths and library versions, which is a gift you do not want to give.</w:t>
      </w:r>
    </w:p>
    <w:p>
      <w:r>
        <w:br w:type="page"/>
      </w:r>
    </w:p>
    <w:p>
      <w:pPr>
        <w:pStyle w:val="Heading1"/>
        <w:spacing w:after="180" w:before="420"/>
      </w:pPr>
      <w:r>
        <w:t xml:space="preserve">5. Backend — controllers</w:t>
      </w:r>
    </w:p>
    <w:p>
      <w:pPr>
        <w:spacing w:after="140" w:line="276"/>
      </w:pPr>
      <w:r>
        <w:t xml:space="preserve">Controllers hold the actual work: read the request, run the SQL, send the JSON. Every response uses the same envelope, so the frontend never has to guess what shape it will get:</w:t>
      </w:r>
    </w:p>
    <w:p>
      <w:pPr>
        <w:shd w:fill="F2F5F5" w:val="clear"/>
        <w:spacing w:after="0" w:before="60" w:line="240"/>
        <w:ind w:left="215" w:right="215"/>
      </w:pPr>
      <w:r>
        <w:rPr>
          <w:rFonts w:ascii="Consolas" w:cs="Consolas" w:eastAsia="Consolas" w:hAnsi="Consolas"/>
          <w:color w:val="0B1F24"/>
          <w:sz w:val="18"/>
          <w:szCs w:val="18"/>
        </w:rPr>
        <w:t xml:space="preserve">{ "success": true,  "data": { ... }, "pagination": { ... } }</w:t>
      </w:r>
    </w:p>
    <w:p>
      <w:pPr>
        <w:shd w:fill="F2F5F5" w:val="clear"/>
        <w:spacing w:after="160" w:before="0" w:line="240"/>
        <w:ind w:left="215" w:right="215"/>
      </w:pPr>
      <w:r>
        <w:rPr>
          <w:rFonts w:ascii="Consolas" w:cs="Consolas" w:eastAsia="Consolas" w:hAnsi="Consolas"/>
          <w:color w:val="0B1F24"/>
          <w:sz w:val="18"/>
          <w:szCs w:val="18"/>
        </w:rPr>
        <w:t xml:space="preserve">{ "success": false, "message": "Not enough stock for \"Cola Can\": 3 left" }</w:t>
      </w:r>
    </w:p>
    <w:p>
      <w:pPr>
        <w:pStyle w:val="Heading2"/>
        <w:spacing w:after="120" w:before="300"/>
      </w:pPr>
      <w:r>
        <w:t xml:space="preserve">auth.controller.js</w:t>
      </w:r>
    </w:p>
    <w:p>
      <w:pPr>
        <w:pStyle w:val="Heading3"/>
        <w:spacing w:after="90" w:before="220"/>
      </w:pPr>
      <w:r>
        <w:t xml:space="preserve">signToken(user)</w:t>
      </w:r>
    </w:p>
    <w:p>
      <w:pPr>
        <w:spacing w:after="140" w:line="276"/>
      </w:pPr>
      <w:r>
        <w:t xml:space="preserve">Creates a JWT holding the user id, username and role, signed with JWT_SECRET and expiring after eight hours — roughly one shift.</w:t>
      </w:r>
    </w:p>
    <w:p>
      <w:pPr>
        <w:spacing w:after="140" w:line="276"/>
      </w:pPr>
      <w:r>
        <w:rPr>
          <w:i/>
          <w:iCs/>
        </w:rPr>
        <w:t xml:space="preserve">What is a JWT?</w:t>
      </w:r>
      <w:r>
        <w:t xml:space="preserve"> A token with two useful parts: a claim about who you are, and a signature over that claim made with your secret. Anyone can read it; nobody can change it without the secret, because the signature would stop matching.</w:t>
      </w:r>
    </w:p>
    <w:p>
      <w:pPr>
        <w:pStyle w:val="Heading3"/>
        <w:spacing w:after="90" w:before="220"/>
      </w:pPr>
      <w:r>
        <w:t xml:space="preserve">login</w:t>
      </w:r>
    </w:p>
    <w:p>
      <w:pPr>
        <w:spacing w:after="140" w:line="276"/>
      </w:pPr>
      <w:r>
        <w:t xml:space="preserve">Finds the user, compares the password with bcrypt.compare, returns a token. Two details worth pointing out in a presentation:</w:t>
      </w:r>
    </w:p>
    <w:p>
      <w:pPr>
        <w:pStyle w:val="ListParagraph"/>
        <w:numPr>
          <w:ilvl w:val="0"/>
          <w:numId w:val="3"/>
        </w:numPr>
        <w:spacing w:after="80" w:line="276"/>
      </w:pPr>
      <w:r>
        <w:rPr>
          <w:b/>
          <w:bCs/>
        </w:rPr>
        <w:t xml:space="preserve">The same message for "no such user" and "wrong password".</w:t>
      </w:r>
      <w:r>
        <w:t xml:space="preserve"> Different messages would let an attacker discover which usernames exist, one guess at a time.</w:t>
      </w:r>
    </w:p>
    <w:p>
      <w:pPr>
        <w:pStyle w:val="ListParagraph"/>
        <w:numPr>
          <w:ilvl w:val="0"/>
          <w:numId w:val="3"/>
        </w:numPr>
        <w:spacing w:after="80" w:line="276"/>
      </w:pPr>
      <w:r>
        <w:rPr>
          <w:b/>
          <w:bCs/>
        </w:rPr>
        <w:t xml:space="preserve">bcrypt.compare, not ===.</w:t>
      </w:r>
      <w:r>
        <w:t xml:space="preserve"> The stored value is a hash. Hashing is one-way: you cannot turn a hash back into a password, you can only hash the attempt and see whether it matches.</w:t>
      </w:r>
    </w:p>
    <w:p>
      <w:pPr>
        <w:pStyle w:val="Heading3"/>
        <w:spacing w:after="90" w:before="220"/>
      </w:pPr>
      <w:r>
        <w:t xml:space="preserve">register</w:t>
      </w:r>
    </w:p>
    <w:p>
      <w:pPr>
        <w:spacing w:after="140" w:line="276"/>
      </w:pPr>
      <w:r>
        <w:t xml:space="preserve">Admin-only. Hashes the password with a cost factor of 10, meaning 2^10 rounds of work. That is fast enough for a login and deliberately slow enough to make brute-forcing a stolen database impractical.</w:t>
      </w:r>
    </w:p>
    <w:p>
      <w:pPr>
        <w:pStyle w:val="Heading3"/>
        <w:spacing w:after="90" w:before="220"/>
      </w:pPr>
      <w:r>
        <w:t xml:space="preserve">me, changePassword, listUsers, setUserStatus</w:t>
      </w:r>
    </w:p>
    <w:p>
      <w:pPr>
        <w:spacing w:after="140" w:line="276"/>
      </w:pPr>
      <w:r>
        <w:rPr>
          <w:rFonts w:ascii="Consolas" w:cs="Consolas" w:eastAsia="Consolas" w:hAnsi="Consolas"/>
          <w:color w:val="0E6C66"/>
          <w:sz w:val="19"/>
          <w:szCs w:val="19"/>
        </w:rPr>
        <w:t xml:space="preserve">me</w:t>
      </w:r>
      <w:r>
        <w:t xml:space="preserve"> returns the current user, used by the frontend after a page refresh. </w:t>
      </w:r>
      <w:r>
        <w:rPr>
          <w:rFonts w:ascii="Consolas" w:cs="Consolas" w:eastAsia="Consolas" w:hAnsi="Consolas"/>
          <w:color w:val="0E6C66"/>
          <w:sz w:val="19"/>
          <w:szCs w:val="19"/>
        </w:rPr>
        <w:t xml:space="preserve">changePassword</w:t>
      </w:r>
      <w:r>
        <w:t xml:space="preserve"> verifies the current password before setting a new one. </w:t>
      </w:r>
      <w:r>
        <w:rPr>
          <w:rFonts w:ascii="Consolas" w:cs="Consolas" w:eastAsia="Consolas" w:hAnsi="Consolas"/>
          <w:color w:val="0E6C66"/>
          <w:sz w:val="19"/>
          <w:szCs w:val="19"/>
        </w:rPr>
        <w:t xml:space="preserve">setUserStatus</w:t>
      </w:r>
      <w:r>
        <w:t xml:space="preserve"> refuses to let you block yourself — otherwise the last admin could lock everyone out of the system with one click.</w:t>
      </w:r>
    </w:p>
    <w:p>
      <w:pPr>
        <w:pStyle w:val="Heading2"/>
        <w:spacing w:after="120" w:before="300"/>
      </w:pPr>
      <w:r>
        <w:t xml:space="preserve">product.controller.js</w:t>
      </w:r>
    </w:p>
    <w:p>
      <w:pPr>
        <w:pStyle w:val="Heading3"/>
        <w:spacing w:after="90" w:before="220"/>
      </w:pPr>
      <w:r>
        <w:t xml:space="preserve">generateSku(conn, categoryId)</w:t>
      </w:r>
    </w:p>
    <w:p>
      <w:pPr>
        <w:spacing w:after="140" w:line="276"/>
      </w:pPr>
      <w:r>
        <w:t xml:space="preserve">Builds a code from the category initials plus a running number: BEV-0001, SNK-0002. Staff never have to invent codes, but reports and receipts still have a stable identifier to refer to.</w:t>
      </w:r>
    </w:p>
    <w:p>
      <w:pPr>
        <w:pStyle w:val="Heading3"/>
        <w:spacing w:after="90" w:before="220"/>
      </w:pPr>
      <w:r>
        <w:t xml:space="preserve">list, getById, getByBarcode</w:t>
      </w:r>
    </w:p>
    <w:p>
      <w:pPr>
        <w:spacing w:after="140" w:line="276"/>
      </w:pPr>
      <w:r>
        <w:rPr>
          <w:rFonts w:ascii="Consolas" w:cs="Consolas" w:eastAsia="Consolas" w:hAnsi="Consolas"/>
          <w:color w:val="0E6C66"/>
          <w:sz w:val="19"/>
          <w:szCs w:val="19"/>
        </w:rPr>
        <w:t xml:space="preserve">list</w:t>
      </w:r>
      <w:r>
        <w:t xml:space="preserve"> handles search, category filter, low-stock filter and pagination. The filters are built into a WHERE array so only the ones actually used get added to the query.</w:t>
      </w:r>
    </w:p>
    <w:p>
      <w:pPr>
        <w:spacing w:after="140" w:line="276"/>
      </w:pPr>
      <w:r>
        <w:rPr>
          <w:rFonts w:ascii="Consolas" w:cs="Consolas" w:eastAsia="Consolas" w:hAnsi="Consolas"/>
          <w:color w:val="0E6C66"/>
          <w:sz w:val="19"/>
          <w:szCs w:val="19"/>
        </w:rPr>
        <w:t xml:space="preserve">getByBarcode</w:t>
      </w:r>
      <w:r>
        <w:t xml:space="preserve"> is the scanner path — the single most-used endpoint in the system. It matches barcode or SKU, so loose goods can still be found by their code.</w:t>
      </w:r>
    </w:p>
    <w:p>
      <w:pPr>
        <w:pStyle w:val="Heading3"/>
        <w:spacing w:after="90" w:before="220"/>
      </w:pPr>
      <w:r>
        <w:t xml:space="preserve">create</w:t>
      </w:r>
    </w:p>
    <w:p>
      <w:pPr>
        <w:spacing w:after="140" w:line="276"/>
      </w:pPr>
      <w:r>
        <w:t xml:space="preserve">Inserts the product and, if it has opening stock, writes the matching inventory_logs row — both inside a transaction, so a product can never exist without its opening-stock record.</w:t>
      </w:r>
    </w:p>
    <w:p>
      <w:pPr>
        <w:pStyle w:val="Heading3"/>
        <w:spacing w:after="90" w:before="220"/>
      </w:pPr>
      <w:r>
        <w:t xml:space="preserve">update</w:t>
      </w:r>
    </w:p>
    <w:p>
      <w:pPr>
        <w:spacing w:after="140" w:line="276"/>
      </w:pPr>
      <w:r>
        <w:rPr>
          <w:b/>
          <w:bCs/>
        </w:rPr>
        <w:t xml:space="preserve">Deliberately cannot change stock.</w:t>
      </w:r>
      <w:r>
        <w:t xml:space="preserve"> Editing a product changes its name and prices; stock moves through adjustStock instead, so every change carries a reason.</w:t>
      </w:r>
    </w:p>
    <w:p>
      <w:pPr>
        <w:spacing w:after="140" w:line="276"/>
      </w:pPr>
      <w:r>
        <w:t xml:space="preserve">One subtlety worth noticing: </w:t>
      </w:r>
      <w:r>
        <w:rPr>
          <w:rFonts w:ascii="Consolas" w:cs="Consolas" w:eastAsia="Consolas" w:hAnsi="Consolas"/>
          <w:color w:val="0E6C66"/>
          <w:sz w:val="19"/>
          <w:szCs w:val="19"/>
        </w:rPr>
        <w:t xml:space="preserve">image_url</w:t>
      </w:r>
      <w:r>
        <w:t xml:space="preserve"> is set explicitly rather than with COALESCE, because the user must be able to clear a photo. COALESCE would read "no photo" as "leave it alone" and the old photo would stubbornly refuse to go away.</w:t>
      </w:r>
    </w:p>
    <w:p>
      <w:pPr>
        <w:pStyle w:val="Heading3"/>
        <w:spacing w:after="90" w:before="220"/>
      </w:pPr>
      <w:r>
        <w:t xml:space="preserve">adjustStock</w:t>
      </w:r>
    </w:p>
    <w:p>
      <w:pPr>
        <w:spacing w:after="140" w:line="276"/>
      </w:pPr>
      <w:r>
        <w:t xml:space="preserve">The audit-trail function. In one transaction it:</w:t>
      </w:r>
    </w:p>
    <w:p>
      <w:pPr>
        <w:pStyle w:val="ListParagraph"/>
        <w:numPr>
          <w:ilvl w:val="0"/>
          <w:numId w:val="2"/>
        </w:numPr>
        <w:spacing w:after="80" w:line="276"/>
      </w:pPr>
      <w:r>
        <w:t xml:space="preserve">locks the product row with </w:t>
      </w:r>
      <w:r>
        <w:rPr>
          <w:rFonts w:ascii="Consolas" w:cs="Consolas" w:eastAsia="Consolas" w:hAnsi="Consolas"/>
          <w:color w:val="0E6C66"/>
          <w:sz w:val="19"/>
          <w:szCs w:val="19"/>
        </w:rPr>
        <w:t xml:space="preserve">SELECT ... FOR UPDATE</w:t>
      </w:r>
    </w:p>
    <w:p>
      <w:pPr>
        <w:pStyle w:val="ListParagraph"/>
        <w:numPr>
          <w:ilvl w:val="0"/>
          <w:numId w:val="2"/>
        </w:numPr>
        <w:spacing w:after="80" w:line="276"/>
      </w:pPr>
      <w:r>
        <w:t xml:space="preserve">checks the result would not be negative</w:t>
      </w:r>
    </w:p>
    <w:p>
      <w:pPr>
        <w:pStyle w:val="ListParagraph"/>
        <w:numPr>
          <w:ilvl w:val="0"/>
          <w:numId w:val="2"/>
        </w:numPr>
        <w:spacing w:after="80" w:line="276"/>
      </w:pPr>
      <w:r>
        <w:t xml:space="preserve">updates the stock</w:t>
      </w:r>
    </w:p>
    <w:p>
      <w:pPr>
        <w:pStyle w:val="ListParagraph"/>
        <w:numPr>
          <w:ilvl w:val="0"/>
          <w:numId w:val="2"/>
        </w:numPr>
        <w:spacing w:after="80" w:line="276"/>
      </w:pPr>
      <w:r>
        <w:t xml:space="preserve">writes an inventory_logs row with before, after, who and why</w:t>
      </w:r>
    </w:p>
    <w:p>
      <w:pPr>
        <w:spacing w:after="140" w:line="276"/>
      </w:pPr>
      <w:r>
        <w:rPr>
          <w:rFonts w:ascii="Consolas" w:cs="Consolas" w:eastAsia="Consolas" w:hAnsi="Consolas"/>
          <w:color w:val="0E6C66"/>
          <w:sz w:val="19"/>
          <w:szCs w:val="19"/>
        </w:rPr>
        <w:t xml:space="preserve">quantityChange</w:t>
      </w:r>
      <w:r>
        <w:t xml:space="preserve"> is a delta (+24 received, −3 damaged), not a new total. A delta records what happened; a total records only the result and loses the story.</w:t>
      </w:r>
    </w:p>
    <w:p>
      <w:pPr>
        <w:pStyle w:val="Heading3"/>
        <w:spacing w:after="90" w:before="220"/>
      </w:pPr>
      <w:r>
        <w:t xml:space="preserve">remove, lowStock</w:t>
      </w:r>
    </w:p>
    <w:p>
      <w:pPr>
        <w:spacing w:after="140" w:line="276"/>
      </w:pPr>
      <w:r>
        <w:rPr>
          <w:rFonts w:ascii="Consolas" w:cs="Consolas" w:eastAsia="Consolas" w:hAnsi="Consolas"/>
          <w:color w:val="0E6C66"/>
          <w:sz w:val="19"/>
          <w:szCs w:val="19"/>
        </w:rPr>
        <w:t xml:space="preserve">remove</w:t>
      </w:r>
      <w:r>
        <w:t xml:space="preserve"> sets is_active = FALSE. A real delete would orphan every sale line that references it. </w:t>
      </w:r>
      <w:r>
        <w:rPr>
          <w:rFonts w:ascii="Consolas" w:cs="Consolas" w:eastAsia="Consolas" w:hAnsi="Consolas"/>
          <w:color w:val="0E6C66"/>
          <w:sz w:val="19"/>
          <w:szCs w:val="19"/>
        </w:rPr>
        <w:t xml:space="preserve">lowStock</w:t>
      </w:r>
      <w:r>
        <w:t xml:space="preserve"> reads the v_low_stock view.</w:t>
      </w:r>
    </w:p>
    <w:p>
      <w:r>
        <w:br w:type="page"/>
      </w:r>
    </w:p>
    <w:p>
      <w:pPr>
        <w:pStyle w:val="Heading2"/>
        <w:spacing w:after="120" w:before="300"/>
      </w:pPr>
      <w:r>
        <w:t xml:space="preserve">sale.controller.js — the heart of the system</w:t>
      </w:r>
    </w:p>
    <w:p>
      <w:pPr>
        <w:spacing w:after="140" w:line="276"/>
      </w:pPr>
      <w:r>
        <w:rPr>
          <w:rFonts w:ascii="Consolas" w:cs="Consolas" w:eastAsia="Consolas" w:hAnsi="Consolas"/>
          <w:color w:val="0E6C66"/>
          <w:sz w:val="19"/>
          <w:szCs w:val="19"/>
        </w:rPr>
        <w:t xml:space="preserve">checkout</w:t>
      </w:r>
      <w:r>
        <w:t xml:space="preserve"> is the function to present. It is the most technically substantial thing in the project, and it is worth walking through slowly.</w:t>
      </w:r>
    </w:p>
    <w:p>
      <w:pPr>
        <w:pStyle w:val="Heading3"/>
        <w:spacing w:after="90" w:before="220"/>
      </w:pPr>
      <w:r>
        <w:t xml:space="preserve">Step 1 — merge duplicate lines</w:t>
      </w:r>
    </w:p>
    <w:p>
      <w:pPr>
        <w:spacing w:after="140" w:line="276"/>
      </w:pPr>
      <w:r>
        <w:t xml:space="preserve">Scanning the same item twice produces two lines; they are merged into one line with quantity 2. Cleaner receipts, and fewer rows to lock.</w:t>
      </w:r>
    </w:p>
    <w:p>
      <w:pPr>
        <w:pStyle w:val="Heading3"/>
        <w:spacing w:after="90" w:before="220"/>
      </w:pPr>
      <w:r>
        <w:t xml:space="preserve">Step 2 — sort the cart by product id</w:t>
      </w:r>
    </w:p>
    <w:p>
      <w:pPr>
        <w:spacing w:after="140" w:line="276"/>
      </w:pPr>
      <w:r>
        <w:rPr>
          <w:b/>
          <w:bCs/>
        </w:rPr>
        <w:t xml:space="preserve">This prevents deadlock.</w:t>
      </w:r>
      <w:r>
        <w:t xml:space="preserve"> If cashier A locks product 5 and then wants 9, while cashier B locks 9 and then wants 5, both wait for each other forever. Locking in the same order every time makes that impossible.</w:t>
      </w:r>
    </w:p>
    <w:p>
      <w:pPr>
        <w:pStyle w:val="Heading3"/>
        <w:spacing w:after="90" w:before="220"/>
      </w:pPr>
      <w:r>
        <w:t xml:space="preserve">Step 3 — open a transaction</w:t>
      </w:r>
    </w:p>
    <w:p>
      <w:pPr>
        <w:spacing w:after="140" w:line="276"/>
      </w:pPr>
      <w:r>
        <w:t xml:space="preserve">Everything below either all happens, or none of it does.</w:t>
      </w:r>
    </w:p>
    <w:p>
      <w:pPr>
        <w:pStyle w:val="Heading3"/>
        <w:spacing w:after="90" w:before="220"/>
      </w:pPr>
      <w:r>
        <w:t xml:space="preserve">Step 4 — lock each product row</w:t>
      </w:r>
    </w:p>
    <w:p>
      <w:pPr>
        <w:spacing w:after="140" w:line="276"/>
      </w:pPr>
      <w:r>
        <w:rPr>
          <w:rFonts w:ascii="Consolas" w:cs="Consolas" w:eastAsia="Consolas" w:hAnsi="Consolas"/>
          <w:color w:val="0E6C66"/>
          <w:sz w:val="19"/>
          <w:szCs w:val="19"/>
        </w:rPr>
        <w:t xml:space="preserve">SELECT ... FOR UPDATE</w:t>
      </w:r>
      <w:r>
        <w:t xml:space="preserve"> stops two cashiers selling the last unit at the same moment. The second one waits until the first commits, then sees the updated stock and is told there is none left.</w:t>
      </w:r>
    </w:p>
    <w:p>
      <w:pPr>
        <w:pStyle w:val="Heading3"/>
        <w:spacing w:after="90" w:before="220"/>
      </w:pPr>
      <w:r>
        <w:t xml:space="preserve">Step 5 — read the price from the database</w:t>
      </w:r>
    </w:p>
    <w:p>
      <w:pPr>
        <w:spacing w:after="140" w:line="276"/>
      </w:pPr>
      <w:r>
        <w:t xml:space="preserve">The cart only sends productId and quantity. If somebody edits the frontend to send a price of 0.01, it is ignored entirely.</w:t>
      </w:r>
    </w:p>
    <w:p>
      <w:pPr>
        <w:pBdr>
          <w:left w:val="single" w:color="0E6C66" w:sz="18" w:space="10"/>
        </w:pBdr>
        <w:spacing w:after="180" w:before="100" w:line="276"/>
        <w:ind w:left="172"/>
      </w:pPr>
      <w:r>
        <w:rPr>
          <w:b/>
          <w:bCs/>
          <w:color w:val="0B1F24"/>
        </w:rPr>
        <w:t xml:space="preserve">This is the difference between a school project and something you could actually run a till on. </w:t>
      </w:r>
      <w:r>
        <w:rPr>
          <w:color w:val="0B1F24"/>
        </w:rPr>
        <w:t xml:space="preserve">Any value that decides how much money changes hands must come from the server, never from the client.</w:t>
      </w:r>
    </w:p>
    <w:p>
      <w:pPr>
        <w:pStyle w:val="Heading3"/>
        <w:spacing w:after="90" w:before="220"/>
      </w:pPr>
      <w:r>
        <w:t xml:space="preserve">Step 6 — check the stock</w:t>
      </w:r>
    </w:p>
    <w:p>
      <w:pPr>
        <w:spacing w:after="140" w:line="276"/>
      </w:pPr>
      <w:r>
        <w:t xml:space="preserve">Fails with a message naming the product and both numbers: "Not enough stock for Cola Can 330ml: 3 left, 5 requested". A cashier can act on that; "Error 500" they cannot.</w:t>
      </w:r>
    </w:p>
    <w:p>
      <w:pPr>
        <w:pStyle w:val="Heading3"/>
        <w:spacing w:after="90" w:before="220"/>
      </w:pPr>
      <w:r>
        <w:t xml:space="preserve">Step 7 — insert the sale, then set the invoice number</w:t>
      </w:r>
    </w:p>
    <w:p>
      <w:pPr>
        <w:spacing w:after="140" w:line="276"/>
      </w:pPr>
      <w:r>
        <w:t xml:space="preserve">The sale is inserted with a temporary number, then rewritten as INV-20260825-00042 using the real auto-increment id. Two steps, because the id does not exist until after the insert — and counting today's sales to guess the next number would produce duplicates the moment two tills are busy at once.</w:t>
      </w:r>
    </w:p>
    <w:p>
      <w:pPr>
        <w:pStyle w:val="Heading3"/>
        <w:spacing w:after="90" w:before="220"/>
      </w:pPr>
      <w:r>
        <w:t xml:space="preserve">Step 8 — write the lines, deduct the stock, log it</w:t>
      </w:r>
    </w:p>
    <w:p>
      <w:pPr>
        <w:spacing w:after="140" w:line="276"/>
      </w:pPr>
      <w:r>
        <w:t xml:space="preserve">For each line: insert the sale_items row with its price snapshot, reduce the product stock, write the inventory_logs entry.</w:t>
      </w:r>
    </w:p>
    <w:p>
      <w:pPr>
        <w:pStyle w:val="Heading3"/>
        <w:spacing w:after="90" w:before="220"/>
      </w:pPr>
      <w:r>
        <w:t xml:space="preserve">Step 9 — commit</w:t>
      </w:r>
    </w:p>
    <w:p>
      <w:pPr>
        <w:spacing w:after="140" w:line="276"/>
      </w:pPr>
      <w:r>
        <w:t xml:space="preserve">If anything above threw an error, withTransaction rolls all of it back.</w:t>
      </w:r>
    </w:p>
    <w:p>
      <w:pPr>
        <w:pBdr>
          <w:left w:val="single" w:color="0E6C66" w:sz="18" w:space="10"/>
        </w:pBdr>
        <w:spacing w:after="180" w:before="100" w:line="276"/>
        <w:ind w:left="172"/>
      </w:pPr>
      <w:r>
        <w:rPr>
          <w:b/>
          <w:bCs/>
          <w:color w:val="0B1F24"/>
        </w:rPr>
        <w:t xml:space="preserve">The demonstration to give: </w:t>
      </w:r>
      <w:r>
        <w:rPr>
          <w:color w:val="0B1F24"/>
        </w:rPr>
        <w:t xml:space="preserve">if the fourth item in a cart is short by one unit, the first three are not deducted. Without the transaction you would get phantom stock loss and a sale that half-exists — and nobody would notice until the shelves stopped matching the system.</w:t>
      </w:r>
    </w:p>
    <w:p>
      <w:pPr>
        <w:pStyle w:val="Heading3"/>
        <w:spacing w:after="90" w:before="220"/>
      </w:pPr>
      <w:r>
        <w:t xml:space="preserve">list</w:t>
      </w:r>
    </w:p>
    <w:p>
      <w:pPr>
        <w:spacing w:after="140" w:line="276"/>
      </w:pPr>
      <w:r>
        <w:t xml:space="preserve">Filters by date, status and cashier. Note the role rule:</w:t>
      </w:r>
    </w:p>
    <w:p>
      <w:pPr>
        <w:shd w:fill="F2F5F5" w:val="clear"/>
        <w:spacing w:after="0" w:before="60" w:line="240"/>
        <w:ind w:left="215" w:right="215"/>
      </w:pPr>
      <w:r>
        <w:rPr>
          <w:rFonts w:ascii="Consolas" w:cs="Consolas" w:eastAsia="Consolas" w:hAnsi="Consolas"/>
          <w:color w:val="0B1F24"/>
          <w:sz w:val="18"/>
          <w:szCs w:val="18"/>
        </w:rPr>
        <w:t xml:space="preserve">if (req.user.role === 'cashier') {</w:t>
      </w:r>
    </w:p>
    <w:p>
      <w:pPr>
        <w:shd w:fill="F2F5F5" w:val="clear"/>
        <w:spacing w:after="0" w:before="0" w:line="240"/>
        <w:ind w:left="215" w:right="215"/>
      </w:pPr>
      <w:r>
        <w:rPr>
          <w:rFonts w:ascii="Consolas" w:cs="Consolas" w:eastAsia="Consolas" w:hAnsi="Consolas"/>
          <w:color w:val="0B1F24"/>
          <w:sz w:val="18"/>
          <w:szCs w:val="18"/>
        </w:rPr>
        <w:t xml:space="preserve">  where.push('s.user_id = ?');</w:t>
      </w:r>
    </w:p>
    <w:p>
      <w:pPr>
        <w:shd w:fill="F2F5F5" w:val="clear"/>
        <w:spacing w:after="0" w:before="0" w:line="240"/>
        <w:ind w:left="215" w:right="215"/>
      </w:pPr>
      <w:r>
        <w:rPr>
          <w:rFonts w:ascii="Consolas" w:cs="Consolas" w:eastAsia="Consolas" w:hAnsi="Consolas"/>
          <w:color w:val="0B1F24"/>
          <w:sz w:val="18"/>
          <w:szCs w:val="18"/>
        </w:rPr>
        <w:t xml:space="preserve">  params.push(req.user.id);</w:t>
      </w:r>
    </w:p>
    <w:p>
      <w:pPr>
        <w:shd w:fill="F2F5F5" w:val="clear"/>
        <w:spacing w:after="160" w:before="0" w:line="240"/>
        <w:ind w:left="215" w:right="215"/>
      </w:pPr>
      <w:r>
        <w:rPr>
          <w:rFonts w:ascii="Consolas" w:cs="Consolas" w:eastAsia="Consolas" w:hAnsi="Consolas"/>
          <w:color w:val="0B1F24"/>
          <w:sz w:val="18"/>
          <w:szCs w:val="18"/>
        </w:rPr>
        <w:t xml:space="preserve">}</w:t>
      </w:r>
    </w:p>
    <w:p>
      <w:pPr>
        <w:spacing w:after="140" w:line="276"/>
      </w:pPr>
      <w:r>
        <w:t xml:space="preserve">A cashier is silently restricted to their own sales, in the SQL itself. They cannot request somebody else's by changing a URL parameter, because the restriction is not in the URL.</w:t>
      </w:r>
    </w:p>
    <w:p>
      <w:pPr>
        <w:pStyle w:val="Heading3"/>
        <w:spacing w:after="90" w:before="220"/>
      </w:pPr>
      <w:r>
        <w:t xml:space="preserve">voidSale</w:t>
      </w:r>
    </w:p>
    <w:p>
      <w:pPr>
        <w:spacing w:after="140" w:line="276"/>
      </w:pPr>
      <w:r>
        <w:t xml:space="preserve">Admin only. Puts every item back on the shelf, writes reversal rows to inventory_logs, and marks the sale as voided. The sale is never deleted, so the receipt number stays accounted for — a missing invoice number in a sequence is exactly what an auditor looks for.</w:t>
      </w:r>
    </w:p>
    <w:p>
      <w:pPr>
        <w:pStyle w:val="Heading2"/>
        <w:spacing w:after="120" w:before="300"/>
      </w:pPr>
      <w:r>
        <w:t xml:space="preserve">report.controller.js</w:t>
      </w:r>
    </w:p>
    <w:p>
      <w:pPr>
        <w:spacing w:after="140" w:line="276"/>
      </w:pPr>
      <w:r>
        <w:rPr>
          <w:rFonts w:ascii="Consolas" w:cs="Consolas" w:eastAsia="Consolas" w:hAnsi="Consolas"/>
          <w:color w:val="0E6C66"/>
          <w:sz w:val="19"/>
          <w:szCs w:val="19"/>
        </w:rPr>
        <w:t xml:space="preserve">range(qs)</w:t>
      </w:r>
      <w:r>
        <w:t xml:space="preserve"> defaults to the last 30 days when no dates are given, so the dashboard always has something to show.</w:t>
      </w:r>
    </w:p>
    <w:p>
      <w:pPr>
        <w:spacing w:after="140" w:line="276"/>
      </w:pPr>
      <w:r>
        <w:rPr>
          <w:rFonts w:ascii="Consolas" w:cs="Consolas" w:eastAsia="Consolas" w:hAnsi="Consolas"/>
          <w:color w:val="0E6C66"/>
          <w:sz w:val="19"/>
          <w:szCs w:val="19"/>
        </w:rPr>
        <w:t xml:space="preserve">summary</w:t>
      </w:r>
      <w:r>
        <w:t xml:space="preserve"> produces the four dashboard cards: today, this month, stock value, and low-stock counts.</w:t>
      </w:r>
    </w:p>
    <w:p>
      <w:pPr>
        <w:spacing w:after="140" w:line="276"/>
      </w:pPr>
      <w:r>
        <w:rPr>
          <w:rFonts w:ascii="Consolas" w:cs="Consolas" w:eastAsia="Consolas" w:hAnsi="Consolas"/>
          <w:color w:val="0E6C66"/>
          <w:sz w:val="19"/>
          <w:szCs w:val="19"/>
        </w:rPr>
        <w:t xml:space="preserve">revenue</w:t>
      </w:r>
      <w:r>
        <w:t xml:space="preserve"> groups sales by day, week or month using DATE_FORMAT, and returns the data already shaped for Chart.js (labels and datasets) so the frontend simply hands it over. Doing the shaping on the server keeps the chart components small.</w:t>
      </w:r>
    </w:p>
    <w:p>
      <w:pPr>
        <w:spacing w:after="140" w:line="276"/>
      </w:pPr>
      <w:r>
        <w:rPr>
          <w:rFonts w:ascii="Consolas" w:cs="Consolas" w:eastAsia="Consolas" w:hAnsi="Consolas"/>
          <w:color w:val="0E6C66"/>
          <w:sz w:val="19"/>
          <w:szCs w:val="19"/>
        </w:rPr>
        <w:t xml:space="preserve">topProducts</w:t>
      </w:r>
      <w:r>
        <w:t xml:space="preserve"> sums quantities from sale_items. Note that it groups by the snapshot name, so a product renamed last week still reports correctly for sales made before the rename.</w:t>
      </w:r>
    </w:p>
    <w:p>
      <w:pPr>
        <w:spacing w:after="140" w:line="276"/>
      </w:pPr>
      <w:r>
        <w:rPr>
          <w:rFonts w:ascii="Consolas" w:cs="Consolas" w:eastAsia="Consolas" w:hAnsi="Consolas"/>
          <w:color w:val="0E6C66"/>
          <w:sz w:val="19"/>
          <w:szCs w:val="19"/>
        </w:rPr>
        <w:t xml:space="preserve">fetchExportRows</w:t>
      </w:r>
      <w:r>
        <w:t xml:space="preserve"> is one place deciding what goes into an export, used by both the CSV and the PDF path — so the two can never drift apart and disagree.</w:t>
      </w:r>
    </w:p>
    <w:p>
      <w:pPr>
        <w:spacing w:after="140" w:line="276"/>
      </w:pPr>
      <w:r>
        <w:rPr>
          <w:rFonts w:ascii="Consolas" w:cs="Consolas" w:eastAsia="Consolas" w:hAnsi="Consolas"/>
          <w:color w:val="0E6C66"/>
          <w:sz w:val="19"/>
          <w:szCs w:val="19"/>
        </w:rPr>
        <w:t xml:space="preserve">exportReport</w:t>
      </w:r>
      <w:r>
        <w:t xml:space="preserve"> sets Content-Disposition: attachment so the browser downloads rather than displays, then either sends CSV text or streams a PDF built with PDFKit.</w:t>
      </w:r>
    </w:p>
    <w:p>
      <w:pPr>
        <w:pStyle w:val="Heading2"/>
        <w:spacing w:after="120" w:before="300"/>
      </w:pPr>
      <w:r>
        <w:t xml:space="preserve">payment.controller.js</w:t>
      </w:r>
    </w:p>
    <w:p>
      <w:pPr>
        <w:spacing w:after="140" w:line="276"/>
      </w:pPr>
      <w:r>
        <w:rPr>
          <w:rFonts w:ascii="Consolas" w:cs="Consolas" w:eastAsia="Consolas" w:hAnsi="Consolas"/>
          <w:color w:val="0E6C66"/>
          <w:sz w:val="19"/>
          <w:szCs w:val="19"/>
        </w:rPr>
        <w:t xml:space="preserve">paymentQr</w:t>
      </w:r>
      <w:r>
        <w:t xml:space="preserve"> returns either a generated EMVCo payload with the amount inside it, or the URL of a saved bank QR image, depending on what is configured. The saved image always wins: a real code issued by the bank is more trustworthy than one we assembled ourselves.</w:t>
      </w:r>
    </w:p>
    <w:p>
      <w:pPr>
        <w:pStyle w:val="Heading2"/>
        <w:spacing w:after="120" w:before="300"/>
      </w:pPr>
      <w:r>
        <w:t xml:space="preserve">upload.controller.js</w:t>
      </w:r>
    </w:p>
    <w:p>
      <w:pPr>
        <w:spacing w:after="140" w:line="276"/>
      </w:pPr>
      <w:r>
        <w:t xml:space="preserve">Uploads are a separate endpoint from product create and update, so the product endpoints stay plain JSON. The frontend uploads the file first, then sends the returned path.</w:t>
      </w:r>
    </w:p>
    <w:p>
      <w:pPr>
        <w:pStyle w:val="Heading2"/>
        <w:spacing w:after="120" w:before="300"/>
      </w:pPr>
      <w:r>
        <w:t xml:space="preserve">public.controller.js</w:t>
      </w:r>
    </w:p>
    <w:p>
      <w:pPr>
        <w:spacing w:after="140" w:line="276"/>
      </w:pPr>
      <w:r>
        <w:t xml:space="preserve">The customer-facing endpoints — the only ones with no login.</w:t>
      </w:r>
    </w:p>
    <w:p>
      <w:pPr>
        <w:spacing w:after="140" w:line="276"/>
      </w:pPr>
      <w:r>
        <w:rPr>
          <w:rFonts w:ascii="Consolas" w:cs="Consolas" w:eastAsia="Consolas" w:hAnsi="Consolas"/>
          <w:color w:val="0E6C66"/>
          <w:sz w:val="19"/>
          <w:szCs w:val="19"/>
        </w:rPr>
        <w:t xml:space="preserve">products</w:t>
      </w:r>
      <w:r>
        <w:t xml:space="preserve"> deliberately does not return cost_price or exact stock counts. It returns an availability word instead: in_stock, low, or out_of_stock.</w:t>
      </w:r>
    </w:p>
    <w:p>
      <w:pPr>
        <w:pBdr>
          <w:left w:val="single" w:color="0E6C66" w:sz="18" w:space="10"/>
        </w:pBdr>
        <w:spacing w:after="180" w:before="100" w:line="276"/>
        <w:ind w:left="172"/>
      </w:pPr>
      <w:r>
        <w:rPr>
          <w:b/>
          <w:bCs/>
          <w:color w:val="0B1F24"/>
        </w:rPr>
        <w:t xml:space="preserve">A shopper has no business knowing your margins, </w:t>
      </w:r>
      <w:r>
        <w:rPr>
          <w:color w:val="0B1F24"/>
        </w:rPr>
        <w:t xml:space="preserve">and the safest way to keep data private is never to send it. Hiding a column in the interface is not privacy; not selecting it is.</w:t>
      </w:r>
    </w:p>
    <w:p>
      <w:pPr>
        <w:pStyle w:val="Heading2"/>
        <w:spacing w:after="120" w:before="300"/>
      </w:pPr>
      <w:r>
        <w:t xml:space="preserve">category.controller.js</w:t>
      </w:r>
    </w:p>
    <w:p>
      <w:pPr>
        <w:spacing w:after="140" w:line="276"/>
      </w:pPr>
      <w:r>
        <w:t xml:space="preserve">Standard CRUD plus one rule: </w:t>
      </w:r>
      <w:r>
        <w:rPr>
          <w:rFonts w:ascii="Consolas" w:cs="Consolas" w:eastAsia="Consolas" w:hAnsi="Consolas"/>
          <w:color w:val="0E6C66"/>
          <w:sz w:val="19"/>
          <w:szCs w:val="19"/>
        </w:rPr>
        <w:t xml:space="preserve">remove</w:t>
      </w:r>
      <w:r>
        <w:t xml:space="preserve"> refuses to delete a category that still has products, and says how many. Better than silently deleting stock, and better than showing a raw foreign-key error.</w:t>
      </w:r>
    </w:p>
    <w:p>
      <w:pPr>
        <w:pStyle w:val="Heading2"/>
        <w:spacing w:after="120" w:before="300"/>
      </w:pPr>
      <w:r>
        <w:t xml:space="preserve">inventory.controller.js</w:t>
      </w:r>
    </w:p>
    <w:p>
      <w:pPr>
        <w:spacing w:after="140" w:line="276"/>
      </w:pPr>
      <w:r>
        <w:rPr>
          <w:rFonts w:ascii="Consolas" w:cs="Consolas" w:eastAsia="Consolas" w:hAnsi="Consolas"/>
          <w:color w:val="0E6C66"/>
          <w:sz w:val="19"/>
          <w:szCs w:val="19"/>
        </w:rPr>
        <w:t xml:space="preserve">logs</w:t>
      </w:r>
      <w:r>
        <w:t xml:space="preserve"> returns the audit trail with filters, joined to product and user names so the screen shows people rather than id numbers.</w:t>
      </w:r>
    </w:p>
    <w:p>
      <w:r>
        <w:br w:type="page"/>
      </w:r>
    </w:p>
    <w:p>
      <w:pPr>
        <w:pStyle w:val="Heading1"/>
        <w:spacing w:after="180" w:before="420"/>
      </w:pPr>
      <w:r>
        <w:t xml:space="preserve">6. Backend — validators and routes</w:t>
      </w:r>
    </w:p>
    <w:p>
      <w:pPr>
        <w:pStyle w:val="Heading2"/>
        <w:spacing w:after="120" w:before="300"/>
      </w:pPr>
      <w:r>
        <w:t xml:space="preserve">Validators</w:t>
      </w:r>
    </w:p>
    <w:p>
      <w:pPr>
        <w:spacing w:after="140" w:line="276"/>
      </w:pPr>
      <w:r>
        <w:t xml:space="preserve">Rules describing what a valid request looks like. product.validator.js says sellingPrice must be a number of at least 0, and name must be between 2 and 150 characters.</w:t>
      </w:r>
    </w:p>
    <w:p>
      <w:pPr>
        <w:pBdr>
          <w:left w:val="single" w:color="0E6C66" w:sz="18" w:space="10"/>
        </w:pBdr>
        <w:spacing w:after="180" w:before="100" w:line="276"/>
        <w:ind w:left="172"/>
      </w:pPr>
      <w:r>
        <w:rPr>
          <w:b/>
          <w:bCs/>
          <w:color w:val="0B1F24"/>
        </w:rPr>
        <w:t xml:space="preserve">Why validate on the server when the form already checks? </w:t>
      </w:r>
      <w:r>
        <w:rPr>
          <w:color w:val="0B1F24"/>
        </w:rPr>
        <w:t xml:space="preserve">Because the form can be bypassed — anyone can send a request with Postman. Frontend validation is a convenience for honest users; backend validation is the actual rule.</w:t>
      </w:r>
    </w:p>
    <w:p>
      <w:pPr>
        <w:pStyle w:val="Heading2"/>
        <w:spacing w:after="120" w:before="300"/>
      </w:pPr>
      <w:r>
        <w:t xml:space="preserve">Routes</w:t>
      </w:r>
    </w:p>
    <w:p>
      <w:pPr>
        <w:spacing w:after="140" w:line="276"/>
      </w:pPr>
      <w:r>
        <w:t xml:space="preserve">Routes map a URL to a chain of middleware ending in a controller. One line tells you the whole story:</w:t>
      </w:r>
    </w:p>
    <w:p>
      <w:pPr>
        <w:shd w:fill="F2F5F5" w:val="clear"/>
        <w:spacing w:after="160" w:before="60" w:line="240"/>
        <w:ind w:left="215" w:right="215"/>
      </w:pPr>
      <w:r>
        <w:rPr>
          <w:rFonts w:ascii="Consolas" w:cs="Consolas" w:eastAsia="Consolas" w:hAnsi="Consolas"/>
          <w:color w:val="0B1F24"/>
          <w:sz w:val="18"/>
          <w:szCs w:val="18"/>
        </w:rPr>
        <w:t xml:space="preserve">router.post('/', authorize('admin'), v.create, validate, ctrl.create);</w:t>
      </w:r>
    </w:p>
    <w:p>
      <w:pPr>
        <w:spacing w:after="140" w:line="276"/>
      </w:pPr>
      <w:r>
        <w:t xml:space="preserve">Read left to right: must be an admin → check the fields → convert any failures into a 400 → run the controller. Each step can stop the request before it reaches the next.</w:t>
      </w:r>
    </w:p>
    <w:p>
      <w:pPr>
        <w:spacing w:after="140" w:line="276"/>
      </w:pPr>
      <w:r>
        <w:t xml:space="preserve">routes/index.js mounts every group under /api and adds /api/health for checking the server is alive.</w:t>
      </w:r>
    </w:p>
    <w:p>
      <w:pPr>
        <w:pStyle w:val="Heading2"/>
        <w:spacing w:after="120" w:before="300"/>
      </w:pPr>
      <w:r>
        <w:t xml:space="preserve">The permission map</w:t>
      </w:r>
    </w:p>
    <w:p>
      <w:pPr>
        <w:spacing w:after="140" w:line="276"/>
      </w:pPr>
      <w:r>
        <w:t xml:space="preserve">This table is worth putting on a slide. It is visible directly in the route files:</w:t>
      </w:r>
    </w:p>
    <w:tbl>
      <w:tblPr>
        <w:tblW w:type="dxa" w:w="9360"/>
        <w:tblBorders>
          <w:top w:val="single" w:color="D6DEDE" w:sz="2"/>
          <w:left w:val="none"/>
          <w:bottom w:val="single" w:color="D6DEDE" w:sz="2"/>
          <w:right w:val="none"/>
          <w:insideH w:val="single" w:color="D6DEDE" w:sz="2"/>
          <w:insideV w:val="none"/>
        </w:tblBorders>
      </w:tblPr>
      <w:tblGrid>
        <w:gridCol w:w="4118"/>
        <w:gridCol w:w="1685"/>
        <w:gridCol w:w="1872"/>
        <w:gridCol w:w="1685"/>
      </w:tblGrid>
      <w:tr>
        <w:trPr>
          <w:tblHeader/>
        </w:trPr>
        <w:tc>
          <w:tcPr>
            <w:tcW w:type="dxa" w:w="4118"/>
            <w:shd w:fill="0B1F24" w:val="clear"/>
            <w:tcMar>
              <w:top w:type="dxa" w:w="80"/>
              <w:left w:type="dxa" w:w="120"/>
              <w:bottom w:type="dxa" w:w="80"/>
              <w:right w:type="dxa" w:w="120"/>
            </w:tcMar>
          </w:tcPr>
          <w:p>
            <w:pPr>
              <w:spacing w:after="0" w:line="240"/>
            </w:pPr>
            <w:r>
              <w:rPr>
                <w:b/>
                <w:bCs/>
                <w:color w:val="FFFFFF"/>
                <w:sz w:val="19"/>
                <w:szCs w:val="19"/>
              </w:rPr>
              <w:t xml:space="preserve">Route group</w:t>
            </w:r>
          </w:p>
        </w:tc>
        <w:tc>
          <w:tcPr>
            <w:tcW w:type="dxa" w:w="1685"/>
            <w:shd w:fill="0B1F24" w:val="clear"/>
            <w:tcMar>
              <w:top w:type="dxa" w:w="80"/>
              <w:left w:type="dxa" w:w="120"/>
              <w:bottom w:type="dxa" w:w="80"/>
              <w:right w:type="dxa" w:w="120"/>
            </w:tcMar>
          </w:tcPr>
          <w:p>
            <w:pPr>
              <w:spacing w:after="0" w:line="240"/>
            </w:pPr>
            <w:r>
              <w:rPr>
                <w:b/>
                <w:bCs/>
                <w:color w:val="FFFFFF"/>
                <w:sz w:val="19"/>
                <w:szCs w:val="19"/>
              </w:rPr>
              <w:t xml:space="preserve">Admin</w:t>
            </w:r>
          </w:p>
        </w:tc>
        <w:tc>
          <w:tcPr>
            <w:tcW w:type="dxa" w:w="1872"/>
            <w:shd w:fill="0B1F24" w:val="clear"/>
            <w:tcMar>
              <w:top w:type="dxa" w:w="80"/>
              <w:left w:type="dxa" w:w="120"/>
              <w:bottom w:type="dxa" w:w="80"/>
              <w:right w:type="dxa" w:w="120"/>
            </w:tcMar>
          </w:tcPr>
          <w:p>
            <w:pPr>
              <w:spacing w:after="0" w:line="240"/>
            </w:pPr>
            <w:r>
              <w:rPr>
                <w:b/>
                <w:bCs/>
                <w:color w:val="FFFFFF"/>
                <w:sz w:val="19"/>
                <w:szCs w:val="19"/>
              </w:rPr>
              <w:t xml:space="preserve">Cashier</w:t>
            </w:r>
          </w:p>
        </w:tc>
        <w:tc>
          <w:tcPr>
            <w:tcW w:type="dxa" w:w="1685"/>
            <w:shd w:fill="0B1F24" w:val="clear"/>
            <w:tcMar>
              <w:top w:type="dxa" w:w="80"/>
              <w:left w:type="dxa" w:w="120"/>
              <w:bottom w:type="dxa" w:w="80"/>
              <w:right w:type="dxa" w:w="120"/>
            </w:tcMar>
          </w:tcPr>
          <w:p>
            <w:pPr>
              <w:spacing w:after="0" w:line="240"/>
            </w:pPr>
            <w:r>
              <w:rPr>
                <w:b/>
                <w:bCs/>
                <w:color w:val="FFFFFF"/>
                <w:sz w:val="19"/>
                <w:szCs w:val="19"/>
              </w:rPr>
              <w:t xml:space="preserve">Public</w:t>
            </w:r>
          </w:p>
        </w:tc>
      </w:tr>
      <w:tr>
        <w:tc>
          <w:tcPr>
            <w:tcW w:type="dxa" w:w="4118"/>
            <w:tcMar>
              <w:top w:type="dxa" w:w="80"/>
              <w:left w:type="dxa" w:w="120"/>
              <w:bottom w:type="dxa" w:w="80"/>
              <w:right w:type="dxa" w:w="120"/>
            </w:tcMar>
          </w:tcPr>
          <w:p>
            <w:pPr>
              <w:spacing w:after="0" w:line="240"/>
            </w:pPr>
            <w:r>
              <w:rPr>
                <w:color w:val="0B1F24"/>
                <w:sz w:val="19"/>
                <w:szCs w:val="19"/>
              </w:rPr>
              <w:t xml:space="preserve">/public/*</w:t>
            </w:r>
          </w:p>
        </w:tc>
        <w:tc>
          <w:tcPr>
            <w:tcW w:type="dxa" w:w="1685"/>
            <w:tcMar>
              <w:top w:type="dxa" w:w="80"/>
              <w:left w:type="dxa" w:w="120"/>
              <w:bottom w:type="dxa" w:w="80"/>
              <w:right w:type="dxa" w:w="120"/>
            </w:tcMar>
          </w:tcPr>
          <w:p>
            <w:pPr>
              <w:spacing w:after="0" w:line="240"/>
            </w:pPr>
            <w:r>
              <w:rPr>
                <w:color w:val="0B1F24"/>
                <w:sz w:val="19"/>
                <w:szCs w:val="19"/>
              </w:rPr>
              <w:t xml:space="preserve">yes</w:t>
            </w:r>
          </w:p>
        </w:tc>
        <w:tc>
          <w:tcPr>
            <w:tcW w:type="dxa" w:w="1872"/>
            <w:tcMar>
              <w:top w:type="dxa" w:w="80"/>
              <w:left w:type="dxa" w:w="120"/>
              <w:bottom w:type="dxa" w:w="80"/>
              <w:right w:type="dxa" w:w="120"/>
            </w:tcMar>
          </w:tcPr>
          <w:p>
            <w:pPr>
              <w:spacing w:after="0" w:line="240"/>
            </w:pPr>
            <w:r>
              <w:rPr>
                <w:color w:val="0B1F24"/>
                <w:sz w:val="19"/>
                <w:szCs w:val="19"/>
              </w:rPr>
              <w:t xml:space="preserve">yes</w:t>
            </w:r>
          </w:p>
        </w:tc>
        <w:tc>
          <w:tcPr>
            <w:tcW w:type="dxa" w:w="1685"/>
            <w:tcMar>
              <w:top w:type="dxa" w:w="80"/>
              <w:left w:type="dxa" w:w="120"/>
              <w:bottom w:type="dxa" w:w="80"/>
              <w:right w:type="dxa" w:w="120"/>
            </w:tcMar>
          </w:tcPr>
          <w:p>
            <w:pPr>
              <w:spacing w:after="0" w:line="240"/>
            </w:pPr>
            <w:r>
              <w:rPr>
                <w:color w:val="0B1F24"/>
                <w:sz w:val="19"/>
                <w:szCs w:val="19"/>
              </w:rPr>
              <w:t xml:space="preserve">yes</w:t>
            </w:r>
          </w:p>
        </w:tc>
      </w:tr>
      <w:tr>
        <w:tc>
          <w:tcPr>
            <w:tcW w:type="dxa" w:w="4118"/>
            <w:tcMar>
              <w:top w:type="dxa" w:w="80"/>
              <w:left w:type="dxa" w:w="120"/>
              <w:bottom w:type="dxa" w:w="80"/>
              <w:right w:type="dxa" w:w="120"/>
            </w:tcMar>
          </w:tcPr>
          <w:p>
            <w:pPr>
              <w:spacing w:after="0" w:line="240"/>
            </w:pPr>
            <w:r>
              <w:rPr>
                <w:color w:val="0B1F24"/>
                <w:sz w:val="19"/>
                <w:szCs w:val="19"/>
              </w:rPr>
              <w:t xml:space="preserve">/products (read)</w:t>
            </w:r>
          </w:p>
        </w:tc>
        <w:tc>
          <w:tcPr>
            <w:tcW w:type="dxa" w:w="1685"/>
            <w:tcMar>
              <w:top w:type="dxa" w:w="80"/>
              <w:left w:type="dxa" w:w="120"/>
              <w:bottom w:type="dxa" w:w="80"/>
              <w:right w:type="dxa" w:w="120"/>
            </w:tcMar>
          </w:tcPr>
          <w:p>
            <w:pPr>
              <w:spacing w:after="0" w:line="240"/>
            </w:pPr>
            <w:r>
              <w:rPr>
                <w:color w:val="0B1F24"/>
                <w:sz w:val="19"/>
                <w:szCs w:val="19"/>
              </w:rPr>
              <w:t xml:space="preserve">yes</w:t>
            </w:r>
          </w:p>
        </w:tc>
        <w:tc>
          <w:tcPr>
            <w:tcW w:type="dxa" w:w="1872"/>
            <w:tcMar>
              <w:top w:type="dxa" w:w="80"/>
              <w:left w:type="dxa" w:w="120"/>
              <w:bottom w:type="dxa" w:w="80"/>
              <w:right w:type="dxa" w:w="120"/>
            </w:tcMar>
          </w:tcPr>
          <w:p>
            <w:pPr>
              <w:spacing w:after="0" w:line="240"/>
            </w:pPr>
            <w:r>
              <w:rPr>
                <w:color w:val="0B1F24"/>
                <w:sz w:val="19"/>
                <w:szCs w:val="19"/>
              </w:rPr>
              <w:t xml:space="preserve">yes</w:t>
            </w:r>
          </w:p>
        </w:tc>
        <w:tc>
          <w:tcPr>
            <w:tcW w:type="dxa" w:w="1685"/>
            <w:tcMar>
              <w:top w:type="dxa" w:w="80"/>
              <w:left w:type="dxa" w:w="120"/>
              <w:bottom w:type="dxa" w:w="80"/>
              <w:right w:type="dxa" w:w="120"/>
            </w:tcMar>
          </w:tcPr>
          <w:p>
            <w:pPr>
              <w:spacing w:after="0" w:line="240"/>
            </w:pPr>
            <w:r>
              <w:rPr>
                <w:color w:val="0B1F24"/>
                <w:sz w:val="19"/>
                <w:szCs w:val="19"/>
              </w:rPr>
              <w:t xml:space="preserve">no</w:t>
            </w:r>
          </w:p>
        </w:tc>
      </w:tr>
      <w:tr>
        <w:tc>
          <w:tcPr>
            <w:tcW w:type="dxa" w:w="4118"/>
            <w:tcMar>
              <w:top w:type="dxa" w:w="80"/>
              <w:left w:type="dxa" w:w="120"/>
              <w:bottom w:type="dxa" w:w="80"/>
              <w:right w:type="dxa" w:w="120"/>
            </w:tcMar>
          </w:tcPr>
          <w:p>
            <w:pPr>
              <w:spacing w:after="0" w:line="240"/>
            </w:pPr>
            <w:r>
              <w:rPr>
                <w:color w:val="0B1F24"/>
                <w:sz w:val="19"/>
                <w:szCs w:val="19"/>
              </w:rPr>
              <w:t xml:space="preserve">/products (create, edit, delete)</w:t>
            </w:r>
          </w:p>
        </w:tc>
        <w:tc>
          <w:tcPr>
            <w:tcW w:type="dxa" w:w="1685"/>
            <w:tcMar>
              <w:top w:type="dxa" w:w="80"/>
              <w:left w:type="dxa" w:w="120"/>
              <w:bottom w:type="dxa" w:w="80"/>
              <w:right w:type="dxa" w:w="120"/>
            </w:tcMar>
          </w:tcPr>
          <w:p>
            <w:pPr>
              <w:spacing w:after="0" w:line="240"/>
            </w:pPr>
            <w:r>
              <w:rPr>
                <w:color w:val="0B1F24"/>
                <w:sz w:val="19"/>
                <w:szCs w:val="19"/>
              </w:rPr>
              <w:t xml:space="preserve">yes</w:t>
            </w:r>
          </w:p>
        </w:tc>
        <w:tc>
          <w:tcPr>
            <w:tcW w:type="dxa" w:w="1872"/>
            <w:tcMar>
              <w:top w:type="dxa" w:w="80"/>
              <w:left w:type="dxa" w:w="120"/>
              <w:bottom w:type="dxa" w:w="80"/>
              <w:right w:type="dxa" w:w="120"/>
            </w:tcMar>
          </w:tcPr>
          <w:p>
            <w:pPr>
              <w:spacing w:after="0" w:line="240"/>
            </w:pPr>
            <w:r>
              <w:rPr>
                <w:color w:val="0B1F24"/>
                <w:sz w:val="19"/>
                <w:szCs w:val="19"/>
              </w:rPr>
              <w:t xml:space="preserve">no</w:t>
            </w:r>
          </w:p>
        </w:tc>
        <w:tc>
          <w:tcPr>
            <w:tcW w:type="dxa" w:w="1685"/>
            <w:tcMar>
              <w:top w:type="dxa" w:w="80"/>
              <w:left w:type="dxa" w:w="120"/>
              <w:bottom w:type="dxa" w:w="80"/>
              <w:right w:type="dxa" w:w="120"/>
            </w:tcMar>
          </w:tcPr>
          <w:p>
            <w:pPr>
              <w:spacing w:after="0" w:line="240"/>
            </w:pPr>
            <w:r>
              <w:rPr>
                <w:color w:val="0B1F24"/>
                <w:sz w:val="19"/>
                <w:szCs w:val="19"/>
              </w:rPr>
              <w:t xml:space="preserve">no</w:t>
            </w:r>
          </w:p>
        </w:tc>
      </w:tr>
      <w:tr>
        <w:tc>
          <w:tcPr>
            <w:tcW w:type="dxa" w:w="4118"/>
            <w:tcMar>
              <w:top w:type="dxa" w:w="80"/>
              <w:left w:type="dxa" w:w="120"/>
              <w:bottom w:type="dxa" w:w="80"/>
              <w:right w:type="dxa" w:w="120"/>
            </w:tcMar>
          </w:tcPr>
          <w:p>
            <w:pPr>
              <w:spacing w:after="0" w:line="240"/>
            </w:pPr>
            <w:r>
              <w:rPr>
                <w:color w:val="0B1F24"/>
                <w:sz w:val="19"/>
                <w:szCs w:val="19"/>
              </w:rPr>
              <w:t xml:space="preserve">/products/:id/stock</w:t>
            </w:r>
          </w:p>
        </w:tc>
        <w:tc>
          <w:tcPr>
            <w:tcW w:type="dxa" w:w="1685"/>
            <w:tcMar>
              <w:top w:type="dxa" w:w="80"/>
              <w:left w:type="dxa" w:w="120"/>
              <w:bottom w:type="dxa" w:w="80"/>
              <w:right w:type="dxa" w:w="120"/>
            </w:tcMar>
          </w:tcPr>
          <w:p>
            <w:pPr>
              <w:spacing w:after="0" w:line="240"/>
            </w:pPr>
            <w:r>
              <w:rPr>
                <w:color w:val="0B1F24"/>
                <w:sz w:val="19"/>
                <w:szCs w:val="19"/>
              </w:rPr>
              <w:t xml:space="preserve">yes</w:t>
            </w:r>
          </w:p>
        </w:tc>
        <w:tc>
          <w:tcPr>
            <w:tcW w:type="dxa" w:w="1872"/>
            <w:tcMar>
              <w:top w:type="dxa" w:w="80"/>
              <w:left w:type="dxa" w:w="120"/>
              <w:bottom w:type="dxa" w:w="80"/>
              <w:right w:type="dxa" w:w="120"/>
            </w:tcMar>
          </w:tcPr>
          <w:p>
            <w:pPr>
              <w:spacing w:after="0" w:line="240"/>
            </w:pPr>
            <w:r>
              <w:rPr>
                <w:color w:val="0B1F24"/>
                <w:sz w:val="19"/>
                <w:szCs w:val="19"/>
              </w:rPr>
              <w:t xml:space="preserve">yes</w:t>
            </w:r>
          </w:p>
        </w:tc>
        <w:tc>
          <w:tcPr>
            <w:tcW w:type="dxa" w:w="1685"/>
            <w:tcMar>
              <w:top w:type="dxa" w:w="80"/>
              <w:left w:type="dxa" w:w="120"/>
              <w:bottom w:type="dxa" w:w="80"/>
              <w:right w:type="dxa" w:w="120"/>
            </w:tcMar>
          </w:tcPr>
          <w:p>
            <w:pPr>
              <w:spacing w:after="0" w:line="240"/>
            </w:pPr>
            <w:r>
              <w:rPr>
                <w:color w:val="0B1F24"/>
                <w:sz w:val="19"/>
                <w:szCs w:val="19"/>
              </w:rPr>
              <w:t xml:space="preserve">no</w:t>
            </w:r>
          </w:p>
        </w:tc>
      </w:tr>
      <w:tr>
        <w:tc>
          <w:tcPr>
            <w:tcW w:type="dxa" w:w="4118"/>
            <w:tcMar>
              <w:top w:type="dxa" w:w="80"/>
              <w:left w:type="dxa" w:w="120"/>
              <w:bottom w:type="dxa" w:w="80"/>
              <w:right w:type="dxa" w:w="120"/>
            </w:tcMar>
          </w:tcPr>
          <w:p>
            <w:pPr>
              <w:spacing w:after="0" w:line="240"/>
            </w:pPr>
            <w:r>
              <w:rPr>
                <w:color w:val="0B1F24"/>
                <w:sz w:val="19"/>
                <w:szCs w:val="19"/>
              </w:rPr>
              <w:t xml:space="preserve">/sales (checkout, list)</w:t>
            </w:r>
          </w:p>
        </w:tc>
        <w:tc>
          <w:tcPr>
            <w:tcW w:type="dxa" w:w="1685"/>
            <w:tcMar>
              <w:top w:type="dxa" w:w="80"/>
              <w:left w:type="dxa" w:w="120"/>
              <w:bottom w:type="dxa" w:w="80"/>
              <w:right w:type="dxa" w:w="120"/>
            </w:tcMar>
          </w:tcPr>
          <w:p>
            <w:pPr>
              <w:spacing w:after="0" w:line="240"/>
            </w:pPr>
            <w:r>
              <w:rPr>
                <w:color w:val="0B1F24"/>
                <w:sz w:val="19"/>
                <w:szCs w:val="19"/>
              </w:rPr>
              <w:t xml:space="preserve">yes</w:t>
            </w:r>
          </w:p>
        </w:tc>
        <w:tc>
          <w:tcPr>
            <w:tcW w:type="dxa" w:w="1872"/>
            <w:tcMar>
              <w:top w:type="dxa" w:w="80"/>
              <w:left w:type="dxa" w:w="120"/>
              <w:bottom w:type="dxa" w:w="80"/>
              <w:right w:type="dxa" w:w="120"/>
            </w:tcMar>
          </w:tcPr>
          <w:p>
            <w:pPr>
              <w:spacing w:after="0" w:line="240"/>
            </w:pPr>
            <w:r>
              <w:rPr>
                <w:color w:val="0B1F24"/>
                <w:sz w:val="19"/>
                <w:szCs w:val="19"/>
              </w:rPr>
              <w:t xml:space="preserve">own only</w:t>
            </w:r>
          </w:p>
        </w:tc>
        <w:tc>
          <w:tcPr>
            <w:tcW w:type="dxa" w:w="1685"/>
            <w:tcMar>
              <w:top w:type="dxa" w:w="80"/>
              <w:left w:type="dxa" w:w="120"/>
              <w:bottom w:type="dxa" w:w="80"/>
              <w:right w:type="dxa" w:w="120"/>
            </w:tcMar>
          </w:tcPr>
          <w:p>
            <w:pPr>
              <w:spacing w:after="0" w:line="240"/>
            </w:pPr>
            <w:r>
              <w:rPr>
                <w:color w:val="0B1F24"/>
                <w:sz w:val="19"/>
                <w:szCs w:val="19"/>
              </w:rPr>
              <w:t xml:space="preserve">no</w:t>
            </w:r>
          </w:p>
        </w:tc>
      </w:tr>
      <w:tr>
        <w:tc>
          <w:tcPr>
            <w:tcW w:type="dxa" w:w="4118"/>
            <w:tcMar>
              <w:top w:type="dxa" w:w="80"/>
              <w:left w:type="dxa" w:w="120"/>
              <w:bottom w:type="dxa" w:w="80"/>
              <w:right w:type="dxa" w:w="120"/>
            </w:tcMar>
          </w:tcPr>
          <w:p>
            <w:pPr>
              <w:spacing w:after="0" w:line="240"/>
            </w:pPr>
            <w:r>
              <w:rPr>
                <w:color w:val="0B1F24"/>
                <w:sz w:val="19"/>
                <w:szCs w:val="19"/>
              </w:rPr>
              <w:t xml:space="preserve">/sales/:id/void</w:t>
            </w:r>
          </w:p>
        </w:tc>
        <w:tc>
          <w:tcPr>
            <w:tcW w:type="dxa" w:w="1685"/>
            <w:tcMar>
              <w:top w:type="dxa" w:w="80"/>
              <w:left w:type="dxa" w:w="120"/>
              <w:bottom w:type="dxa" w:w="80"/>
              <w:right w:type="dxa" w:w="120"/>
            </w:tcMar>
          </w:tcPr>
          <w:p>
            <w:pPr>
              <w:spacing w:after="0" w:line="240"/>
            </w:pPr>
            <w:r>
              <w:rPr>
                <w:color w:val="0B1F24"/>
                <w:sz w:val="19"/>
                <w:szCs w:val="19"/>
              </w:rPr>
              <w:t xml:space="preserve">yes</w:t>
            </w:r>
          </w:p>
        </w:tc>
        <w:tc>
          <w:tcPr>
            <w:tcW w:type="dxa" w:w="1872"/>
            <w:tcMar>
              <w:top w:type="dxa" w:w="80"/>
              <w:left w:type="dxa" w:w="120"/>
              <w:bottom w:type="dxa" w:w="80"/>
              <w:right w:type="dxa" w:w="120"/>
            </w:tcMar>
          </w:tcPr>
          <w:p>
            <w:pPr>
              <w:spacing w:after="0" w:line="240"/>
            </w:pPr>
            <w:r>
              <w:rPr>
                <w:color w:val="0B1F24"/>
                <w:sz w:val="19"/>
                <w:szCs w:val="19"/>
              </w:rPr>
              <w:t xml:space="preserve">no</w:t>
            </w:r>
          </w:p>
        </w:tc>
        <w:tc>
          <w:tcPr>
            <w:tcW w:type="dxa" w:w="1685"/>
            <w:tcMar>
              <w:top w:type="dxa" w:w="80"/>
              <w:left w:type="dxa" w:w="120"/>
              <w:bottom w:type="dxa" w:w="80"/>
              <w:right w:type="dxa" w:w="120"/>
            </w:tcMar>
          </w:tcPr>
          <w:p>
            <w:pPr>
              <w:spacing w:after="0" w:line="240"/>
            </w:pPr>
            <w:r>
              <w:rPr>
                <w:color w:val="0B1F24"/>
                <w:sz w:val="19"/>
                <w:szCs w:val="19"/>
              </w:rPr>
              <w:t xml:space="preserve">no</w:t>
            </w:r>
          </w:p>
        </w:tc>
      </w:tr>
      <w:tr>
        <w:tc>
          <w:tcPr>
            <w:tcW w:type="dxa" w:w="4118"/>
            <w:tcMar>
              <w:top w:type="dxa" w:w="80"/>
              <w:left w:type="dxa" w:w="120"/>
              <w:bottom w:type="dxa" w:w="80"/>
              <w:right w:type="dxa" w:w="120"/>
            </w:tcMar>
          </w:tcPr>
          <w:p>
            <w:pPr>
              <w:spacing w:after="0" w:line="240"/>
            </w:pPr>
            <w:r>
              <w:rPr>
                <w:color w:val="0B1F24"/>
                <w:sz w:val="19"/>
                <w:szCs w:val="19"/>
              </w:rPr>
              <w:t xml:space="preserve">/reports/*</w:t>
            </w:r>
          </w:p>
        </w:tc>
        <w:tc>
          <w:tcPr>
            <w:tcW w:type="dxa" w:w="1685"/>
            <w:tcMar>
              <w:top w:type="dxa" w:w="80"/>
              <w:left w:type="dxa" w:w="120"/>
              <w:bottom w:type="dxa" w:w="80"/>
              <w:right w:type="dxa" w:w="120"/>
            </w:tcMar>
          </w:tcPr>
          <w:p>
            <w:pPr>
              <w:spacing w:after="0" w:line="240"/>
            </w:pPr>
            <w:r>
              <w:rPr>
                <w:color w:val="0B1F24"/>
                <w:sz w:val="19"/>
                <w:szCs w:val="19"/>
              </w:rPr>
              <w:t xml:space="preserve">yes</w:t>
            </w:r>
          </w:p>
        </w:tc>
        <w:tc>
          <w:tcPr>
            <w:tcW w:type="dxa" w:w="1872"/>
            <w:tcMar>
              <w:top w:type="dxa" w:w="80"/>
              <w:left w:type="dxa" w:w="120"/>
              <w:bottom w:type="dxa" w:w="80"/>
              <w:right w:type="dxa" w:w="120"/>
            </w:tcMar>
          </w:tcPr>
          <w:p>
            <w:pPr>
              <w:spacing w:after="0" w:line="240"/>
            </w:pPr>
            <w:r>
              <w:rPr>
                <w:color w:val="0B1F24"/>
                <w:sz w:val="19"/>
                <w:szCs w:val="19"/>
              </w:rPr>
              <w:t xml:space="preserve">no</w:t>
            </w:r>
          </w:p>
        </w:tc>
        <w:tc>
          <w:tcPr>
            <w:tcW w:type="dxa" w:w="1685"/>
            <w:tcMar>
              <w:top w:type="dxa" w:w="80"/>
              <w:left w:type="dxa" w:w="120"/>
              <w:bottom w:type="dxa" w:w="80"/>
              <w:right w:type="dxa" w:w="120"/>
            </w:tcMar>
          </w:tcPr>
          <w:p>
            <w:pPr>
              <w:spacing w:after="0" w:line="240"/>
            </w:pPr>
            <w:r>
              <w:rPr>
                <w:color w:val="0B1F24"/>
                <w:sz w:val="19"/>
                <w:szCs w:val="19"/>
              </w:rPr>
              <w:t xml:space="preserve">no</w:t>
            </w:r>
          </w:p>
        </w:tc>
      </w:tr>
      <w:tr>
        <w:tc>
          <w:tcPr>
            <w:tcW w:type="dxa" w:w="4118"/>
            <w:tcMar>
              <w:top w:type="dxa" w:w="80"/>
              <w:left w:type="dxa" w:w="120"/>
              <w:bottom w:type="dxa" w:w="80"/>
              <w:right w:type="dxa" w:w="120"/>
            </w:tcMar>
          </w:tcPr>
          <w:p>
            <w:pPr>
              <w:spacing w:after="0" w:line="240"/>
            </w:pPr>
            <w:r>
              <w:rPr>
                <w:color w:val="0B1F24"/>
                <w:sz w:val="19"/>
                <w:szCs w:val="19"/>
              </w:rPr>
              <w:t xml:space="preserve">/inventory/logs</w:t>
            </w:r>
          </w:p>
        </w:tc>
        <w:tc>
          <w:tcPr>
            <w:tcW w:type="dxa" w:w="1685"/>
            <w:tcMar>
              <w:top w:type="dxa" w:w="80"/>
              <w:left w:type="dxa" w:w="120"/>
              <w:bottom w:type="dxa" w:w="80"/>
              <w:right w:type="dxa" w:w="120"/>
            </w:tcMar>
          </w:tcPr>
          <w:p>
            <w:pPr>
              <w:spacing w:after="0" w:line="240"/>
            </w:pPr>
            <w:r>
              <w:rPr>
                <w:color w:val="0B1F24"/>
                <w:sz w:val="19"/>
                <w:szCs w:val="19"/>
              </w:rPr>
              <w:t xml:space="preserve">yes</w:t>
            </w:r>
          </w:p>
        </w:tc>
        <w:tc>
          <w:tcPr>
            <w:tcW w:type="dxa" w:w="1872"/>
            <w:tcMar>
              <w:top w:type="dxa" w:w="80"/>
              <w:left w:type="dxa" w:w="120"/>
              <w:bottom w:type="dxa" w:w="80"/>
              <w:right w:type="dxa" w:w="120"/>
            </w:tcMar>
          </w:tcPr>
          <w:p>
            <w:pPr>
              <w:spacing w:after="0" w:line="240"/>
            </w:pPr>
            <w:r>
              <w:rPr>
                <w:color w:val="0B1F24"/>
                <w:sz w:val="19"/>
                <w:szCs w:val="19"/>
              </w:rPr>
              <w:t xml:space="preserve">no</w:t>
            </w:r>
          </w:p>
        </w:tc>
        <w:tc>
          <w:tcPr>
            <w:tcW w:type="dxa" w:w="1685"/>
            <w:tcMar>
              <w:top w:type="dxa" w:w="80"/>
              <w:left w:type="dxa" w:w="120"/>
              <w:bottom w:type="dxa" w:w="80"/>
              <w:right w:type="dxa" w:w="120"/>
            </w:tcMar>
          </w:tcPr>
          <w:p>
            <w:pPr>
              <w:spacing w:after="0" w:line="240"/>
            </w:pPr>
            <w:r>
              <w:rPr>
                <w:color w:val="0B1F24"/>
                <w:sz w:val="19"/>
                <w:szCs w:val="19"/>
              </w:rPr>
              <w:t xml:space="preserve">no</w:t>
            </w:r>
          </w:p>
        </w:tc>
      </w:tr>
      <w:tr>
        <w:tc>
          <w:tcPr>
            <w:tcW w:type="dxa" w:w="4118"/>
            <w:tcMar>
              <w:top w:type="dxa" w:w="80"/>
              <w:left w:type="dxa" w:w="120"/>
              <w:bottom w:type="dxa" w:w="80"/>
              <w:right w:type="dxa" w:w="120"/>
            </w:tcMar>
          </w:tcPr>
          <w:p>
            <w:pPr>
              <w:spacing w:after="0" w:line="240"/>
            </w:pPr>
            <w:r>
              <w:rPr>
                <w:color w:val="0B1F24"/>
                <w:sz w:val="19"/>
                <w:szCs w:val="19"/>
              </w:rPr>
              <w:t xml:space="preserve">/uploads/*</w:t>
            </w:r>
          </w:p>
        </w:tc>
        <w:tc>
          <w:tcPr>
            <w:tcW w:type="dxa" w:w="1685"/>
            <w:tcMar>
              <w:top w:type="dxa" w:w="80"/>
              <w:left w:type="dxa" w:w="120"/>
              <w:bottom w:type="dxa" w:w="80"/>
              <w:right w:type="dxa" w:w="120"/>
            </w:tcMar>
          </w:tcPr>
          <w:p>
            <w:pPr>
              <w:spacing w:after="0" w:line="240"/>
            </w:pPr>
            <w:r>
              <w:rPr>
                <w:color w:val="0B1F24"/>
                <w:sz w:val="19"/>
                <w:szCs w:val="19"/>
              </w:rPr>
              <w:t xml:space="preserve">yes</w:t>
            </w:r>
          </w:p>
        </w:tc>
        <w:tc>
          <w:tcPr>
            <w:tcW w:type="dxa" w:w="1872"/>
            <w:tcMar>
              <w:top w:type="dxa" w:w="80"/>
              <w:left w:type="dxa" w:w="120"/>
              <w:bottom w:type="dxa" w:w="80"/>
              <w:right w:type="dxa" w:w="120"/>
            </w:tcMar>
          </w:tcPr>
          <w:p>
            <w:pPr>
              <w:spacing w:after="0" w:line="240"/>
            </w:pPr>
            <w:r>
              <w:rPr>
                <w:color w:val="0B1F24"/>
                <w:sz w:val="19"/>
                <w:szCs w:val="19"/>
              </w:rPr>
              <w:t xml:space="preserve">no</w:t>
            </w:r>
          </w:p>
        </w:tc>
        <w:tc>
          <w:tcPr>
            <w:tcW w:type="dxa" w:w="1685"/>
            <w:tcMar>
              <w:top w:type="dxa" w:w="80"/>
              <w:left w:type="dxa" w:w="120"/>
              <w:bottom w:type="dxa" w:w="80"/>
              <w:right w:type="dxa" w:w="120"/>
            </w:tcMar>
          </w:tcPr>
          <w:p>
            <w:pPr>
              <w:spacing w:after="0" w:line="240"/>
            </w:pPr>
            <w:r>
              <w:rPr>
                <w:color w:val="0B1F24"/>
                <w:sz w:val="19"/>
                <w:szCs w:val="19"/>
              </w:rPr>
              <w:t xml:space="preserve">no</w:t>
            </w:r>
          </w:p>
        </w:tc>
      </w:tr>
      <w:tr>
        <w:tc>
          <w:tcPr>
            <w:tcW w:type="dxa" w:w="4118"/>
            <w:tcMar>
              <w:top w:type="dxa" w:w="80"/>
              <w:left w:type="dxa" w:w="120"/>
              <w:bottom w:type="dxa" w:w="80"/>
              <w:right w:type="dxa" w:w="120"/>
            </w:tcMar>
          </w:tcPr>
          <w:p>
            <w:pPr>
              <w:spacing w:after="0" w:line="240"/>
            </w:pPr>
            <w:r>
              <w:rPr>
                <w:color w:val="0B1F24"/>
                <w:sz w:val="19"/>
                <w:szCs w:val="19"/>
              </w:rPr>
              <w:t xml:space="preserve">/payments/qr</w:t>
            </w:r>
          </w:p>
        </w:tc>
        <w:tc>
          <w:tcPr>
            <w:tcW w:type="dxa" w:w="1685"/>
            <w:tcMar>
              <w:top w:type="dxa" w:w="80"/>
              <w:left w:type="dxa" w:w="120"/>
              <w:bottom w:type="dxa" w:w="80"/>
              <w:right w:type="dxa" w:w="120"/>
            </w:tcMar>
          </w:tcPr>
          <w:p>
            <w:pPr>
              <w:spacing w:after="0" w:line="240"/>
            </w:pPr>
            <w:r>
              <w:rPr>
                <w:color w:val="0B1F24"/>
                <w:sz w:val="19"/>
                <w:szCs w:val="19"/>
              </w:rPr>
              <w:t xml:space="preserve">yes</w:t>
            </w:r>
          </w:p>
        </w:tc>
        <w:tc>
          <w:tcPr>
            <w:tcW w:type="dxa" w:w="1872"/>
            <w:tcMar>
              <w:top w:type="dxa" w:w="80"/>
              <w:left w:type="dxa" w:w="120"/>
              <w:bottom w:type="dxa" w:w="80"/>
              <w:right w:type="dxa" w:w="120"/>
            </w:tcMar>
          </w:tcPr>
          <w:p>
            <w:pPr>
              <w:spacing w:after="0" w:line="240"/>
            </w:pPr>
            <w:r>
              <w:rPr>
                <w:color w:val="0B1F24"/>
                <w:sz w:val="19"/>
                <w:szCs w:val="19"/>
              </w:rPr>
              <w:t xml:space="preserve">yes</w:t>
            </w:r>
          </w:p>
        </w:tc>
        <w:tc>
          <w:tcPr>
            <w:tcW w:type="dxa" w:w="1685"/>
            <w:tcMar>
              <w:top w:type="dxa" w:w="80"/>
              <w:left w:type="dxa" w:w="120"/>
              <w:bottom w:type="dxa" w:w="80"/>
              <w:right w:type="dxa" w:w="120"/>
            </w:tcMar>
          </w:tcPr>
          <w:p>
            <w:pPr>
              <w:spacing w:after="0" w:line="240"/>
            </w:pPr>
            <w:r>
              <w:rPr>
                <w:color w:val="0B1F24"/>
                <w:sz w:val="19"/>
                <w:szCs w:val="19"/>
              </w:rPr>
              <w:t xml:space="preserve">no</w:t>
            </w:r>
          </w:p>
        </w:tc>
      </w:tr>
      <w:tr>
        <w:tc>
          <w:tcPr>
            <w:tcW w:type="dxa" w:w="4118"/>
            <w:tcMar>
              <w:top w:type="dxa" w:w="80"/>
              <w:left w:type="dxa" w:w="120"/>
              <w:bottom w:type="dxa" w:w="80"/>
              <w:right w:type="dxa" w:w="120"/>
            </w:tcMar>
          </w:tcPr>
          <w:p>
            <w:pPr>
              <w:spacing w:after="0" w:line="240"/>
            </w:pPr>
            <w:r>
              <w:rPr>
                <w:color w:val="0B1F24"/>
                <w:sz w:val="19"/>
                <w:szCs w:val="19"/>
              </w:rPr>
              <w:t xml:space="preserve">/auth/users, /auth/register</w:t>
            </w:r>
          </w:p>
        </w:tc>
        <w:tc>
          <w:tcPr>
            <w:tcW w:type="dxa" w:w="1685"/>
            <w:tcMar>
              <w:top w:type="dxa" w:w="80"/>
              <w:left w:type="dxa" w:w="120"/>
              <w:bottom w:type="dxa" w:w="80"/>
              <w:right w:type="dxa" w:w="120"/>
            </w:tcMar>
          </w:tcPr>
          <w:p>
            <w:pPr>
              <w:spacing w:after="0" w:line="240"/>
            </w:pPr>
            <w:r>
              <w:rPr>
                <w:color w:val="0B1F24"/>
                <w:sz w:val="19"/>
                <w:szCs w:val="19"/>
              </w:rPr>
              <w:t xml:space="preserve">yes</w:t>
            </w:r>
          </w:p>
        </w:tc>
        <w:tc>
          <w:tcPr>
            <w:tcW w:type="dxa" w:w="1872"/>
            <w:tcMar>
              <w:top w:type="dxa" w:w="80"/>
              <w:left w:type="dxa" w:w="120"/>
              <w:bottom w:type="dxa" w:w="80"/>
              <w:right w:type="dxa" w:w="120"/>
            </w:tcMar>
          </w:tcPr>
          <w:p>
            <w:pPr>
              <w:spacing w:after="0" w:line="240"/>
            </w:pPr>
            <w:r>
              <w:rPr>
                <w:color w:val="0B1F24"/>
                <w:sz w:val="19"/>
                <w:szCs w:val="19"/>
              </w:rPr>
              <w:t xml:space="preserve">no</w:t>
            </w:r>
          </w:p>
        </w:tc>
        <w:tc>
          <w:tcPr>
            <w:tcW w:type="dxa" w:w="1685"/>
            <w:tcMar>
              <w:top w:type="dxa" w:w="80"/>
              <w:left w:type="dxa" w:w="120"/>
              <w:bottom w:type="dxa" w:w="80"/>
              <w:right w:type="dxa" w:w="120"/>
            </w:tcMar>
          </w:tcPr>
          <w:p>
            <w:pPr>
              <w:spacing w:after="0" w:line="240"/>
            </w:pPr>
            <w:r>
              <w:rPr>
                <w:color w:val="0B1F24"/>
                <w:sz w:val="19"/>
                <w:szCs w:val="19"/>
              </w:rPr>
              <w:t xml:space="preserve">no</w:t>
            </w:r>
          </w:p>
        </w:tc>
      </w:tr>
    </w:tbl>
    <w:p>
      <w:r>
        <w:br w:type="page"/>
      </w:r>
    </w:p>
    <w:p>
      <w:pPr>
        <w:pStyle w:val="Heading1"/>
        <w:spacing w:after="180" w:before="420"/>
      </w:pPr>
      <w:r>
        <w:t xml:space="preserve">7. Frontend — foundations</w:t>
      </w:r>
    </w:p>
    <w:p>
      <w:pPr>
        <w:pStyle w:val="Heading2"/>
        <w:spacing w:after="120" w:before="300"/>
      </w:pPr>
      <w:r>
        <w:t xml:space="preserve">main.jsx and App.jsx</w:t>
      </w:r>
    </w:p>
    <w:p>
      <w:pPr>
        <w:spacing w:after="140" w:line="276"/>
      </w:pPr>
      <w:r>
        <w:t xml:space="preserve">main.jsx mounts React onto the page — three lines. App.jsx is the router: public routes (/login, /shop, /display) sit outside the layout; admin and cashier routes are wrapped in ProtectedRoute and Layout.</w:t>
      </w:r>
    </w:p>
    <w:p>
      <w:pPr>
        <w:spacing w:after="140" w:line="276"/>
      </w:pPr>
      <w:r>
        <w:rPr>
          <w:rFonts w:ascii="Consolas" w:cs="Consolas" w:eastAsia="Consolas" w:hAnsi="Consolas"/>
          <w:color w:val="0E6C66"/>
          <w:sz w:val="19"/>
          <w:szCs w:val="19"/>
        </w:rPr>
        <w:t xml:space="preserve">RoleHome</w:t>
      </w:r>
      <w:r>
        <w:t xml:space="preserve"> sends a signed-in user to the right home screen for their role, and a stranger to the shop.</w:t>
      </w:r>
    </w:p>
    <w:p>
      <w:pPr>
        <w:pStyle w:val="Heading2"/>
        <w:spacing w:after="120" w:before="300"/>
      </w:pPr>
      <w:r>
        <w:t xml:space="preserve">api/base.js</w:t>
      </w:r>
    </w:p>
    <w:p>
      <w:pPr>
        <w:spacing w:after="140" w:line="276"/>
      </w:pPr>
      <w:r>
        <w:rPr>
          <w:rFonts w:ascii="Consolas" w:cs="Consolas" w:eastAsia="Consolas" w:hAnsi="Consolas"/>
          <w:color w:val="0E6C66"/>
          <w:sz w:val="19"/>
          <w:szCs w:val="19"/>
        </w:rPr>
        <w:t xml:space="preserve">resolveApiBase()</w:t>
      </w:r>
      <w:r>
        <w:t xml:space="preserve"> works out where the backend is. It solves a problem that bites almost everybody the first time they demo on a tablet.</w:t>
      </w:r>
    </w:p>
    <w:p>
      <w:pPr>
        <w:pBdr>
          <w:left w:val="single" w:color="0E6C66" w:sz="18" w:space="10"/>
        </w:pBdr>
        <w:spacing w:after="180" w:before="100" w:line="276"/>
        <w:ind w:left="172"/>
      </w:pPr>
      <w:r>
        <w:rPr>
          <w:b/>
          <w:bCs/>
          <w:color w:val="0B1F24"/>
        </w:rPr>
        <w:t xml:space="preserve">localhost means "this device". </w:t>
      </w:r>
      <w:r>
        <w:rPr>
          <w:color w:val="0B1F24"/>
        </w:rPr>
        <w:t xml:space="preserve">That is correct on the laptop running the backend, but when a tablet opens the app over wifi, localhost means the tablet — which has no backend on it. So when the page is served over the network, this function points the API at the same host the page came from.</w:t>
      </w:r>
    </w:p>
    <w:p>
      <w:pPr>
        <w:pStyle w:val="Heading2"/>
        <w:spacing w:after="120" w:before="300"/>
      </w:pPr>
      <w:r>
        <w:t xml:space="preserve">api/client.js</w:t>
      </w:r>
    </w:p>
    <w:p>
      <w:pPr>
        <w:spacing w:after="140" w:line="276"/>
      </w:pPr>
      <w:r>
        <w:t xml:space="preserve">One configured axios instance with two interceptors:</w:t>
      </w:r>
    </w:p>
    <w:p>
      <w:pPr>
        <w:pStyle w:val="ListParagraph"/>
        <w:numPr>
          <w:ilvl w:val="0"/>
          <w:numId w:val="3"/>
        </w:numPr>
        <w:spacing w:after="80" w:line="276"/>
      </w:pPr>
      <w:r>
        <w:rPr>
          <w:b/>
          <w:bCs/>
        </w:rPr>
        <w:t xml:space="preserve">Request</w:t>
      </w:r>
      <w:r>
        <w:t xml:space="preserve"> — attaches the JWT to every call, so no component has to remember to.</w:t>
      </w:r>
    </w:p>
    <w:p>
      <w:pPr>
        <w:pStyle w:val="ListParagraph"/>
        <w:numPr>
          <w:ilvl w:val="0"/>
          <w:numId w:val="3"/>
        </w:numPr>
        <w:spacing w:after="80" w:line="276"/>
      </w:pPr>
      <w:r>
        <w:rPr>
          <w:b/>
          <w:bCs/>
        </w:rPr>
        <w:t xml:space="preserve">Response</w:t>
      </w:r>
      <w:r>
        <w:t xml:space="preserve"> — turns the backend's error envelope into a plain message, and if a 401 comes back, clears the token and redirects to login.</w:t>
      </w:r>
    </w:p>
    <w:p>
      <w:pPr>
        <w:spacing w:after="140" w:line="276"/>
      </w:pPr>
      <w:r>
        <w:t xml:space="preserve">Being able to say "authentication is handled in one file" is a strong answer to any question about avoiding repetition.</w:t>
      </w:r>
    </w:p>
    <w:p>
      <w:pPr>
        <w:pStyle w:val="Heading2"/>
        <w:spacing w:after="120" w:before="300"/>
      </w:pPr>
      <w:r>
        <w:t xml:space="preserve">api/endpoints.js</w:t>
      </w:r>
    </w:p>
    <w:p>
      <w:pPr>
        <w:spacing w:after="140" w:line="276"/>
      </w:pPr>
      <w:r>
        <w:t xml:space="preserve">One function per endpoint, grouped by area: productApi.list(), saleApi.checkout(), reportApi.summary(). Components never write URLs, so changing an endpoint means editing one line here instead of hunting through a dozen pages.</w:t>
      </w:r>
    </w:p>
    <w:p>
      <w:pPr>
        <w:pStyle w:val="Heading2"/>
        <w:spacing w:after="120" w:before="300"/>
      </w:pPr>
      <w:r>
        <w:t xml:space="preserve">context/AuthContext.jsx</w:t>
      </w:r>
    </w:p>
    <w:p>
      <w:pPr>
        <w:spacing w:after="140" w:line="276"/>
      </w:pPr>
      <w:r>
        <w:t xml:space="preserve">Holds the signed-in user for the whole application. On page load, if a token exists, </w:t>
      </w:r>
      <w:r>
        <w:rPr>
          <w:rFonts w:ascii="Consolas" w:cs="Consolas" w:eastAsia="Consolas" w:hAnsi="Consolas"/>
          <w:color w:val="0E6C66"/>
          <w:sz w:val="19"/>
          <w:szCs w:val="19"/>
        </w:rPr>
        <w:t xml:space="preserve">AuthProvider</w:t>
      </w:r>
      <w:r>
        <w:t xml:space="preserve"> calls /auth/me to ask the server who it belongs to, rather than trusting anything cached in the browser.</w:t>
      </w:r>
    </w:p>
    <w:p>
      <w:pPr>
        <w:spacing w:after="140" w:line="276"/>
      </w:pPr>
      <w:r>
        <w:rPr>
          <w:rFonts w:ascii="Consolas" w:cs="Consolas" w:eastAsia="Consolas" w:hAnsi="Consolas"/>
          <w:color w:val="0E6C66"/>
          <w:sz w:val="19"/>
          <w:szCs w:val="19"/>
        </w:rPr>
        <w:t xml:space="preserve">login()</w:t>
      </w:r>
      <w:r>
        <w:t xml:space="preserve">, </w:t>
      </w:r>
      <w:r>
        <w:rPr>
          <w:rFonts w:ascii="Consolas" w:cs="Consolas" w:eastAsia="Consolas" w:hAnsi="Consolas"/>
          <w:color w:val="0E6C66"/>
          <w:sz w:val="19"/>
          <w:szCs w:val="19"/>
        </w:rPr>
        <w:t xml:space="preserve">logout()</w:t>
      </w:r>
      <w:r>
        <w:t xml:space="preserve"> and the </w:t>
      </w:r>
      <w:r>
        <w:rPr>
          <w:rFonts w:ascii="Consolas" w:cs="Consolas" w:eastAsia="Consolas" w:hAnsi="Consolas"/>
          <w:color w:val="0E6C66"/>
          <w:sz w:val="19"/>
          <w:szCs w:val="19"/>
        </w:rPr>
        <w:t xml:space="preserve">useAuth()</w:t>
      </w:r>
      <w:r>
        <w:t xml:space="preserve"> hook are how any component reads the current user.</w:t>
      </w:r>
    </w:p>
    <w:p>
      <w:pPr>
        <w:pStyle w:val="Heading2"/>
        <w:spacing w:after="120" w:before="300"/>
      </w:pPr>
      <w:r>
        <w:t xml:space="preserve">utils/format.js</w:t>
      </w:r>
    </w:p>
    <w:p>
      <w:pPr>
        <w:spacing w:after="140" w:line="276"/>
      </w:pPr>
      <w:r>
        <w:t xml:space="preserve">money(), number(), dateTime(), daysAgo(). All formatting lives here, so prices look identical on every screen and a change to the currency happens in one place.</w:t>
      </w:r>
    </w:p>
    <w:p>
      <w:pPr>
        <w:pStyle w:val="Heading2"/>
        <w:spacing w:after="120" w:before="300"/>
      </w:pPr>
      <w:r>
        <w:t xml:space="preserve">utils/image.js</w:t>
      </w:r>
    </w:p>
    <w:p>
      <w:pPr>
        <w:spacing w:after="140" w:line="276"/>
      </w:pPr>
      <w:r>
        <w:rPr>
          <w:rFonts w:ascii="Consolas" w:cs="Consolas" w:eastAsia="Consolas" w:hAnsi="Consolas"/>
          <w:color w:val="0E6C66"/>
          <w:sz w:val="19"/>
          <w:szCs w:val="19"/>
        </w:rPr>
        <w:t xml:space="preserve">imageSrc(path)</w:t>
      </w:r>
      <w:r>
        <w:t xml:space="preserve"> turns a stored relative path into a full URL. Paths are stored relative so that moving the backend to a real domain later needs no changes to the data.</w:t>
      </w:r>
    </w:p>
    <w:p>
      <w:pPr>
        <w:pStyle w:val="Heading2"/>
        <w:spacing w:after="120" w:before="300"/>
      </w:pPr>
      <w:r>
        <w:t xml:space="preserve">utils/customerDisplay.js</w:t>
      </w:r>
    </w:p>
    <w:p>
      <w:pPr>
        <w:spacing w:after="140" w:line="276"/>
      </w:pPr>
      <w:r>
        <w:t xml:space="preserve">Syncs the customer-facing screen using BroadcastChannel, a browser feature that passes messages between windows.</w:t>
      </w:r>
    </w:p>
    <w:p>
      <w:pPr>
        <w:spacing w:after="140" w:line="276"/>
      </w:pPr>
      <w:r>
        <w:rPr>
          <w:rFonts w:ascii="Consolas" w:cs="Consolas" w:eastAsia="Consolas" w:hAnsi="Consolas"/>
          <w:color w:val="0E6C66"/>
          <w:sz w:val="19"/>
          <w:szCs w:val="19"/>
        </w:rPr>
        <w:t xml:space="preserve">publishCart()</w:t>
      </w:r>
      <w:r>
        <w:t xml:space="preserve">, </w:t>
      </w:r>
      <w:r>
        <w:rPr>
          <w:rFonts w:ascii="Consolas" w:cs="Consolas" w:eastAsia="Consolas" w:hAnsi="Consolas"/>
          <w:color w:val="0E6C66"/>
          <w:sz w:val="19"/>
          <w:szCs w:val="19"/>
        </w:rPr>
        <w:t xml:space="preserve">publishSale()</w:t>
      </w:r>
      <w:r>
        <w:t xml:space="preserve">, </w:t>
      </w:r>
      <w:r>
        <w:rPr>
          <w:rFonts w:ascii="Consolas" w:cs="Consolas" w:eastAsia="Consolas" w:hAnsi="Consolas"/>
          <w:color w:val="0E6C66"/>
          <w:sz w:val="19"/>
          <w:szCs w:val="19"/>
        </w:rPr>
        <w:t xml:space="preserve">subscribe()</w:t>
      </w:r>
      <w:r>
        <w:t xml:space="preserve">, </w:t>
      </w:r>
      <w:r>
        <w:rPr>
          <w:rFonts w:ascii="Consolas" w:cs="Consolas" w:eastAsia="Consolas" w:hAnsi="Consolas"/>
          <w:color w:val="0E6C66"/>
          <w:sz w:val="19"/>
          <w:szCs w:val="19"/>
        </w:rPr>
        <w:t xml:space="preserve">openCustomerDisplay()</w:t>
      </w:r>
      <w:r>
        <w:t xml:space="preserve">.</w:t>
      </w:r>
    </w:p>
    <w:p>
      <w:pPr>
        <w:spacing w:after="140" w:line="276"/>
      </w:pPr>
      <w:r>
        <w:rPr>
          <w:i/>
          <w:iCs/>
        </w:rPr>
        <w:t xml:space="preserve">Why not websockets?</w:t>
      </w:r>
      <w:r>
        <w:t xml:space="preserve"> This needs no server, no extra library and no reconnection logic. The honest limitation, which you should state rather than hide: both windows must be on the same computer in the same browser. A tablet across the counter is a different device and would need the backend to relay the cart.</w:t>
      </w:r>
    </w:p>
    <w:p>
      <w:r>
        <w:br w:type="page"/>
      </w:r>
    </w:p>
    <w:p>
      <w:pPr>
        <w:pStyle w:val="Heading1"/>
        <w:spacing w:after="180" w:before="420"/>
      </w:pPr>
      <w:r>
        <w:t xml:space="preserve">8. Frontend — shared components</w:t>
      </w:r>
    </w:p>
    <w:p>
      <w:pPr>
        <w:pStyle w:val="Heading2"/>
        <w:spacing w:after="120" w:before="300"/>
      </w:pPr>
      <w:r>
        <w:t xml:space="preserve">ProtectedRoute.jsx</w:t>
      </w:r>
    </w:p>
    <w:p>
      <w:pPr>
        <w:spacing w:after="140" w:line="276"/>
      </w:pPr>
      <w:r>
        <w:t xml:space="preserve">Redirects to login when there is no user, or to home when the role is wrong.</w:t>
      </w:r>
    </w:p>
    <w:p>
      <w:pPr>
        <w:pBdr>
          <w:left w:val="single" w:color="0E6C66" w:sz="18" w:space="10"/>
        </w:pBdr>
        <w:spacing w:after="180" w:before="100" w:line="276"/>
        <w:ind w:left="172"/>
      </w:pPr>
      <w:r>
        <w:rPr>
          <w:b/>
          <w:bCs/>
          <w:color w:val="0B1F24"/>
        </w:rPr>
        <w:t xml:space="preserve">Say this out loud in your presentation: </w:t>
      </w:r>
      <w:r>
        <w:rPr>
          <w:color w:val="0B1F24"/>
        </w:rPr>
        <w:t xml:space="preserve">this is convenience, not security. The backend re-checks the role on every request. Hiding a page does not protect the data behind it — and being the one to point that out is much better than having it pointed out to you.</w:t>
      </w:r>
    </w:p>
    <w:p>
      <w:pPr>
        <w:pStyle w:val="Heading2"/>
        <w:spacing w:after="120" w:before="300"/>
      </w:pPr>
      <w:r>
        <w:t xml:space="preserve">Layout.jsx</w:t>
      </w:r>
    </w:p>
    <w:p>
      <w:pPr>
        <w:spacing w:after="140" w:line="276"/>
      </w:pPr>
      <w:r>
        <w:t xml:space="preserve">The frame around every signed-in screen. A sidebar on desktop, and a bottom bar on tablet — because a cashier holding a tablet reaches the bottom of the screen with their thumb, not the top-left corner. The navigation list is built from the user's role.</w:t>
      </w:r>
    </w:p>
    <w:p>
      <w:pPr>
        <w:spacing w:after="140" w:line="276"/>
      </w:pPr>
      <w:r>
        <w:rPr>
          <w:rFonts w:ascii="Consolas" w:cs="Consolas" w:eastAsia="Consolas" w:hAnsi="Consolas"/>
          <w:color w:val="0E6C66"/>
          <w:sz w:val="19"/>
          <w:szCs w:val="19"/>
        </w:rPr>
        <w:t xml:space="preserve">deskOnly: true</w:t>
      </w:r>
      <w:r>
        <w:t xml:space="preserve"> keeps Staff out of the tablet bar; managing staff is desk work, and every tap in the bottom bar should be one you actually make at the till.</w:t>
      </w:r>
    </w:p>
    <w:p>
      <w:pPr>
        <w:pStyle w:val="Heading2"/>
        <w:spacing w:after="120" w:before="300"/>
      </w:pPr>
      <w:r>
        <w:t xml:space="preserve">components/ui/ — the building blocks</w:t>
      </w:r>
    </w:p>
    <w:p>
      <w:pPr>
        <w:spacing w:after="140" w:line="276"/>
      </w:pPr>
      <w:r>
        <w:t xml:space="preserve">Button, Field with Input/Select/Textarea, Modal, Toast, Feedback (Spinner, ErrorNote, EmptyState, Badge), Thumb and ImageUpload.</w:t>
      </w:r>
    </w:p>
    <w:p>
      <w:pPr>
        <w:spacing w:after="140" w:line="276"/>
      </w:pPr>
      <w:r>
        <w:t xml:space="preserve">Built once and used everywhere: one place to change how every button looks, and every error message looks the same so users learn the pattern once instead of five times.</w:t>
      </w:r>
    </w:p>
    <w:p>
      <w:pPr>
        <w:spacing w:after="140" w:line="276"/>
      </w:pPr>
      <w:r>
        <w:rPr>
          <w:rFonts w:ascii="Consolas" w:cs="Consolas" w:eastAsia="Consolas" w:hAnsi="Consolas"/>
          <w:color w:val="0E6C66"/>
          <w:sz w:val="19"/>
          <w:szCs w:val="19"/>
        </w:rPr>
        <w:t xml:space="preserve">ImageUpload</w:t>
      </w:r>
      <w:r>
        <w:t xml:space="preserve"> uploads the moment a file is picked rather than on save, so the preview is the real file on the server, not a local illusion that might fail later. capture="environment" opens the camera directly on phones, so stock can be photographed while it is being entered.</w:t>
      </w:r>
    </w:p>
    <w:p>
      <w:pPr>
        <w:spacing w:after="140" w:line="276"/>
      </w:pPr>
      <w:r>
        <w:rPr>
          <w:rFonts w:ascii="Consolas" w:cs="Consolas" w:eastAsia="Consolas" w:hAnsi="Consolas"/>
          <w:color w:val="0E6C66"/>
          <w:sz w:val="19"/>
          <w:szCs w:val="19"/>
        </w:rPr>
        <w:t xml:space="preserve">Modal</w:t>
      </w:r>
      <w:r>
        <w:t xml:space="preserve"> closes on Escape and locks background scrolling — small details, but their absence is what makes an interface feel unfinished.</w:t>
      </w:r>
    </w:p>
    <w:p>
      <w:pPr>
        <w:pStyle w:val="Heading2"/>
        <w:spacing w:after="120" w:before="300"/>
      </w:pPr>
      <w:r>
        <w:t xml:space="preserve">components/charts/</w:t>
      </w:r>
    </w:p>
    <w:p>
      <w:pPr>
        <w:spacing w:after="140" w:line="276"/>
      </w:pPr>
      <w:r>
        <w:rPr>
          <w:rFonts w:ascii="Consolas" w:cs="Consolas" w:eastAsia="Consolas" w:hAnsi="Consolas"/>
          <w:color w:val="0E6C66"/>
          <w:sz w:val="19"/>
          <w:szCs w:val="19"/>
        </w:rPr>
        <w:t xml:space="preserve">registerCharts.js</w:t>
      </w:r>
      <w:r>
        <w:t xml:space="preserve"> — Chart.js v4 is modular, so you must register the pieces you use once before any chart renders. Forgetting this produces a blank canvas and a confusing error.</w:t>
      </w:r>
    </w:p>
    <w:p>
      <w:pPr>
        <w:spacing w:after="140" w:line="276"/>
      </w:pPr>
      <w:r>
        <w:rPr>
          <w:rFonts w:ascii="Consolas" w:cs="Consolas" w:eastAsia="Consolas" w:hAnsi="Consolas"/>
          <w:color w:val="0E6C66"/>
          <w:sz w:val="19"/>
          <w:szCs w:val="19"/>
        </w:rPr>
        <w:t xml:space="preserve">Charts.jsx</w:t>
      </w:r>
      <w:r>
        <w:t xml:space="preserve"> — RevenueChart (line), TopProductsChart (horizontal bar, so product names have room to breathe), CategoryChart (doughnut) and StockChart (grouped bars comparing stock against the reorder level). Each shows a friendly message when there is no data, which matters on a clean install.</w:t>
      </w:r>
    </w:p>
    <w:p>
      <w:pPr>
        <w:pStyle w:val="Heading2"/>
        <w:spacing w:after="120" w:before="300"/>
      </w:pPr>
      <w:r>
        <w:t xml:space="preserve">components/Receipt.jsx</w:t>
      </w:r>
    </w:p>
    <w:p>
      <w:pPr>
        <w:spacing w:after="140" w:line="276"/>
      </w:pPr>
      <w:r>
        <w:t xml:space="preserve">The printable receipt. The </w:t>
      </w:r>
      <w:r>
        <w:rPr>
          <w:rFonts w:ascii="Consolas" w:cs="Consolas" w:eastAsia="Consolas" w:hAnsi="Consolas"/>
          <w:color w:val="0E6C66"/>
          <w:sz w:val="19"/>
          <w:szCs w:val="19"/>
        </w:rPr>
        <w:t xml:space="preserve">@media print</w:t>
      </w:r>
      <w:r>
        <w:t xml:space="preserve"> rules in index.css hide everything except the receipt block, so Ctrl+P produces a receipt sized for a 76mm thermal roll rather than a screenshot of the whole application.</w:t>
      </w:r>
    </w:p>
    <w:p>
      <w:pPr>
        <w:pStyle w:val="Heading2"/>
        <w:spacing w:after="120" w:before="300"/>
      </w:pPr>
      <w:r>
        <w:t xml:space="preserve">components/PaymentQr.jsx</w:t>
      </w:r>
    </w:p>
    <w:p>
      <w:pPr>
        <w:spacing w:after="140" w:line="276"/>
      </w:pPr>
      <w:r>
        <w:t xml:space="preserve">Fetches the payload and draws it to a canvas with the qrcode library, or shows the saved bank image. Prints the amount underneath, and reminds the cashier to confirm the money arrived before recording the sale.</w:t>
      </w:r>
    </w:p>
    <w:p>
      <w:r>
        <w:br w:type="page"/>
      </w:r>
    </w:p>
    <w:p>
      <w:pPr>
        <w:pStyle w:val="Heading1"/>
        <w:spacing w:after="180" w:before="420"/>
      </w:pPr>
      <w:r>
        <w:t xml:space="preserve">9. Frontend — pages</w:t>
      </w:r>
    </w:p>
    <w:p>
      <w:pPr>
        <w:pStyle w:val="Heading2"/>
        <w:spacing w:after="120" w:before="300"/>
      </w:pPr>
      <w:r>
        <w:t xml:space="preserve">Login.jsx</w:t>
      </w:r>
    </w:p>
    <w:p>
      <w:pPr>
        <w:spacing w:after="140" w:line="276"/>
      </w:pPr>
      <w:r>
        <w:t xml:space="preserve">Username and password, error display, and a redirect based on role.</w:t>
      </w:r>
    </w:p>
    <w:p>
      <w:pPr>
        <w:pStyle w:val="Heading2"/>
        <w:spacing w:after="120" w:before="300"/>
      </w:pPr>
      <w:r>
        <w:t xml:space="preserve">admin/Dashboard.jsx</w:t>
      </w:r>
    </w:p>
    <w:p>
      <w:pPr>
        <w:spacing w:after="140" w:line="276"/>
      </w:pPr>
      <w:r>
        <w:t xml:space="preserve">Loads six endpoints in parallel with </w:t>
      </w:r>
      <w:r>
        <w:rPr>
          <w:rFonts w:ascii="Consolas" w:cs="Consolas" w:eastAsia="Consolas" w:hAnsi="Consolas"/>
          <w:color w:val="0E6C66"/>
          <w:sz w:val="19"/>
          <w:szCs w:val="19"/>
        </w:rPr>
        <w:t xml:space="preserve">Promise.all</w:t>
      </w:r>
      <w:r>
        <w:t xml:space="preserve"> — six sequential requests would take six times as long. Range switching (7 days to 12 months) re-runs the effect. Stat and Panel are small local components so the markup stays readable.</w:t>
      </w:r>
    </w:p>
    <w:p>
      <w:pPr>
        <w:pStyle w:val="Heading2"/>
        <w:spacing w:after="120" w:before="300"/>
      </w:pPr>
      <w:r>
        <w:t xml:space="preserve">admin/Products.jsx</w:t>
      </w:r>
    </w:p>
    <w:p>
      <w:pPr>
        <w:spacing w:after="140" w:line="276"/>
      </w:pPr>
      <w:r>
        <w:t xml:space="preserve">The product list. Search is debounced by 350ms, so typing "water" fires one request instead of five. A table on desktop, cards on mobile. It opens ProductFormModal, StockModal and CategoriesModal.</w:t>
      </w:r>
    </w:p>
    <w:p>
      <w:pPr>
        <w:pStyle w:val="Heading2"/>
        <w:spacing w:after="120" w:before="300"/>
      </w:pPr>
      <w:r>
        <w:t xml:space="preserve">admin/ProductFormModal.jsx</w:t>
      </w:r>
    </w:p>
    <w:p>
      <w:pPr>
        <w:spacing w:after="140" w:line="276"/>
      </w:pPr>
      <w:r>
        <w:t xml:space="preserve">Add and edit in one component, since the fields are identical. Client-side validation mirrors the server's rules so mistakes surface instantly. It shows live profit per unit as you type the two prices, and in edit mode it explains that stock is changed elsewhere and why.</w:t>
      </w:r>
    </w:p>
    <w:p>
      <w:pPr>
        <w:pStyle w:val="Heading2"/>
        <w:spacing w:after="120" w:before="300"/>
      </w:pPr>
      <w:r>
        <w:t xml:space="preserve">admin/StockModal.jsx</w:t>
      </w:r>
    </w:p>
    <w:p>
      <w:pPr>
        <w:spacing w:after="140" w:line="276"/>
      </w:pPr>
      <w:r>
        <w:t xml:space="preserve">Delivery, return or correction, with a live preview of the result (42 → 66) and a block on going negative. The reason is required because the reason is the entire point.</w:t>
      </w:r>
    </w:p>
    <w:p>
      <w:pPr>
        <w:pStyle w:val="Heading2"/>
        <w:spacing w:after="120" w:before="300"/>
      </w:pPr>
      <w:r>
        <w:t xml:space="preserve">admin/Staff.jsx and StaffFormModal.jsx</w:t>
      </w:r>
    </w:p>
    <w:p>
      <w:pPr>
        <w:spacing w:after="140" w:line="276"/>
      </w:pPr>
      <w:r>
        <w:t xml:space="preserve">The staff list with role, status and last sign-in, plus the add form. The block button does not render on your own row.</w:t>
      </w:r>
    </w:p>
    <w:p>
      <w:pPr>
        <w:pStyle w:val="Heading2"/>
        <w:spacing w:after="120" w:before="300"/>
      </w:pPr>
      <w:r>
        <w:t xml:space="preserve">admin/Reports.jsx</w:t>
      </w:r>
    </w:p>
    <w:p>
      <w:pPr>
        <w:spacing w:after="140" w:line="276"/>
      </w:pPr>
      <w:r>
        <w:t xml:space="preserve">Date presets plus a manual range, sales and inventory tabs, and CSV/PDF export.</w:t>
      </w:r>
    </w:p>
    <w:p>
      <w:pPr>
        <w:pBdr>
          <w:left w:val="single" w:color="0E6C66" w:sz="18" w:space="10"/>
        </w:pBdr>
        <w:spacing w:after="180" w:before="100" w:line="276"/>
        <w:ind w:left="172"/>
      </w:pPr>
      <w:r>
        <w:rPr>
          <w:b/>
          <w:bCs/>
          <w:color w:val="0B1F24"/>
        </w:rPr>
        <w:t xml:space="preserve">Worth pointing out: </w:t>
      </w:r>
      <w:r>
        <w:rPr>
          <w:color w:val="0B1F24"/>
        </w:rPr>
        <w:t xml:space="preserve">a plain link would not carry the Authorization header, so every export would fail with a 401. reportApi.download fetches the file as a blob through the same axios client, then hands the browser a local URL. This was a real bug, found and fixed.</w:t>
      </w:r>
    </w:p>
    <w:p>
      <w:pPr>
        <w:pStyle w:val="Heading2"/>
        <w:spacing w:after="120" w:before="300"/>
      </w:pPr>
      <w:r>
        <w:t xml:space="preserve">SalesHistory.jsx</w:t>
      </w:r>
    </w:p>
    <w:p>
      <w:pPr>
        <w:spacing w:after="140" w:line="276"/>
      </w:pPr>
      <w:r>
        <w:t xml:space="preserve">One component serving both roles, because the backend already scopes a cashier to their own rows. The only difference is which columns show and whether the void button appears — a good example of letting the server's rules simplify the client.</w:t>
      </w:r>
    </w:p>
    <w:p>
      <w:pPr>
        <w:pStyle w:val="Heading2"/>
        <w:spacing w:after="120" w:before="300"/>
      </w:pPr>
      <w:r>
        <w:t xml:space="preserve">cashier/Sell.jsx — the biggest screen</w:t>
      </w:r>
    </w:p>
    <w:p>
      <w:pPr>
        <w:pStyle w:val="ListParagraph"/>
        <w:numPr>
          <w:ilvl w:val="0"/>
          <w:numId w:val="3"/>
        </w:numPr>
        <w:spacing w:after="80" w:line="276"/>
      </w:pPr>
      <w:r>
        <w:rPr>
          <w:b/>
          <w:bCs/>
        </w:rPr>
        <w:t xml:space="preserve">Scanning</w:t>
      </w:r>
      <w:r>
        <w:t xml:space="preserve"> — the barcode box holds focus; Enter looks the product up.</w:t>
      </w:r>
    </w:p>
    <w:p>
      <w:pPr>
        <w:pStyle w:val="ListParagraph"/>
        <w:numPr>
          <w:ilvl w:val="0"/>
          <w:numId w:val="3"/>
        </w:numPr>
        <w:spacing w:after="80" w:line="276"/>
      </w:pPr>
      <w:r>
        <w:rPr>
          <w:rFonts w:ascii="Consolas" w:cs="Consolas" w:eastAsia="Consolas" w:hAnsi="Consolas"/>
          <w:color w:val="0E6C66"/>
          <w:sz w:val="19"/>
          <w:szCs w:val="19"/>
        </w:rPr>
        <w:t xml:space="preserve">addToCart</w:t>
      </w:r>
      <w:r>
        <w:t xml:space="preserve"> — refuses out-of-stock items and will not exceed available stock.</w:t>
      </w:r>
    </w:p>
    <w:p>
      <w:pPr>
        <w:pStyle w:val="ListParagraph"/>
        <w:numPr>
          <w:ilvl w:val="0"/>
          <w:numId w:val="3"/>
        </w:numPr>
        <w:spacing w:after="80" w:line="276"/>
      </w:pPr>
      <w:r>
        <w:rPr>
          <w:rFonts w:ascii="Consolas" w:cs="Consolas" w:eastAsia="Consolas" w:hAnsi="Consolas"/>
          <w:color w:val="0E6C66"/>
          <w:sz w:val="19"/>
          <w:szCs w:val="19"/>
        </w:rPr>
        <w:t xml:space="preserve">totals</w:t>
      </w:r>
      <w:r>
        <w:t xml:space="preserve"> — a useMemo recalculating subtotal, discount, total and change whenever anything changes.</w:t>
      </w:r>
    </w:p>
    <w:p>
      <w:pPr>
        <w:pStyle w:val="ListParagraph"/>
        <w:numPr>
          <w:ilvl w:val="0"/>
          <w:numId w:val="3"/>
        </w:numPr>
        <w:spacing w:after="80" w:line="276"/>
      </w:pPr>
      <w:r>
        <w:rPr>
          <w:b/>
          <w:bCs/>
        </w:rPr>
        <w:t xml:space="preserve">Payment</w:t>
      </w:r>
      <w:r>
        <w:t xml:space="preserve"> — cash (with change due and an Exact button), card, or QR.</w:t>
      </w:r>
    </w:p>
    <w:p>
      <w:pPr>
        <w:pStyle w:val="ListParagraph"/>
        <w:numPr>
          <w:ilvl w:val="0"/>
          <w:numId w:val="3"/>
        </w:numPr>
        <w:spacing w:after="80" w:line="276"/>
      </w:pPr>
      <w:r>
        <w:rPr>
          <w:rFonts w:ascii="Consolas" w:cs="Consolas" w:eastAsia="Consolas" w:hAnsi="Consolas"/>
          <w:color w:val="0E6C66"/>
          <w:sz w:val="19"/>
          <w:szCs w:val="19"/>
        </w:rPr>
        <w:t xml:space="preserve">handleCheckout</w:t>
      </w:r>
      <w:r>
        <w:t xml:space="preserve"> — sends only ids and quantities, never prices.</w:t>
      </w:r>
    </w:p>
    <w:p>
      <w:pPr>
        <w:pBdr>
          <w:left w:val="single" w:color="0E6C66" w:sz="18" w:space="10"/>
        </w:pBdr>
        <w:spacing w:after="180" w:before="100" w:line="276"/>
        <w:ind w:left="172"/>
      </w:pPr>
      <w:r>
        <w:rPr>
          <w:b/>
          <w:bCs/>
          <w:color w:val="0B1F24"/>
        </w:rPr>
        <w:t xml:space="preserve">On percentage discounts: </w:t>
      </w:r>
      <w:r>
        <w:rPr>
          <w:color w:val="0B1F24"/>
        </w:rPr>
        <w:t xml:space="preserve">a percentage is converted to an amount before it is sent, because the backend only ever stores money. Storing "10%" would mean old receipts silently change meaning if the discount rule were ever edited — the same reasoning as the price snapshots in sale_items.</w:t>
      </w:r>
    </w:p>
    <w:p>
      <w:pPr>
        <w:pStyle w:val="Heading2"/>
        <w:spacing w:after="120" w:before="300"/>
      </w:pPr>
      <w:r>
        <w:t xml:space="preserve">CustomerDisplay.jsx</w:t>
      </w:r>
    </w:p>
    <w:p>
      <w:pPr>
        <w:spacing w:after="140" w:line="276"/>
      </w:pPr>
      <w:r>
        <w:t xml:space="preserve">The customer-facing screen. Large type, high contrast, and no controls at all — nobody should be able to change a sale from the customer's side of the counter. It shows a thank-you with the change due when a sale finishes, then clears itself for the next customer.</w:t>
      </w:r>
    </w:p>
    <w:p>
      <w:pPr>
        <w:pStyle w:val="Heading2"/>
        <w:spacing w:after="120" w:before="300"/>
      </w:pPr>
      <w:r>
        <w:t xml:space="preserve">customer/Shop.jsx</w:t>
      </w:r>
    </w:p>
    <w:p>
      <w:pPr>
        <w:spacing w:after="140" w:line="276"/>
      </w:pPr>
      <w:r>
        <w:t xml:space="preserve">The public catalogue: photo, name, price and an availability badge. No stock numbers, no cost prices.</w:t>
      </w:r>
    </w:p>
    <w:p>
      <w:pPr>
        <w:pStyle w:val="Heading2"/>
        <w:spacing w:after="120" w:before="300"/>
      </w:pPr>
      <w:r>
        <w:t xml:space="preserve">cashier/CashierProducts.jsx</w:t>
      </w:r>
    </w:p>
    <w:p>
      <w:pPr>
        <w:spacing w:after="140" w:line="276"/>
      </w:pPr>
      <w:r>
        <w:t xml:space="preserve">A read-only catalogue plus the single write a cashier is permitted: correcting a stock count.</w:t>
      </w:r>
    </w:p>
    <w:p>
      <w:r>
        <w:br w:type="page"/>
      </w:r>
    </w:p>
    <w:p>
      <w:pPr>
        <w:pStyle w:val="Heading1"/>
        <w:spacing w:after="180" w:before="420"/>
      </w:pPr>
      <w:r>
        <w:t xml:space="preserve">10. The five things worth presenting</w:t>
      </w:r>
    </w:p>
    <w:p>
      <w:pPr>
        <w:spacing w:after="140" w:line="276"/>
      </w:pPr>
      <w:r>
        <w:t xml:space="preserve">If you only have ten minutes, show these. Each has a demonstration you can perform live, which is far more convincing than a slide.</w:t>
      </w:r>
    </w:p>
    <w:p>
      <w:pPr>
        <w:pStyle w:val="Heading2"/>
        <w:spacing w:after="120" w:before="300"/>
      </w:pPr>
      <w:r>
        <w:t xml:space="preserve">1. The checkout transaction</w:t>
      </w:r>
    </w:p>
    <w:p>
      <w:pPr>
        <w:spacing w:after="140" w:line="276"/>
      </w:pPr>
      <w:r>
        <w:rPr>
          <w:b/>
          <w:bCs/>
        </w:rPr>
        <w:t xml:space="preserve">File: </w:t>
      </w:r>
      <w:r>
        <w:rPr>
          <w:rFonts w:ascii="Consolas" w:cs="Consolas" w:eastAsia="Consolas" w:hAnsi="Consolas"/>
          <w:color w:val="0E6C66"/>
          <w:sz w:val="19"/>
          <w:szCs w:val="19"/>
        </w:rPr>
        <w:t xml:space="preserve">backend/src/controllers/sale.controller.js</w:t>
      </w:r>
    </w:p>
    <w:p>
      <w:pPr>
        <w:spacing w:after="140" w:line="276"/>
      </w:pPr>
      <w:r>
        <w:t xml:space="preserve">Row locks, all-or-nothing writes, and deadlock avoidance by lock ordering. This is the most technically substantial thing in the project and the one most likely to impress.</w:t>
      </w:r>
    </w:p>
    <w:p>
      <w:pPr>
        <w:spacing w:after="140" w:line="276"/>
      </w:pPr>
      <w:r>
        <w:rPr>
          <w:b/>
          <w:bCs/>
        </w:rPr>
        <w:t xml:space="preserve">Demonstration: </w:t>
      </w:r>
      <w:r>
        <w:t xml:space="preserve">add four items to a cart where the last one is short by a unit. Show that none of the first three were deducted.</w:t>
      </w:r>
    </w:p>
    <w:p>
      <w:pPr>
        <w:pStyle w:val="Heading2"/>
        <w:spacing w:after="120" w:before="300"/>
      </w:pPr>
      <w:r>
        <w:t xml:space="preserve">2. Prices come from the database, not the request</w:t>
      </w:r>
    </w:p>
    <w:p>
      <w:pPr>
        <w:spacing w:after="140" w:line="276"/>
      </w:pPr>
      <w:r>
        <w:t xml:space="preserve">Show the cart payload — just ids and quantities. Then explain what a tampered client would achieve: nothing at all.</w:t>
      </w:r>
    </w:p>
    <w:p>
      <w:pPr>
        <w:spacing w:after="140" w:line="276"/>
      </w:pPr>
      <w:r>
        <w:rPr>
          <w:b/>
          <w:bCs/>
        </w:rPr>
        <w:t xml:space="preserve">Demonstration: </w:t>
      </w:r>
      <w:r>
        <w:t xml:space="preserve">in Postman, send a checkout with a made-up price field. The sale completes at the correct price.</w:t>
      </w:r>
    </w:p>
    <w:p>
      <w:pPr>
        <w:pStyle w:val="Heading2"/>
        <w:spacing w:after="120" w:before="300"/>
      </w:pPr>
      <w:r>
        <w:t xml:space="preserve">3. The audit trail</w:t>
      </w:r>
    </w:p>
    <w:p>
      <w:pPr>
        <w:spacing w:after="140" w:line="276"/>
      </w:pPr>
      <w:r>
        <w:t xml:space="preserve">Every stock change has a before, an after, a person and a reason.</w:t>
      </w:r>
    </w:p>
    <w:p>
      <w:pPr>
        <w:spacing w:after="140" w:line="276"/>
      </w:pPr>
      <w:r>
        <w:rPr>
          <w:b/>
          <w:bCs/>
        </w:rPr>
        <w:t xml:space="preserve">Demonstration: </w:t>
      </w:r>
      <w:r>
        <w:t xml:space="preserve">make a sale, then open Reports → Inventory and show the matching log row that appeared.</w:t>
      </w:r>
    </w:p>
    <w:p>
      <w:pPr>
        <w:pStyle w:val="Heading2"/>
        <w:spacing w:after="120" w:before="300"/>
      </w:pPr>
      <w:r>
        <w:t xml:space="preserve">4. Price snapshots in sale_items</w:t>
      </w:r>
    </w:p>
    <w:p>
      <w:pPr>
        <w:spacing w:after="140" w:line="276"/>
      </w:pPr>
      <w:r>
        <w:rPr>
          <w:b/>
          <w:bCs/>
        </w:rPr>
        <w:t xml:space="preserve">Demonstration: </w:t>
      </w:r>
      <w:r>
        <w:t xml:space="preserve">change a product's price after making a sale, then reopen the old receipt. It still shows the price the customer actually paid.</w:t>
      </w:r>
    </w:p>
    <w:p>
      <w:pPr>
        <w:pStyle w:val="Heading2"/>
        <w:spacing w:after="120" w:before="300"/>
      </w:pPr>
      <w:r>
        <w:t xml:space="preserve">5. Role enforcement lives on the server</w:t>
      </w:r>
    </w:p>
    <w:p>
      <w:pPr>
        <w:spacing w:after="140" w:line="276"/>
      </w:pPr>
      <w:r>
        <w:rPr>
          <w:b/>
          <w:bCs/>
        </w:rPr>
        <w:t xml:space="preserve">Demonstration: </w:t>
      </w:r>
      <w:r>
        <w:t xml:space="preserve">log in as a cashier in Postman, call a reports endpoint, and get a 403. Then explain why hiding the button in the interface would not have been enough.</w:t>
      </w:r>
    </w:p>
    <w:p>
      <w:pPr>
        <w:pBdr>
          <w:left w:val="single" w:color="0E6C66" w:sz="18" w:space="10"/>
        </w:pBdr>
        <w:spacing w:after="180" w:before="100" w:line="276"/>
        <w:ind w:left="172"/>
      </w:pPr>
      <w:r>
        <w:rPr>
          <w:b/>
          <w:bCs/>
          <w:color w:val="0B1F24"/>
        </w:rPr>
        <w:t xml:space="preserve">This one is the most effective demonstration in the whole set, </w:t>
      </w:r>
      <w:r>
        <w:rPr>
          <w:color w:val="0B1F24"/>
        </w:rPr>
        <w:t xml:space="preserve">because it shows you understand the difference between an interface that looks secure and a system that is.</w:t>
      </w:r>
    </w:p>
    <w:p>
      <w:r>
        <w:br w:type="page"/>
      </w:r>
    </w:p>
    <w:p>
      <w:pPr>
        <w:pStyle w:val="Heading1"/>
        <w:spacing w:after="180" w:before="420"/>
      </w:pPr>
      <w:r>
        <w:t xml:space="preserve">11. Questions you will be asked</w:t>
      </w:r>
    </w:p>
    <w:p>
      <w:pPr>
        <w:spacing w:after="140" w:line="276"/>
      </w:pPr>
      <w:r>
        <w:t xml:space="preserve">These come up almost every time. Rehearse the answers out loud — knowing something and being able to say it under mild pressure are different skills.</w:t>
      </w:r>
    </w:p>
    <w:p>
      <w:pPr>
        <w:pStyle w:val="Heading2"/>
        <w:spacing w:after="120" w:before="300"/>
      </w:pPr>
      <w:r>
        <w:t xml:space="preserve">Why no ORM?</w:t>
      </w:r>
    </w:p>
    <w:p>
      <w:pPr>
        <w:spacing w:after="140" w:line="276"/>
      </w:pPr>
      <w:r>
        <w:t xml:space="preserve">Every SQL statement is visible, which matters for a project we have to explain and defend. An ORM would hide the transaction and locking behaviour that is the most interesting part of the system.</w:t>
      </w:r>
    </w:p>
    <w:p>
      <w:pPr>
        <w:pStyle w:val="Heading2"/>
        <w:spacing w:after="120" w:before="300"/>
      </w:pPr>
      <w:r>
        <w:t xml:space="preserve">How do you prevent SQL injection?</w:t>
      </w:r>
    </w:p>
    <w:p>
      <w:pPr>
        <w:spacing w:after="140" w:line="276"/>
      </w:pPr>
      <w:r>
        <w:t xml:space="preserve">Parameterised queries everywhere: ? placeholders with the values passed separately, so a value can never be parsed as SQL. There is no string concatenation into a query anywhere in the codebase.</w:t>
      </w:r>
    </w:p>
    <w:p>
      <w:pPr>
        <w:pStyle w:val="Heading2"/>
        <w:spacing w:after="120" w:before="300"/>
      </w:pPr>
      <w:r>
        <w:t xml:space="preserve">How are passwords stored?</w:t>
      </w:r>
    </w:p>
    <w:p>
      <w:pPr>
        <w:spacing w:after="140" w:line="276"/>
      </w:pPr>
      <w:r>
        <w:t xml:space="preserve">As bcrypt hashes with a cost factor of 10. Hashing is one-way — even with the database, an attacker cannot read the passwords, and each guess they make is deliberately slow.</w:t>
      </w:r>
    </w:p>
    <w:p>
      <w:pPr>
        <w:pStyle w:val="Heading2"/>
        <w:spacing w:after="120" w:before="300"/>
      </w:pPr>
      <w:r>
        <w:t xml:space="preserve">What if two cashiers sell the last item at the same time?</w:t>
      </w:r>
    </w:p>
    <w:p>
      <w:pPr>
        <w:spacing w:after="140" w:line="276"/>
      </w:pPr>
      <w:r>
        <w:rPr>
          <w:rFonts w:ascii="Consolas" w:cs="Consolas" w:eastAsia="Consolas" w:hAnsi="Consolas"/>
          <w:color w:val="0E6C66"/>
          <w:sz w:val="19"/>
          <w:szCs w:val="19"/>
        </w:rPr>
        <w:t xml:space="preserve">SELECT ... FOR UPDATE</w:t>
      </w:r>
      <w:r>
        <w:t xml:space="preserve"> locks the row. The second cashier waits for the first to commit, then sees the updated stock and gets a clear "not enough stock" message naming the product.</w:t>
      </w:r>
    </w:p>
    <w:p>
      <w:pPr>
        <w:pStyle w:val="Heading2"/>
        <w:spacing w:after="120" w:before="300"/>
      </w:pPr>
      <w:r>
        <w:t xml:space="preserve">What happens if the server crashes mid-sale?</w:t>
      </w:r>
    </w:p>
    <w:p>
      <w:pPr>
        <w:spacing w:after="140" w:line="276"/>
      </w:pPr>
      <w:r>
        <w:t xml:space="preserve">The transaction was never committed, so MySQL rolls it back. No stock is deducted, and no partial sale exists.</w:t>
      </w:r>
    </w:p>
    <w:p>
      <w:pPr>
        <w:pStyle w:val="Heading2"/>
        <w:spacing w:after="120" w:before="300"/>
      </w:pPr>
      <w:r>
        <w:t xml:space="preserve">Can a cashier see other cashiers' sales?</w:t>
      </w:r>
    </w:p>
    <w:p>
      <w:pPr>
        <w:spacing w:after="140" w:line="276"/>
      </w:pPr>
      <w:r>
        <w:t xml:space="preserve">No. The filter is added in the SQL based on the user id inside their token. Changing a URL parameter achieves nothing, because the restriction is not in the URL.</w:t>
      </w:r>
    </w:p>
    <w:p>
      <w:pPr>
        <w:pStyle w:val="Heading2"/>
        <w:spacing w:after="120" w:before="300"/>
      </w:pPr>
      <w:r>
        <w:t xml:space="preserve">Why not delete products and users?</w:t>
      </w:r>
    </w:p>
    <w:p>
      <w:pPr>
        <w:spacing w:after="140" w:line="276"/>
      </w:pPr>
      <w:r>
        <w:t xml:space="preserve">Both are referenced by sales history. Deleting either would orphan or destroy records, so they are deactivated instead — and the foreign keys enforce it at the database level, not just in the code.</w:t>
      </w:r>
    </w:p>
    <w:p>
      <w:pPr>
        <w:pStyle w:val="Heading2"/>
        <w:spacing w:after="120" w:before="300"/>
      </w:pPr>
      <w:r>
        <w:t xml:space="preserve">Is the QR payment verified?</w:t>
      </w:r>
    </w:p>
    <w:p>
      <w:pPr>
        <w:spacing w:after="140" w:line="276"/>
      </w:pPr>
      <w:r>
        <w:t xml:space="preserve">No, and say so plainly. Nothing contacts the bank. The cashier confirms the payment arrived in their banking app before recording the sale. Real verification needs a merchant API agreement, which is outside the scope of this project.</w:t>
      </w:r>
    </w:p>
    <w:p>
      <w:pPr>
        <w:pStyle w:val="Heading2"/>
        <w:spacing w:after="120" w:before="300"/>
      </w:pPr>
      <w:r>
        <w:t xml:space="preserve">What would you do next?</w:t>
      </w:r>
    </w:p>
    <w:p>
      <w:pPr>
        <w:spacing w:after="140" w:line="276"/>
      </w:pPr>
      <w:r>
        <w:t xml:space="preserve">Honest answers work better here than ambitious ones:</w:t>
      </w:r>
    </w:p>
    <w:p>
      <w:pPr>
        <w:pStyle w:val="ListParagraph"/>
        <w:numPr>
          <w:ilvl w:val="0"/>
          <w:numId w:val="3"/>
        </w:numPr>
        <w:spacing w:after="80" w:line="276"/>
      </w:pPr>
      <w:r>
        <w:t xml:space="preserve">Refresh tokens instead of eight-hour ones</w:t>
      </w:r>
    </w:p>
    <w:p>
      <w:pPr>
        <w:pStyle w:val="ListParagraph"/>
        <w:numPr>
          <w:ilvl w:val="0"/>
          <w:numId w:val="3"/>
        </w:numPr>
        <w:spacing w:after="80" w:line="276"/>
      </w:pPr>
      <w:r>
        <w:t xml:space="preserve">A password reset flow for cashiers who forget theirs</w:t>
      </w:r>
    </w:p>
    <w:p>
      <w:pPr>
        <w:pStyle w:val="ListParagraph"/>
        <w:numPr>
          <w:ilvl w:val="0"/>
          <w:numId w:val="3"/>
        </w:numPr>
        <w:spacing w:after="80" w:line="276"/>
      </w:pPr>
      <w:r>
        <w:t xml:space="preserve">Barcode label printing for products without a manufacturer barcode</w:t>
      </w:r>
    </w:p>
    <w:p>
      <w:pPr>
        <w:pStyle w:val="ListParagraph"/>
        <w:numPr>
          <w:ilvl w:val="0"/>
          <w:numId w:val="3"/>
        </w:numPr>
        <w:spacing w:after="80" w:line="276"/>
      </w:pPr>
      <w:r>
        <w:t xml:space="preserve">An automated backup routine covering both the database and the uploads folder</w:t>
      </w:r>
    </w:p>
    <w:p>
      <w:pPr>
        <w:pStyle w:val="ListParagraph"/>
        <w:numPr>
          <w:ilvl w:val="0"/>
          <w:numId w:val="3"/>
        </w:numPr>
        <w:spacing w:after="80" w:line="276"/>
      </w:pPr>
      <w:r>
        <w:t xml:space="preserve">Moving the customer display onto the backend so it works across devices</w:t>
      </w:r>
    </w:p>
    <w:p>
      <w:pPr>
        <w:pStyle w:val="Heading2"/>
        <w:spacing w:after="120" w:before="300"/>
      </w:pPr>
      <w:r>
        <w:t xml:space="preserve">What was the hardest part?</w:t>
      </w:r>
    </w:p>
    <w:p>
      <w:pPr>
        <w:spacing w:after="140" w:line="276"/>
      </w:pPr>
      <w:r>
        <w:t xml:space="preserve">Getting the checkout transaction right. The first version deducted stock outside the transaction, which meant a failed sale could still reduce stock. Testing two simultaneous checkouts is what surfaced it.</w:t>
      </w:r>
    </w:p>
    <w:p>
      <w:pPr>
        <w:pBdr>
          <w:left w:val="single" w:color="0E6C66" w:sz="18" w:space="10"/>
        </w:pBdr>
        <w:spacing w:after="180" w:before="100" w:line="276"/>
        <w:ind w:left="172"/>
      </w:pPr>
      <w:r>
        <w:rPr>
          <w:b/>
          <w:bCs/>
          <w:color w:val="0B1F24"/>
        </w:rPr>
        <w:t xml:space="preserve">Answer this one honestly. </w:t>
      </w:r>
      <w:r>
        <w:rPr>
          <w:color w:val="0B1F24"/>
        </w:rPr>
        <w:t xml:space="preserve">A specific bug you found and fixed says far more about your understanding than "it all went smoothly" — which no examiner has ever believed.</w:t>
      </w:r>
    </w:p>
    <w:p>
      <w:r>
        <w:br w:type="page"/>
      </w:r>
    </w:p>
    <w:p>
      <w:pPr>
        <w:pStyle w:val="Heading1"/>
        <w:spacing w:after="180" w:before="420"/>
      </w:pPr>
      <w:r>
        <w:t xml:space="preserve">Appendix — file index</w:t>
      </w:r>
    </w:p>
    <w:p>
      <w:pPr>
        <w:spacing w:after="140" w:line="276"/>
      </w:pPr>
      <w:r>
        <w:t xml:space="preserve">Every source file in the system, and where it is explained in this document.</w:t>
      </w:r>
    </w:p>
    <w:tbl>
      <w:tblPr>
        <w:tblW w:type="dxa" w:w="9360"/>
        <w:tblBorders>
          <w:top w:val="single" w:color="D6DEDE" w:sz="2"/>
          <w:left w:val="none"/>
          <w:bottom w:val="single" w:color="D6DEDE" w:sz="2"/>
          <w:right w:val="none"/>
          <w:insideH w:val="single" w:color="D6DEDE" w:sz="2"/>
          <w:insideV w:val="none"/>
        </w:tblBorders>
      </w:tblPr>
      <w:tblGrid>
        <w:gridCol w:w="4399"/>
        <w:gridCol w:w="3557"/>
        <w:gridCol w:w="1404"/>
      </w:tblGrid>
      <w:tr>
        <w:trPr>
          <w:tblHeader/>
        </w:trPr>
        <w:tc>
          <w:tcPr>
            <w:tcW w:type="dxa" w:w="4399"/>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3557"/>
            <w:shd w:fill="0B1F24" w:val="clear"/>
            <w:tcMar>
              <w:top w:type="dxa" w:w="80"/>
              <w:left w:type="dxa" w:w="120"/>
              <w:bottom w:type="dxa" w:w="80"/>
              <w:right w:type="dxa" w:w="120"/>
            </w:tcMar>
          </w:tcPr>
          <w:p>
            <w:pPr>
              <w:spacing w:after="0" w:line="240"/>
            </w:pPr>
            <w:r>
              <w:rPr>
                <w:b/>
                <w:bCs/>
                <w:color w:val="FFFFFF"/>
                <w:sz w:val="19"/>
                <w:szCs w:val="19"/>
              </w:rPr>
              <w:t xml:space="preserve">Purpose</w:t>
            </w:r>
          </w:p>
        </w:tc>
        <w:tc>
          <w:tcPr>
            <w:tcW w:type="dxa" w:w="1404"/>
            <w:shd w:fill="0B1F24" w:val="clear"/>
            <w:tcMar>
              <w:top w:type="dxa" w:w="80"/>
              <w:left w:type="dxa" w:w="120"/>
              <w:bottom w:type="dxa" w:w="80"/>
              <w:right w:type="dxa" w:w="120"/>
            </w:tcMar>
          </w:tcPr>
          <w:p>
            <w:pPr>
              <w:spacing w:after="0" w:line="240"/>
            </w:pPr>
            <w:r>
              <w:rPr>
                <w:b/>
                <w:bCs/>
                <w:color w:val="FFFFFF"/>
                <w:sz w:val="19"/>
                <w:szCs w:val="19"/>
              </w:rPr>
              <w:t xml:space="preserve">Section</w:t>
            </w:r>
          </w:p>
        </w:tc>
      </w:tr>
      <w:tr>
        <w:tc>
          <w:tcPr>
            <w:tcW w:type="dxa" w:w="4399"/>
            <w:tcMar>
              <w:top w:type="dxa" w:w="80"/>
              <w:left w:type="dxa" w:w="120"/>
              <w:bottom w:type="dxa" w:w="80"/>
              <w:right w:type="dxa" w:w="120"/>
            </w:tcMar>
          </w:tcPr>
          <w:p>
            <w:pPr>
              <w:spacing w:after="0" w:line="240"/>
            </w:pPr>
            <w:r>
              <w:rPr>
                <w:color w:val="0B1F24"/>
                <w:sz w:val="19"/>
                <w:szCs w:val="19"/>
              </w:rPr>
              <w:t xml:space="preserve">database/schema.sql</w:t>
            </w:r>
          </w:p>
        </w:tc>
        <w:tc>
          <w:tcPr>
            <w:tcW w:type="dxa" w:w="3557"/>
            <w:tcMar>
              <w:top w:type="dxa" w:w="80"/>
              <w:left w:type="dxa" w:w="120"/>
              <w:bottom w:type="dxa" w:w="80"/>
              <w:right w:type="dxa" w:w="120"/>
            </w:tcMar>
          </w:tcPr>
          <w:p>
            <w:pPr>
              <w:spacing w:after="0" w:line="240"/>
            </w:pPr>
            <w:r>
              <w:rPr>
                <w:color w:val="0B1F24"/>
                <w:sz w:val="19"/>
                <w:szCs w:val="19"/>
              </w:rPr>
              <w:t xml:space="preserve">Tables, constraints, starting data</w:t>
            </w:r>
          </w:p>
        </w:tc>
        <w:tc>
          <w:tcPr>
            <w:tcW w:type="dxa" w:w="1404"/>
            <w:tcMar>
              <w:top w:type="dxa" w:w="80"/>
              <w:left w:type="dxa" w:w="120"/>
              <w:bottom w:type="dxa" w:w="80"/>
              <w:right w:type="dxa" w:w="120"/>
            </w:tcMar>
          </w:tcPr>
          <w:p>
            <w:pPr>
              <w:spacing w:after="0" w:line="240"/>
            </w:pPr>
            <w:r>
              <w:rPr>
                <w:color w:val="0B1F24"/>
                <w:sz w:val="19"/>
                <w:szCs w:val="19"/>
              </w:rPr>
              <w:t xml:space="preserve">2</w:t>
            </w:r>
          </w:p>
        </w:tc>
      </w:tr>
      <w:tr>
        <w:tc>
          <w:tcPr>
            <w:tcW w:type="dxa" w:w="4399"/>
            <w:tcMar>
              <w:top w:type="dxa" w:w="80"/>
              <w:left w:type="dxa" w:w="120"/>
              <w:bottom w:type="dxa" w:w="80"/>
              <w:right w:type="dxa" w:w="120"/>
            </w:tcMar>
          </w:tcPr>
          <w:p>
            <w:pPr>
              <w:spacing w:after="0" w:line="240"/>
            </w:pPr>
            <w:r>
              <w:rPr>
                <w:color w:val="0B1F24"/>
                <w:sz w:val="19"/>
                <w:szCs w:val="19"/>
              </w:rPr>
              <w:t xml:space="preserve">database/seed-demo.sql</w:t>
            </w:r>
          </w:p>
        </w:tc>
        <w:tc>
          <w:tcPr>
            <w:tcW w:type="dxa" w:w="3557"/>
            <w:tcMar>
              <w:top w:type="dxa" w:w="80"/>
              <w:left w:type="dxa" w:w="120"/>
              <w:bottom w:type="dxa" w:w="80"/>
              <w:right w:type="dxa" w:w="120"/>
            </w:tcMar>
          </w:tcPr>
          <w:p>
            <w:pPr>
              <w:spacing w:after="0" w:line="240"/>
            </w:pPr>
            <w:r>
              <w:rPr>
                <w:color w:val="0B1F24"/>
                <w:sz w:val="19"/>
                <w:szCs w:val="19"/>
              </w:rPr>
              <w:t xml:space="preserve">Optional sample products</w:t>
            </w:r>
          </w:p>
        </w:tc>
        <w:tc>
          <w:tcPr>
            <w:tcW w:type="dxa" w:w="1404"/>
            <w:tcMar>
              <w:top w:type="dxa" w:w="80"/>
              <w:left w:type="dxa" w:w="120"/>
              <w:bottom w:type="dxa" w:w="80"/>
              <w:right w:type="dxa" w:w="120"/>
            </w:tcMar>
          </w:tcPr>
          <w:p>
            <w:pPr>
              <w:spacing w:after="0" w:line="240"/>
            </w:pPr>
            <w:r>
              <w:rPr>
                <w:color w:val="0B1F24"/>
                <w:sz w:val="19"/>
                <w:szCs w:val="19"/>
              </w:rPr>
              <w:t xml:space="preserve">2</w:t>
            </w:r>
          </w:p>
        </w:tc>
      </w:tr>
      <w:tr>
        <w:tc>
          <w:tcPr>
            <w:tcW w:type="dxa" w:w="4399"/>
            <w:tcMar>
              <w:top w:type="dxa" w:w="80"/>
              <w:left w:type="dxa" w:w="120"/>
              <w:bottom w:type="dxa" w:w="80"/>
              <w:right w:type="dxa" w:w="120"/>
            </w:tcMar>
          </w:tcPr>
          <w:p>
            <w:pPr>
              <w:spacing w:after="0" w:line="240"/>
            </w:pPr>
            <w:r>
              <w:rPr>
                <w:color w:val="0B1F24"/>
                <w:sz w:val="19"/>
                <w:szCs w:val="19"/>
              </w:rPr>
              <w:t xml:space="preserve">backend/src/server.js</w:t>
            </w:r>
          </w:p>
        </w:tc>
        <w:tc>
          <w:tcPr>
            <w:tcW w:type="dxa" w:w="3557"/>
            <w:tcMar>
              <w:top w:type="dxa" w:w="80"/>
              <w:left w:type="dxa" w:w="120"/>
              <w:bottom w:type="dxa" w:w="80"/>
              <w:right w:type="dxa" w:w="120"/>
            </w:tcMar>
          </w:tcPr>
          <w:p>
            <w:pPr>
              <w:spacing w:after="0" w:line="240"/>
            </w:pPr>
            <w:r>
              <w:rPr>
                <w:color w:val="0B1F24"/>
                <w:sz w:val="19"/>
                <w:szCs w:val="19"/>
              </w:rPr>
              <w:t xml:space="preserve">Entry point; checks DB then listens</w:t>
            </w:r>
          </w:p>
        </w:tc>
        <w:tc>
          <w:tcPr>
            <w:tcW w:type="dxa" w:w="1404"/>
            <w:tcMar>
              <w:top w:type="dxa" w:w="80"/>
              <w:left w:type="dxa" w:w="120"/>
              <w:bottom w:type="dxa" w:w="80"/>
              <w:right w:type="dxa" w:w="120"/>
            </w:tcMar>
          </w:tcPr>
          <w:p>
            <w:pPr>
              <w:spacing w:after="0" w:line="240"/>
            </w:pPr>
            <w:r>
              <w:rPr>
                <w:color w:val="0B1F24"/>
                <w:sz w:val="19"/>
                <w:szCs w:val="19"/>
              </w:rPr>
              <w:t xml:space="preserve">3</w:t>
            </w:r>
          </w:p>
        </w:tc>
      </w:tr>
      <w:tr>
        <w:tc>
          <w:tcPr>
            <w:tcW w:type="dxa" w:w="4399"/>
            <w:tcMar>
              <w:top w:type="dxa" w:w="80"/>
              <w:left w:type="dxa" w:w="120"/>
              <w:bottom w:type="dxa" w:w="80"/>
              <w:right w:type="dxa" w:w="120"/>
            </w:tcMar>
          </w:tcPr>
          <w:p>
            <w:pPr>
              <w:spacing w:after="0" w:line="240"/>
            </w:pPr>
            <w:r>
              <w:rPr>
                <w:color w:val="0B1F24"/>
                <w:sz w:val="19"/>
                <w:szCs w:val="19"/>
              </w:rPr>
              <w:t xml:space="preserve">backend/src/app.js</w:t>
            </w:r>
          </w:p>
        </w:tc>
        <w:tc>
          <w:tcPr>
            <w:tcW w:type="dxa" w:w="3557"/>
            <w:tcMar>
              <w:top w:type="dxa" w:w="80"/>
              <w:left w:type="dxa" w:w="120"/>
              <w:bottom w:type="dxa" w:w="80"/>
              <w:right w:type="dxa" w:w="120"/>
            </w:tcMar>
          </w:tcPr>
          <w:p>
            <w:pPr>
              <w:spacing w:after="0" w:line="240"/>
            </w:pPr>
            <w:r>
              <w:rPr>
                <w:color w:val="0B1F24"/>
                <w:sz w:val="19"/>
                <w:szCs w:val="19"/>
              </w:rPr>
              <w:t xml:space="preserve">Express assembly, CORS, static files</w:t>
            </w:r>
          </w:p>
        </w:tc>
        <w:tc>
          <w:tcPr>
            <w:tcW w:type="dxa" w:w="1404"/>
            <w:tcMar>
              <w:top w:type="dxa" w:w="80"/>
              <w:left w:type="dxa" w:w="120"/>
              <w:bottom w:type="dxa" w:w="80"/>
              <w:right w:type="dxa" w:w="120"/>
            </w:tcMar>
          </w:tcPr>
          <w:p>
            <w:pPr>
              <w:spacing w:after="0" w:line="240"/>
            </w:pPr>
            <w:r>
              <w:rPr>
                <w:color w:val="0B1F24"/>
                <w:sz w:val="19"/>
                <w:szCs w:val="19"/>
              </w:rPr>
              <w:t xml:space="preserve">3</w:t>
            </w:r>
          </w:p>
        </w:tc>
      </w:tr>
      <w:tr>
        <w:tc>
          <w:tcPr>
            <w:tcW w:type="dxa" w:w="4399"/>
            <w:tcMar>
              <w:top w:type="dxa" w:w="80"/>
              <w:left w:type="dxa" w:w="120"/>
              <w:bottom w:type="dxa" w:w="80"/>
              <w:right w:type="dxa" w:w="120"/>
            </w:tcMar>
          </w:tcPr>
          <w:p>
            <w:pPr>
              <w:spacing w:after="0" w:line="240"/>
            </w:pPr>
            <w:r>
              <w:rPr>
                <w:color w:val="0B1F24"/>
                <w:sz w:val="19"/>
                <w:szCs w:val="19"/>
              </w:rPr>
              <w:t xml:space="preserve">backend/src/config/env.js</w:t>
            </w:r>
          </w:p>
        </w:tc>
        <w:tc>
          <w:tcPr>
            <w:tcW w:type="dxa" w:w="3557"/>
            <w:tcMar>
              <w:top w:type="dxa" w:w="80"/>
              <w:left w:type="dxa" w:w="120"/>
              <w:bottom w:type="dxa" w:w="80"/>
              <w:right w:type="dxa" w:w="120"/>
            </w:tcMar>
          </w:tcPr>
          <w:p>
            <w:pPr>
              <w:spacing w:after="0" w:line="240"/>
            </w:pPr>
            <w:r>
              <w:rPr>
                <w:color w:val="0B1F24"/>
                <w:sz w:val="19"/>
                <w:szCs w:val="19"/>
              </w:rPr>
              <w:t xml:space="preserve">Reads and validates .env</w:t>
            </w:r>
          </w:p>
        </w:tc>
        <w:tc>
          <w:tcPr>
            <w:tcW w:type="dxa" w:w="1404"/>
            <w:tcMar>
              <w:top w:type="dxa" w:w="80"/>
              <w:left w:type="dxa" w:w="120"/>
              <w:bottom w:type="dxa" w:w="80"/>
              <w:right w:type="dxa" w:w="120"/>
            </w:tcMar>
          </w:tcPr>
          <w:p>
            <w:pPr>
              <w:spacing w:after="0" w:line="240"/>
            </w:pPr>
            <w:r>
              <w:rPr>
                <w:color w:val="0B1F24"/>
                <w:sz w:val="19"/>
                <w:szCs w:val="19"/>
              </w:rPr>
              <w:t xml:space="preserve">3</w:t>
            </w:r>
          </w:p>
        </w:tc>
      </w:tr>
      <w:tr>
        <w:tc>
          <w:tcPr>
            <w:tcW w:type="dxa" w:w="4399"/>
            <w:tcMar>
              <w:top w:type="dxa" w:w="80"/>
              <w:left w:type="dxa" w:w="120"/>
              <w:bottom w:type="dxa" w:w="80"/>
              <w:right w:type="dxa" w:w="120"/>
            </w:tcMar>
          </w:tcPr>
          <w:p>
            <w:pPr>
              <w:spacing w:after="0" w:line="240"/>
            </w:pPr>
            <w:r>
              <w:rPr>
                <w:color w:val="0B1F24"/>
                <w:sz w:val="19"/>
                <w:szCs w:val="19"/>
              </w:rPr>
              <w:t xml:space="preserve">backend/src/config/db.js</w:t>
            </w:r>
          </w:p>
        </w:tc>
        <w:tc>
          <w:tcPr>
            <w:tcW w:type="dxa" w:w="3557"/>
            <w:tcMar>
              <w:top w:type="dxa" w:w="80"/>
              <w:left w:type="dxa" w:w="120"/>
              <w:bottom w:type="dxa" w:w="80"/>
              <w:right w:type="dxa" w:w="120"/>
            </w:tcMar>
          </w:tcPr>
          <w:p>
            <w:pPr>
              <w:spacing w:after="0" w:line="240"/>
            </w:pPr>
            <w:r>
              <w:rPr>
                <w:color w:val="0B1F24"/>
                <w:sz w:val="19"/>
                <w:szCs w:val="19"/>
              </w:rPr>
              <w:t xml:space="preserve">Connection pool, query, transactions</w:t>
            </w:r>
          </w:p>
        </w:tc>
        <w:tc>
          <w:tcPr>
            <w:tcW w:type="dxa" w:w="1404"/>
            <w:tcMar>
              <w:top w:type="dxa" w:w="80"/>
              <w:left w:type="dxa" w:w="120"/>
              <w:bottom w:type="dxa" w:w="80"/>
              <w:right w:type="dxa" w:w="120"/>
            </w:tcMar>
          </w:tcPr>
          <w:p>
            <w:pPr>
              <w:spacing w:after="0" w:line="240"/>
            </w:pPr>
            <w:r>
              <w:rPr>
                <w:color w:val="0B1F24"/>
                <w:sz w:val="19"/>
                <w:szCs w:val="19"/>
              </w:rPr>
              <w:t xml:space="preserve">3</w:t>
            </w:r>
          </w:p>
        </w:tc>
      </w:tr>
      <w:tr>
        <w:tc>
          <w:tcPr>
            <w:tcW w:type="dxa" w:w="4399"/>
            <w:tcMar>
              <w:top w:type="dxa" w:w="80"/>
              <w:left w:type="dxa" w:w="120"/>
              <w:bottom w:type="dxa" w:w="80"/>
              <w:right w:type="dxa" w:w="120"/>
            </w:tcMar>
          </w:tcPr>
          <w:p>
            <w:pPr>
              <w:spacing w:after="0" w:line="240"/>
            </w:pPr>
            <w:r>
              <w:rPr>
                <w:color w:val="0B1F24"/>
                <w:sz w:val="19"/>
                <w:szCs w:val="19"/>
              </w:rPr>
              <w:t xml:space="preserve">backend/src/config/upload.js</w:t>
            </w:r>
          </w:p>
        </w:tc>
        <w:tc>
          <w:tcPr>
            <w:tcW w:type="dxa" w:w="3557"/>
            <w:tcMar>
              <w:top w:type="dxa" w:w="80"/>
              <w:left w:type="dxa" w:w="120"/>
              <w:bottom w:type="dxa" w:w="80"/>
              <w:right w:type="dxa" w:w="120"/>
            </w:tcMar>
          </w:tcPr>
          <w:p>
            <w:pPr>
              <w:spacing w:after="0" w:line="240"/>
            </w:pPr>
            <w:r>
              <w:rPr>
                <w:color w:val="0B1F24"/>
                <w:sz w:val="19"/>
                <w:szCs w:val="19"/>
              </w:rPr>
              <w:t xml:space="preserve">Photo upload rules</w:t>
            </w:r>
          </w:p>
        </w:tc>
        <w:tc>
          <w:tcPr>
            <w:tcW w:type="dxa" w:w="1404"/>
            <w:tcMar>
              <w:top w:type="dxa" w:w="80"/>
              <w:left w:type="dxa" w:w="120"/>
              <w:bottom w:type="dxa" w:w="80"/>
              <w:right w:type="dxa" w:w="120"/>
            </w:tcMar>
          </w:tcPr>
          <w:p>
            <w:pPr>
              <w:spacing w:after="0" w:line="240"/>
            </w:pPr>
            <w:r>
              <w:rPr>
                <w:color w:val="0B1F24"/>
                <w:sz w:val="19"/>
                <w:szCs w:val="19"/>
              </w:rPr>
              <w:t xml:space="preserve">3</w:t>
            </w:r>
          </w:p>
        </w:tc>
      </w:tr>
      <w:tr>
        <w:tc>
          <w:tcPr>
            <w:tcW w:type="dxa" w:w="4399"/>
            <w:tcMar>
              <w:top w:type="dxa" w:w="80"/>
              <w:left w:type="dxa" w:w="120"/>
              <w:bottom w:type="dxa" w:w="80"/>
              <w:right w:type="dxa" w:w="120"/>
            </w:tcMar>
          </w:tcPr>
          <w:p>
            <w:pPr>
              <w:spacing w:after="0" w:line="240"/>
            </w:pPr>
            <w:r>
              <w:rPr>
                <w:color w:val="0B1F24"/>
                <w:sz w:val="19"/>
                <w:szCs w:val="19"/>
              </w:rPr>
              <w:t xml:space="preserve">backend/src/utils/ApiError.js</w:t>
            </w:r>
          </w:p>
        </w:tc>
        <w:tc>
          <w:tcPr>
            <w:tcW w:type="dxa" w:w="3557"/>
            <w:tcMar>
              <w:top w:type="dxa" w:w="80"/>
              <w:left w:type="dxa" w:w="120"/>
              <w:bottom w:type="dxa" w:w="80"/>
              <w:right w:type="dxa" w:w="120"/>
            </w:tcMar>
          </w:tcPr>
          <w:p>
            <w:pPr>
              <w:spacing w:after="0" w:line="240"/>
            </w:pPr>
            <w:r>
              <w:rPr>
                <w:color w:val="0B1F24"/>
                <w:sz w:val="19"/>
                <w:szCs w:val="19"/>
              </w:rPr>
              <w:t xml:space="preserve">Errors that carry an HTTP status</w:t>
            </w:r>
          </w:p>
        </w:tc>
        <w:tc>
          <w:tcPr>
            <w:tcW w:type="dxa" w:w="1404"/>
            <w:tcMar>
              <w:top w:type="dxa" w:w="80"/>
              <w:left w:type="dxa" w:w="120"/>
              <w:bottom w:type="dxa" w:w="80"/>
              <w:right w:type="dxa" w:w="120"/>
            </w:tcMar>
          </w:tcPr>
          <w:p>
            <w:pPr>
              <w:spacing w:after="0" w:line="240"/>
            </w:pPr>
            <w:r>
              <w:rPr>
                <w:color w:val="0B1F24"/>
                <w:sz w:val="19"/>
                <w:szCs w:val="19"/>
              </w:rPr>
              <w:t xml:space="preserve">3</w:t>
            </w:r>
          </w:p>
        </w:tc>
      </w:tr>
      <w:tr>
        <w:tc>
          <w:tcPr>
            <w:tcW w:type="dxa" w:w="4399"/>
            <w:tcMar>
              <w:top w:type="dxa" w:w="80"/>
              <w:left w:type="dxa" w:w="120"/>
              <w:bottom w:type="dxa" w:w="80"/>
              <w:right w:type="dxa" w:w="120"/>
            </w:tcMar>
          </w:tcPr>
          <w:p>
            <w:pPr>
              <w:spacing w:after="0" w:line="240"/>
            </w:pPr>
            <w:r>
              <w:rPr>
                <w:color w:val="0B1F24"/>
                <w:sz w:val="19"/>
                <w:szCs w:val="19"/>
              </w:rPr>
              <w:t xml:space="preserve">backend/src/utils/asyncHandler.js</w:t>
            </w:r>
          </w:p>
        </w:tc>
        <w:tc>
          <w:tcPr>
            <w:tcW w:type="dxa" w:w="3557"/>
            <w:tcMar>
              <w:top w:type="dxa" w:w="80"/>
              <w:left w:type="dxa" w:w="120"/>
              <w:bottom w:type="dxa" w:w="80"/>
              <w:right w:type="dxa" w:w="120"/>
            </w:tcMar>
          </w:tcPr>
          <w:p>
            <w:pPr>
              <w:spacing w:after="0" w:line="240"/>
            </w:pPr>
            <w:r>
              <w:rPr>
                <w:color w:val="0B1F24"/>
                <w:sz w:val="19"/>
                <w:szCs w:val="19"/>
              </w:rPr>
              <w:t xml:space="preserve">Catches async errors</w:t>
            </w:r>
          </w:p>
        </w:tc>
        <w:tc>
          <w:tcPr>
            <w:tcW w:type="dxa" w:w="1404"/>
            <w:tcMar>
              <w:top w:type="dxa" w:w="80"/>
              <w:left w:type="dxa" w:w="120"/>
              <w:bottom w:type="dxa" w:w="80"/>
              <w:right w:type="dxa" w:w="120"/>
            </w:tcMar>
          </w:tcPr>
          <w:p>
            <w:pPr>
              <w:spacing w:after="0" w:line="240"/>
            </w:pPr>
            <w:r>
              <w:rPr>
                <w:color w:val="0B1F24"/>
                <w:sz w:val="19"/>
                <w:szCs w:val="19"/>
              </w:rPr>
              <w:t xml:space="preserve">3</w:t>
            </w:r>
          </w:p>
        </w:tc>
      </w:tr>
      <w:tr>
        <w:tc>
          <w:tcPr>
            <w:tcW w:type="dxa" w:w="4399"/>
            <w:tcMar>
              <w:top w:type="dxa" w:w="80"/>
              <w:left w:type="dxa" w:w="120"/>
              <w:bottom w:type="dxa" w:w="80"/>
              <w:right w:type="dxa" w:w="120"/>
            </w:tcMar>
          </w:tcPr>
          <w:p>
            <w:pPr>
              <w:spacing w:after="0" w:line="240"/>
            </w:pPr>
            <w:r>
              <w:rPr>
                <w:color w:val="0B1F24"/>
                <w:sz w:val="19"/>
                <w:szCs w:val="19"/>
              </w:rPr>
              <w:t xml:space="preserve">backend/src/utils/helpers.js</w:t>
            </w:r>
          </w:p>
        </w:tc>
        <w:tc>
          <w:tcPr>
            <w:tcW w:type="dxa" w:w="3557"/>
            <w:tcMar>
              <w:top w:type="dxa" w:w="80"/>
              <w:left w:type="dxa" w:w="120"/>
              <w:bottom w:type="dxa" w:w="80"/>
              <w:right w:type="dxa" w:w="120"/>
            </w:tcMar>
          </w:tcPr>
          <w:p>
            <w:pPr>
              <w:spacing w:after="0" w:line="240"/>
            </w:pPr>
            <w:r>
              <w:rPr>
                <w:color w:val="0B1F24"/>
                <w:sz w:val="19"/>
                <w:szCs w:val="19"/>
              </w:rPr>
              <w:t xml:space="preserve">money, toCSV, paginate</w:t>
            </w:r>
          </w:p>
        </w:tc>
        <w:tc>
          <w:tcPr>
            <w:tcW w:type="dxa" w:w="1404"/>
            <w:tcMar>
              <w:top w:type="dxa" w:w="80"/>
              <w:left w:type="dxa" w:w="120"/>
              <w:bottom w:type="dxa" w:w="80"/>
              <w:right w:type="dxa" w:w="120"/>
            </w:tcMar>
          </w:tcPr>
          <w:p>
            <w:pPr>
              <w:spacing w:after="0" w:line="240"/>
            </w:pPr>
            <w:r>
              <w:rPr>
                <w:color w:val="0B1F24"/>
                <w:sz w:val="19"/>
                <w:szCs w:val="19"/>
              </w:rPr>
              <w:t xml:space="preserve">3</w:t>
            </w:r>
          </w:p>
        </w:tc>
      </w:tr>
      <w:tr>
        <w:tc>
          <w:tcPr>
            <w:tcW w:type="dxa" w:w="4399"/>
            <w:tcMar>
              <w:top w:type="dxa" w:w="80"/>
              <w:left w:type="dxa" w:w="120"/>
              <w:bottom w:type="dxa" w:w="80"/>
              <w:right w:type="dxa" w:w="120"/>
            </w:tcMar>
          </w:tcPr>
          <w:p>
            <w:pPr>
              <w:spacing w:after="0" w:line="240"/>
            </w:pPr>
            <w:r>
              <w:rPr>
                <w:color w:val="0B1F24"/>
                <w:sz w:val="19"/>
                <w:szCs w:val="19"/>
              </w:rPr>
              <w:t xml:space="preserve">backend/src/utils/emvqr.js</w:t>
            </w:r>
          </w:p>
        </w:tc>
        <w:tc>
          <w:tcPr>
            <w:tcW w:type="dxa" w:w="3557"/>
            <w:tcMar>
              <w:top w:type="dxa" w:w="80"/>
              <w:left w:type="dxa" w:w="120"/>
              <w:bottom w:type="dxa" w:w="80"/>
              <w:right w:type="dxa" w:w="120"/>
            </w:tcMar>
          </w:tcPr>
          <w:p>
            <w:pPr>
              <w:spacing w:after="0" w:line="240"/>
            </w:pPr>
            <w:r>
              <w:rPr>
                <w:color w:val="0B1F24"/>
                <w:sz w:val="19"/>
                <w:szCs w:val="19"/>
              </w:rPr>
              <w:t xml:space="preserve">Bank QR payload and checksum</w:t>
            </w:r>
          </w:p>
        </w:tc>
        <w:tc>
          <w:tcPr>
            <w:tcW w:type="dxa" w:w="1404"/>
            <w:tcMar>
              <w:top w:type="dxa" w:w="80"/>
              <w:left w:type="dxa" w:w="120"/>
              <w:bottom w:type="dxa" w:w="80"/>
              <w:right w:type="dxa" w:w="120"/>
            </w:tcMar>
          </w:tcPr>
          <w:p>
            <w:pPr>
              <w:spacing w:after="0" w:line="240"/>
            </w:pPr>
            <w:r>
              <w:rPr>
                <w:color w:val="0B1F24"/>
                <w:sz w:val="19"/>
                <w:szCs w:val="19"/>
              </w:rPr>
              <w:t xml:space="preserve">3</w:t>
            </w:r>
          </w:p>
        </w:tc>
      </w:tr>
      <w:tr>
        <w:tc>
          <w:tcPr>
            <w:tcW w:type="dxa" w:w="4399"/>
            <w:tcMar>
              <w:top w:type="dxa" w:w="80"/>
              <w:left w:type="dxa" w:w="120"/>
              <w:bottom w:type="dxa" w:w="80"/>
              <w:right w:type="dxa" w:w="120"/>
            </w:tcMar>
          </w:tcPr>
          <w:p>
            <w:pPr>
              <w:spacing w:after="0" w:line="240"/>
            </w:pPr>
            <w:r>
              <w:rPr>
                <w:color w:val="0B1F24"/>
                <w:sz w:val="19"/>
                <w:szCs w:val="19"/>
              </w:rPr>
              <w:t xml:space="preserve">backend/src/middleware/auth.js</w:t>
            </w:r>
          </w:p>
        </w:tc>
        <w:tc>
          <w:tcPr>
            <w:tcW w:type="dxa" w:w="3557"/>
            <w:tcMar>
              <w:top w:type="dxa" w:w="80"/>
              <w:left w:type="dxa" w:w="120"/>
              <w:bottom w:type="dxa" w:w="80"/>
              <w:right w:type="dxa" w:w="120"/>
            </w:tcMar>
          </w:tcPr>
          <w:p>
            <w:pPr>
              <w:spacing w:after="0" w:line="240"/>
            </w:pPr>
            <w:r>
              <w:rPr>
                <w:color w:val="0B1F24"/>
                <w:sz w:val="19"/>
                <w:szCs w:val="19"/>
              </w:rPr>
              <w:t xml:space="preserve">JWT check and role guard</w:t>
            </w:r>
          </w:p>
        </w:tc>
        <w:tc>
          <w:tcPr>
            <w:tcW w:type="dxa" w:w="1404"/>
            <w:tcMar>
              <w:top w:type="dxa" w:w="80"/>
              <w:left w:type="dxa" w:w="120"/>
              <w:bottom w:type="dxa" w:w="80"/>
              <w:right w:type="dxa" w:w="120"/>
            </w:tcMar>
          </w:tcPr>
          <w:p>
            <w:pPr>
              <w:spacing w:after="0" w:line="240"/>
            </w:pPr>
            <w:r>
              <w:rPr>
                <w:color w:val="0B1F24"/>
                <w:sz w:val="19"/>
                <w:szCs w:val="19"/>
              </w:rPr>
              <w:t xml:space="preserve">4</w:t>
            </w:r>
          </w:p>
        </w:tc>
      </w:tr>
      <w:tr>
        <w:tc>
          <w:tcPr>
            <w:tcW w:type="dxa" w:w="4399"/>
            <w:tcMar>
              <w:top w:type="dxa" w:w="80"/>
              <w:left w:type="dxa" w:w="120"/>
              <w:bottom w:type="dxa" w:w="80"/>
              <w:right w:type="dxa" w:w="120"/>
            </w:tcMar>
          </w:tcPr>
          <w:p>
            <w:pPr>
              <w:spacing w:after="0" w:line="240"/>
            </w:pPr>
            <w:r>
              <w:rPr>
                <w:color w:val="0B1F24"/>
                <w:sz w:val="19"/>
                <w:szCs w:val="19"/>
              </w:rPr>
              <w:t xml:space="preserve">backend/src/middleware/validate.js</w:t>
            </w:r>
          </w:p>
        </w:tc>
        <w:tc>
          <w:tcPr>
            <w:tcW w:type="dxa" w:w="3557"/>
            <w:tcMar>
              <w:top w:type="dxa" w:w="80"/>
              <w:left w:type="dxa" w:w="120"/>
              <w:bottom w:type="dxa" w:w="80"/>
              <w:right w:type="dxa" w:w="120"/>
            </w:tcMar>
          </w:tcPr>
          <w:p>
            <w:pPr>
              <w:spacing w:after="0" w:line="240"/>
            </w:pPr>
            <w:r>
              <w:rPr>
                <w:color w:val="0B1F24"/>
                <w:sz w:val="19"/>
                <w:szCs w:val="19"/>
              </w:rPr>
              <w:t xml:space="preserve">Turns rule failures into 400s</w:t>
            </w:r>
          </w:p>
        </w:tc>
        <w:tc>
          <w:tcPr>
            <w:tcW w:type="dxa" w:w="1404"/>
            <w:tcMar>
              <w:top w:type="dxa" w:w="80"/>
              <w:left w:type="dxa" w:w="120"/>
              <w:bottom w:type="dxa" w:w="80"/>
              <w:right w:type="dxa" w:w="120"/>
            </w:tcMar>
          </w:tcPr>
          <w:p>
            <w:pPr>
              <w:spacing w:after="0" w:line="240"/>
            </w:pPr>
            <w:r>
              <w:rPr>
                <w:color w:val="0B1F24"/>
                <w:sz w:val="19"/>
                <w:szCs w:val="19"/>
              </w:rPr>
              <w:t xml:space="preserve">4</w:t>
            </w:r>
          </w:p>
        </w:tc>
      </w:tr>
      <w:tr>
        <w:tc>
          <w:tcPr>
            <w:tcW w:type="dxa" w:w="4399"/>
            <w:tcMar>
              <w:top w:type="dxa" w:w="80"/>
              <w:left w:type="dxa" w:w="120"/>
              <w:bottom w:type="dxa" w:w="80"/>
              <w:right w:type="dxa" w:w="120"/>
            </w:tcMar>
          </w:tcPr>
          <w:p>
            <w:pPr>
              <w:spacing w:after="0" w:line="240"/>
            </w:pPr>
            <w:r>
              <w:rPr>
                <w:color w:val="0B1F24"/>
                <w:sz w:val="19"/>
                <w:szCs w:val="19"/>
              </w:rPr>
              <w:t xml:space="preserve">backend/src/middleware/errorHandler.js</w:t>
            </w:r>
          </w:p>
        </w:tc>
        <w:tc>
          <w:tcPr>
            <w:tcW w:type="dxa" w:w="3557"/>
            <w:tcMar>
              <w:top w:type="dxa" w:w="80"/>
              <w:left w:type="dxa" w:w="120"/>
              <w:bottom w:type="dxa" w:w="80"/>
              <w:right w:type="dxa" w:w="120"/>
            </w:tcMar>
          </w:tcPr>
          <w:p>
            <w:pPr>
              <w:spacing w:after="0" w:line="240"/>
            </w:pPr>
            <w:r>
              <w:rPr>
                <w:color w:val="0B1F24"/>
                <w:sz w:val="19"/>
                <w:szCs w:val="19"/>
              </w:rPr>
              <w:t xml:space="preserve">One place errors become responses</w:t>
            </w:r>
          </w:p>
        </w:tc>
        <w:tc>
          <w:tcPr>
            <w:tcW w:type="dxa" w:w="1404"/>
            <w:tcMar>
              <w:top w:type="dxa" w:w="80"/>
              <w:left w:type="dxa" w:w="120"/>
              <w:bottom w:type="dxa" w:w="80"/>
              <w:right w:type="dxa" w:w="120"/>
            </w:tcMar>
          </w:tcPr>
          <w:p>
            <w:pPr>
              <w:spacing w:after="0" w:line="240"/>
            </w:pPr>
            <w:r>
              <w:rPr>
                <w:color w:val="0B1F24"/>
                <w:sz w:val="19"/>
                <w:szCs w:val="19"/>
              </w:rPr>
              <w:t xml:space="preserve">4</w:t>
            </w:r>
          </w:p>
        </w:tc>
      </w:tr>
      <w:tr>
        <w:tc>
          <w:tcPr>
            <w:tcW w:type="dxa" w:w="4399"/>
            <w:tcMar>
              <w:top w:type="dxa" w:w="80"/>
              <w:left w:type="dxa" w:w="120"/>
              <w:bottom w:type="dxa" w:w="80"/>
              <w:right w:type="dxa" w:w="120"/>
            </w:tcMar>
          </w:tcPr>
          <w:p>
            <w:pPr>
              <w:spacing w:after="0" w:line="240"/>
            </w:pPr>
            <w:r>
              <w:rPr>
                <w:color w:val="0B1F24"/>
                <w:sz w:val="19"/>
                <w:szCs w:val="19"/>
              </w:rPr>
              <w:t xml:space="preserve">backend/src/controllers/auth.controller.js</w:t>
            </w:r>
          </w:p>
        </w:tc>
        <w:tc>
          <w:tcPr>
            <w:tcW w:type="dxa" w:w="3557"/>
            <w:tcMar>
              <w:top w:type="dxa" w:w="80"/>
              <w:left w:type="dxa" w:w="120"/>
              <w:bottom w:type="dxa" w:w="80"/>
              <w:right w:type="dxa" w:w="120"/>
            </w:tcMar>
          </w:tcPr>
          <w:p>
            <w:pPr>
              <w:spacing w:after="0" w:line="240"/>
            </w:pPr>
            <w:r>
              <w:rPr>
                <w:color w:val="0B1F24"/>
                <w:sz w:val="19"/>
                <w:szCs w:val="19"/>
              </w:rPr>
              <w:t xml:space="preserve">Login, register, staff management</w:t>
            </w:r>
          </w:p>
        </w:tc>
        <w:tc>
          <w:tcPr>
            <w:tcW w:type="dxa" w:w="1404"/>
            <w:tcMar>
              <w:top w:type="dxa" w:w="80"/>
              <w:left w:type="dxa" w:w="120"/>
              <w:bottom w:type="dxa" w:w="80"/>
              <w:right w:type="dxa" w:w="120"/>
            </w:tcMar>
          </w:tcPr>
          <w:p>
            <w:pPr>
              <w:spacing w:after="0" w:line="240"/>
            </w:pPr>
            <w:r>
              <w:rPr>
                <w:color w:val="0B1F24"/>
                <w:sz w:val="19"/>
                <w:szCs w:val="19"/>
              </w:rPr>
              <w:t xml:space="preserve">5</w:t>
            </w:r>
          </w:p>
        </w:tc>
      </w:tr>
      <w:tr>
        <w:tc>
          <w:tcPr>
            <w:tcW w:type="dxa" w:w="4399"/>
            <w:tcMar>
              <w:top w:type="dxa" w:w="80"/>
              <w:left w:type="dxa" w:w="120"/>
              <w:bottom w:type="dxa" w:w="80"/>
              <w:right w:type="dxa" w:w="120"/>
            </w:tcMar>
          </w:tcPr>
          <w:p>
            <w:pPr>
              <w:spacing w:after="0" w:line="240"/>
            </w:pPr>
            <w:r>
              <w:rPr>
                <w:color w:val="0B1F24"/>
                <w:sz w:val="19"/>
                <w:szCs w:val="19"/>
              </w:rPr>
              <w:t xml:space="preserve">backend/src/controllers/product.controller.js</w:t>
            </w:r>
          </w:p>
        </w:tc>
        <w:tc>
          <w:tcPr>
            <w:tcW w:type="dxa" w:w="3557"/>
            <w:tcMar>
              <w:top w:type="dxa" w:w="80"/>
              <w:left w:type="dxa" w:w="120"/>
              <w:bottom w:type="dxa" w:w="80"/>
              <w:right w:type="dxa" w:w="120"/>
            </w:tcMar>
          </w:tcPr>
          <w:p>
            <w:pPr>
              <w:spacing w:after="0" w:line="240"/>
            </w:pPr>
            <w:r>
              <w:rPr>
                <w:color w:val="0B1F24"/>
                <w:sz w:val="19"/>
                <w:szCs w:val="19"/>
              </w:rPr>
              <w:t xml:space="preserve">Product CRUD and stock adjustment</w:t>
            </w:r>
          </w:p>
        </w:tc>
        <w:tc>
          <w:tcPr>
            <w:tcW w:type="dxa" w:w="1404"/>
            <w:tcMar>
              <w:top w:type="dxa" w:w="80"/>
              <w:left w:type="dxa" w:w="120"/>
              <w:bottom w:type="dxa" w:w="80"/>
              <w:right w:type="dxa" w:w="120"/>
            </w:tcMar>
          </w:tcPr>
          <w:p>
            <w:pPr>
              <w:spacing w:after="0" w:line="240"/>
            </w:pPr>
            <w:r>
              <w:rPr>
                <w:color w:val="0B1F24"/>
                <w:sz w:val="19"/>
                <w:szCs w:val="19"/>
              </w:rPr>
              <w:t xml:space="preserve">5</w:t>
            </w:r>
          </w:p>
        </w:tc>
      </w:tr>
      <w:tr>
        <w:tc>
          <w:tcPr>
            <w:tcW w:type="dxa" w:w="4399"/>
            <w:tcMar>
              <w:top w:type="dxa" w:w="80"/>
              <w:left w:type="dxa" w:w="120"/>
              <w:bottom w:type="dxa" w:w="80"/>
              <w:right w:type="dxa" w:w="120"/>
            </w:tcMar>
          </w:tcPr>
          <w:p>
            <w:pPr>
              <w:spacing w:after="0" w:line="240"/>
            </w:pPr>
            <w:r>
              <w:rPr>
                <w:color w:val="0B1F24"/>
                <w:sz w:val="19"/>
                <w:szCs w:val="19"/>
              </w:rPr>
              <w:t xml:space="preserve">backend/src/controllers/sale.controller.js</w:t>
            </w:r>
          </w:p>
        </w:tc>
        <w:tc>
          <w:tcPr>
            <w:tcW w:type="dxa" w:w="3557"/>
            <w:tcMar>
              <w:top w:type="dxa" w:w="80"/>
              <w:left w:type="dxa" w:w="120"/>
              <w:bottom w:type="dxa" w:w="80"/>
              <w:right w:type="dxa" w:w="120"/>
            </w:tcMar>
          </w:tcPr>
          <w:p>
            <w:pPr>
              <w:spacing w:after="0" w:line="240"/>
            </w:pPr>
            <w:r>
              <w:rPr>
                <w:color w:val="0B1F24"/>
                <w:sz w:val="19"/>
                <w:szCs w:val="19"/>
              </w:rPr>
              <w:t xml:space="preserve">Checkout, history, void</w:t>
            </w:r>
          </w:p>
        </w:tc>
        <w:tc>
          <w:tcPr>
            <w:tcW w:type="dxa" w:w="1404"/>
            <w:tcMar>
              <w:top w:type="dxa" w:w="80"/>
              <w:left w:type="dxa" w:w="120"/>
              <w:bottom w:type="dxa" w:w="80"/>
              <w:right w:type="dxa" w:w="120"/>
            </w:tcMar>
          </w:tcPr>
          <w:p>
            <w:pPr>
              <w:spacing w:after="0" w:line="240"/>
            </w:pPr>
            <w:r>
              <w:rPr>
                <w:color w:val="0B1F24"/>
                <w:sz w:val="19"/>
                <w:szCs w:val="19"/>
              </w:rPr>
              <w:t xml:space="preserve">5</w:t>
            </w:r>
          </w:p>
        </w:tc>
      </w:tr>
      <w:tr>
        <w:tc>
          <w:tcPr>
            <w:tcW w:type="dxa" w:w="4399"/>
            <w:tcMar>
              <w:top w:type="dxa" w:w="80"/>
              <w:left w:type="dxa" w:w="120"/>
              <w:bottom w:type="dxa" w:w="80"/>
              <w:right w:type="dxa" w:w="120"/>
            </w:tcMar>
          </w:tcPr>
          <w:p>
            <w:pPr>
              <w:spacing w:after="0" w:line="240"/>
            </w:pPr>
            <w:r>
              <w:rPr>
                <w:color w:val="0B1F24"/>
                <w:sz w:val="19"/>
                <w:szCs w:val="19"/>
              </w:rPr>
              <w:t xml:space="preserve">backend/src/controllers/report.controller.js</w:t>
            </w:r>
          </w:p>
        </w:tc>
        <w:tc>
          <w:tcPr>
            <w:tcW w:type="dxa" w:w="3557"/>
            <w:tcMar>
              <w:top w:type="dxa" w:w="80"/>
              <w:left w:type="dxa" w:w="120"/>
              <w:bottom w:type="dxa" w:w="80"/>
              <w:right w:type="dxa" w:w="120"/>
            </w:tcMar>
          </w:tcPr>
          <w:p>
            <w:pPr>
              <w:spacing w:after="0" w:line="240"/>
            </w:pPr>
            <w:r>
              <w:rPr>
                <w:color w:val="0B1F24"/>
                <w:sz w:val="19"/>
                <w:szCs w:val="19"/>
              </w:rPr>
              <w:t xml:space="preserve">Dashboard data and exports</w:t>
            </w:r>
          </w:p>
        </w:tc>
        <w:tc>
          <w:tcPr>
            <w:tcW w:type="dxa" w:w="1404"/>
            <w:tcMar>
              <w:top w:type="dxa" w:w="80"/>
              <w:left w:type="dxa" w:w="120"/>
              <w:bottom w:type="dxa" w:w="80"/>
              <w:right w:type="dxa" w:w="120"/>
            </w:tcMar>
          </w:tcPr>
          <w:p>
            <w:pPr>
              <w:spacing w:after="0" w:line="240"/>
            </w:pPr>
            <w:r>
              <w:rPr>
                <w:color w:val="0B1F24"/>
                <w:sz w:val="19"/>
                <w:szCs w:val="19"/>
              </w:rPr>
              <w:t xml:space="preserve">5</w:t>
            </w:r>
          </w:p>
        </w:tc>
      </w:tr>
      <w:tr>
        <w:tc>
          <w:tcPr>
            <w:tcW w:type="dxa" w:w="4399"/>
            <w:tcMar>
              <w:top w:type="dxa" w:w="80"/>
              <w:left w:type="dxa" w:w="120"/>
              <w:bottom w:type="dxa" w:w="80"/>
              <w:right w:type="dxa" w:w="120"/>
            </w:tcMar>
          </w:tcPr>
          <w:p>
            <w:pPr>
              <w:spacing w:after="0" w:line="240"/>
            </w:pPr>
            <w:r>
              <w:rPr>
                <w:color w:val="0B1F24"/>
                <w:sz w:val="19"/>
                <w:szCs w:val="19"/>
              </w:rPr>
              <w:t xml:space="preserve">backend/src/controllers/category.controller.js</w:t>
            </w:r>
          </w:p>
        </w:tc>
        <w:tc>
          <w:tcPr>
            <w:tcW w:type="dxa" w:w="3557"/>
            <w:tcMar>
              <w:top w:type="dxa" w:w="80"/>
              <w:left w:type="dxa" w:w="120"/>
              <w:bottom w:type="dxa" w:w="80"/>
              <w:right w:type="dxa" w:w="120"/>
            </w:tcMar>
          </w:tcPr>
          <w:p>
            <w:pPr>
              <w:spacing w:after="0" w:line="240"/>
            </w:pPr>
            <w:r>
              <w:rPr>
                <w:color w:val="0B1F24"/>
                <w:sz w:val="19"/>
                <w:szCs w:val="19"/>
              </w:rPr>
              <w:t xml:space="preserve">Category CRUD</w:t>
            </w:r>
          </w:p>
        </w:tc>
        <w:tc>
          <w:tcPr>
            <w:tcW w:type="dxa" w:w="1404"/>
            <w:tcMar>
              <w:top w:type="dxa" w:w="80"/>
              <w:left w:type="dxa" w:w="120"/>
              <w:bottom w:type="dxa" w:w="80"/>
              <w:right w:type="dxa" w:w="120"/>
            </w:tcMar>
          </w:tcPr>
          <w:p>
            <w:pPr>
              <w:spacing w:after="0" w:line="240"/>
            </w:pPr>
            <w:r>
              <w:rPr>
                <w:color w:val="0B1F24"/>
                <w:sz w:val="19"/>
                <w:szCs w:val="19"/>
              </w:rPr>
              <w:t xml:space="preserve">5</w:t>
            </w:r>
          </w:p>
        </w:tc>
      </w:tr>
      <w:tr>
        <w:tc>
          <w:tcPr>
            <w:tcW w:type="dxa" w:w="4399"/>
            <w:tcMar>
              <w:top w:type="dxa" w:w="80"/>
              <w:left w:type="dxa" w:w="120"/>
              <w:bottom w:type="dxa" w:w="80"/>
              <w:right w:type="dxa" w:w="120"/>
            </w:tcMar>
          </w:tcPr>
          <w:p>
            <w:pPr>
              <w:spacing w:after="0" w:line="240"/>
            </w:pPr>
            <w:r>
              <w:rPr>
                <w:color w:val="0B1F24"/>
                <w:sz w:val="19"/>
                <w:szCs w:val="19"/>
              </w:rPr>
              <w:t xml:space="preserve">backend/src/controllers/inventory.controller.js</w:t>
            </w:r>
          </w:p>
        </w:tc>
        <w:tc>
          <w:tcPr>
            <w:tcW w:type="dxa" w:w="3557"/>
            <w:tcMar>
              <w:top w:type="dxa" w:w="80"/>
              <w:left w:type="dxa" w:w="120"/>
              <w:bottom w:type="dxa" w:w="80"/>
              <w:right w:type="dxa" w:w="120"/>
            </w:tcMar>
          </w:tcPr>
          <w:p>
            <w:pPr>
              <w:spacing w:after="0" w:line="240"/>
            </w:pPr>
            <w:r>
              <w:rPr>
                <w:color w:val="0B1F24"/>
                <w:sz w:val="19"/>
                <w:szCs w:val="19"/>
              </w:rPr>
              <w:t xml:space="preserve">Audit trail</w:t>
            </w:r>
          </w:p>
        </w:tc>
        <w:tc>
          <w:tcPr>
            <w:tcW w:type="dxa" w:w="1404"/>
            <w:tcMar>
              <w:top w:type="dxa" w:w="80"/>
              <w:left w:type="dxa" w:w="120"/>
              <w:bottom w:type="dxa" w:w="80"/>
              <w:right w:type="dxa" w:w="120"/>
            </w:tcMar>
          </w:tcPr>
          <w:p>
            <w:pPr>
              <w:spacing w:after="0" w:line="240"/>
            </w:pPr>
            <w:r>
              <w:rPr>
                <w:color w:val="0B1F24"/>
                <w:sz w:val="19"/>
                <w:szCs w:val="19"/>
              </w:rPr>
              <w:t xml:space="preserve">5</w:t>
            </w:r>
          </w:p>
        </w:tc>
      </w:tr>
      <w:tr>
        <w:tc>
          <w:tcPr>
            <w:tcW w:type="dxa" w:w="4399"/>
            <w:tcMar>
              <w:top w:type="dxa" w:w="80"/>
              <w:left w:type="dxa" w:w="120"/>
              <w:bottom w:type="dxa" w:w="80"/>
              <w:right w:type="dxa" w:w="120"/>
            </w:tcMar>
          </w:tcPr>
          <w:p>
            <w:pPr>
              <w:spacing w:after="0" w:line="240"/>
            </w:pPr>
            <w:r>
              <w:rPr>
                <w:color w:val="0B1F24"/>
                <w:sz w:val="19"/>
                <w:szCs w:val="19"/>
              </w:rPr>
              <w:t xml:space="preserve">backend/src/controllers/payment.controller.js</w:t>
            </w:r>
          </w:p>
        </w:tc>
        <w:tc>
          <w:tcPr>
            <w:tcW w:type="dxa" w:w="3557"/>
            <w:tcMar>
              <w:top w:type="dxa" w:w="80"/>
              <w:left w:type="dxa" w:w="120"/>
              <w:bottom w:type="dxa" w:w="80"/>
              <w:right w:type="dxa" w:w="120"/>
            </w:tcMar>
          </w:tcPr>
          <w:p>
            <w:pPr>
              <w:spacing w:after="0" w:line="240"/>
            </w:pPr>
            <w:r>
              <w:rPr>
                <w:color w:val="0B1F24"/>
                <w:sz w:val="19"/>
                <w:szCs w:val="19"/>
              </w:rPr>
              <w:t xml:space="preserve">QR payload endpoint</w:t>
            </w:r>
          </w:p>
        </w:tc>
        <w:tc>
          <w:tcPr>
            <w:tcW w:type="dxa" w:w="1404"/>
            <w:tcMar>
              <w:top w:type="dxa" w:w="80"/>
              <w:left w:type="dxa" w:w="120"/>
              <w:bottom w:type="dxa" w:w="80"/>
              <w:right w:type="dxa" w:w="120"/>
            </w:tcMar>
          </w:tcPr>
          <w:p>
            <w:pPr>
              <w:spacing w:after="0" w:line="240"/>
            </w:pPr>
            <w:r>
              <w:rPr>
                <w:color w:val="0B1F24"/>
                <w:sz w:val="19"/>
                <w:szCs w:val="19"/>
              </w:rPr>
              <w:t xml:space="preserve">5</w:t>
            </w:r>
          </w:p>
        </w:tc>
      </w:tr>
      <w:tr>
        <w:tc>
          <w:tcPr>
            <w:tcW w:type="dxa" w:w="4399"/>
            <w:tcMar>
              <w:top w:type="dxa" w:w="80"/>
              <w:left w:type="dxa" w:w="120"/>
              <w:bottom w:type="dxa" w:w="80"/>
              <w:right w:type="dxa" w:w="120"/>
            </w:tcMar>
          </w:tcPr>
          <w:p>
            <w:pPr>
              <w:spacing w:after="0" w:line="240"/>
            </w:pPr>
            <w:r>
              <w:rPr>
                <w:color w:val="0B1F24"/>
                <w:sz w:val="19"/>
                <w:szCs w:val="19"/>
              </w:rPr>
              <w:t xml:space="preserve">backend/src/controllers/upload.controller.js</w:t>
            </w:r>
          </w:p>
        </w:tc>
        <w:tc>
          <w:tcPr>
            <w:tcW w:type="dxa" w:w="3557"/>
            <w:tcMar>
              <w:top w:type="dxa" w:w="80"/>
              <w:left w:type="dxa" w:w="120"/>
              <w:bottom w:type="dxa" w:w="80"/>
              <w:right w:type="dxa" w:w="120"/>
            </w:tcMar>
          </w:tcPr>
          <w:p>
            <w:pPr>
              <w:spacing w:after="0" w:line="240"/>
            </w:pPr>
            <w:r>
              <w:rPr>
                <w:color w:val="0B1F24"/>
                <w:sz w:val="19"/>
                <w:szCs w:val="19"/>
              </w:rPr>
              <w:t xml:space="preserve">Image upload and delete</w:t>
            </w:r>
          </w:p>
        </w:tc>
        <w:tc>
          <w:tcPr>
            <w:tcW w:type="dxa" w:w="1404"/>
            <w:tcMar>
              <w:top w:type="dxa" w:w="80"/>
              <w:left w:type="dxa" w:w="120"/>
              <w:bottom w:type="dxa" w:w="80"/>
              <w:right w:type="dxa" w:w="120"/>
            </w:tcMar>
          </w:tcPr>
          <w:p>
            <w:pPr>
              <w:spacing w:after="0" w:line="240"/>
            </w:pPr>
            <w:r>
              <w:rPr>
                <w:color w:val="0B1F24"/>
                <w:sz w:val="19"/>
                <w:szCs w:val="19"/>
              </w:rPr>
              <w:t xml:space="preserve">5</w:t>
            </w:r>
          </w:p>
        </w:tc>
      </w:tr>
      <w:tr>
        <w:tc>
          <w:tcPr>
            <w:tcW w:type="dxa" w:w="4399"/>
            <w:tcMar>
              <w:top w:type="dxa" w:w="80"/>
              <w:left w:type="dxa" w:w="120"/>
              <w:bottom w:type="dxa" w:w="80"/>
              <w:right w:type="dxa" w:w="120"/>
            </w:tcMar>
          </w:tcPr>
          <w:p>
            <w:pPr>
              <w:spacing w:after="0" w:line="240"/>
            </w:pPr>
            <w:r>
              <w:rPr>
                <w:color w:val="0B1F24"/>
                <w:sz w:val="19"/>
                <w:szCs w:val="19"/>
              </w:rPr>
              <w:t xml:space="preserve">backend/src/controllers/public.controller.js</w:t>
            </w:r>
          </w:p>
        </w:tc>
        <w:tc>
          <w:tcPr>
            <w:tcW w:type="dxa" w:w="3557"/>
            <w:tcMar>
              <w:top w:type="dxa" w:w="80"/>
              <w:left w:type="dxa" w:w="120"/>
              <w:bottom w:type="dxa" w:w="80"/>
              <w:right w:type="dxa" w:w="120"/>
            </w:tcMar>
          </w:tcPr>
          <w:p>
            <w:pPr>
              <w:spacing w:after="0" w:line="240"/>
            </w:pPr>
            <w:r>
              <w:rPr>
                <w:color w:val="0B1F24"/>
                <w:sz w:val="19"/>
                <w:szCs w:val="19"/>
              </w:rPr>
              <w:t xml:space="preserve">Guest catalogue</w:t>
            </w:r>
          </w:p>
        </w:tc>
        <w:tc>
          <w:tcPr>
            <w:tcW w:type="dxa" w:w="1404"/>
            <w:tcMar>
              <w:top w:type="dxa" w:w="80"/>
              <w:left w:type="dxa" w:w="120"/>
              <w:bottom w:type="dxa" w:w="80"/>
              <w:right w:type="dxa" w:w="120"/>
            </w:tcMar>
          </w:tcPr>
          <w:p>
            <w:pPr>
              <w:spacing w:after="0" w:line="240"/>
            </w:pPr>
            <w:r>
              <w:rPr>
                <w:color w:val="0B1F24"/>
                <w:sz w:val="19"/>
                <w:szCs w:val="19"/>
              </w:rPr>
              <w:t xml:space="preserve">5</w:t>
            </w:r>
          </w:p>
        </w:tc>
      </w:tr>
      <w:tr>
        <w:tc>
          <w:tcPr>
            <w:tcW w:type="dxa" w:w="4399"/>
            <w:tcMar>
              <w:top w:type="dxa" w:w="80"/>
              <w:left w:type="dxa" w:w="120"/>
              <w:bottom w:type="dxa" w:w="80"/>
              <w:right w:type="dxa" w:w="120"/>
            </w:tcMar>
          </w:tcPr>
          <w:p>
            <w:pPr>
              <w:spacing w:after="0" w:line="240"/>
            </w:pPr>
            <w:r>
              <w:rPr>
                <w:color w:val="0B1F24"/>
                <w:sz w:val="19"/>
                <w:szCs w:val="19"/>
              </w:rPr>
              <w:t xml:space="preserve">backend/src/validators/*.js</w:t>
            </w:r>
          </w:p>
        </w:tc>
        <w:tc>
          <w:tcPr>
            <w:tcW w:type="dxa" w:w="3557"/>
            <w:tcMar>
              <w:top w:type="dxa" w:w="80"/>
              <w:left w:type="dxa" w:w="120"/>
              <w:bottom w:type="dxa" w:w="80"/>
              <w:right w:type="dxa" w:w="120"/>
            </w:tcMar>
          </w:tcPr>
          <w:p>
            <w:pPr>
              <w:spacing w:after="0" w:line="240"/>
            </w:pPr>
            <w:r>
              <w:rPr>
                <w:color w:val="0B1F24"/>
                <w:sz w:val="19"/>
                <w:szCs w:val="19"/>
              </w:rPr>
              <w:t xml:space="preserve">Request validation rules</w:t>
            </w:r>
          </w:p>
        </w:tc>
        <w:tc>
          <w:tcPr>
            <w:tcW w:type="dxa" w:w="1404"/>
            <w:tcMar>
              <w:top w:type="dxa" w:w="80"/>
              <w:left w:type="dxa" w:w="120"/>
              <w:bottom w:type="dxa" w:w="80"/>
              <w:right w:type="dxa" w:w="120"/>
            </w:tcMar>
          </w:tcPr>
          <w:p>
            <w:pPr>
              <w:spacing w:after="0" w:line="240"/>
            </w:pPr>
            <w:r>
              <w:rPr>
                <w:color w:val="0B1F24"/>
                <w:sz w:val="19"/>
                <w:szCs w:val="19"/>
              </w:rPr>
              <w:t xml:space="preserve">6</w:t>
            </w:r>
          </w:p>
        </w:tc>
      </w:tr>
      <w:tr>
        <w:tc>
          <w:tcPr>
            <w:tcW w:type="dxa" w:w="4399"/>
            <w:tcMar>
              <w:top w:type="dxa" w:w="80"/>
              <w:left w:type="dxa" w:w="120"/>
              <w:bottom w:type="dxa" w:w="80"/>
              <w:right w:type="dxa" w:w="120"/>
            </w:tcMar>
          </w:tcPr>
          <w:p>
            <w:pPr>
              <w:spacing w:after="0" w:line="240"/>
            </w:pPr>
            <w:r>
              <w:rPr>
                <w:color w:val="0B1F24"/>
                <w:sz w:val="19"/>
                <w:szCs w:val="19"/>
              </w:rPr>
              <w:t xml:space="preserve">backend/src/routes/*.js</w:t>
            </w:r>
          </w:p>
        </w:tc>
        <w:tc>
          <w:tcPr>
            <w:tcW w:type="dxa" w:w="3557"/>
            <w:tcMar>
              <w:top w:type="dxa" w:w="80"/>
              <w:left w:type="dxa" w:w="120"/>
              <w:bottom w:type="dxa" w:w="80"/>
              <w:right w:type="dxa" w:w="120"/>
            </w:tcMar>
          </w:tcPr>
          <w:p>
            <w:pPr>
              <w:spacing w:after="0" w:line="240"/>
            </w:pPr>
            <w:r>
              <w:rPr>
                <w:color w:val="0B1F24"/>
                <w:sz w:val="19"/>
                <w:szCs w:val="19"/>
              </w:rPr>
              <w:t xml:space="preserve">URL to controller mapping</w:t>
            </w:r>
          </w:p>
        </w:tc>
        <w:tc>
          <w:tcPr>
            <w:tcW w:type="dxa" w:w="1404"/>
            <w:tcMar>
              <w:top w:type="dxa" w:w="80"/>
              <w:left w:type="dxa" w:w="120"/>
              <w:bottom w:type="dxa" w:w="80"/>
              <w:right w:type="dxa" w:w="120"/>
            </w:tcMar>
          </w:tcPr>
          <w:p>
            <w:pPr>
              <w:spacing w:after="0" w:line="240"/>
            </w:pPr>
            <w:r>
              <w:rPr>
                <w:color w:val="0B1F24"/>
                <w:sz w:val="19"/>
                <w:szCs w:val="19"/>
              </w:rPr>
              <w:t xml:space="preserve">6</w:t>
            </w:r>
          </w:p>
        </w:tc>
      </w:tr>
      <w:tr>
        <w:tc>
          <w:tcPr>
            <w:tcW w:type="dxa" w:w="4399"/>
            <w:tcMar>
              <w:top w:type="dxa" w:w="80"/>
              <w:left w:type="dxa" w:w="120"/>
              <w:bottom w:type="dxa" w:w="80"/>
              <w:right w:type="dxa" w:w="120"/>
            </w:tcMar>
          </w:tcPr>
          <w:p>
            <w:pPr>
              <w:spacing w:after="0" w:line="240"/>
            </w:pPr>
            <w:r>
              <w:rPr>
                <w:color w:val="0B1F24"/>
                <w:sz w:val="19"/>
                <w:szCs w:val="19"/>
              </w:rPr>
              <w:t xml:space="preserve">backend/scripts/seed-passwords.js</w:t>
            </w:r>
          </w:p>
        </w:tc>
        <w:tc>
          <w:tcPr>
            <w:tcW w:type="dxa" w:w="3557"/>
            <w:tcMar>
              <w:top w:type="dxa" w:w="80"/>
              <w:left w:type="dxa" w:w="120"/>
              <w:bottom w:type="dxa" w:w="80"/>
              <w:right w:type="dxa" w:w="120"/>
            </w:tcMar>
          </w:tcPr>
          <w:p>
            <w:pPr>
              <w:spacing w:after="0" w:line="240"/>
            </w:pPr>
            <w:r>
              <w:rPr>
                <w:color w:val="0B1F24"/>
                <w:sz w:val="19"/>
                <w:szCs w:val="19"/>
              </w:rPr>
              <w:t xml:space="preserve">Sets real password hashes</w:t>
            </w:r>
          </w:p>
        </w:tc>
        <w:tc>
          <w:tcPr>
            <w:tcW w:type="dxa" w:w="1404"/>
            <w:tcMar>
              <w:top w:type="dxa" w:w="80"/>
              <w:left w:type="dxa" w:w="120"/>
              <w:bottom w:type="dxa" w:w="80"/>
              <w:right w:type="dxa" w:w="120"/>
            </w:tcMar>
          </w:tcPr>
          <w:p>
            <w:pPr>
              <w:spacing w:after="0" w:line="240"/>
            </w:pPr>
            <w:r>
              <w:rPr>
                <w:color w:val="0B1F24"/>
                <w:sz w:val="19"/>
                <w:szCs w:val="19"/>
              </w:rPr>
              <w:t xml:space="preserve">3</w:t>
            </w:r>
          </w:p>
        </w:tc>
      </w:tr>
      <w:tr>
        <w:tc>
          <w:tcPr>
            <w:tcW w:type="dxa" w:w="4399"/>
            <w:tcMar>
              <w:top w:type="dxa" w:w="80"/>
              <w:left w:type="dxa" w:w="120"/>
              <w:bottom w:type="dxa" w:w="80"/>
              <w:right w:type="dxa" w:w="120"/>
            </w:tcMar>
          </w:tcPr>
          <w:p>
            <w:pPr>
              <w:spacing w:after="0" w:line="240"/>
            </w:pPr>
            <w:r>
              <w:rPr>
                <w:color w:val="0B1F24"/>
                <w:sz w:val="19"/>
                <w:szCs w:val="19"/>
              </w:rPr>
              <w:t xml:space="preserve">backend/scripts/decode-qr.js</w:t>
            </w:r>
          </w:p>
        </w:tc>
        <w:tc>
          <w:tcPr>
            <w:tcW w:type="dxa" w:w="3557"/>
            <w:tcMar>
              <w:top w:type="dxa" w:w="80"/>
              <w:left w:type="dxa" w:w="120"/>
              <w:bottom w:type="dxa" w:w="80"/>
              <w:right w:type="dxa" w:w="120"/>
            </w:tcMar>
          </w:tcPr>
          <w:p>
            <w:pPr>
              <w:spacing w:after="0" w:line="240"/>
            </w:pPr>
            <w:r>
              <w:rPr>
                <w:color w:val="0B1F24"/>
                <w:sz w:val="19"/>
                <w:szCs w:val="19"/>
              </w:rPr>
              <w:t xml:space="preserve">Reads .env values from a bank QR</w:t>
            </w:r>
          </w:p>
        </w:tc>
        <w:tc>
          <w:tcPr>
            <w:tcW w:type="dxa" w:w="1404"/>
            <w:tcMar>
              <w:top w:type="dxa" w:w="80"/>
              <w:left w:type="dxa" w:w="120"/>
              <w:bottom w:type="dxa" w:w="80"/>
              <w:right w:type="dxa" w:w="120"/>
            </w:tcMar>
          </w:tcPr>
          <w:p>
            <w:pPr>
              <w:spacing w:after="0" w:line="240"/>
            </w:pPr>
            <w:r>
              <w:rPr>
                <w:color w:val="0B1F24"/>
                <w:sz w:val="19"/>
                <w:szCs w:val="19"/>
              </w:rPr>
              <w:t xml:space="preserve">3</w:t>
            </w:r>
          </w:p>
        </w:tc>
      </w:tr>
      <w:tr>
        <w:tc>
          <w:tcPr>
            <w:tcW w:type="dxa" w:w="4399"/>
            <w:tcMar>
              <w:top w:type="dxa" w:w="80"/>
              <w:left w:type="dxa" w:w="120"/>
              <w:bottom w:type="dxa" w:w="80"/>
              <w:right w:type="dxa" w:w="120"/>
            </w:tcMar>
          </w:tcPr>
          <w:p>
            <w:pPr>
              <w:spacing w:after="0" w:line="240"/>
            </w:pPr>
            <w:r>
              <w:rPr>
                <w:color w:val="0B1F24"/>
                <w:sz w:val="19"/>
                <w:szCs w:val="19"/>
              </w:rPr>
              <w:t xml:space="preserve">frontend/src/main.jsx</w:t>
            </w:r>
          </w:p>
        </w:tc>
        <w:tc>
          <w:tcPr>
            <w:tcW w:type="dxa" w:w="3557"/>
            <w:tcMar>
              <w:top w:type="dxa" w:w="80"/>
              <w:left w:type="dxa" w:w="120"/>
              <w:bottom w:type="dxa" w:w="80"/>
              <w:right w:type="dxa" w:w="120"/>
            </w:tcMar>
          </w:tcPr>
          <w:p>
            <w:pPr>
              <w:spacing w:after="0" w:line="240"/>
            </w:pPr>
            <w:r>
              <w:rPr>
                <w:color w:val="0B1F24"/>
                <w:sz w:val="19"/>
                <w:szCs w:val="19"/>
              </w:rPr>
              <w:t xml:space="preserve">Mounts React</w:t>
            </w:r>
          </w:p>
        </w:tc>
        <w:tc>
          <w:tcPr>
            <w:tcW w:type="dxa" w:w="1404"/>
            <w:tcMar>
              <w:top w:type="dxa" w:w="80"/>
              <w:left w:type="dxa" w:w="120"/>
              <w:bottom w:type="dxa" w:w="80"/>
              <w:right w:type="dxa" w:w="120"/>
            </w:tcMar>
          </w:tcPr>
          <w:p>
            <w:pPr>
              <w:spacing w:after="0" w:line="240"/>
            </w:pPr>
            <w:r>
              <w:rPr>
                <w:color w:val="0B1F24"/>
                <w:sz w:val="19"/>
                <w:szCs w:val="19"/>
              </w:rPr>
              <w:t xml:space="preserve">7</w:t>
            </w:r>
          </w:p>
        </w:tc>
      </w:tr>
      <w:tr>
        <w:tc>
          <w:tcPr>
            <w:tcW w:type="dxa" w:w="4399"/>
            <w:tcMar>
              <w:top w:type="dxa" w:w="80"/>
              <w:left w:type="dxa" w:w="120"/>
              <w:bottom w:type="dxa" w:w="80"/>
              <w:right w:type="dxa" w:w="120"/>
            </w:tcMar>
          </w:tcPr>
          <w:p>
            <w:pPr>
              <w:spacing w:after="0" w:line="240"/>
            </w:pPr>
            <w:r>
              <w:rPr>
                <w:color w:val="0B1F24"/>
                <w:sz w:val="19"/>
                <w:szCs w:val="19"/>
              </w:rPr>
              <w:t xml:space="preserve">frontend/src/App.jsx</w:t>
            </w:r>
          </w:p>
        </w:tc>
        <w:tc>
          <w:tcPr>
            <w:tcW w:type="dxa" w:w="3557"/>
            <w:tcMar>
              <w:top w:type="dxa" w:w="80"/>
              <w:left w:type="dxa" w:w="120"/>
              <w:bottom w:type="dxa" w:w="80"/>
              <w:right w:type="dxa" w:w="120"/>
            </w:tcMar>
          </w:tcPr>
          <w:p>
            <w:pPr>
              <w:spacing w:after="0" w:line="240"/>
            </w:pPr>
            <w:r>
              <w:rPr>
                <w:color w:val="0B1F24"/>
                <w:sz w:val="19"/>
                <w:szCs w:val="19"/>
              </w:rPr>
              <w:t xml:space="preserve">Routing</w:t>
            </w:r>
          </w:p>
        </w:tc>
        <w:tc>
          <w:tcPr>
            <w:tcW w:type="dxa" w:w="1404"/>
            <w:tcMar>
              <w:top w:type="dxa" w:w="80"/>
              <w:left w:type="dxa" w:w="120"/>
              <w:bottom w:type="dxa" w:w="80"/>
              <w:right w:type="dxa" w:w="120"/>
            </w:tcMar>
          </w:tcPr>
          <w:p>
            <w:pPr>
              <w:spacing w:after="0" w:line="240"/>
            </w:pPr>
            <w:r>
              <w:rPr>
                <w:color w:val="0B1F24"/>
                <w:sz w:val="19"/>
                <w:szCs w:val="19"/>
              </w:rPr>
              <w:t xml:space="preserve">7</w:t>
            </w:r>
          </w:p>
        </w:tc>
      </w:tr>
      <w:tr>
        <w:tc>
          <w:tcPr>
            <w:tcW w:type="dxa" w:w="4399"/>
            <w:tcMar>
              <w:top w:type="dxa" w:w="80"/>
              <w:left w:type="dxa" w:w="120"/>
              <w:bottom w:type="dxa" w:w="80"/>
              <w:right w:type="dxa" w:w="120"/>
            </w:tcMar>
          </w:tcPr>
          <w:p>
            <w:pPr>
              <w:spacing w:after="0" w:line="240"/>
            </w:pPr>
            <w:r>
              <w:rPr>
                <w:color w:val="0B1F24"/>
                <w:sz w:val="19"/>
                <w:szCs w:val="19"/>
              </w:rPr>
              <w:t xml:space="preserve">frontend/src/api/base.js</w:t>
            </w:r>
          </w:p>
        </w:tc>
        <w:tc>
          <w:tcPr>
            <w:tcW w:type="dxa" w:w="3557"/>
            <w:tcMar>
              <w:top w:type="dxa" w:w="80"/>
              <w:left w:type="dxa" w:w="120"/>
              <w:bottom w:type="dxa" w:w="80"/>
              <w:right w:type="dxa" w:w="120"/>
            </w:tcMar>
          </w:tcPr>
          <w:p>
            <w:pPr>
              <w:spacing w:after="0" w:line="240"/>
            </w:pPr>
            <w:r>
              <w:rPr>
                <w:color w:val="0B1F24"/>
                <w:sz w:val="19"/>
                <w:szCs w:val="19"/>
              </w:rPr>
              <w:t xml:space="preserve">Finds the backend address</w:t>
            </w:r>
          </w:p>
        </w:tc>
        <w:tc>
          <w:tcPr>
            <w:tcW w:type="dxa" w:w="1404"/>
            <w:tcMar>
              <w:top w:type="dxa" w:w="80"/>
              <w:left w:type="dxa" w:w="120"/>
              <w:bottom w:type="dxa" w:w="80"/>
              <w:right w:type="dxa" w:w="120"/>
            </w:tcMar>
          </w:tcPr>
          <w:p>
            <w:pPr>
              <w:spacing w:after="0" w:line="240"/>
            </w:pPr>
            <w:r>
              <w:rPr>
                <w:color w:val="0B1F24"/>
                <w:sz w:val="19"/>
                <w:szCs w:val="19"/>
              </w:rPr>
              <w:t xml:space="preserve">7</w:t>
            </w:r>
          </w:p>
        </w:tc>
      </w:tr>
      <w:tr>
        <w:tc>
          <w:tcPr>
            <w:tcW w:type="dxa" w:w="4399"/>
            <w:tcMar>
              <w:top w:type="dxa" w:w="80"/>
              <w:left w:type="dxa" w:w="120"/>
              <w:bottom w:type="dxa" w:w="80"/>
              <w:right w:type="dxa" w:w="120"/>
            </w:tcMar>
          </w:tcPr>
          <w:p>
            <w:pPr>
              <w:spacing w:after="0" w:line="240"/>
            </w:pPr>
            <w:r>
              <w:rPr>
                <w:color w:val="0B1F24"/>
                <w:sz w:val="19"/>
                <w:szCs w:val="19"/>
              </w:rPr>
              <w:t xml:space="preserve">frontend/src/api/client.js</w:t>
            </w:r>
          </w:p>
        </w:tc>
        <w:tc>
          <w:tcPr>
            <w:tcW w:type="dxa" w:w="3557"/>
            <w:tcMar>
              <w:top w:type="dxa" w:w="80"/>
              <w:left w:type="dxa" w:w="120"/>
              <w:bottom w:type="dxa" w:w="80"/>
              <w:right w:type="dxa" w:w="120"/>
            </w:tcMar>
          </w:tcPr>
          <w:p>
            <w:pPr>
              <w:spacing w:after="0" w:line="240"/>
            </w:pPr>
            <w:r>
              <w:rPr>
                <w:color w:val="0B1F24"/>
                <w:sz w:val="19"/>
                <w:szCs w:val="19"/>
              </w:rPr>
              <w:t xml:space="preserve">Axios instance and interceptors</w:t>
            </w:r>
          </w:p>
        </w:tc>
        <w:tc>
          <w:tcPr>
            <w:tcW w:type="dxa" w:w="1404"/>
            <w:tcMar>
              <w:top w:type="dxa" w:w="80"/>
              <w:left w:type="dxa" w:w="120"/>
              <w:bottom w:type="dxa" w:w="80"/>
              <w:right w:type="dxa" w:w="120"/>
            </w:tcMar>
          </w:tcPr>
          <w:p>
            <w:pPr>
              <w:spacing w:after="0" w:line="240"/>
            </w:pPr>
            <w:r>
              <w:rPr>
                <w:color w:val="0B1F24"/>
                <w:sz w:val="19"/>
                <w:szCs w:val="19"/>
              </w:rPr>
              <w:t xml:space="preserve">7</w:t>
            </w:r>
          </w:p>
        </w:tc>
      </w:tr>
      <w:tr>
        <w:tc>
          <w:tcPr>
            <w:tcW w:type="dxa" w:w="4399"/>
            <w:tcMar>
              <w:top w:type="dxa" w:w="80"/>
              <w:left w:type="dxa" w:w="120"/>
              <w:bottom w:type="dxa" w:w="80"/>
              <w:right w:type="dxa" w:w="120"/>
            </w:tcMar>
          </w:tcPr>
          <w:p>
            <w:pPr>
              <w:spacing w:after="0" w:line="240"/>
            </w:pPr>
            <w:r>
              <w:rPr>
                <w:color w:val="0B1F24"/>
                <w:sz w:val="19"/>
                <w:szCs w:val="19"/>
              </w:rPr>
              <w:t xml:space="preserve">frontend/src/api/endpoints.js</w:t>
            </w:r>
          </w:p>
        </w:tc>
        <w:tc>
          <w:tcPr>
            <w:tcW w:type="dxa" w:w="3557"/>
            <w:tcMar>
              <w:top w:type="dxa" w:w="80"/>
              <w:left w:type="dxa" w:w="120"/>
              <w:bottom w:type="dxa" w:w="80"/>
              <w:right w:type="dxa" w:w="120"/>
            </w:tcMar>
          </w:tcPr>
          <w:p>
            <w:pPr>
              <w:spacing w:after="0" w:line="240"/>
            </w:pPr>
            <w:r>
              <w:rPr>
                <w:color w:val="0B1F24"/>
                <w:sz w:val="19"/>
                <w:szCs w:val="19"/>
              </w:rPr>
              <w:t xml:space="preserve">One function per endpoint</w:t>
            </w:r>
          </w:p>
        </w:tc>
        <w:tc>
          <w:tcPr>
            <w:tcW w:type="dxa" w:w="1404"/>
            <w:tcMar>
              <w:top w:type="dxa" w:w="80"/>
              <w:left w:type="dxa" w:w="120"/>
              <w:bottom w:type="dxa" w:w="80"/>
              <w:right w:type="dxa" w:w="120"/>
            </w:tcMar>
          </w:tcPr>
          <w:p>
            <w:pPr>
              <w:spacing w:after="0" w:line="240"/>
            </w:pPr>
            <w:r>
              <w:rPr>
                <w:color w:val="0B1F24"/>
                <w:sz w:val="19"/>
                <w:szCs w:val="19"/>
              </w:rPr>
              <w:t xml:space="preserve">7</w:t>
            </w:r>
          </w:p>
        </w:tc>
      </w:tr>
      <w:tr>
        <w:tc>
          <w:tcPr>
            <w:tcW w:type="dxa" w:w="4399"/>
            <w:tcMar>
              <w:top w:type="dxa" w:w="80"/>
              <w:left w:type="dxa" w:w="120"/>
              <w:bottom w:type="dxa" w:w="80"/>
              <w:right w:type="dxa" w:w="120"/>
            </w:tcMar>
          </w:tcPr>
          <w:p>
            <w:pPr>
              <w:spacing w:after="0" w:line="240"/>
            </w:pPr>
            <w:r>
              <w:rPr>
                <w:color w:val="0B1F24"/>
                <w:sz w:val="19"/>
                <w:szCs w:val="19"/>
              </w:rPr>
              <w:t xml:space="preserve">frontend/src/context/AuthContext.jsx</w:t>
            </w:r>
          </w:p>
        </w:tc>
        <w:tc>
          <w:tcPr>
            <w:tcW w:type="dxa" w:w="3557"/>
            <w:tcMar>
              <w:top w:type="dxa" w:w="80"/>
              <w:left w:type="dxa" w:w="120"/>
              <w:bottom w:type="dxa" w:w="80"/>
              <w:right w:type="dxa" w:w="120"/>
            </w:tcMar>
          </w:tcPr>
          <w:p>
            <w:pPr>
              <w:spacing w:after="0" w:line="240"/>
            </w:pPr>
            <w:r>
              <w:rPr>
                <w:color w:val="0B1F24"/>
                <w:sz w:val="19"/>
                <w:szCs w:val="19"/>
              </w:rPr>
              <w:t xml:space="preserve">Who is signed in</w:t>
            </w:r>
          </w:p>
        </w:tc>
        <w:tc>
          <w:tcPr>
            <w:tcW w:type="dxa" w:w="1404"/>
            <w:tcMar>
              <w:top w:type="dxa" w:w="80"/>
              <w:left w:type="dxa" w:w="120"/>
              <w:bottom w:type="dxa" w:w="80"/>
              <w:right w:type="dxa" w:w="120"/>
            </w:tcMar>
          </w:tcPr>
          <w:p>
            <w:pPr>
              <w:spacing w:after="0" w:line="240"/>
            </w:pPr>
            <w:r>
              <w:rPr>
                <w:color w:val="0B1F24"/>
                <w:sz w:val="19"/>
                <w:szCs w:val="19"/>
              </w:rPr>
              <w:t xml:space="preserve">7</w:t>
            </w:r>
          </w:p>
        </w:tc>
      </w:tr>
      <w:tr>
        <w:tc>
          <w:tcPr>
            <w:tcW w:type="dxa" w:w="4399"/>
            <w:tcMar>
              <w:top w:type="dxa" w:w="80"/>
              <w:left w:type="dxa" w:w="120"/>
              <w:bottom w:type="dxa" w:w="80"/>
              <w:right w:type="dxa" w:w="120"/>
            </w:tcMar>
          </w:tcPr>
          <w:p>
            <w:pPr>
              <w:spacing w:after="0" w:line="240"/>
            </w:pPr>
            <w:r>
              <w:rPr>
                <w:color w:val="0B1F24"/>
                <w:sz w:val="19"/>
                <w:szCs w:val="19"/>
              </w:rPr>
              <w:t xml:space="preserve">frontend/src/utils/format.js</w:t>
            </w:r>
          </w:p>
        </w:tc>
        <w:tc>
          <w:tcPr>
            <w:tcW w:type="dxa" w:w="3557"/>
            <w:tcMar>
              <w:top w:type="dxa" w:w="80"/>
              <w:left w:type="dxa" w:w="120"/>
              <w:bottom w:type="dxa" w:w="80"/>
              <w:right w:type="dxa" w:w="120"/>
            </w:tcMar>
          </w:tcPr>
          <w:p>
            <w:pPr>
              <w:spacing w:after="0" w:line="240"/>
            </w:pPr>
            <w:r>
              <w:rPr>
                <w:color w:val="0B1F24"/>
                <w:sz w:val="19"/>
                <w:szCs w:val="19"/>
              </w:rPr>
              <w:t xml:space="preserve">Money, number and date formatting</w:t>
            </w:r>
          </w:p>
        </w:tc>
        <w:tc>
          <w:tcPr>
            <w:tcW w:type="dxa" w:w="1404"/>
            <w:tcMar>
              <w:top w:type="dxa" w:w="80"/>
              <w:left w:type="dxa" w:w="120"/>
              <w:bottom w:type="dxa" w:w="80"/>
              <w:right w:type="dxa" w:w="120"/>
            </w:tcMar>
          </w:tcPr>
          <w:p>
            <w:pPr>
              <w:spacing w:after="0" w:line="240"/>
            </w:pPr>
            <w:r>
              <w:rPr>
                <w:color w:val="0B1F24"/>
                <w:sz w:val="19"/>
                <w:szCs w:val="19"/>
              </w:rPr>
              <w:t xml:space="preserve">7</w:t>
            </w:r>
          </w:p>
        </w:tc>
      </w:tr>
      <w:tr>
        <w:tc>
          <w:tcPr>
            <w:tcW w:type="dxa" w:w="4399"/>
            <w:tcMar>
              <w:top w:type="dxa" w:w="80"/>
              <w:left w:type="dxa" w:w="120"/>
              <w:bottom w:type="dxa" w:w="80"/>
              <w:right w:type="dxa" w:w="120"/>
            </w:tcMar>
          </w:tcPr>
          <w:p>
            <w:pPr>
              <w:spacing w:after="0" w:line="240"/>
            </w:pPr>
            <w:r>
              <w:rPr>
                <w:color w:val="0B1F24"/>
                <w:sz w:val="19"/>
                <w:szCs w:val="19"/>
              </w:rPr>
              <w:t xml:space="preserve">frontend/src/utils/image.js</w:t>
            </w:r>
          </w:p>
        </w:tc>
        <w:tc>
          <w:tcPr>
            <w:tcW w:type="dxa" w:w="3557"/>
            <w:tcMar>
              <w:top w:type="dxa" w:w="80"/>
              <w:left w:type="dxa" w:w="120"/>
              <w:bottom w:type="dxa" w:w="80"/>
              <w:right w:type="dxa" w:w="120"/>
            </w:tcMar>
          </w:tcPr>
          <w:p>
            <w:pPr>
              <w:spacing w:after="0" w:line="240"/>
            </w:pPr>
            <w:r>
              <w:rPr>
                <w:color w:val="0B1F24"/>
                <w:sz w:val="19"/>
                <w:szCs w:val="19"/>
              </w:rPr>
              <w:t xml:space="preserve">Resolves image paths</w:t>
            </w:r>
          </w:p>
        </w:tc>
        <w:tc>
          <w:tcPr>
            <w:tcW w:type="dxa" w:w="1404"/>
            <w:tcMar>
              <w:top w:type="dxa" w:w="80"/>
              <w:left w:type="dxa" w:w="120"/>
              <w:bottom w:type="dxa" w:w="80"/>
              <w:right w:type="dxa" w:w="120"/>
            </w:tcMar>
          </w:tcPr>
          <w:p>
            <w:pPr>
              <w:spacing w:after="0" w:line="240"/>
            </w:pPr>
            <w:r>
              <w:rPr>
                <w:color w:val="0B1F24"/>
                <w:sz w:val="19"/>
                <w:szCs w:val="19"/>
              </w:rPr>
              <w:t xml:space="preserve">7</w:t>
            </w:r>
          </w:p>
        </w:tc>
      </w:tr>
      <w:tr>
        <w:tc>
          <w:tcPr>
            <w:tcW w:type="dxa" w:w="4399"/>
            <w:tcMar>
              <w:top w:type="dxa" w:w="80"/>
              <w:left w:type="dxa" w:w="120"/>
              <w:bottom w:type="dxa" w:w="80"/>
              <w:right w:type="dxa" w:w="120"/>
            </w:tcMar>
          </w:tcPr>
          <w:p>
            <w:pPr>
              <w:spacing w:after="0" w:line="240"/>
            </w:pPr>
            <w:r>
              <w:rPr>
                <w:color w:val="0B1F24"/>
                <w:sz w:val="19"/>
                <w:szCs w:val="19"/>
              </w:rPr>
              <w:t xml:space="preserve">frontend/src/utils/customerDisplay.js</w:t>
            </w:r>
          </w:p>
        </w:tc>
        <w:tc>
          <w:tcPr>
            <w:tcW w:type="dxa" w:w="3557"/>
            <w:tcMar>
              <w:top w:type="dxa" w:w="80"/>
              <w:left w:type="dxa" w:w="120"/>
              <w:bottom w:type="dxa" w:w="80"/>
              <w:right w:type="dxa" w:w="120"/>
            </w:tcMar>
          </w:tcPr>
          <w:p>
            <w:pPr>
              <w:spacing w:after="0" w:line="240"/>
            </w:pPr>
            <w:r>
              <w:rPr>
                <w:color w:val="0B1F24"/>
                <w:sz w:val="19"/>
                <w:szCs w:val="19"/>
              </w:rPr>
              <w:t xml:space="preserve">Syncs the customer screen</w:t>
            </w:r>
          </w:p>
        </w:tc>
        <w:tc>
          <w:tcPr>
            <w:tcW w:type="dxa" w:w="1404"/>
            <w:tcMar>
              <w:top w:type="dxa" w:w="80"/>
              <w:left w:type="dxa" w:w="120"/>
              <w:bottom w:type="dxa" w:w="80"/>
              <w:right w:type="dxa" w:w="120"/>
            </w:tcMar>
          </w:tcPr>
          <w:p>
            <w:pPr>
              <w:spacing w:after="0" w:line="240"/>
            </w:pPr>
            <w:r>
              <w:rPr>
                <w:color w:val="0B1F24"/>
                <w:sz w:val="19"/>
                <w:szCs w:val="19"/>
              </w:rPr>
              <w:t xml:space="preserve">7</w:t>
            </w:r>
          </w:p>
        </w:tc>
      </w:tr>
      <w:tr>
        <w:tc>
          <w:tcPr>
            <w:tcW w:type="dxa" w:w="4399"/>
            <w:tcMar>
              <w:top w:type="dxa" w:w="80"/>
              <w:left w:type="dxa" w:w="120"/>
              <w:bottom w:type="dxa" w:w="80"/>
              <w:right w:type="dxa" w:w="120"/>
            </w:tcMar>
          </w:tcPr>
          <w:p>
            <w:pPr>
              <w:spacing w:after="0" w:line="240"/>
            </w:pPr>
            <w:r>
              <w:rPr>
                <w:color w:val="0B1F24"/>
                <w:sz w:val="19"/>
                <w:szCs w:val="19"/>
              </w:rPr>
              <w:t xml:space="preserve">frontend/src/components/Layout.jsx</w:t>
            </w:r>
          </w:p>
        </w:tc>
        <w:tc>
          <w:tcPr>
            <w:tcW w:type="dxa" w:w="3557"/>
            <w:tcMar>
              <w:top w:type="dxa" w:w="80"/>
              <w:left w:type="dxa" w:w="120"/>
              <w:bottom w:type="dxa" w:w="80"/>
              <w:right w:type="dxa" w:w="120"/>
            </w:tcMar>
          </w:tcPr>
          <w:p>
            <w:pPr>
              <w:spacing w:after="0" w:line="240"/>
            </w:pPr>
            <w:r>
              <w:rPr>
                <w:color w:val="0B1F24"/>
                <w:sz w:val="19"/>
                <w:szCs w:val="19"/>
              </w:rPr>
              <w:t xml:space="preserve">Sidebar and bottom bar</w:t>
            </w:r>
          </w:p>
        </w:tc>
        <w:tc>
          <w:tcPr>
            <w:tcW w:type="dxa" w:w="1404"/>
            <w:tcMar>
              <w:top w:type="dxa" w:w="80"/>
              <w:left w:type="dxa" w:w="120"/>
              <w:bottom w:type="dxa" w:w="80"/>
              <w:right w:type="dxa" w:w="120"/>
            </w:tcMar>
          </w:tcPr>
          <w:p>
            <w:pPr>
              <w:spacing w:after="0" w:line="240"/>
            </w:pPr>
            <w:r>
              <w:rPr>
                <w:color w:val="0B1F24"/>
                <w:sz w:val="19"/>
                <w:szCs w:val="19"/>
              </w:rPr>
              <w:t xml:space="preserve">8</w:t>
            </w:r>
          </w:p>
        </w:tc>
      </w:tr>
      <w:tr>
        <w:tc>
          <w:tcPr>
            <w:tcW w:type="dxa" w:w="4399"/>
            <w:tcMar>
              <w:top w:type="dxa" w:w="80"/>
              <w:left w:type="dxa" w:w="120"/>
              <w:bottom w:type="dxa" w:w="80"/>
              <w:right w:type="dxa" w:w="120"/>
            </w:tcMar>
          </w:tcPr>
          <w:p>
            <w:pPr>
              <w:spacing w:after="0" w:line="240"/>
            </w:pPr>
            <w:r>
              <w:rPr>
                <w:color w:val="0B1F24"/>
                <w:sz w:val="19"/>
                <w:szCs w:val="19"/>
              </w:rPr>
              <w:t xml:space="preserve">frontend/src/components/ProtectedRoute.jsx</w:t>
            </w:r>
          </w:p>
        </w:tc>
        <w:tc>
          <w:tcPr>
            <w:tcW w:type="dxa" w:w="3557"/>
            <w:tcMar>
              <w:top w:type="dxa" w:w="80"/>
              <w:left w:type="dxa" w:w="120"/>
              <w:bottom w:type="dxa" w:w="80"/>
              <w:right w:type="dxa" w:w="120"/>
            </w:tcMar>
          </w:tcPr>
          <w:p>
            <w:pPr>
              <w:spacing w:after="0" w:line="240"/>
            </w:pPr>
            <w:r>
              <w:rPr>
                <w:color w:val="0B1F24"/>
                <w:sz w:val="19"/>
                <w:szCs w:val="19"/>
              </w:rPr>
              <w:t xml:space="preserve">Route guard</w:t>
            </w:r>
          </w:p>
        </w:tc>
        <w:tc>
          <w:tcPr>
            <w:tcW w:type="dxa" w:w="1404"/>
            <w:tcMar>
              <w:top w:type="dxa" w:w="80"/>
              <w:left w:type="dxa" w:w="120"/>
              <w:bottom w:type="dxa" w:w="80"/>
              <w:right w:type="dxa" w:w="120"/>
            </w:tcMar>
          </w:tcPr>
          <w:p>
            <w:pPr>
              <w:spacing w:after="0" w:line="240"/>
            </w:pPr>
            <w:r>
              <w:rPr>
                <w:color w:val="0B1F24"/>
                <w:sz w:val="19"/>
                <w:szCs w:val="19"/>
              </w:rPr>
              <w:t xml:space="preserve">8</w:t>
            </w:r>
          </w:p>
        </w:tc>
      </w:tr>
      <w:tr>
        <w:tc>
          <w:tcPr>
            <w:tcW w:type="dxa" w:w="4399"/>
            <w:tcMar>
              <w:top w:type="dxa" w:w="80"/>
              <w:left w:type="dxa" w:w="120"/>
              <w:bottom w:type="dxa" w:w="80"/>
              <w:right w:type="dxa" w:w="120"/>
            </w:tcMar>
          </w:tcPr>
          <w:p>
            <w:pPr>
              <w:spacing w:after="0" w:line="240"/>
            </w:pPr>
            <w:r>
              <w:rPr>
                <w:color w:val="0B1F24"/>
                <w:sz w:val="19"/>
                <w:szCs w:val="19"/>
              </w:rPr>
              <w:t xml:space="preserve">frontend/src/components/Receipt.jsx</w:t>
            </w:r>
          </w:p>
        </w:tc>
        <w:tc>
          <w:tcPr>
            <w:tcW w:type="dxa" w:w="3557"/>
            <w:tcMar>
              <w:top w:type="dxa" w:w="80"/>
              <w:left w:type="dxa" w:w="120"/>
              <w:bottom w:type="dxa" w:w="80"/>
              <w:right w:type="dxa" w:w="120"/>
            </w:tcMar>
          </w:tcPr>
          <w:p>
            <w:pPr>
              <w:spacing w:after="0" w:line="240"/>
            </w:pPr>
            <w:r>
              <w:rPr>
                <w:color w:val="0B1F24"/>
                <w:sz w:val="19"/>
                <w:szCs w:val="19"/>
              </w:rPr>
              <w:t xml:space="preserve">Printable receipt</w:t>
            </w:r>
          </w:p>
        </w:tc>
        <w:tc>
          <w:tcPr>
            <w:tcW w:type="dxa" w:w="1404"/>
            <w:tcMar>
              <w:top w:type="dxa" w:w="80"/>
              <w:left w:type="dxa" w:w="120"/>
              <w:bottom w:type="dxa" w:w="80"/>
              <w:right w:type="dxa" w:w="120"/>
            </w:tcMar>
          </w:tcPr>
          <w:p>
            <w:pPr>
              <w:spacing w:after="0" w:line="240"/>
            </w:pPr>
            <w:r>
              <w:rPr>
                <w:color w:val="0B1F24"/>
                <w:sz w:val="19"/>
                <w:szCs w:val="19"/>
              </w:rPr>
              <w:t xml:space="preserve">8</w:t>
            </w:r>
          </w:p>
        </w:tc>
      </w:tr>
      <w:tr>
        <w:tc>
          <w:tcPr>
            <w:tcW w:type="dxa" w:w="4399"/>
            <w:tcMar>
              <w:top w:type="dxa" w:w="80"/>
              <w:left w:type="dxa" w:w="120"/>
              <w:bottom w:type="dxa" w:w="80"/>
              <w:right w:type="dxa" w:w="120"/>
            </w:tcMar>
          </w:tcPr>
          <w:p>
            <w:pPr>
              <w:spacing w:after="0" w:line="240"/>
            </w:pPr>
            <w:r>
              <w:rPr>
                <w:color w:val="0B1F24"/>
                <w:sz w:val="19"/>
                <w:szCs w:val="19"/>
              </w:rPr>
              <w:t xml:space="preserve">frontend/src/components/PaymentQr.jsx</w:t>
            </w:r>
          </w:p>
        </w:tc>
        <w:tc>
          <w:tcPr>
            <w:tcW w:type="dxa" w:w="3557"/>
            <w:tcMar>
              <w:top w:type="dxa" w:w="80"/>
              <w:left w:type="dxa" w:w="120"/>
              <w:bottom w:type="dxa" w:w="80"/>
              <w:right w:type="dxa" w:w="120"/>
            </w:tcMar>
          </w:tcPr>
          <w:p>
            <w:pPr>
              <w:spacing w:after="0" w:line="240"/>
            </w:pPr>
            <w:r>
              <w:rPr>
                <w:color w:val="0B1F24"/>
                <w:sz w:val="19"/>
                <w:szCs w:val="19"/>
              </w:rPr>
              <w:t xml:space="preserve">Draws the payment QR</w:t>
            </w:r>
          </w:p>
        </w:tc>
        <w:tc>
          <w:tcPr>
            <w:tcW w:type="dxa" w:w="1404"/>
            <w:tcMar>
              <w:top w:type="dxa" w:w="80"/>
              <w:left w:type="dxa" w:w="120"/>
              <w:bottom w:type="dxa" w:w="80"/>
              <w:right w:type="dxa" w:w="120"/>
            </w:tcMar>
          </w:tcPr>
          <w:p>
            <w:pPr>
              <w:spacing w:after="0" w:line="240"/>
            </w:pPr>
            <w:r>
              <w:rPr>
                <w:color w:val="0B1F24"/>
                <w:sz w:val="19"/>
                <w:szCs w:val="19"/>
              </w:rPr>
              <w:t xml:space="preserve">8</w:t>
            </w:r>
          </w:p>
        </w:tc>
      </w:tr>
      <w:tr>
        <w:tc>
          <w:tcPr>
            <w:tcW w:type="dxa" w:w="4399"/>
            <w:tcMar>
              <w:top w:type="dxa" w:w="80"/>
              <w:left w:type="dxa" w:w="120"/>
              <w:bottom w:type="dxa" w:w="80"/>
              <w:right w:type="dxa" w:w="120"/>
            </w:tcMar>
          </w:tcPr>
          <w:p>
            <w:pPr>
              <w:spacing w:after="0" w:line="240"/>
            </w:pPr>
            <w:r>
              <w:rPr>
                <w:color w:val="0B1F24"/>
                <w:sz w:val="19"/>
                <w:szCs w:val="19"/>
              </w:rPr>
              <w:t xml:space="preserve">frontend/src/components/ui/*.jsx</w:t>
            </w:r>
          </w:p>
        </w:tc>
        <w:tc>
          <w:tcPr>
            <w:tcW w:type="dxa" w:w="3557"/>
            <w:tcMar>
              <w:top w:type="dxa" w:w="80"/>
              <w:left w:type="dxa" w:w="120"/>
              <w:bottom w:type="dxa" w:w="80"/>
              <w:right w:type="dxa" w:w="120"/>
            </w:tcMar>
          </w:tcPr>
          <w:p>
            <w:pPr>
              <w:spacing w:after="0" w:line="240"/>
            </w:pPr>
            <w:r>
              <w:rPr>
                <w:color w:val="0B1F24"/>
                <w:sz w:val="19"/>
                <w:szCs w:val="19"/>
              </w:rPr>
              <w:t xml:space="preserve">Buttons, fields, modals, toasts</w:t>
            </w:r>
          </w:p>
        </w:tc>
        <w:tc>
          <w:tcPr>
            <w:tcW w:type="dxa" w:w="1404"/>
            <w:tcMar>
              <w:top w:type="dxa" w:w="80"/>
              <w:left w:type="dxa" w:w="120"/>
              <w:bottom w:type="dxa" w:w="80"/>
              <w:right w:type="dxa" w:w="120"/>
            </w:tcMar>
          </w:tcPr>
          <w:p>
            <w:pPr>
              <w:spacing w:after="0" w:line="240"/>
            </w:pPr>
            <w:r>
              <w:rPr>
                <w:color w:val="0B1F24"/>
                <w:sz w:val="19"/>
                <w:szCs w:val="19"/>
              </w:rPr>
              <w:t xml:space="preserve">8</w:t>
            </w:r>
          </w:p>
        </w:tc>
      </w:tr>
      <w:tr>
        <w:tc>
          <w:tcPr>
            <w:tcW w:type="dxa" w:w="4399"/>
            <w:tcMar>
              <w:top w:type="dxa" w:w="80"/>
              <w:left w:type="dxa" w:w="120"/>
              <w:bottom w:type="dxa" w:w="80"/>
              <w:right w:type="dxa" w:w="120"/>
            </w:tcMar>
          </w:tcPr>
          <w:p>
            <w:pPr>
              <w:spacing w:after="0" w:line="240"/>
            </w:pPr>
            <w:r>
              <w:rPr>
                <w:color w:val="0B1F24"/>
                <w:sz w:val="19"/>
                <w:szCs w:val="19"/>
              </w:rPr>
              <w:t xml:space="preserve">frontend/src/components/charts/*</w:t>
            </w:r>
          </w:p>
        </w:tc>
        <w:tc>
          <w:tcPr>
            <w:tcW w:type="dxa" w:w="3557"/>
            <w:tcMar>
              <w:top w:type="dxa" w:w="80"/>
              <w:left w:type="dxa" w:w="120"/>
              <w:bottom w:type="dxa" w:w="80"/>
              <w:right w:type="dxa" w:w="120"/>
            </w:tcMar>
          </w:tcPr>
          <w:p>
            <w:pPr>
              <w:spacing w:after="0" w:line="240"/>
            </w:pPr>
            <w:r>
              <w:rPr>
                <w:color w:val="0B1F24"/>
                <w:sz w:val="19"/>
                <w:szCs w:val="19"/>
              </w:rPr>
              <w:t xml:space="preserve">Chart.js setup and charts</w:t>
            </w:r>
          </w:p>
        </w:tc>
        <w:tc>
          <w:tcPr>
            <w:tcW w:type="dxa" w:w="1404"/>
            <w:tcMar>
              <w:top w:type="dxa" w:w="80"/>
              <w:left w:type="dxa" w:w="120"/>
              <w:bottom w:type="dxa" w:w="80"/>
              <w:right w:type="dxa" w:w="120"/>
            </w:tcMar>
          </w:tcPr>
          <w:p>
            <w:pPr>
              <w:spacing w:after="0" w:line="240"/>
            </w:pPr>
            <w:r>
              <w:rPr>
                <w:color w:val="0B1F24"/>
                <w:sz w:val="19"/>
                <w:szCs w:val="19"/>
              </w:rPr>
              <w:t xml:space="preserve">8</w:t>
            </w:r>
          </w:p>
        </w:tc>
      </w:tr>
      <w:tr>
        <w:tc>
          <w:tcPr>
            <w:tcW w:type="dxa" w:w="4399"/>
            <w:tcMar>
              <w:top w:type="dxa" w:w="80"/>
              <w:left w:type="dxa" w:w="120"/>
              <w:bottom w:type="dxa" w:w="80"/>
              <w:right w:type="dxa" w:w="120"/>
            </w:tcMar>
          </w:tcPr>
          <w:p>
            <w:pPr>
              <w:spacing w:after="0" w:line="240"/>
            </w:pPr>
            <w:r>
              <w:rPr>
                <w:color w:val="0B1F24"/>
                <w:sz w:val="19"/>
                <w:szCs w:val="19"/>
              </w:rPr>
              <w:t xml:space="preserve">frontend/src/pages/Login.jsx</w:t>
            </w:r>
          </w:p>
        </w:tc>
        <w:tc>
          <w:tcPr>
            <w:tcW w:type="dxa" w:w="3557"/>
            <w:tcMar>
              <w:top w:type="dxa" w:w="80"/>
              <w:left w:type="dxa" w:w="120"/>
              <w:bottom w:type="dxa" w:w="80"/>
              <w:right w:type="dxa" w:w="120"/>
            </w:tcMar>
          </w:tcPr>
          <w:p>
            <w:pPr>
              <w:spacing w:after="0" w:line="240"/>
            </w:pPr>
            <w:r>
              <w:rPr>
                <w:color w:val="0B1F24"/>
                <w:sz w:val="19"/>
                <w:szCs w:val="19"/>
              </w:rPr>
              <w:t xml:space="preserve">Sign in</w:t>
            </w:r>
          </w:p>
        </w:tc>
        <w:tc>
          <w:tcPr>
            <w:tcW w:type="dxa" w:w="1404"/>
            <w:tcMar>
              <w:top w:type="dxa" w:w="80"/>
              <w:left w:type="dxa" w:w="120"/>
              <w:bottom w:type="dxa" w:w="80"/>
              <w:right w:type="dxa" w:w="120"/>
            </w:tcMar>
          </w:tcPr>
          <w:p>
            <w:pPr>
              <w:spacing w:after="0" w:line="240"/>
            </w:pPr>
            <w:r>
              <w:rPr>
                <w:color w:val="0B1F24"/>
                <w:sz w:val="19"/>
                <w:szCs w:val="19"/>
              </w:rPr>
              <w:t xml:space="preserve">9</w:t>
            </w:r>
          </w:p>
        </w:tc>
      </w:tr>
      <w:tr>
        <w:tc>
          <w:tcPr>
            <w:tcW w:type="dxa" w:w="4399"/>
            <w:tcMar>
              <w:top w:type="dxa" w:w="80"/>
              <w:left w:type="dxa" w:w="120"/>
              <w:bottom w:type="dxa" w:w="80"/>
              <w:right w:type="dxa" w:w="120"/>
            </w:tcMar>
          </w:tcPr>
          <w:p>
            <w:pPr>
              <w:spacing w:after="0" w:line="240"/>
            </w:pPr>
            <w:r>
              <w:rPr>
                <w:color w:val="0B1F24"/>
                <w:sz w:val="19"/>
                <w:szCs w:val="19"/>
              </w:rPr>
              <w:t xml:space="preserve">frontend/src/pages/SalesHistory.jsx</w:t>
            </w:r>
          </w:p>
        </w:tc>
        <w:tc>
          <w:tcPr>
            <w:tcW w:type="dxa" w:w="3557"/>
            <w:tcMar>
              <w:top w:type="dxa" w:w="80"/>
              <w:left w:type="dxa" w:w="120"/>
              <w:bottom w:type="dxa" w:w="80"/>
              <w:right w:type="dxa" w:w="120"/>
            </w:tcMar>
          </w:tcPr>
          <w:p>
            <w:pPr>
              <w:spacing w:after="0" w:line="240"/>
            </w:pPr>
            <w:r>
              <w:rPr>
                <w:color w:val="0B1F24"/>
                <w:sz w:val="19"/>
                <w:szCs w:val="19"/>
              </w:rPr>
              <w:t xml:space="preserve">Sales list for both roles</w:t>
            </w:r>
          </w:p>
        </w:tc>
        <w:tc>
          <w:tcPr>
            <w:tcW w:type="dxa" w:w="1404"/>
            <w:tcMar>
              <w:top w:type="dxa" w:w="80"/>
              <w:left w:type="dxa" w:w="120"/>
              <w:bottom w:type="dxa" w:w="80"/>
              <w:right w:type="dxa" w:w="120"/>
            </w:tcMar>
          </w:tcPr>
          <w:p>
            <w:pPr>
              <w:spacing w:after="0" w:line="240"/>
            </w:pPr>
            <w:r>
              <w:rPr>
                <w:color w:val="0B1F24"/>
                <w:sz w:val="19"/>
                <w:szCs w:val="19"/>
              </w:rPr>
              <w:t xml:space="preserve">9</w:t>
            </w:r>
          </w:p>
        </w:tc>
      </w:tr>
      <w:tr>
        <w:tc>
          <w:tcPr>
            <w:tcW w:type="dxa" w:w="4399"/>
            <w:tcMar>
              <w:top w:type="dxa" w:w="80"/>
              <w:left w:type="dxa" w:w="120"/>
              <w:bottom w:type="dxa" w:w="80"/>
              <w:right w:type="dxa" w:w="120"/>
            </w:tcMar>
          </w:tcPr>
          <w:p>
            <w:pPr>
              <w:spacing w:after="0" w:line="240"/>
            </w:pPr>
            <w:r>
              <w:rPr>
                <w:color w:val="0B1F24"/>
                <w:sz w:val="19"/>
                <w:szCs w:val="19"/>
              </w:rPr>
              <w:t xml:space="preserve">frontend/src/pages/CustomerDisplay.jsx</w:t>
            </w:r>
          </w:p>
        </w:tc>
        <w:tc>
          <w:tcPr>
            <w:tcW w:type="dxa" w:w="3557"/>
            <w:tcMar>
              <w:top w:type="dxa" w:w="80"/>
              <w:left w:type="dxa" w:w="120"/>
              <w:bottom w:type="dxa" w:w="80"/>
              <w:right w:type="dxa" w:w="120"/>
            </w:tcMar>
          </w:tcPr>
          <w:p>
            <w:pPr>
              <w:spacing w:after="0" w:line="240"/>
            </w:pPr>
            <w:r>
              <w:rPr>
                <w:color w:val="0B1F24"/>
                <w:sz w:val="19"/>
                <w:szCs w:val="19"/>
              </w:rPr>
              <w:t xml:space="preserve">Customer-facing screen</w:t>
            </w:r>
          </w:p>
        </w:tc>
        <w:tc>
          <w:tcPr>
            <w:tcW w:type="dxa" w:w="1404"/>
            <w:tcMar>
              <w:top w:type="dxa" w:w="80"/>
              <w:left w:type="dxa" w:w="120"/>
              <w:bottom w:type="dxa" w:w="80"/>
              <w:right w:type="dxa" w:w="120"/>
            </w:tcMar>
          </w:tcPr>
          <w:p>
            <w:pPr>
              <w:spacing w:after="0" w:line="240"/>
            </w:pPr>
            <w:r>
              <w:rPr>
                <w:color w:val="0B1F24"/>
                <w:sz w:val="19"/>
                <w:szCs w:val="19"/>
              </w:rPr>
              <w:t xml:space="preserve">9</w:t>
            </w:r>
          </w:p>
        </w:tc>
      </w:tr>
      <w:tr>
        <w:tc>
          <w:tcPr>
            <w:tcW w:type="dxa" w:w="4399"/>
            <w:tcMar>
              <w:top w:type="dxa" w:w="80"/>
              <w:left w:type="dxa" w:w="120"/>
              <w:bottom w:type="dxa" w:w="80"/>
              <w:right w:type="dxa" w:w="120"/>
            </w:tcMar>
          </w:tcPr>
          <w:p>
            <w:pPr>
              <w:spacing w:after="0" w:line="240"/>
            </w:pPr>
            <w:r>
              <w:rPr>
                <w:color w:val="0B1F24"/>
                <w:sz w:val="19"/>
                <w:szCs w:val="19"/>
              </w:rPr>
              <w:t xml:space="preserve">frontend/src/pages/admin/*.jsx</w:t>
            </w:r>
          </w:p>
        </w:tc>
        <w:tc>
          <w:tcPr>
            <w:tcW w:type="dxa" w:w="3557"/>
            <w:tcMar>
              <w:top w:type="dxa" w:w="80"/>
              <w:left w:type="dxa" w:w="120"/>
              <w:bottom w:type="dxa" w:w="80"/>
              <w:right w:type="dxa" w:w="120"/>
            </w:tcMar>
          </w:tcPr>
          <w:p>
            <w:pPr>
              <w:spacing w:after="0" w:line="240"/>
            </w:pPr>
            <w:r>
              <w:rPr>
                <w:color w:val="0B1F24"/>
                <w:sz w:val="19"/>
                <w:szCs w:val="19"/>
              </w:rPr>
              <w:t xml:space="preserve">Dashboard, products, staff, reports</w:t>
            </w:r>
          </w:p>
        </w:tc>
        <w:tc>
          <w:tcPr>
            <w:tcW w:type="dxa" w:w="1404"/>
            <w:tcMar>
              <w:top w:type="dxa" w:w="80"/>
              <w:left w:type="dxa" w:w="120"/>
              <w:bottom w:type="dxa" w:w="80"/>
              <w:right w:type="dxa" w:w="120"/>
            </w:tcMar>
          </w:tcPr>
          <w:p>
            <w:pPr>
              <w:spacing w:after="0" w:line="240"/>
            </w:pPr>
            <w:r>
              <w:rPr>
                <w:color w:val="0B1F24"/>
                <w:sz w:val="19"/>
                <w:szCs w:val="19"/>
              </w:rPr>
              <w:t xml:space="preserve">9</w:t>
            </w:r>
          </w:p>
        </w:tc>
      </w:tr>
      <w:tr>
        <w:tc>
          <w:tcPr>
            <w:tcW w:type="dxa" w:w="4399"/>
            <w:tcMar>
              <w:top w:type="dxa" w:w="80"/>
              <w:left w:type="dxa" w:w="120"/>
              <w:bottom w:type="dxa" w:w="80"/>
              <w:right w:type="dxa" w:w="120"/>
            </w:tcMar>
          </w:tcPr>
          <w:p>
            <w:pPr>
              <w:spacing w:after="0" w:line="240"/>
            </w:pPr>
            <w:r>
              <w:rPr>
                <w:color w:val="0B1F24"/>
                <w:sz w:val="19"/>
                <w:szCs w:val="19"/>
              </w:rPr>
              <w:t xml:space="preserve">frontend/src/pages/cashier/*.jsx</w:t>
            </w:r>
          </w:p>
        </w:tc>
        <w:tc>
          <w:tcPr>
            <w:tcW w:type="dxa" w:w="3557"/>
            <w:tcMar>
              <w:top w:type="dxa" w:w="80"/>
              <w:left w:type="dxa" w:w="120"/>
              <w:bottom w:type="dxa" w:w="80"/>
              <w:right w:type="dxa" w:w="120"/>
            </w:tcMar>
          </w:tcPr>
          <w:p>
            <w:pPr>
              <w:spacing w:after="0" w:line="240"/>
            </w:pPr>
            <w:r>
              <w:rPr>
                <w:color w:val="0B1F24"/>
                <w:sz w:val="19"/>
                <w:szCs w:val="19"/>
              </w:rPr>
              <w:t xml:space="preserve">Checkout and catalogue</w:t>
            </w:r>
          </w:p>
        </w:tc>
        <w:tc>
          <w:tcPr>
            <w:tcW w:type="dxa" w:w="1404"/>
            <w:tcMar>
              <w:top w:type="dxa" w:w="80"/>
              <w:left w:type="dxa" w:w="120"/>
              <w:bottom w:type="dxa" w:w="80"/>
              <w:right w:type="dxa" w:w="120"/>
            </w:tcMar>
          </w:tcPr>
          <w:p>
            <w:pPr>
              <w:spacing w:after="0" w:line="240"/>
            </w:pPr>
            <w:r>
              <w:rPr>
                <w:color w:val="0B1F24"/>
                <w:sz w:val="19"/>
                <w:szCs w:val="19"/>
              </w:rPr>
              <w:t xml:space="preserve">9</w:t>
            </w:r>
          </w:p>
        </w:tc>
      </w:tr>
      <w:tr>
        <w:tc>
          <w:tcPr>
            <w:tcW w:type="dxa" w:w="4399"/>
            <w:tcMar>
              <w:top w:type="dxa" w:w="80"/>
              <w:left w:type="dxa" w:w="120"/>
              <w:bottom w:type="dxa" w:w="80"/>
              <w:right w:type="dxa" w:w="120"/>
            </w:tcMar>
          </w:tcPr>
          <w:p>
            <w:pPr>
              <w:spacing w:after="0" w:line="240"/>
            </w:pPr>
            <w:r>
              <w:rPr>
                <w:color w:val="0B1F24"/>
                <w:sz w:val="19"/>
                <w:szCs w:val="19"/>
              </w:rPr>
              <w:t xml:space="preserve">frontend/src/pages/customer/Shop.jsx</w:t>
            </w:r>
          </w:p>
        </w:tc>
        <w:tc>
          <w:tcPr>
            <w:tcW w:type="dxa" w:w="3557"/>
            <w:tcMar>
              <w:top w:type="dxa" w:w="80"/>
              <w:left w:type="dxa" w:w="120"/>
              <w:bottom w:type="dxa" w:w="80"/>
              <w:right w:type="dxa" w:w="120"/>
            </w:tcMar>
          </w:tcPr>
          <w:p>
            <w:pPr>
              <w:spacing w:after="0" w:line="240"/>
            </w:pPr>
            <w:r>
              <w:rPr>
                <w:color w:val="0B1F24"/>
                <w:sz w:val="19"/>
                <w:szCs w:val="19"/>
              </w:rPr>
              <w:t xml:space="preserve">Public catalogue</w:t>
            </w:r>
          </w:p>
        </w:tc>
        <w:tc>
          <w:tcPr>
            <w:tcW w:type="dxa" w:w="1404"/>
            <w:tcMar>
              <w:top w:type="dxa" w:w="80"/>
              <w:left w:type="dxa" w:w="120"/>
              <w:bottom w:type="dxa" w:w="80"/>
              <w:right w:type="dxa" w:w="120"/>
            </w:tcMar>
          </w:tcPr>
          <w:p>
            <w:pPr>
              <w:spacing w:after="0" w:line="240"/>
            </w:pPr>
            <w:r>
              <w:rPr>
                <w:color w:val="0B1F24"/>
                <w:sz w:val="19"/>
                <w:szCs w:val="19"/>
              </w:rPr>
              <w:t xml:space="preserve">9</w:t>
            </w:r>
          </w:p>
        </w:tc>
      </w:tr>
    </w:tbl>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0"/>
        <w:sz w:val="16"/>
        <w:szCs w:val="16"/>
      </w:rPr>
      <w:t xml:space="preserve">POS &amp; Inventory Management System  ·  Code Walkthrough  ·  </w:t>
    </w:r>
    <w:r>
      <w:rPr>
        <w:color w:val="5B6B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1F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20"/>
    </w:pPr>
    <w:rPr>
      <w:rFonts w:ascii="Calibri" w:cs="Calibri" w:eastAsia="Calibri" w:hAnsi="Calibri"/>
      <w:b/>
      <w:bCs/>
      <w:color w:val="0B1F24"/>
      <w:sz w:val="34"/>
      <w:szCs w:val="34"/>
    </w:rPr>
  </w:style>
  <w:style w:type="paragraph" w:styleId="Heading2">
    <w:name w:val="Heading 2"/>
    <w:basedOn w:val="Normal"/>
    <w:next w:val="Normal"/>
    <w:qFormat/>
    <w:pPr>
      <w:spacing w:after="120" w:before="300"/>
    </w:pPr>
    <w:rPr>
      <w:rFonts w:ascii="Calibri" w:cs="Calibri" w:eastAsia="Calibri" w:hAnsi="Calibri"/>
      <w:b/>
      <w:bCs/>
      <w:color w:val="0E6C66"/>
      <w:sz w:val="26"/>
      <w:szCs w:val="26"/>
    </w:rPr>
  </w:style>
  <w:style w:type="paragraph" w:styleId="Heading3">
    <w:name w:val="Heading 3"/>
    <w:basedOn w:val="Normal"/>
    <w:next w:val="Normal"/>
    <w:qFormat/>
    <w:pPr>
      <w:spacing w:after="90" w:before="220"/>
    </w:pPr>
    <w:rPr>
      <w:rFonts w:ascii="Calibri" w:cs="Calibri" w:eastAsia="Calibri" w:hAnsi="Calibri"/>
      <w:b/>
      <w:bCs/>
      <w:color w:val="0B1F2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Walkthrough — POS and Inventory Management System</dc:title>
  <dc:creator>POS Project Team</dc:creator>
  <dc:description>Every file and function explained, for project presentation and defence</dc:description>
  <cp:lastModifiedBy>Un-named</cp:lastModifiedBy>
  <cp:revision>1</cp:revision>
  <dcterms:created xsi:type="dcterms:W3CDTF">2026-08-26T06:53:45.260Z</dcterms:created>
  <dcterms:modified xsi:type="dcterms:W3CDTF">2026-08-26T06:53:45.261Z</dcterms:modified>
</cp:coreProperties>
</file>

<file path=docProps/custom.xml><?xml version="1.0" encoding="utf-8"?>
<Properties xmlns="http://schemas.openxmlformats.org/officeDocument/2006/custom-properties" xmlns:vt="http://schemas.openxmlformats.org/officeDocument/2006/docPropsVTypes"/>
</file>