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20287" cy="67537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0287" cy="6753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CENTRO UNIVERSITÁRIO DE BRASÍLIA - CEUB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FACULDADE DE TECNOLOGIA E CIÊNCIAS DA COMPUTAÇÃO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CURSO DE CIÊNCIA DA COMPUTAÇÃO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PEDRO CALDERÓN NUNES  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PEDRO HENRIQUE DE SÁ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QUARTIN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DE MATOS  </w:t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ISAAC LOVISI DA SILVA GOMIDE  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LUCAS ALBERTO BORGES DE ALMEIDA  </w:t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VISÃO DO PRODUTO: PROJETO CIVITAS  </w:t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BRASÍLIA  </w:t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yv842gf56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VISÃO GERAL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Civitas é uma plataforma que organiza dados públicos relacionados aos projetos de lei e aos políticos associados a eles em tópicos, permitindo melhor navegação e compreensão por parte do usuário.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Para:</w:t>
      </w:r>
      <w:r w:rsidDel="00000000" w:rsidR="00000000" w:rsidRPr="00000000">
        <w:rPr>
          <w:sz w:val="24"/>
          <w:szCs w:val="24"/>
          <w:rtl w:val="0"/>
        </w:rPr>
        <w:t xml:space="preserve"> cidadãos interessados em participação política, políticos ou assessores parlamentares, pesquisadores acadêmicos ou analistas políticos, jornalistas e profissionais de mídia, além de organizações da sociedade civil e grupos de interesse.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Que:</w:t>
      </w:r>
      <w:r w:rsidDel="00000000" w:rsidR="00000000" w:rsidRPr="00000000">
        <w:rPr>
          <w:sz w:val="24"/>
          <w:szCs w:val="24"/>
          <w:rtl w:val="0"/>
        </w:rPr>
        <w:t xml:space="preserve"> desejam visualizar de forma clara quais projetos de lei estão sendo aprovados ou rejeitados pelos deputados.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Civitas:</w:t>
      </w:r>
      <w:r w:rsidDel="00000000" w:rsidR="00000000" w:rsidRPr="00000000">
        <w:rPr>
          <w:sz w:val="24"/>
          <w:szCs w:val="24"/>
          <w:rtl w:val="0"/>
        </w:rPr>
        <w:t xml:space="preserve"> é uma plataforma que organiza dados públicos.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Diferente de:</w:t>
      </w:r>
      <w:r w:rsidDel="00000000" w:rsidR="00000000" w:rsidRPr="00000000">
        <w:rPr>
          <w:sz w:val="24"/>
          <w:szCs w:val="24"/>
          <w:rtl w:val="0"/>
        </w:rPr>
        <w:t xml:space="preserve"> reportagens isoladas e portais de notícias oficiais.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Nosso produto:</w:t>
      </w:r>
      <w:r w:rsidDel="00000000" w:rsidR="00000000" w:rsidRPr="00000000">
        <w:rPr>
          <w:sz w:val="24"/>
          <w:szCs w:val="24"/>
          <w:rtl w:val="0"/>
        </w:rPr>
        <w:t xml:space="preserve"> facilita o acesso a dados públicos sobre projetos de lei e os políticos do Poder Legislativo.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2ntogdklp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PROBLEMA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Há falta de clareza nas informações relacionadas ao Poder Legislativo federal, o que gera desinformação política, baixo engajamento da sociedade brasileira e redução da confiança nesse poder.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k01r8agru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PÚBLICO-ALVO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Cidadão interessado em participação política:</w:t>
      </w:r>
      <w:r w:rsidDel="00000000" w:rsidR="00000000" w:rsidRPr="00000000">
        <w:rPr>
          <w:sz w:val="24"/>
          <w:szCs w:val="24"/>
          <w:rtl w:val="0"/>
        </w:rPr>
        <w:t xml:space="preserve"> deseja identificar projetos de lei relevantes e compreender quais políticos estão associados a essas iniciativas.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Político ou assessor parlamentar:</w:t>
      </w:r>
      <w:r w:rsidDel="00000000" w:rsidR="00000000" w:rsidRPr="00000000">
        <w:rPr>
          <w:sz w:val="24"/>
          <w:szCs w:val="24"/>
          <w:rtl w:val="0"/>
        </w:rPr>
        <w:t xml:space="preserve"> utiliza a ferramenta para analisar projetos existentes e observar posicionamentos de outros parlamentares.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Pesquisador acadêmico ou analista político:</w:t>
      </w:r>
      <w:r w:rsidDel="00000000" w:rsidR="00000000" w:rsidRPr="00000000">
        <w:rPr>
          <w:sz w:val="24"/>
          <w:szCs w:val="24"/>
          <w:rtl w:val="0"/>
        </w:rPr>
        <w:t xml:space="preserve"> utiliza dados organizados para identificar tendências legislativas e mapear relações políticas.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Jornalistas e profissionais de mídia:</w:t>
      </w:r>
      <w:r w:rsidDel="00000000" w:rsidR="00000000" w:rsidRPr="00000000">
        <w:rPr>
          <w:sz w:val="24"/>
          <w:szCs w:val="24"/>
          <w:rtl w:val="0"/>
        </w:rPr>
        <w:t xml:space="preserve"> investigam o histórico de atuação de políticos para embasar reportagens.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Organizações da sociedade civil:</w:t>
      </w:r>
      <w:r w:rsidDel="00000000" w:rsidR="00000000" w:rsidRPr="00000000">
        <w:rPr>
          <w:sz w:val="24"/>
          <w:szCs w:val="24"/>
          <w:rtl w:val="0"/>
        </w:rPr>
        <w:t xml:space="preserve"> acompanham projetos de lei relacionados às causas que defendem.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va7w714z8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OBJETIVOS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Promover maior transparência e visibilidade dos projetos de lei e das atividades do Congresso Nacional;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Incentivar a conscientização política sobre o Poder Legislativo federal;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Apoiar a tomada de decisão dos cidadãos nas eleições;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Centralizar informações sobre a política nacional;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Permitir o monitoramento da atividade dos políticos e do andamento legislativo.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f3whg5qgw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REFERÊNCIAS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BRASIL. Câmara dos Deputados. Disponível em:</w:t>
      </w:r>
      <w:hyperlink r:id="rId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https://www.camara.leg.br/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29 mar. 2026.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BRASIL. Congresso Nacional. Disponível em:</w:t>
      </w:r>
      <w:hyperlink r:id="rId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https://www.congressonacional.leg.br/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29 mar. 2026.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BRASIL. Senado Federal. Disponível em:</w:t>
      </w:r>
      <w:hyperlink r:id="rId1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https://www12.senado.leg.br/hpsenado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29 mar. 2026.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PODER360. Pesquisa mostra que 81% dos brasileiros não confiam no Congresso. Disponível em:</w:t>
      </w:r>
      <w:hyperlink r:id="rId13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https://www.poder360.com.br/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29 mar. 2026.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ATLAS INTEL. Pesquisa Judiciário - Ago 2025. Disponível em:</w:t>
      </w:r>
      <w:hyperlink r:id="rId15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https://static.poder360.com.br/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29 mar. 2026.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PODER360. 62% dos brasileiros não conhecem reformas que aguardam votação no Congresso. Disponível em:</w:t>
      </w:r>
      <w:hyperlink r:id="rId1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https://www.poder360.com.br/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29 mar. 2026.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440.000000000000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12.senado.leg.br/hpsenado" TargetMode="External"/><Relationship Id="rId10" Type="http://schemas.openxmlformats.org/officeDocument/2006/relationships/hyperlink" Target="https://www.congressonacional.leg.br/" TargetMode="External"/><Relationship Id="rId13" Type="http://schemas.openxmlformats.org/officeDocument/2006/relationships/hyperlink" Target="https://www.poder360.com.br/" TargetMode="External"/><Relationship Id="rId12" Type="http://schemas.openxmlformats.org/officeDocument/2006/relationships/hyperlink" Target="https://www12.senado.leg.br/hpsenad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ngressonacional.leg.br/" TargetMode="External"/><Relationship Id="rId15" Type="http://schemas.openxmlformats.org/officeDocument/2006/relationships/hyperlink" Target="https://static.poder360.com.br/" TargetMode="External"/><Relationship Id="rId14" Type="http://schemas.openxmlformats.org/officeDocument/2006/relationships/hyperlink" Target="https://www.poder360.com.br/" TargetMode="External"/><Relationship Id="rId17" Type="http://schemas.openxmlformats.org/officeDocument/2006/relationships/hyperlink" Target="https://www.poder360.com.br/" TargetMode="External"/><Relationship Id="rId16" Type="http://schemas.openxmlformats.org/officeDocument/2006/relationships/hyperlink" Target="https://static.poder360.com.br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hyperlink" Target="https://www.poder360.com.br/" TargetMode="External"/><Relationship Id="rId7" Type="http://schemas.openxmlformats.org/officeDocument/2006/relationships/hyperlink" Target="https://www.camara.leg.br/" TargetMode="External"/><Relationship Id="rId8" Type="http://schemas.openxmlformats.org/officeDocument/2006/relationships/hyperlink" Target="https://www.camara.leg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