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 LAB 2 2023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DUE by 8 Feb 23:45 H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Instructor : Moinul Zaber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it's time to look into Unsupervised Learning techniques, and this dataset is a great start: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https://kaggle.com/vjchoudhary7/customer-segmentation-tutorial-in-python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hlvk1d2iqpb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70bq7zig8siy" w:id="1"/>
      <w:bookmarkEnd w:id="1"/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from: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https://businessweekly.co.bw/columns/banking-metamorphosis-2/the-science-and-sense-in-segmenting-customers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yk7l2z365eoy" w:id="2"/>
      <w:bookmarkEnd w:id="2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own a supermarket mall and through membership cards, you have some basic data about your customers like Customer ID, age, gender, annual income and spending score.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spending Score is something you assign to the customer based on your defined parameters like customer behavior and purchasing data.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djkd8zlgdq0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want to understand the customers who can easily converge [Target Customers] so that the sense can be given to the marketing team and plan the strategy accordingly.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goal here is to determine which customers are a good target for your marketing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to code ML/AI with Python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to search API documentation and online resources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Evaluation: (total score: 100)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basic ML pipeline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preparation: input, output, and cleaning (30)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engineering: preparing raw data for ML (20)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KMeans Clustering Algorithm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achieve customer segmentation and target customers whom you can easily converge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 your code (20)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description in simple English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reasoning behind code logic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from model parameters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marks for achieving a score &gt;= 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percentile in the leaderboard (10)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 a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new kaggle notebook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pipeline and documentation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pandas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sci-kit learn (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sklearn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These are likely to be installed in your kaggle notebook.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predictions to the competition and check score (iteratively improve pipeline if necessary)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following information via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to your notebook (please remember to share with code output)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Kaggle username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Tip: You can find many online resources to learn about the tools and Kaggle. Here are a few videos from the top of my google search: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Corey Schafer, Pandas Tutorial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Kunal Naik, sklearn logistic regression tutorial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DS Dojo, submitting predictions in Kaggle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Feel free to look up different tutorials, resources, and titanic competition kernels (starter notebooks) to learn more. Good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66A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166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E305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docs/getting_started/index.html" TargetMode="External"/><Relationship Id="rId10" Type="http://schemas.openxmlformats.org/officeDocument/2006/relationships/hyperlink" Target="https://www.kaggle.com/competitions/titanic/code" TargetMode="External"/><Relationship Id="rId13" Type="http://schemas.openxmlformats.org/officeDocument/2006/relationships/hyperlink" Target="https://forms.gle/p3ERriLs2iUsxn3S7" TargetMode="External"/><Relationship Id="rId12" Type="http://schemas.openxmlformats.org/officeDocument/2006/relationships/hyperlink" Target="https://scikit-learn.org/stable/getting_sta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cluster.KMeans.html" TargetMode="External"/><Relationship Id="rId15" Type="http://schemas.openxmlformats.org/officeDocument/2006/relationships/hyperlink" Target="https://www.youtube.com/watch?v=tI_Pco7snZw" TargetMode="External"/><Relationship Id="rId14" Type="http://schemas.openxmlformats.org/officeDocument/2006/relationships/hyperlink" Target="https://www.youtube.com/watch?v=ZyhVh-qRZPA" TargetMode="External"/><Relationship Id="rId16" Type="http://schemas.openxmlformats.org/officeDocument/2006/relationships/hyperlink" Target="https://www.youtube.com/watch?v=68l47Zu4Yx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businessweekly.co.bw/columns/banking-metamorphosis-2/the-science-and-sense-in-segmenting-custom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6xqqEQKsMjTkcmjnRndjTDpfcA==">AMUW2mWF36VW+a/3r9FhkhXDuUsGkoEk0/cxfAots3Mz+2BJYkh8GmOa8z+S/tkmEbH5998hGcFqERTHZW19MWzAx+KwvOBk47/55nUDMaO3BLoEUDGzJ/gOeP342SAgDhKHFhBDIuRfRvH6yn6CuPJCc5sv9r7hbkT/pkIpH9+6WwoLhkFx7LrXR6iVyDL3ngE3TcofO4JXt5I1qN5f1M1uRl3wjxdJog==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2022-01-24T09:56:00Z</dcterms:created>
  <dc:creator>ShouravBR</dc:creator>
</cp:coreProperties>
</file>