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Függelék(ek)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07BC2C8" w:rsidR="004851C7" w:rsidRDefault="00000000" w:rsidP="00D429F2">
      <w:pPr>
        <w:pStyle w:val="Cmlapkarstanszk"/>
      </w:pPr>
      <w:fldSimple w:instr=" DOCPROPERTY  Company  \* MERGEFORMAT ">
        <w:r w:rsidR="00550455" w:rsidRPr="00550455">
          <w:t>Hálózati Rendszerek és Szolgáltatások Tanszék (HIT)</w:t>
        </w:r>
      </w:fldSimple>
      <w:r w:rsidR="00550455">
        <w:t xml:space="preserve"> </w:t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E696097" w14:textId="77777777" w:rsidR="004851C7" w:rsidRDefault="004851C7" w:rsidP="00550455">
      <w:pPr>
        <w:ind w:firstLine="0"/>
      </w:pPr>
    </w:p>
    <w:p w14:paraId="0BAB6244" w14:textId="77777777" w:rsidR="004851C7" w:rsidRPr="00B50CAA" w:rsidRDefault="004851C7"/>
    <w:p w14:paraId="48E58346" w14:textId="47F5303D" w:rsidR="0063585C" w:rsidRPr="00B50CAA" w:rsidRDefault="00550455" w:rsidP="00171054">
      <w:pPr>
        <w:pStyle w:val="Cmlapszerz"/>
      </w:pPr>
      <w:r>
        <w:t>Nagy Borbála</w:t>
      </w:r>
    </w:p>
    <w:p w14:paraId="5532B58E" w14:textId="32BA98F7" w:rsidR="0063585C" w:rsidRPr="00550455" w:rsidRDefault="00550455" w:rsidP="00550455">
      <w:pPr>
        <w:pStyle w:val="Alcm"/>
        <w:rPr>
          <w:sz w:val="28"/>
          <w:szCs w:val="22"/>
        </w:rPr>
      </w:pPr>
      <w:r w:rsidRPr="00550455">
        <w:t>Fenntartható mezőgazdaságot támogató okos üvegház fejlesztése IoT technológiákkal</w:t>
      </w:r>
      <w:r w:rsidRPr="00550455">
        <w:rPr>
          <w:sz w:val="28"/>
          <w:szCs w:val="22"/>
        </w:rPr>
        <w:t xml:space="preserve"> </w:t>
      </w:r>
    </w:p>
    <w:p w14:paraId="156BF04A" w14:textId="0B72FD6C" w:rsidR="0063585C" w:rsidRPr="00D429F2" w:rsidRDefault="00760739" w:rsidP="00550455">
      <w:pPr>
        <w:pStyle w:val="Alcm"/>
      </w:pPr>
      <w:r w:rsidRPr="00D429F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CD8718D" w:rsidR="0063585C" w:rsidRDefault="00413A0B" w:rsidP="00171054">
                            <w:pPr>
                              <w:pStyle w:val="Cmlapszerz"/>
                            </w:pPr>
                            <w:r>
                              <w:t>Gódor Győző</w:t>
                            </w:r>
                          </w:p>
                          <w:p w14:paraId="4EC91467" w14:textId="3F2A01EC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93545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CD8718D" w:rsidR="0063585C" w:rsidRDefault="00413A0B" w:rsidP="00171054">
                      <w:pPr>
                        <w:pStyle w:val="Cmlapszerz"/>
                      </w:pPr>
                      <w:r>
                        <w:t>Gódor Győző</w:t>
                      </w:r>
                    </w:p>
                    <w:p w14:paraId="4EC91467" w14:textId="3F2A01EC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9354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83CE0C4" w14:textId="206677B0" w:rsidR="00C06FA3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716653" w:history="1">
        <w:r w:rsidR="00C06FA3" w:rsidRPr="002D57D6">
          <w:rPr>
            <w:rStyle w:val="Hiperhivatkozs"/>
            <w:noProof/>
          </w:rPr>
          <w:t>Összefoglaló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6</w:t>
        </w:r>
        <w:r w:rsidR="00C06FA3">
          <w:rPr>
            <w:noProof/>
            <w:webHidden/>
          </w:rPr>
          <w:fldChar w:fldCharType="end"/>
        </w:r>
      </w:hyperlink>
    </w:p>
    <w:p w14:paraId="4287960C" w14:textId="210AF17A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4" w:history="1">
        <w:r w:rsidR="00C06FA3" w:rsidRPr="002D57D6">
          <w:rPr>
            <w:rStyle w:val="Hiperhivatkozs"/>
            <w:noProof/>
          </w:rPr>
          <w:t>Abstract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_Toc150716654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7</w:t>
        </w:r>
        <w:r w:rsidR="00C06FA3">
          <w:rPr>
            <w:noProof/>
            <w:webHidden/>
          </w:rPr>
          <w:fldChar w:fldCharType="end"/>
        </w:r>
      </w:hyperlink>
    </w:p>
    <w:p w14:paraId="669411D7" w14:textId="4A59F2CB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5" w:history="1">
        <w:r w:rsidR="00C06FA3" w:rsidRPr="002D57D6">
          <w:rPr>
            <w:rStyle w:val="Hiperhivatkozs"/>
            <w:noProof/>
          </w:rPr>
          <w:t>1 Bevezetés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_Toc150716655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597D49E2" w14:textId="771A3B6F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6" w:history="1">
        <w:r w:rsidR="00C06FA3" w:rsidRPr="002D57D6">
          <w:rPr>
            <w:rStyle w:val="Hiperhivatkozs"/>
            <w:noProof/>
          </w:rPr>
          <w:t>1.1 Formázási tudnivalók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_Toc150716656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368848B5" w14:textId="18DA9FE7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7" w:history="1">
        <w:r w:rsidR="00C06FA3" w:rsidRPr="002D57D6">
          <w:rPr>
            <w:rStyle w:val="Hiperhivatkozs"/>
            <w:noProof/>
          </w:rPr>
          <w:t>1.1.1 Címsorok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_Toc150716657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255A06EC" w14:textId="629456A6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8" w:history="1">
        <w:r w:rsidR="00C06FA3" w:rsidRPr="002D57D6">
          <w:rPr>
            <w:rStyle w:val="Hiperhivatkozs"/>
            <w:noProof/>
          </w:rPr>
          <w:t>1.1.2 Képek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_Toc150716658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09C843EF" w14:textId="2B69D950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9" w:history="1">
        <w:r w:rsidR="00C06FA3" w:rsidRPr="002D57D6">
          <w:rPr>
            <w:rStyle w:val="Hiperhivatkozs"/>
            <w:noProof/>
          </w:rPr>
          <w:t>1.1.3 Kódrészletek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_Toc150716659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62E2E424" w14:textId="1ECC0A80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0" w:history="1">
        <w:r w:rsidR="00C06FA3" w:rsidRPr="002D57D6">
          <w:rPr>
            <w:rStyle w:val="Hiperhivatkozs"/>
            <w:noProof/>
          </w:rPr>
          <w:t>1.1.4 Irodalomjegyzék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_Toc150716660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9</w:t>
        </w:r>
        <w:r w:rsidR="00C06FA3">
          <w:rPr>
            <w:noProof/>
            <w:webHidden/>
          </w:rPr>
          <w:fldChar w:fldCharType="end"/>
        </w:r>
      </w:hyperlink>
    </w:p>
    <w:p w14:paraId="35571B63" w14:textId="75FDA475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1" w:history="1">
        <w:r w:rsidR="00C06FA3" w:rsidRPr="002D57D6">
          <w:rPr>
            <w:rStyle w:val="Hiperhivatkozs"/>
            <w:noProof/>
          </w:rPr>
          <w:t>2 MQTT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_Toc150716661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69C2646D" w14:textId="170F441B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2" w:history="1">
        <w:r w:rsidR="00C06FA3" w:rsidRPr="002D57D6">
          <w:rPr>
            <w:rStyle w:val="Hiperhivatkozs"/>
            <w:noProof/>
          </w:rPr>
          <w:t>2.1 Topicok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_Toc150716662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6193A407" w14:textId="6DF4066B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3" w:history="1">
        <w:r w:rsidR="00C06FA3" w:rsidRPr="002D57D6">
          <w:rPr>
            <w:rStyle w:val="Hiperhivatkozs"/>
            <w:noProof/>
          </w:rPr>
          <w:t>2.2 Résztvevők feladatai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78089919" w14:textId="162E6D91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4" w:history="1">
        <w:r w:rsidR="00C06FA3" w:rsidRPr="002D57D6">
          <w:rPr>
            <w:rStyle w:val="Hiperhivatkozs"/>
            <w:noProof/>
          </w:rPr>
          <w:t>2.3 Szolgáltatási szintek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_Toc150716664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7CE65E3F" w14:textId="649B8CB8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5" w:history="1">
        <w:r w:rsidR="00C06FA3" w:rsidRPr="002D57D6">
          <w:rPr>
            <w:rStyle w:val="Hiperhivatkozs"/>
            <w:noProof/>
          </w:rPr>
          <w:t>2.4 Kliensek lehetőségei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_Toc150716665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11</w:t>
        </w:r>
        <w:r w:rsidR="00C06FA3">
          <w:rPr>
            <w:noProof/>
            <w:webHidden/>
          </w:rPr>
          <w:fldChar w:fldCharType="end"/>
        </w:r>
      </w:hyperlink>
    </w:p>
    <w:p w14:paraId="2CBA94FE" w14:textId="4AA0E055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6" w:history="1">
        <w:r w:rsidR="00C06FA3" w:rsidRPr="002D57D6">
          <w:rPr>
            <w:rStyle w:val="Hiperhivatkozs"/>
            <w:noProof/>
          </w:rPr>
          <w:t>3 Utolsó simítások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_Toc150716666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12</w:t>
        </w:r>
        <w:r w:rsidR="00C06FA3">
          <w:rPr>
            <w:noProof/>
            <w:webHidden/>
          </w:rPr>
          <w:fldChar w:fldCharType="end"/>
        </w:r>
      </w:hyperlink>
    </w:p>
    <w:p w14:paraId="0CF2A2BA" w14:textId="7987B989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7" w:history="1">
        <w:r w:rsidR="00C06FA3" w:rsidRPr="002D57D6">
          <w:rPr>
            <w:rStyle w:val="Hiperhivatkozs"/>
            <w:noProof/>
          </w:rPr>
          <w:t>Irodalomjegyzék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_Toc150716667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13</w:t>
        </w:r>
        <w:r w:rsidR="00C06FA3">
          <w:rPr>
            <w:noProof/>
            <w:webHidden/>
          </w:rPr>
          <w:fldChar w:fldCharType="end"/>
        </w:r>
      </w:hyperlink>
    </w:p>
    <w:p w14:paraId="535973DD" w14:textId="05C72B46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8" w:history="1">
        <w:r w:rsidR="00C06FA3" w:rsidRPr="002D57D6">
          <w:rPr>
            <w:rStyle w:val="Hiperhivatkozs"/>
            <w:noProof/>
          </w:rPr>
          <w:t>Függelék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_Toc150716668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14</w:t>
        </w:r>
        <w:r w:rsidR="00C06FA3">
          <w:rPr>
            <w:noProof/>
            <w:webHidden/>
          </w:rPr>
          <w:fldChar w:fldCharType="end"/>
        </w:r>
      </w:hyperlink>
    </w:p>
    <w:p w14:paraId="01B0DC16" w14:textId="29BECB44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1610EC9" w:rsidR="00681E99" w:rsidRDefault="00681E99" w:rsidP="005E01E0">
      <w:pPr>
        <w:pStyle w:val="Nyilatkozatszveg"/>
      </w:pPr>
      <w:r w:rsidRPr="00B50CAA">
        <w:t xml:space="preserve">Alulírott </w:t>
      </w:r>
      <w:r w:rsidR="00B80867">
        <w:rPr>
          <w:b/>
          <w:bCs/>
        </w:rPr>
        <w:t>Nagy Borbála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70FC57C2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93545">
        <w:rPr>
          <w:noProof/>
        </w:rPr>
        <w:t>2023. 11. 19.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374D0A73" w:rsidR="005E01E0" w:rsidRDefault="005E01E0" w:rsidP="00854BDC">
      <w:pPr>
        <w:pStyle w:val="Nyilatkozatalrs"/>
      </w:pPr>
      <w:r>
        <w:tab/>
      </w:r>
      <w:fldSimple w:instr=" AUTHOR   \* MERGEFORMAT ">
        <w:r w:rsidR="00B80867">
          <w:t>Nagy Bo</w:t>
        </w:r>
        <w:r w:rsidR="006A1B7F">
          <w:t>r</w:t>
        </w:r>
      </w:fldSimple>
      <w:r w:rsidR="00B80867">
        <w:t>bála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0716653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150716654"/>
      <w:r w:rsidRPr="00B50CAA">
        <w:lastRenderedPageBreak/>
        <w:t>Abstract</w:t>
      </w:r>
      <w:bookmarkEnd w:id="1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76EA5753" w14:textId="77777777" w:rsidR="0013198D" w:rsidRDefault="0013198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bookmarkStart w:id="2" w:name="_Toc332797397"/>
      <w:r>
        <w:br w:type="page"/>
      </w:r>
    </w:p>
    <w:p w14:paraId="31536188" w14:textId="1724F8C6" w:rsidR="001A57BC" w:rsidRDefault="003F5425" w:rsidP="006A1B7F">
      <w:pPr>
        <w:pStyle w:val="Cmsor1"/>
      </w:pPr>
      <w:bookmarkStart w:id="3" w:name="_Toc150716655"/>
      <w:r>
        <w:lastRenderedPageBreak/>
        <w:t>Bevezetés</w:t>
      </w:r>
      <w:bookmarkEnd w:id="2"/>
      <w:bookmarkEnd w:id="3"/>
    </w:p>
    <w:p w14:paraId="647EDD66" w14:textId="183D4E55" w:rsidR="00650C7C" w:rsidRDefault="002841F9" w:rsidP="00AC5F67">
      <w:r>
        <w:t>A</w:t>
      </w:r>
      <w:r w:rsidR="00AC5F67">
        <w:t>z okos üvegházak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6BDE6598" w14:textId="264517C1" w:rsidR="00A93545" w:rsidRDefault="00A93545" w:rsidP="00700E3A">
      <w:pPr>
        <w:pStyle w:val="Cmsor1"/>
      </w:pPr>
      <w:bookmarkStart w:id="4" w:name="_Toc150716661"/>
      <w:bookmarkStart w:id="5" w:name="_Toc332797403"/>
      <w:r>
        <w:lastRenderedPageBreak/>
        <w:t>Használt eszközök</w:t>
      </w:r>
    </w:p>
    <w:p w14:paraId="5A532372" w14:textId="19FC494B" w:rsidR="00A5773E" w:rsidRDefault="00A5773E" w:rsidP="00A5773E">
      <w:pPr>
        <w:pStyle w:val="Cmsor2"/>
      </w:pPr>
      <w:r>
        <w:t>Érzékelők</w:t>
      </w:r>
    </w:p>
    <w:p w14:paraId="27B037F8" w14:textId="258B27A9" w:rsidR="00DE2565" w:rsidRPr="00DE2565" w:rsidRDefault="00856D64" w:rsidP="00DE2565">
      <w:r>
        <w:t>Valami szöveg, hogy miért kell</w:t>
      </w:r>
    </w:p>
    <w:p w14:paraId="68A52FDF" w14:textId="0C17BF8F" w:rsidR="00856D64" w:rsidRDefault="00856D64" w:rsidP="00856D64">
      <w:pPr>
        <w:pStyle w:val="Cmsor3"/>
      </w:pPr>
      <w:r>
        <w:t>Hőmérséklet és páratartalom</w:t>
      </w:r>
    </w:p>
    <w:p w14:paraId="03041386" w14:textId="3FC37795" w:rsidR="00856D64" w:rsidRDefault="00856D64" w:rsidP="00856D64">
      <w:r>
        <w:t>Sajnos az utóbbi évek tavaszán szélsőségesen változó időjárással, hőmérséklettel kellett szembenézniük a növényeknek, ami sokszor a termelést törtrészeire tudja csökkenteni. Egy ilyen zárt rendszer nagy előnye az is, hogy a hőmérsékletet könnyen tudjuk állandósítani, így nem kell tartani az esetleges hirtelen lehűlésektől</w:t>
      </w:r>
      <w:r w:rsidR="00157179">
        <w:t>, melegedésektől</w:t>
      </w:r>
      <w:r>
        <w:t>.</w:t>
      </w:r>
    </w:p>
    <w:p w14:paraId="4F14A843" w14:textId="77777777" w:rsidR="00DE2565" w:rsidRDefault="00856D64" w:rsidP="00DE2565">
      <w:r>
        <w:t>A rendszerben az Adafruit Si7021 hőmérséklet- és páratartalom-mérő szenzort használtam, ami  -10 és +85 C° között képes mérni</w:t>
      </w:r>
      <w:r>
        <w:t xml:space="preserve"> hőmérsékletet</w:t>
      </w:r>
      <w:r>
        <w:t>, tehát széles tartományú, és emellett nagy pontosságú is.</w:t>
      </w:r>
      <w:r>
        <w:t xml:space="preserve"> A relatív páratartalmat 0 – 80% között tudja precízen jelezni</w:t>
      </w:r>
      <w:r w:rsidR="0013757E">
        <w:t>, de felette is használható, valamivel kisebb pontossággal</w:t>
      </w:r>
      <w:r>
        <w:t>.</w:t>
      </w:r>
      <w:r>
        <w:t xml:space="preserve"> </w:t>
      </w:r>
      <w:r w:rsidR="00F7533F">
        <w:t>A szenzor I2C kommunikációt használ.</w:t>
      </w:r>
    </w:p>
    <w:p w14:paraId="7FA405C9" w14:textId="77777777" w:rsidR="00DE2565" w:rsidRDefault="00DE2565" w:rsidP="00DE2565">
      <w:pPr>
        <w:pStyle w:val="Kp"/>
      </w:pPr>
      <w:r>
        <w:rPr>
          <w:noProof/>
        </w:rPr>
        <w:drawing>
          <wp:inline distT="0" distB="0" distL="0" distR="0" wp14:anchorId="0A06A043" wp14:editId="2882D46D">
            <wp:extent cx="2576945" cy="1933921"/>
            <wp:effectExtent l="0" t="0" r="0" b="9525"/>
            <wp:docPr id="1462408940" name="Kép 1" descr="Overview | Adafruit Si7021 Temperature + Humidity Sensor | Adafruit 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| Adafruit Si7021 Temperature + Humidity Sensor | Adafruit  Learn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87" cy="19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CC7D" w14:textId="38D4ACF0" w:rsidR="00DE2565" w:rsidRDefault="002243AD" w:rsidP="00DE256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 w:rsidR="00DE2565">
        <w:t>. ábra: Adafruit si7021</w:t>
      </w:r>
    </w:p>
    <w:p w14:paraId="667D40A1" w14:textId="77777777" w:rsidR="00DE2565" w:rsidRDefault="00DE2565" w:rsidP="00DE2565">
      <w:pPr>
        <w:pStyle w:val="Cmsor3"/>
      </w:pPr>
      <w:r>
        <w:t>Fényerősség</w:t>
      </w:r>
    </w:p>
    <w:p w14:paraId="6E255034" w14:textId="48A7F6A5" w:rsidR="00DE2565" w:rsidRDefault="00DE2565" w:rsidP="00DE2565">
      <w:r>
        <w:t>A fény mennyisége szintén létfontosságú, ehhez az Adafruit TSL2591 fényérzékelő szenzort használtam. Látható és infravörös tartományban is képes mérni, 188 uLux és 88000 Lux között. Összehasonlításképpen a holdtalan, borús éjszakai égbolt fényintenzitása 10</w:t>
      </w:r>
      <w:r>
        <w:rPr>
          <w:vertAlign w:val="superscript"/>
        </w:rPr>
        <w:t>-4</w:t>
      </w:r>
      <w:r>
        <w:t xml:space="preserve"> lux, </w:t>
      </w:r>
      <w:r w:rsidR="00157179">
        <w:t>egy lakószoba</w:t>
      </w:r>
      <w:r>
        <w:t xml:space="preserve"> átlag megvilágítása 500 lux, a közvetlen napfény pedig 32000-130000 lux között van. Ez a szenzor is I2C-n keresztül kommunikál.</w:t>
      </w:r>
    </w:p>
    <w:p w14:paraId="31EF3806" w14:textId="77777777" w:rsidR="001109E7" w:rsidRDefault="001109E7" w:rsidP="001109E7">
      <w:pPr>
        <w:pStyle w:val="Kp"/>
      </w:pPr>
      <w:r>
        <w:rPr>
          <w:noProof/>
        </w:rPr>
        <w:lastRenderedPageBreak/>
        <w:drawing>
          <wp:inline distT="0" distB="0" distL="0" distR="0" wp14:anchorId="4F04FD74" wp14:editId="6C68BF21">
            <wp:extent cx="2722418" cy="2041814"/>
            <wp:effectExtent l="0" t="0" r="1905" b="0"/>
            <wp:docPr id="1963496674" name="Kép 2" descr="Pinouts | Adafruit TSL2591 High Dynamic Range Digital Light Sensor | 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outs | Adafruit TSL2591 High Dynamic Range Digital Light Sensor | 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32" cy="20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3577" w14:textId="722FA50F" w:rsidR="001109E7" w:rsidRDefault="002243AD" w:rsidP="001109E7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2</w:t>
        </w:r>
      </w:fldSimple>
      <w:r w:rsidR="001109E7">
        <w:t>. ábra: Adafruit tsl2591</w:t>
      </w:r>
    </w:p>
    <w:p w14:paraId="1F3A7BBB" w14:textId="0ED1DEB6" w:rsidR="004E2649" w:rsidRDefault="00AA54F5" w:rsidP="00AA54F5">
      <w:pPr>
        <w:pStyle w:val="Cmsor3"/>
      </w:pPr>
      <w:r>
        <w:t>Talajnedvesség</w:t>
      </w:r>
    </w:p>
    <w:p w14:paraId="3E8A0C1E" w14:textId="77777777" w:rsidR="003B2246" w:rsidRDefault="00AA54F5" w:rsidP="00AA54F5">
      <w:r>
        <w:t>Az egyik legalapvetőbb paraméter, amit mérnünk kell, a talajnedvesség. Erre a célra egy kapacitív talajnedvesség-mérő szenzort használtam, aminek előnyös tulajdonsága a hosszú élettartam, ami kapacitív mivoltának köszönhető.</w:t>
      </w:r>
    </w:p>
    <w:p w14:paraId="05BE2AFA" w14:textId="4F9CC40F" w:rsidR="00AA54F5" w:rsidRDefault="003B2246" w:rsidP="00AA54F5">
      <w:r>
        <w:t xml:space="preserve">A szenzor kimenete analóg, és a kimeneti feszültség fordítottan arányos a talajnedvesség szintjével. A nedves talaj jobb elektromos vezető, nagyobb a kapacitása, így a kimeneti feszültség csökken. Száraz talaj esetén ennek az ellenkezője történik, a vezetőképesség csökken, a kimeneti feszültség pedig megnő. Az általam mért két szélsőérték teljesen száraz </w:t>
      </w:r>
      <w:r w:rsidR="007578E0">
        <w:t>szenzor</w:t>
      </w:r>
      <w:r>
        <w:t xml:space="preserve"> esetén </w:t>
      </w:r>
      <w:r w:rsidR="000D3E92">
        <w:t>1500</w:t>
      </w:r>
      <w:r>
        <w:t xml:space="preserve"> volt, vízbe mártva pedig </w:t>
      </w:r>
      <w:r w:rsidR="0083419A">
        <w:t>6</w:t>
      </w:r>
      <w:r w:rsidR="00A27F77">
        <w:t>2</w:t>
      </w:r>
      <w:r w:rsidR="0000309F">
        <w:t>0</w:t>
      </w:r>
      <w:r>
        <w:t>.</w:t>
      </w:r>
    </w:p>
    <w:p w14:paraId="70F50FDC" w14:textId="77777777" w:rsidR="00DB10C3" w:rsidRDefault="00DB10C3" w:rsidP="00DB10C3">
      <w:pPr>
        <w:pStyle w:val="Kp"/>
      </w:pPr>
      <w:r w:rsidRPr="007C22A6">
        <w:rPr>
          <w:noProof/>
        </w:rPr>
        <w:drawing>
          <wp:inline distT="0" distB="0" distL="0" distR="0" wp14:anchorId="3708143C" wp14:editId="4BFD2261">
            <wp:extent cx="2253818" cy="1690364"/>
            <wp:effectExtent l="0" t="0" r="0" b="5715"/>
            <wp:docPr id="6" name="Picture 2" descr="Capacitive Soil Moisture Sensor Module - ProtoSupplies">
              <a:extLst xmlns:a="http://schemas.openxmlformats.org/drawingml/2006/main">
                <a:ext uri="{FF2B5EF4-FFF2-40B4-BE49-F238E27FC236}">
                  <a16:creationId xmlns:a16="http://schemas.microsoft.com/office/drawing/2014/main" id="{0B36CA7D-3C9D-F47D-70D6-C7FB4843C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apacitive Soil Moisture Sensor Module - ProtoSupplies">
                      <a:extLst>
                        <a:ext uri="{FF2B5EF4-FFF2-40B4-BE49-F238E27FC236}">
                          <a16:creationId xmlns:a16="http://schemas.microsoft.com/office/drawing/2014/main" id="{0B36CA7D-3C9D-F47D-70D6-C7FB4843CE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18" cy="16903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9DF716E" w14:textId="1F32128D" w:rsidR="00DB10C3" w:rsidRDefault="002243AD" w:rsidP="00DB10C3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3</w:t>
        </w:r>
      </w:fldSimple>
      <w:r w:rsidR="00DB10C3">
        <w:t>. ábra: Kapacitív talajnedvesség-mérő szenzor</w:t>
      </w:r>
    </w:p>
    <w:p w14:paraId="08683B8F" w14:textId="7AB133A2" w:rsidR="00DB10C3" w:rsidRDefault="00DB10C3" w:rsidP="00DB10C3">
      <w:pPr>
        <w:pStyle w:val="Cmsor3"/>
      </w:pPr>
      <w:r>
        <w:t>Sz</w:t>
      </w:r>
      <w:r w:rsidR="007578E0">
        <w:t>élerősség</w:t>
      </w:r>
    </w:p>
    <w:p w14:paraId="349E2440" w14:textId="2FF84A61" w:rsidR="007578E0" w:rsidRDefault="007578E0" w:rsidP="007578E0">
      <w:r>
        <w:t>A szélerősséget természetesen nem bent, hanem az üvegház mellett, azon kívül mérjük</w:t>
      </w:r>
      <w:r w:rsidR="00E8542D">
        <w:t>, amire azért van szükség, hogy tudjuk, mikor nyithatjuk ki az ablakot és mikor nem ajánlott. A méréshez az A1733 kanalas anemométert használtam, ami maximum 70 m/s szélerősségig mér, 1 m/s pontossággal. Az előzőhöz hasonlóan ez az érzékelő is analóg kimenettel rendelkezik, viszont ennek üzemi feszültsége 12V.</w:t>
      </w:r>
    </w:p>
    <w:p w14:paraId="35F2EB9A" w14:textId="77777777" w:rsidR="00853725" w:rsidRDefault="00853725" w:rsidP="00853725">
      <w:pPr>
        <w:pStyle w:val="Kp"/>
      </w:pPr>
      <w:r w:rsidRPr="007C22A6">
        <w:rPr>
          <w:noProof/>
        </w:rPr>
        <w:lastRenderedPageBreak/>
        <w:drawing>
          <wp:inline distT="0" distB="0" distL="0" distR="0" wp14:anchorId="31C41E5A" wp14:editId="4BCD34E4">
            <wp:extent cx="2223813" cy="1669019"/>
            <wp:effectExtent l="0" t="0" r="5080" b="7620"/>
            <wp:docPr id="7" name="Picture 2" descr="Anemometer - Kanalas szélsebességmérő szenzor Analóg feszült">
              <a:extLst xmlns:a="http://schemas.openxmlformats.org/drawingml/2006/main">
                <a:ext uri="{FF2B5EF4-FFF2-40B4-BE49-F238E27FC236}">
                  <a16:creationId xmlns:a16="http://schemas.microsoft.com/office/drawing/2014/main" id="{D4A4EC9E-B5DA-CC09-F89E-ECFF81A8E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Anemometer - Kanalas szélsebességmérő szenzor Analóg feszült">
                      <a:extLst>
                        <a:ext uri="{FF2B5EF4-FFF2-40B4-BE49-F238E27FC236}">
                          <a16:creationId xmlns:a16="http://schemas.microsoft.com/office/drawing/2014/main" id="{D4A4EC9E-B5DA-CC09-F89E-ECFF81A8EA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13" cy="1669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0192C7" w14:textId="5AFE3DF8" w:rsidR="00853725" w:rsidRDefault="002243AD" w:rsidP="0085372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4</w:t>
        </w:r>
      </w:fldSimple>
      <w:r w:rsidR="00853725">
        <w:t>. ábra: A1733 kanalas anemométer</w:t>
      </w:r>
    </w:p>
    <w:p w14:paraId="36471D32" w14:textId="6606F7FB" w:rsidR="002E2B30" w:rsidRDefault="002E2B30" w:rsidP="002E2B30">
      <w:pPr>
        <w:pStyle w:val="Cmsor3"/>
      </w:pPr>
      <w:r>
        <w:t>Vízszint</w:t>
      </w:r>
    </w:p>
    <w:p w14:paraId="04DCAAF7" w14:textId="5044D534" w:rsidR="002E2B30" w:rsidRDefault="002E2B30" w:rsidP="002E2B30">
      <w:r>
        <w:t>Az üvegház alatt helyezkedik el egy víztartály, amiből pumpák segítségével locsolunk, így azok megfelelő működéséhez tudnunk kell, mennyi víz van még a tartályban. Erre a célra a WLD-75 vízszintmérő szenzort használtam, aminek kimenete a vízszinttel arányos feszültség.</w:t>
      </w:r>
      <w:r w:rsidR="006E414C">
        <w:t xml:space="preserve"> </w:t>
      </w:r>
      <w:r w:rsidR="00570A6C">
        <w:t>Maximum értéke 100,</w:t>
      </w:r>
      <w:r w:rsidR="006E414C">
        <w:t xml:space="preserve"> ha 2 mm-re belelóg a vízbe, már legalább 500-as értéket olvashatunk ki róla, </w:t>
      </w:r>
      <w:r w:rsidR="00570A6C">
        <w:t>hogyha pedig teljesen száraz, az értéke 0, tehát az utolsó két mm-en változik annyit, mint szinte az egész hosszán.</w:t>
      </w:r>
    </w:p>
    <w:p w14:paraId="746869D8" w14:textId="77777777" w:rsidR="00570A6C" w:rsidRDefault="00570A6C" w:rsidP="00570A6C">
      <w:pPr>
        <w:pStyle w:val="Kp"/>
      </w:pPr>
      <w:r w:rsidRPr="007C22A6">
        <w:rPr>
          <w:noProof/>
        </w:rPr>
        <w:drawing>
          <wp:inline distT="0" distB="0" distL="0" distR="0" wp14:anchorId="2399A90F" wp14:editId="58F77153">
            <wp:extent cx="3282023" cy="1666652"/>
            <wp:effectExtent l="0" t="0" r="0" b="0"/>
            <wp:docPr id="1567573882" name="Kép 1567573882" descr="WLD-75 / Vízszint érzékelő modul - HESTORE - Elektronikai alkatrész kis- és  nagykereskedelem">
              <a:extLst xmlns:a="http://schemas.openxmlformats.org/drawingml/2006/main">
                <a:ext uri="{FF2B5EF4-FFF2-40B4-BE49-F238E27FC236}">
                  <a16:creationId xmlns:a16="http://schemas.microsoft.com/office/drawing/2014/main" id="{8782565A-F781-D2EF-1419-1F51C4E3E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WLD-75 / Vízszint érzékelő modul - HESTORE - Elektronikai alkatrész kis- és  nagykereskedelem">
                      <a:extLst>
                        <a:ext uri="{FF2B5EF4-FFF2-40B4-BE49-F238E27FC236}">
                          <a16:creationId xmlns:a16="http://schemas.microsoft.com/office/drawing/2014/main" id="{8782565A-F781-D2EF-1419-1F51C4E3ED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23" cy="16666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57A7B07" w14:textId="5553BEAB" w:rsidR="00570A6C" w:rsidRPr="002E2B30" w:rsidRDefault="002243AD" w:rsidP="00570A6C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5</w:t>
        </w:r>
      </w:fldSimple>
      <w:r w:rsidR="00570A6C">
        <w:t>. ábra: WLD-75 vízszintmérő szenzor</w:t>
      </w:r>
    </w:p>
    <w:p w14:paraId="6F7373E5" w14:textId="33AEACA3" w:rsidR="005F7E4C" w:rsidRDefault="005F7E4C" w:rsidP="005F7E4C">
      <w:pPr>
        <w:pStyle w:val="Cmsor3"/>
      </w:pPr>
      <w:r>
        <w:t>Analóg-digitális átalakító</w:t>
      </w:r>
    </w:p>
    <w:p w14:paraId="597C0D57" w14:textId="4274C5CA" w:rsidR="005F7E4C" w:rsidRDefault="002243AD" w:rsidP="005F7E4C">
      <w:r>
        <w:t>Mivel az általam használt vezérlő nem képes az analóg bemenet kezelésére, a szenzorok egy része viszont analóg kimenetű, így szükséges volt az AD konverter használata. A rendszerben az Adafruit ADS1115 16 bites</w:t>
      </w:r>
      <w:r w:rsidR="00601304">
        <w:t>, 4 csatornás</w:t>
      </w:r>
      <w:r>
        <w:t xml:space="preserve"> átalakítót hasz</w:t>
      </w:r>
      <w:r w:rsidR="00601304">
        <w:t>n</w:t>
      </w:r>
      <w:r>
        <w:t>áltam</w:t>
      </w:r>
      <w:r w:rsidR="00601304">
        <w:t>, aminek előnye a magas felbontás, valamint az I2C interfész, ami könnyű interfészt biztosít. Ahogy a többi Adafruit termékhez, ehhez is pontos dokumentáció található, sok példakóddal, amik megkönnyítik a fejlesztés menetét.</w:t>
      </w:r>
    </w:p>
    <w:p w14:paraId="21CB3C00" w14:textId="77777777" w:rsidR="002243AD" w:rsidRDefault="002243AD" w:rsidP="002243AD">
      <w:pPr>
        <w:pStyle w:val="Kp"/>
      </w:pPr>
      <w:r>
        <w:rPr>
          <w:noProof/>
        </w:rPr>
        <w:lastRenderedPageBreak/>
        <w:drawing>
          <wp:inline distT="0" distB="0" distL="0" distR="0" wp14:anchorId="696C53D9" wp14:editId="4B92C035">
            <wp:extent cx="2303252" cy="1465283"/>
            <wp:effectExtent l="0" t="0" r="1905" b="1905"/>
            <wp:docPr id="993329559" name="Kép 3" descr="Module - ADS1115 - 4-Channel 16-Bit ADC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 - ADS1115 - 4-Channel 16-Bit ADC Modu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53" cy="14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815C" w14:textId="24A4A93C" w:rsidR="002243AD" w:rsidRPr="005F7E4C" w:rsidRDefault="002243AD" w:rsidP="002243AD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6</w:t>
        </w:r>
      </w:fldSimple>
      <w:r>
        <w:t>. ábra: Adafruit ADS1116 16-bit ADC</w:t>
      </w:r>
    </w:p>
    <w:p w14:paraId="29C93FCA" w14:textId="0B1CEB16" w:rsidR="00A5773E" w:rsidRDefault="00A5773E" w:rsidP="00A5773E">
      <w:pPr>
        <w:pStyle w:val="Cmsor2"/>
      </w:pPr>
      <w:r>
        <w:t>Beavatkozók</w:t>
      </w:r>
    </w:p>
    <w:p w14:paraId="04D3DAAB" w14:textId="7A907ABC" w:rsidR="00A5773E" w:rsidRPr="00A5773E" w:rsidRDefault="00A5773E" w:rsidP="00A5773E">
      <w:pPr>
        <w:pStyle w:val="Cmsor2"/>
      </w:pPr>
      <w:r>
        <w:t>Vezérlés</w:t>
      </w:r>
    </w:p>
    <w:p w14:paraId="257FEC12" w14:textId="5F200EA3" w:rsidR="0013198D" w:rsidRDefault="0013198D" w:rsidP="00700E3A">
      <w:pPr>
        <w:pStyle w:val="Cmsor1"/>
      </w:pPr>
      <w:r>
        <w:lastRenderedPageBreak/>
        <w:t>MQTT</w:t>
      </w:r>
      <w:bookmarkEnd w:id="4"/>
    </w:p>
    <w:p w14:paraId="3FE6C83F" w14:textId="77777777" w:rsidR="0013198D" w:rsidRDefault="0013198D" w:rsidP="0013198D">
      <w:r>
        <w:t>Az MQTT egy nyílt, ingyenes protokoll, amit arra terveztek, hogy megbízható üzenetküldést valósítson meg a lehető legegyszerűbb üzenetformátumban. A kommunikációban három típusú fél vesz részt, bróker, publisher és subscriber.</w:t>
      </w:r>
    </w:p>
    <w:p w14:paraId="495204C5" w14:textId="2C7BEC9E" w:rsidR="0013198D" w:rsidRDefault="0013198D" w:rsidP="0013198D">
      <w:pPr>
        <w:pStyle w:val="Cmsor2"/>
      </w:pPr>
      <w:bookmarkStart w:id="6" w:name="_Toc150716662"/>
      <w:r>
        <w:t>Topicok</w:t>
      </w:r>
      <w:bookmarkEnd w:id="6"/>
    </w:p>
    <w:p w14:paraId="455DE58D" w14:textId="77777777" w:rsidR="0013198D" w:rsidRDefault="0013198D" w:rsidP="0013198D">
      <w:r>
        <w:t>Az üzenetek megkülönböztetésére, osztályzására az úgynevezett topicok szolgálnak, ezek definiálják az üzenet tartalmát. Általában hierarchikusan szervezettek, a „/” karakter használatával tudunk létrehozni al-topicokat. Erre példa a jelenlegi rendszerből:</w:t>
      </w:r>
    </w:p>
    <w:p w14:paraId="3E3C204C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r w:rsidRPr="00C8617F">
        <w:rPr>
          <w:rFonts w:ascii="Courier New" w:hAnsi="Courier New" w:cs="Courier New"/>
          <w:sz w:val="22"/>
          <w:szCs w:val="20"/>
        </w:rPr>
        <w:t>uveghaz</w:t>
      </w:r>
    </w:p>
    <w:p w14:paraId="23AFE7CA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r w:rsidRPr="00C8617F">
        <w:rPr>
          <w:rFonts w:ascii="Courier New" w:hAnsi="Courier New" w:cs="Courier New"/>
          <w:sz w:val="22"/>
          <w:szCs w:val="20"/>
        </w:rPr>
        <w:t>uveghaz/szektor_1</w:t>
      </w:r>
    </w:p>
    <w:p w14:paraId="2E5C049B" w14:textId="77777777" w:rsidR="0013198D" w:rsidRPr="00C8617F" w:rsidRDefault="0013198D" w:rsidP="0013198D">
      <w:pPr>
        <w:ind w:left="708"/>
        <w:rPr>
          <w:rFonts w:ascii="Courier New" w:hAnsi="Courier New" w:cs="Courier New"/>
          <w:sz w:val="22"/>
          <w:szCs w:val="20"/>
        </w:rPr>
      </w:pPr>
      <w:r w:rsidRPr="00C8617F">
        <w:rPr>
          <w:rFonts w:ascii="Courier New" w:hAnsi="Courier New" w:cs="Courier New"/>
          <w:sz w:val="22"/>
          <w:szCs w:val="20"/>
        </w:rPr>
        <w:t>uveghaz/szektor_1/talajnedvesseg</w:t>
      </w:r>
    </w:p>
    <w:p w14:paraId="48C0814B" w14:textId="537F006A" w:rsidR="0013198D" w:rsidRDefault="0013198D" w:rsidP="0013198D">
      <w:pPr>
        <w:pStyle w:val="Cmsor2"/>
      </w:pPr>
      <w:bookmarkStart w:id="7" w:name="_Toc150716663"/>
      <w:r>
        <w:t>Résztvevők feladatai</w:t>
      </w:r>
      <w:bookmarkEnd w:id="7"/>
    </w:p>
    <w:p w14:paraId="6EA6C554" w14:textId="77777777" w:rsidR="0013198D" w:rsidRDefault="0013198D" w:rsidP="0013198D">
      <w:r>
        <w:t>A subscriberek, nevükből adódóan, feliratkozhatnak a különböző topicokra, ami után az összes, arra a topicra publikált üzenetet megkapják. Nem ismerik a publishereket, csak a brókert. A publisherek feladata, hogy az általuk meghatározott topicra publikáljanak. Nekik nem szükséges ismerni, hányan és kik iratkoztak fel a témáikra, csak a bróker kilétéről van tudomásuk. Egy kliens lehet egyszerre publisher és subscriber is, ez a kettő nem zárja ki egymást, sőt egy kliens több témára is nyugodtan felirakozhat. A bróker feladata, hogy menedzselje a kliensek közti üzenetküldést, hogy minden subscriber megkapja az általa rendelt üzeneteket. A jelenlegi rendszerben egy online elérhető publikus brókert használtam a HiveMQ oldaláról.</w:t>
      </w:r>
    </w:p>
    <w:p w14:paraId="16AE8642" w14:textId="05288284" w:rsidR="0013198D" w:rsidRDefault="0013198D" w:rsidP="00E011F3">
      <w:pPr>
        <w:pStyle w:val="Cmsor2"/>
      </w:pPr>
      <w:bookmarkStart w:id="8" w:name="_Toc150716664"/>
      <w:r>
        <w:t>Szolgáltatási szintek</w:t>
      </w:r>
      <w:bookmarkEnd w:id="8"/>
    </w:p>
    <w:p w14:paraId="765ACCA7" w14:textId="77777777" w:rsidR="00E011F3" w:rsidRDefault="00E011F3" w:rsidP="00E011F3">
      <w:r>
        <w:t>Három szolgáltatási szintet definiáltak az MQTT-ben. A magasabb szolgáltatásminőség nagyobb megbízhatóságú üzenet célba juttatást valósít meg, de természetesen ennek ára is van, ami a nagyobb sávszélesség és/vagy késleltetés.</w:t>
      </w:r>
    </w:p>
    <w:p w14:paraId="146A0A86" w14:textId="77777777" w:rsidR="00E011F3" w:rsidRDefault="00E011F3" w:rsidP="00E011F3">
      <w:r>
        <w:t xml:space="preserve">A szerver megtartja az utoljára elküldött üzenetet, és egy új feliratkozó esetén egyből elküldi ezt is a kliensnek. A szolgáltatási szintek abban különböznek egymástól, </w:t>
      </w:r>
      <w:r>
        <w:lastRenderedPageBreak/>
        <w:t>hogy QoS = 0 esetén a szerver legfeljebb egyszer, QoS = 1 esetén legalább egyszer, QoS = 2 esetén pedig pontosan egyszer küldi el a megőrzött üzeneteket.</w:t>
      </w:r>
    </w:p>
    <w:p w14:paraId="2F42FE4F" w14:textId="3822DE90" w:rsidR="00E011F3" w:rsidRDefault="00E011F3" w:rsidP="00E011F3">
      <w:pPr>
        <w:pStyle w:val="Cmsor2"/>
      </w:pPr>
      <w:bookmarkStart w:id="9" w:name="_Toc150716665"/>
      <w:r>
        <w:t>Kliensek lehetőségei</w:t>
      </w:r>
      <w:bookmarkEnd w:id="9"/>
    </w:p>
    <w:p w14:paraId="56B7791C" w14:textId="77777777" w:rsidR="00E011F3" w:rsidRDefault="00E011F3" w:rsidP="00E011F3">
      <w:r>
        <w:t>A klienseket egy 23 bájtos egyedi string azonosítja. Amikor csatlakozik egy kliens a szerverhez, beállíthat egy clean-session flaget, aminek 1-es értéke esetén a kliens összes feliratkozása törlődni fog, ha az eszköz lekapcsolódik a szerverről. Nulla érték esetén a kliens előfizetése egészen addig élő marad, amíg vissza nem kapcsolódik, és ekkor az összes addigi üzenet elküldésre kerül neki.</w:t>
      </w:r>
    </w:p>
    <w:p w14:paraId="57ADFA91" w14:textId="77777777" w:rsidR="00E011F3" w:rsidRPr="00856619" w:rsidRDefault="00E011F3" w:rsidP="00E011F3">
      <w:r>
        <w:t>Ezek mellett egy végrendeletet (will) is megadhatnak, ami által, ha a kliens váratlanul lecsatlakozik, akkor a szerver egy üzenetet küld a kliens által előre meghatározott topicra. Ilyen lehet akár egy riasztás, ha egy érzékelő lecsatlakozott.</w:t>
      </w:r>
    </w:p>
    <w:p w14:paraId="48ADE34F" w14:textId="77777777" w:rsidR="00E011F3" w:rsidRPr="00E011F3" w:rsidRDefault="00E011F3" w:rsidP="00E011F3"/>
    <w:p w14:paraId="46BF91C4" w14:textId="171F43FD" w:rsidR="00B4104A" w:rsidRDefault="00B4104A" w:rsidP="00700E3A">
      <w:pPr>
        <w:pStyle w:val="Cmsor1"/>
      </w:pPr>
      <w:bookmarkStart w:id="10" w:name="_Toc150716666"/>
      <w:r>
        <w:lastRenderedPageBreak/>
        <w:t>Utolsó simítások</w:t>
      </w:r>
      <w:bookmarkEnd w:id="5"/>
      <w:bookmarkEnd w:id="10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1" w:name="_Toc150716667"/>
      <w:r w:rsidRPr="00B50CAA">
        <w:lastRenderedPageBreak/>
        <w:t>Irodalomjegyzék</w:t>
      </w:r>
      <w:bookmarkEnd w:id="11"/>
    </w:p>
    <w:p w14:paraId="1056D64D" w14:textId="77777777" w:rsidR="00B50CAA" w:rsidRPr="00EE1A1F" w:rsidRDefault="00EE1A1F" w:rsidP="006F512E">
      <w:pPr>
        <w:pStyle w:val="Irodalomjegyzksor"/>
      </w:pPr>
      <w:bookmarkStart w:id="12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2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6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7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3" w:name="_Toc150716668"/>
      <w:r>
        <w:lastRenderedPageBreak/>
        <w:t>Függelék</w:t>
      </w:r>
      <w:bookmarkEnd w:id="13"/>
    </w:p>
    <w:p w14:paraId="5747A86F" w14:textId="77777777" w:rsidR="00B50CAA" w:rsidRDefault="00B50CAA" w:rsidP="00B50CAA"/>
    <w:sectPr w:rsidR="00B50CAA" w:rsidSect="0056267F">
      <w:headerReference w:type="even" r:id="rId18"/>
      <w:footerReference w:type="default" r:id="rId19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5D30" w14:textId="77777777" w:rsidR="00A90E66" w:rsidRDefault="00A90E66">
      <w:r>
        <w:separator/>
      </w:r>
    </w:p>
  </w:endnote>
  <w:endnote w:type="continuationSeparator" w:id="0">
    <w:p w14:paraId="1068C838" w14:textId="77777777" w:rsidR="00A90E66" w:rsidRDefault="00A9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A74E" w14:textId="77777777" w:rsidR="00A90E66" w:rsidRDefault="00A90E66">
      <w:r>
        <w:separator/>
      </w:r>
    </w:p>
  </w:footnote>
  <w:footnote w:type="continuationSeparator" w:id="0">
    <w:p w14:paraId="127A843C" w14:textId="77777777" w:rsidR="00A90E66" w:rsidRDefault="00A90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1558053">
    <w:abstractNumId w:val="10"/>
  </w:num>
  <w:num w:numId="2" w16cid:durableId="701050556">
    <w:abstractNumId w:val="20"/>
  </w:num>
  <w:num w:numId="3" w16cid:durableId="1974022920">
    <w:abstractNumId w:val="12"/>
  </w:num>
  <w:num w:numId="4" w16cid:durableId="1234848936">
    <w:abstractNumId w:val="16"/>
  </w:num>
  <w:num w:numId="5" w16cid:durableId="2022966821">
    <w:abstractNumId w:val="17"/>
  </w:num>
  <w:num w:numId="6" w16cid:durableId="1611008824">
    <w:abstractNumId w:val="18"/>
  </w:num>
  <w:num w:numId="7" w16cid:durableId="395053623">
    <w:abstractNumId w:val="13"/>
  </w:num>
  <w:num w:numId="8" w16cid:durableId="853543142">
    <w:abstractNumId w:val="11"/>
  </w:num>
  <w:num w:numId="9" w16cid:durableId="1926693248">
    <w:abstractNumId w:val="14"/>
  </w:num>
  <w:num w:numId="10" w16cid:durableId="1176771659">
    <w:abstractNumId w:val="21"/>
  </w:num>
  <w:num w:numId="11" w16cid:durableId="1769931954">
    <w:abstractNumId w:val="15"/>
  </w:num>
  <w:num w:numId="12" w16cid:durableId="1291397619">
    <w:abstractNumId w:val="19"/>
  </w:num>
  <w:num w:numId="13" w16cid:durableId="1198816817">
    <w:abstractNumId w:val="9"/>
  </w:num>
  <w:num w:numId="14" w16cid:durableId="817496748">
    <w:abstractNumId w:val="7"/>
  </w:num>
  <w:num w:numId="15" w16cid:durableId="17587307">
    <w:abstractNumId w:val="6"/>
  </w:num>
  <w:num w:numId="16" w16cid:durableId="1797331104">
    <w:abstractNumId w:val="5"/>
  </w:num>
  <w:num w:numId="17" w16cid:durableId="1096513132">
    <w:abstractNumId w:val="4"/>
  </w:num>
  <w:num w:numId="18" w16cid:durableId="1640569340">
    <w:abstractNumId w:val="8"/>
  </w:num>
  <w:num w:numId="19" w16cid:durableId="2000814469">
    <w:abstractNumId w:val="3"/>
  </w:num>
  <w:num w:numId="20" w16cid:durableId="2138983720">
    <w:abstractNumId w:val="2"/>
  </w:num>
  <w:num w:numId="21" w16cid:durableId="45489518">
    <w:abstractNumId w:val="1"/>
  </w:num>
  <w:num w:numId="22" w16cid:durableId="9382973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309F"/>
    <w:rsid w:val="000062F4"/>
    <w:rsid w:val="0001192F"/>
    <w:rsid w:val="000A7483"/>
    <w:rsid w:val="000B1BB6"/>
    <w:rsid w:val="000B53E0"/>
    <w:rsid w:val="000D3E92"/>
    <w:rsid w:val="001109E7"/>
    <w:rsid w:val="0013198D"/>
    <w:rsid w:val="0013757E"/>
    <w:rsid w:val="00157179"/>
    <w:rsid w:val="00162232"/>
    <w:rsid w:val="00171054"/>
    <w:rsid w:val="001A57BC"/>
    <w:rsid w:val="001B28B8"/>
    <w:rsid w:val="002102C3"/>
    <w:rsid w:val="002243AD"/>
    <w:rsid w:val="00225F65"/>
    <w:rsid w:val="00227347"/>
    <w:rsid w:val="00267677"/>
    <w:rsid w:val="002841F9"/>
    <w:rsid w:val="002D0621"/>
    <w:rsid w:val="002D7DA9"/>
    <w:rsid w:val="002E1D2A"/>
    <w:rsid w:val="002E2B30"/>
    <w:rsid w:val="00302BB3"/>
    <w:rsid w:val="00313013"/>
    <w:rsid w:val="0034770D"/>
    <w:rsid w:val="00350AEC"/>
    <w:rsid w:val="0037381F"/>
    <w:rsid w:val="003A4CDB"/>
    <w:rsid w:val="003B2246"/>
    <w:rsid w:val="003E70B1"/>
    <w:rsid w:val="003F5425"/>
    <w:rsid w:val="00410924"/>
    <w:rsid w:val="00413A0B"/>
    <w:rsid w:val="0048395A"/>
    <w:rsid w:val="004851C7"/>
    <w:rsid w:val="00486C1A"/>
    <w:rsid w:val="004A4B8D"/>
    <w:rsid w:val="004E2649"/>
    <w:rsid w:val="00502A30"/>
    <w:rsid w:val="005202C0"/>
    <w:rsid w:val="00550455"/>
    <w:rsid w:val="005524FC"/>
    <w:rsid w:val="0056267F"/>
    <w:rsid w:val="00570A6C"/>
    <w:rsid w:val="00576495"/>
    <w:rsid w:val="005D3443"/>
    <w:rsid w:val="005D5B6E"/>
    <w:rsid w:val="005D7CEB"/>
    <w:rsid w:val="005E01E0"/>
    <w:rsid w:val="005F3404"/>
    <w:rsid w:val="005F7E4C"/>
    <w:rsid w:val="00601304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E414C"/>
    <w:rsid w:val="006F512E"/>
    <w:rsid w:val="00700E3A"/>
    <w:rsid w:val="00730B3C"/>
    <w:rsid w:val="007578E0"/>
    <w:rsid w:val="00760739"/>
    <w:rsid w:val="00816BCB"/>
    <w:rsid w:val="0083419A"/>
    <w:rsid w:val="00853725"/>
    <w:rsid w:val="00854BDC"/>
    <w:rsid w:val="00856D64"/>
    <w:rsid w:val="008E7228"/>
    <w:rsid w:val="0090541F"/>
    <w:rsid w:val="00940CB1"/>
    <w:rsid w:val="0098532E"/>
    <w:rsid w:val="009A32B9"/>
    <w:rsid w:val="009B1AB8"/>
    <w:rsid w:val="009C1C93"/>
    <w:rsid w:val="009E67D2"/>
    <w:rsid w:val="00A27F77"/>
    <w:rsid w:val="00A34DC4"/>
    <w:rsid w:val="00A5773E"/>
    <w:rsid w:val="00A90E66"/>
    <w:rsid w:val="00A93545"/>
    <w:rsid w:val="00AA54F5"/>
    <w:rsid w:val="00AB511F"/>
    <w:rsid w:val="00AC5F67"/>
    <w:rsid w:val="00AE05C4"/>
    <w:rsid w:val="00B13FD0"/>
    <w:rsid w:val="00B4104A"/>
    <w:rsid w:val="00B50CAA"/>
    <w:rsid w:val="00B80867"/>
    <w:rsid w:val="00B96880"/>
    <w:rsid w:val="00BF4292"/>
    <w:rsid w:val="00C00B3C"/>
    <w:rsid w:val="00C06FA3"/>
    <w:rsid w:val="00C2686E"/>
    <w:rsid w:val="00C31260"/>
    <w:rsid w:val="00C41CF8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B10C3"/>
    <w:rsid w:val="00DD6A58"/>
    <w:rsid w:val="00DE2565"/>
    <w:rsid w:val="00E011F3"/>
    <w:rsid w:val="00E07EE4"/>
    <w:rsid w:val="00E42F0D"/>
    <w:rsid w:val="00E8385C"/>
    <w:rsid w:val="00E8542D"/>
    <w:rsid w:val="00E86A0C"/>
    <w:rsid w:val="00ED24FC"/>
    <w:rsid w:val="00EE1A1F"/>
    <w:rsid w:val="00EE2264"/>
    <w:rsid w:val="00F050F9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550455"/>
    <w:pPr>
      <w:keepLines/>
      <w:spacing w:before="120" w:after="1920"/>
      <w:ind w:firstLine="0"/>
      <w:jc w:val="center"/>
    </w:pPr>
    <w:rPr>
      <w:rFonts w:cs="Arial"/>
      <w:b/>
      <w:bCs/>
      <w:caps/>
      <w:kern w:val="28"/>
      <w:sz w:val="48"/>
      <w:szCs w:val="28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5380</TotalTime>
  <Pages>17</Pages>
  <Words>1831</Words>
  <Characters>12635</Characters>
  <Application>Microsoft Office Word</Application>
  <DocSecurity>0</DocSecurity>
  <Lines>105</Lines>
  <Paragraphs>28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14438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Nagy Borbála</cp:lastModifiedBy>
  <cp:revision>30</cp:revision>
  <cp:lastPrinted>2002-07-08T12:51:00Z</cp:lastPrinted>
  <dcterms:created xsi:type="dcterms:W3CDTF">2023-02-27T06:58:00Z</dcterms:created>
  <dcterms:modified xsi:type="dcterms:W3CDTF">2023-11-23T22:10:00Z</dcterms:modified>
</cp:coreProperties>
</file>