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8A0B01E" wp14:paraId="2C078E63" wp14:textId="5AC4BE49">
      <w:pPr>
        <w:pStyle w:val="ListParagraph"/>
        <w:numPr>
          <w:ilvl w:val="0"/>
          <w:numId w:val="1"/>
        </w:numPr>
        <w:rPr>
          <w:rFonts w:ascii="Calibri" w:hAnsi="Calibri" w:eastAsia="Calibri" w:cs="Calibri"/>
          <w:noProof w:val="0"/>
          <w:sz w:val="22"/>
          <w:szCs w:val="22"/>
          <w:lang w:val="en-US"/>
        </w:rPr>
      </w:pPr>
      <w:r w:rsidRPr="18A0B01E" w:rsidR="18A0B01E">
        <w:rPr>
          <w:rFonts w:ascii="Arial" w:hAnsi="Arial" w:eastAsia="Arial" w:cs="Arial"/>
          <w:b w:val="0"/>
          <w:bCs w:val="0"/>
          <w:i w:val="0"/>
          <w:iCs w:val="0"/>
          <w:strike w:val="0"/>
          <w:dstrike w:val="0"/>
          <w:noProof w:val="0"/>
          <w:color w:val="000000" w:themeColor="text1" w:themeTint="FF" w:themeShade="FF"/>
          <w:sz w:val="19"/>
          <w:szCs w:val="19"/>
          <w:u w:val="none"/>
          <w:lang w:val="en-US"/>
        </w:rPr>
        <w:t>Write a blog on Difference between HTTP1.1 vs HTTP2</w:t>
      </w:r>
    </w:p>
    <w:p w:rsidR="18A0B01E" w:rsidP="18A0B01E" w:rsidRDefault="18A0B01E" w14:paraId="4F0EE01F" w14:textId="7AFEF7DD">
      <w:pPr>
        <w:pStyle w:val="Normal"/>
      </w:pPr>
    </w:p>
    <w:p w:rsidR="18A0B01E" w:rsidP="18A0B01E" w:rsidRDefault="18A0B01E" w14:paraId="28FE6651" w14:textId="19F1FE86">
      <w:pPr>
        <w:pStyle w:val="Normal"/>
      </w:pPr>
    </w:p>
    <w:p w:rsidR="18A0B01E" w:rsidP="18A0B01E" w:rsidRDefault="18A0B01E" w14:paraId="27658F83" w14:textId="73F99F02">
      <w:pPr>
        <w:pStyle w:val="Normal"/>
      </w:pPr>
      <w:r>
        <w:drawing>
          <wp:inline wp14:editId="31612C36" wp14:anchorId="03255389">
            <wp:extent cx="4572000" cy="2743200"/>
            <wp:effectExtent l="0" t="0" r="0" b="0"/>
            <wp:docPr id="1211776033" name="" title=""/>
            <wp:cNvGraphicFramePr>
              <a:graphicFrameLocks noChangeAspect="1"/>
            </wp:cNvGraphicFramePr>
            <a:graphic>
              <a:graphicData uri="http://schemas.openxmlformats.org/drawingml/2006/picture">
                <pic:pic>
                  <pic:nvPicPr>
                    <pic:cNvPr id="0" name=""/>
                    <pic:cNvPicPr/>
                  </pic:nvPicPr>
                  <pic:blipFill>
                    <a:blip r:embed="Ra519374b764d41d9">
                      <a:extLst>
                        <a:ext xmlns:a="http://schemas.openxmlformats.org/drawingml/2006/main" uri="{28A0092B-C50C-407E-A947-70E740481C1C}">
                          <a14:useLocalDpi val="0"/>
                        </a:ext>
                      </a:extLst>
                    </a:blip>
                    <a:stretch>
                      <a:fillRect/>
                    </a:stretch>
                  </pic:blipFill>
                  <pic:spPr>
                    <a:xfrm>
                      <a:off x="0" y="0"/>
                      <a:ext cx="4572000" cy="2743200"/>
                    </a:xfrm>
                    <a:prstGeom prst="rect">
                      <a:avLst/>
                    </a:prstGeom>
                  </pic:spPr>
                </pic:pic>
              </a:graphicData>
            </a:graphic>
          </wp:inline>
        </w:drawing>
      </w:r>
    </w:p>
    <w:p w:rsidR="18A0B01E" w:rsidP="18A0B01E" w:rsidRDefault="18A0B01E" w14:paraId="4375DFED" w14:textId="53747487">
      <w:pPr>
        <w:pStyle w:val="Normal"/>
      </w:pPr>
    </w:p>
    <w:p w:rsidR="18A0B01E" w:rsidP="18A0B01E" w:rsidRDefault="18A0B01E" w14:paraId="1A9269EF" w14:textId="29BF5FF4">
      <w:pPr>
        <w:pStyle w:val="Heading2"/>
        <w:spacing w:before="0" w:beforeAutospacing="off" w:after="240" w:afterAutospacing="off" w:line="600" w:lineRule="exact"/>
      </w:pPr>
      <w:r w:rsidRPr="18A0B01E" w:rsidR="18A0B01E">
        <w:rPr>
          <w:rFonts w:ascii="Segoe UI" w:hAnsi="Segoe UI" w:eastAsia="Segoe UI" w:cs="Segoe UI"/>
          <w:b w:val="1"/>
          <w:bCs w:val="1"/>
          <w:i w:val="0"/>
          <w:iCs w:val="0"/>
          <w:caps w:val="0"/>
          <w:smallCaps w:val="0"/>
          <w:noProof w:val="0"/>
          <w:color w:val="222222"/>
          <w:sz w:val="48"/>
          <w:szCs w:val="48"/>
          <w:lang w:val="en-US"/>
        </w:rPr>
        <w:t>What is HTTP? Why is HTTP/2 faster than HTTP/1.1?</w:t>
      </w:r>
    </w:p>
    <w:p w:rsidR="18A0B01E" w:rsidP="18A0B01E" w:rsidRDefault="18A0B01E" w14:paraId="011769EF" w14:textId="669A67F8">
      <w:pPr>
        <w:spacing w:before="240" w:beforeAutospacing="off" w:after="240" w:afterAutospacing="off" w:line="360" w:lineRule="exact"/>
      </w:pPr>
      <w:hyperlink r:id="Rd28eb55b562a46f0">
        <w:r w:rsidRPr="18A0B01E" w:rsidR="18A0B01E">
          <w:rPr>
            <w:rStyle w:val="Hyperlink"/>
            <w:rFonts w:ascii="Segoe UI" w:hAnsi="Segoe UI" w:eastAsia="Segoe UI" w:cs="Segoe UI"/>
            <w:b w:val="0"/>
            <w:bCs w:val="0"/>
            <w:i w:val="0"/>
            <w:iCs w:val="0"/>
            <w:caps w:val="0"/>
            <w:smallCaps w:val="0"/>
            <w:strike w:val="0"/>
            <w:dstrike w:val="0"/>
            <w:noProof w:val="0"/>
            <w:color w:val="222222"/>
            <w:sz w:val="24"/>
            <w:szCs w:val="24"/>
            <w:u w:val="none"/>
            <w:lang w:val="en-US"/>
          </w:rPr>
          <w:t>HTTP</w:t>
        </w:r>
      </w:hyperlink>
      <w:r w:rsidRPr="18A0B01E" w:rsidR="18A0B01E">
        <w:rPr>
          <w:rFonts w:ascii="Segoe UI" w:hAnsi="Segoe UI" w:eastAsia="Segoe UI" w:cs="Segoe UI"/>
          <w:b w:val="0"/>
          <w:bCs w:val="0"/>
          <w:i w:val="0"/>
          <w:iCs w:val="0"/>
          <w:caps w:val="0"/>
          <w:smallCaps w:val="0"/>
          <w:noProof w:val="0"/>
          <w:color w:val="222222"/>
          <w:sz w:val="24"/>
          <w:szCs w:val="24"/>
          <w:lang w:val="en-US"/>
        </w:rPr>
        <w:t xml:space="preserve"> stands for hypertext transfer protocol, and it is the basis for </w:t>
      </w:r>
      <w:r w:rsidRPr="18A0B01E" w:rsidR="18A0B01E">
        <w:rPr>
          <w:rFonts w:ascii="Segoe UI" w:hAnsi="Segoe UI" w:eastAsia="Segoe UI" w:cs="Segoe UI"/>
          <w:b w:val="0"/>
          <w:bCs w:val="0"/>
          <w:i w:val="0"/>
          <w:iCs w:val="0"/>
          <w:caps w:val="0"/>
          <w:smallCaps w:val="0"/>
          <w:noProof w:val="0"/>
          <w:color w:val="222222"/>
          <w:sz w:val="24"/>
          <w:szCs w:val="24"/>
          <w:lang w:val="en-US"/>
        </w:rPr>
        <w:t>almost all</w:t>
      </w:r>
      <w:r w:rsidRPr="18A0B01E" w:rsidR="18A0B01E">
        <w:rPr>
          <w:rFonts w:ascii="Segoe UI" w:hAnsi="Segoe UI" w:eastAsia="Segoe UI" w:cs="Segoe UI"/>
          <w:b w:val="0"/>
          <w:bCs w:val="0"/>
          <w:i w:val="0"/>
          <w:iCs w:val="0"/>
          <w:caps w:val="0"/>
          <w:smallCaps w:val="0"/>
          <w:noProof w:val="0"/>
          <w:color w:val="222222"/>
          <w:sz w:val="24"/>
          <w:szCs w:val="24"/>
          <w:lang w:val="en-US"/>
        </w:rPr>
        <w:t xml:space="preserve"> web applications. More specifically, HTTP is the method computers and servers use to request and send information. For instance, when someone navigates to google.com on their laptop, their web browser sends an HTTP request to the google servers for the content that appears on the page. Then, google servers send HTTP responses with the text, images, and formatting that the browser displays to the user.</w:t>
      </w:r>
    </w:p>
    <w:p w:rsidR="18A0B01E" w:rsidP="18A0B01E" w:rsidRDefault="18A0B01E" w14:paraId="19B87617" w14:textId="03523E22">
      <w:pPr>
        <w:pStyle w:val="Heading4"/>
        <w:spacing w:before="720" w:beforeAutospacing="off" w:after="720" w:afterAutospacing="off" w:line="480" w:lineRule="exact"/>
      </w:pPr>
      <w:r w:rsidRPr="18A0B01E" w:rsidR="18A0B01E">
        <w:rPr>
          <w:rFonts w:ascii="Segoe UI" w:hAnsi="Segoe UI" w:eastAsia="Segoe UI" w:cs="Segoe UI"/>
          <w:b w:val="1"/>
          <w:bCs w:val="1"/>
          <w:i w:val="0"/>
          <w:iCs w:val="0"/>
          <w:caps w:val="0"/>
          <w:smallCaps w:val="0"/>
          <w:noProof w:val="0"/>
          <w:color w:val="222222"/>
          <w:sz w:val="36"/>
          <w:szCs w:val="36"/>
          <w:lang w:val="en-US"/>
        </w:rPr>
        <w:t>What is HTTP/1.1?</w:t>
      </w:r>
    </w:p>
    <w:p w:rsidR="18A0B01E" w:rsidP="18A0B01E" w:rsidRDefault="18A0B01E" w14:paraId="6C6A8AE5" w14:textId="48923D75">
      <w:pPr>
        <w:spacing w:before="240" w:beforeAutospacing="off" w:after="240" w:afterAutospacing="off" w:line="360" w:lineRule="exact"/>
      </w:pPr>
      <w:r w:rsidRPr="18A0B01E" w:rsidR="18A0B01E">
        <w:rPr>
          <w:rFonts w:ascii="Segoe UI" w:hAnsi="Segoe UI" w:eastAsia="Segoe UI" w:cs="Segoe UI"/>
          <w:b w:val="0"/>
          <w:bCs w:val="0"/>
          <w:i w:val="0"/>
          <w:iCs w:val="0"/>
          <w:caps w:val="0"/>
          <w:smallCaps w:val="0"/>
          <w:noProof w:val="0"/>
          <w:color w:val="222222"/>
          <w:sz w:val="24"/>
          <w:szCs w:val="24"/>
          <w:lang w:val="en-US"/>
        </w:rPr>
        <w:t>The first usable version of HTTP was created in 1997. Because it went through several stages of development, this first version of HTTP was called HTTP/1.1. This version is still in use on the web.</w:t>
      </w:r>
    </w:p>
    <w:p w:rsidR="18A0B01E" w:rsidP="18A0B01E" w:rsidRDefault="18A0B01E" w14:paraId="21DEDBEC" w14:textId="0C00581C">
      <w:pPr>
        <w:pStyle w:val="Heading4"/>
        <w:spacing w:before="720" w:beforeAutospacing="off" w:after="720" w:afterAutospacing="off" w:line="480" w:lineRule="exact"/>
      </w:pPr>
      <w:r w:rsidRPr="18A0B01E" w:rsidR="18A0B01E">
        <w:rPr>
          <w:rFonts w:ascii="Segoe UI" w:hAnsi="Segoe UI" w:eastAsia="Segoe UI" w:cs="Segoe UI"/>
          <w:b w:val="1"/>
          <w:bCs w:val="1"/>
          <w:i w:val="0"/>
          <w:iCs w:val="0"/>
          <w:caps w:val="0"/>
          <w:smallCaps w:val="0"/>
          <w:noProof w:val="0"/>
          <w:color w:val="222222"/>
          <w:sz w:val="36"/>
          <w:szCs w:val="36"/>
          <w:lang w:val="en-US"/>
        </w:rPr>
        <w:t>What is HTTP/2?</w:t>
      </w:r>
    </w:p>
    <w:p w:rsidR="18A0B01E" w:rsidP="18A0B01E" w:rsidRDefault="18A0B01E" w14:paraId="50B6162B" w14:textId="17928E8A">
      <w:pPr>
        <w:spacing w:before="240" w:beforeAutospacing="off" w:after="240" w:afterAutospacing="off" w:line="360" w:lineRule="exact"/>
      </w:pPr>
      <w:r w:rsidRPr="18A0B01E" w:rsidR="18A0B01E">
        <w:rPr>
          <w:rFonts w:ascii="Segoe UI" w:hAnsi="Segoe UI" w:eastAsia="Segoe UI" w:cs="Segoe UI"/>
          <w:b w:val="0"/>
          <w:bCs w:val="0"/>
          <w:i w:val="0"/>
          <w:iCs w:val="0"/>
          <w:caps w:val="0"/>
          <w:smallCaps w:val="0"/>
          <w:noProof w:val="0"/>
          <w:color w:val="222222"/>
          <w:sz w:val="24"/>
          <w:szCs w:val="24"/>
          <w:lang w:val="en-US"/>
        </w:rPr>
        <w:t>In 2015, a new version of HTTP called HTTP/2 was created. HTTP/2 solves several problems that the creators of HTTP/1.1 did not anticipate. In particular, HTTP/2 is much faster and more efficient than HTTP/1.1. One of the ways in which HTTP/2 is faster is in how it prioritizes content during the loading process.</w:t>
      </w:r>
    </w:p>
    <w:p w:rsidR="18A0B01E" w:rsidP="18A0B01E" w:rsidRDefault="18A0B01E" w14:paraId="4D516048" w14:textId="18AC27F3">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8A0B01E" w:rsidR="18A0B01E">
        <w:rPr>
          <w:rFonts w:ascii="Segoe UI" w:hAnsi="Segoe UI" w:eastAsia="Segoe UI" w:cs="Segoe UI"/>
          <w:b w:val="0"/>
          <w:bCs w:val="0"/>
          <w:i w:val="0"/>
          <w:iCs w:val="0"/>
          <w:caps w:val="0"/>
          <w:smallCaps w:val="0"/>
          <w:noProof w:val="0"/>
          <w:color w:val="222222"/>
          <w:sz w:val="24"/>
          <w:szCs w:val="24"/>
          <w:lang w:val="en-US"/>
        </w:rPr>
        <w:t xml:space="preserve">HTTP/1.1 loads resources one after the other, so if one resource cannot be loaded, it blocks all the other resources behind it. In contrast, HTTP/2 </w:t>
      </w:r>
      <w:r w:rsidRPr="18A0B01E" w:rsidR="18A0B01E">
        <w:rPr>
          <w:rFonts w:ascii="Segoe UI" w:hAnsi="Segoe UI" w:eastAsia="Segoe UI" w:cs="Segoe UI"/>
          <w:b w:val="0"/>
          <w:bCs w:val="0"/>
          <w:i w:val="0"/>
          <w:iCs w:val="0"/>
          <w:caps w:val="0"/>
          <w:smallCaps w:val="0"/>
          <w:noProof w:val="0"/>
          <w:color w:val="222222"/>
          <w:sz w:val="24"/>
          <w:szCs w:val="24"/>
          <w:lang w:val="en-US"/>
        </w:rPr>
        <w:t>is able to</w:t>
      </w:r>
      <w:r w:rsidRPr="18A0B01E" w:rsidR="18A0B01E">
        <w:rPr>
          <w:rFonts w:ascii="Segoe UI" w:hAnsi="Segoe UI" w:eastAsia="Segoe UI" w:cs="Segoe UI"/>
          <w:b w:val="0"/>
          <w:bCs w:val="0"/>
          <w:i w:val="0"/>
          <w:iCs w:val="0"/>
          <w:caps w:val="0"/>
          <w:smallCaps w:val="0"/>
          <w:noProof w:val="0"/>
          <w:color w:val="222222"/>
          <w:sz w:val="24"/>
          <w:szCs w:val="24"/>
          <w:lang w:val="en-US"/>
        </w:rPr>
        <w:t xml:space="preserve"> use a single </w:t>
      </w:r>
      <w:r w:rsidRPr="18A0B01E" w:rsidR="18A0B01E">
        <w:rPr>
          <w:rFonts w:ascii="Segoe UI" w:hAnsi="Segoe UI" w:eastAsia="Segoe UI" w:cs="Segoe UI"/>
          <w:b w:val="0"/>
          <w:bCs w:val="0"/>
          <w:i w:val="0"/>
          <w:iCs w:val="0"/>
          <w:caps w:val="0"/>
          <w:smallCaps w:val="0"/>
          <w:strike w:val="0"/>
          <w:dstrike w:val="0"/>
          <w:noProof w:val="0"/>
          <w:sz w:val="24"/>
          <w:szCs w:val="24"/>
          <w:u w:val="none"/>
          <w:lang w:val="en-US"/>
        </w:rPr>
        <w:t xml:space="preserve">TCP </w:t>
      </w:r>
      <w:r w:rsidRPr="18A0B01E" w:rsidR="18A0B01E">
        <w:rPr>
          <w:rFonts w:ascii="Segoe UI" w:hAnsi="Segoe UI" w:eastAsia="Segoe UI" w:cs="Segoe UI"/>
          <w:b w:val="0"/>
          <w:bCs w:val="0"/>
          <w:i w:val="0"/>
          <w:iCs w:val="0"/>
          <w:caps w:val="0"/>
          <w:smallCaps w:val="0"/>
          <w:noProof w:val="0"/>
          <w:color w:val="222222"/>
          <w:sz w:val="24"/>
          <w:szCs w:val="24"/>
          <w:lang w:val="en-US"/>
        </w:rPr>
        <w:t>connection</w:t>
      </w:r>
      <w:r w:rsidRPr="18A0B01E" w:rsidR="18A0B01E">
        <w:rPr>
          <w:rFonts w:ascii="Segoe UI" w:hAnsi="Segoe UI" w:eastAsia="Segoe UI" w:cs="Segoe UI"/>
          <w:b w:val="0"/>
          <w:bCs w:val="0"/>
          <w:i w:val="0"/>
          <w:iCs w:val="0"/>
          <w:caps w:val="0"/>
          <w:smallCaps w:val="0"/>
          <w:noProof w:val="0"/>
          <w:color w:val="222222"/>
          <w:sz w:val="24"/>
          <w:szCs w:val="24"/>
          <w:lang w:val="en-US"/>
        </w:rPr>
        <w:t xml:space="preserve"> to send multiple streams of data at once so that no one resource blocks any other resource. </w:t>
      </w:r>
      <w:r w:rsidRPr="18A0B01E" w:rsidR="18A0B01E">
        <w:rPr>
          <w:rFonts w:ascii="Calibri" w:hAnsi="Calibri" w:eastAsia="Calibri" w:cs="Calibri"/>
          <w:noProof w:val="0"/>
          <w:sz w:val="22"/>
          <w:szCs w:val="22"/>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6edcff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ACCFC3"/>
    <w:rsid w:val="18A0B01E"/>
    <w:rsid w:val="40ACC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CCFC3"/>
  <w15:chartTrackingRefBased/>
  <w15:docId w15:val="{64685F48-119C-44EF-A881-B2E9BADB89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519374b764d41d9" /><Relationship Type="http://schemas.openxmlformats.org/officeDocument/2006/relationships/hyperlink" Target="https://www.cloudflare.com/learning/ddos/glossary/hypertext-transfer-protocol-http/" TargetMode="External" Id="Rd28eb55b562a46f0" /><Relationship Type="http://schemas.openxmlformats.org/officeDocument/2006/relationships/numbering" Target="numbering.xml" Id="R26044f87168842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2023-09-21T12:15:53.8113272Z</dcterms:created>
  <dcterms:modified xsi:type="dcterms:W3CDTF">2023-09-21T12:32:06.1907623Z</dcterms:modified>
  <dc:creator>Rahul Borikar</dc:creator>
  <lastModifiedBy>Rahul Borikar</lastModifiedBy>
</coreProperties>
</file>