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E98" w:rsidRDefault="00111E98">
      <w:pPr>
        <w:spacing w:before="100" w:beforeAutospacing="1" w:after="100" w:afterAutospacing="1"/>
        <w:jc w:val="center"/>
        <w:rPr>
          <w:rFonts w:ascii="宋体" w:hAnsi="宋体"/>
          <w:b/>
          <w:kern w:val="0"/>
          <w:sz w:val="30"/>
          <w:szCs w:val="30"/>
        </w:rPr>
      </w:pPr>
    </w:p>
    <w:p w:rsidR="00111E98" w:rsidRDefault="00111E98">
      <w:pPr>
        <w:spacing w:line="20" w:lineRule="exact"/>
        <w:jc w:val="center"/>
        <w:rPr>
          <w:rFonts w:ascii="宋体" w:hAnsi="宋体"/>
          <w:b/>
          <w:kern w:val="0"/>
          <w:szCs w:val="21"/>
        </w:rPr>
      </w:pPr>
    </w:p>
    <w:p w:rsidR="00111E98" w:rsidRDefault="00111E98">
      <w:pPr>
        <w:spacing w:afterLines="100" w:after="240"/>
        <w:jc w:val="center"/>
        <w:rPr>
          <w:rFonts w:ascii="宋体" w:hAnsi="宋体"/>
          <w:b/>
          <w:bCs/>
          <w:sz w:val="56"/>
          <w:szCs w:val="56"/>
        </w:rPr>
      </w:pPr>
      <w:r>
        <w:rPr>
          <w:rFonts w:ascii="宋体" w:hAnsi="宋体" w:hint="eastAsia"/>
          <w:b/>
          <w:bCs/>
          <w:sz w:val="56"/>
          <w:szCs w:val="56"/>
        </w:rPr>
        <w:t>杭州电子科技大学</w:t>
      </w:r>
      <w:r w:rsidR="00D33BE5">
        <w:rPr>
          <w:rFonts w:ascii="宋体" w:hAnsi="宋体" w:hint="eastAsia"/>
          <w:b/>
          <w:bCs/>
          <w:sz w:val="56"/>
          <w:szCs w:val="56"/>
        </w:rPr>
        <w:t>计算机学院</w:t>
      </w:r>
    </w:p>
    <w:p w:rsidR="00111E98" w:rsidRDefault="00111E98">
      <w:pPr>
        <w:spacing w:afterLines="100" w:after="240"/>
        <w:jc w:val="center"/>
        <w:rPr>
          <w:rFonts w:ascii="宋体" w:hAnsi="宋体"/>
          <w:b/>
          <w:bCs/>
          <w:spacing w:val="300"/>
          <w:sz w:val="56"/>
          <w:szCs w:val="56"/>
        </w:rPr>
      </w:pPr>
      <w:r>
        <w:rPr>
          <w:rFonts w:ascii="宋体" w:hAnsi="宋体" w:hint="eastAsia"/>
          <w:b/>
          <w:bCs/>
          <w:sz w:val="56"/>
          <w:szCs w:val="56"/>
        </w:rPr>
        <w:t>本科毕业设计(论文）</w:t>
      </w:r>
    </w:p>
    <w:p w:rsidR="00111E98" w:rsidRDefault="00111E98">
      <w:pPr>
        <w:spacing w:before="100" w:beforeAutospacing="1" w:after="100" w:afterAutospacing="1"/>
        <w:jc w:val="center"/>
        <w:rPr>
          <w:rFonts w:ascii="宋体" w:hAnsi="宋体"/>
          <w:b/>
          <w:bCs/>
          <w:sz w:val="28"/>
          <w:szCs w:val="28"/>
        </w:rPr>
      </w:pPr>
      <w:r>
        <w:rPr>
          <w:rFonts w:ascii="宋体" w:hAnsi="宋体" w:hint="eastAsia"/>
          <w:b/>
          <w:bCs/>
          <w:sz w:val="44"/>
          <w:szCs w:val="44"/>
        </w:rPr>
        <w:t>（2026届）</w:t>
      </w:r>
    </w:p>
    <w:tbl>
      <w:tblPr>
        <w:tblW w:w="6926" w:type="dxa"/>
        <w:jc w:val="center"/>
        <w:tblLayout w:type="fixed"/>
        <w:tblLook w:val="0000" w:firstRow="0" w:lastRow="0" w:firstColumn="0" w:lastColumn="0" w:noHBand="0" w:noVBand="0"/>
      </w:tblPr>
      <w:tblGrid>
        <w:gridCol w:w="1676"/>
        <w:gridCol w:w="5250"/>
      </w:tblGrid>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sz w:val="30"/>
                <w:szCs w:val="30"/>
              </w:rPr>
            </w:pPr>
            <w:r>
              <w:rPr>
                <w:rFonts w:eastAsia="楷体" w:hint="eastAsia"/>
                <w:b/>
                <w:bCs/>
                <w:sz w:val="30"/>
                <w:szCs w:val="30"/>
              </w:rPr>
              <w:t>题</w:t>
            </w:r>
            <w:r>
              <w:rPr>
                <w:rFonts w:eastAsia="楷体" w:hint="eastAsia"/>
                <w:b/>
                <w:bCs/>
                <w:sz w:val="30"/>
                <w:szCs w:val="30"/>
              </w:rPr>
              <w:t xml:space="preserve">    </w:t>
            </w:r>
            <w:r>
              <w:rPr>
                <w:rFonts w:eastAsia="楷体" w:hint="eastAsia"/>
                <w:b/>
                <w:bCs/>
                <w:sz w:val="30"/>
                <w:szCs w:val="30"/>
              </w:rPr>
              <w:t>目</w:t>
            </w:r>
          </w:p>
        </w:tc>
        <w:tc>
          <w:tcPr>
            <w:tcW w:w="5250" w:type="dxa"/>
            <w:tcBorders>
              <w:bottom w:val="single" w:sz="4" w:space="0" w:color="auto"/>
            </w:tcBorders>
            <w:tcMar>
              <w:top w:w="80" w:type="dxa"/>
              <w:left w:w="120" w:type="dxa"/>
              <w:bottom w:w="80" w:type="dxa"/>
              <w:right w:w="120" w:type="dxa"/>
            </w:tcMar>
            <w:vAlign w:val="bottom"/>
          </w:tcPr>
          <w:p w:rsidR="00111E98" w:rsidRDefault="00111E98">
            <w:pPr>
              <w:spacing w:before="100" w:beforeAutospacing="1" w:after="100" w:afterAutospacing="1"/>
              <w:jc w:val="center"/>
              <w:rPr>
                <w:rFonts w:ascii="楷体" w:eastAsia="楷体" w:hAnsi="楷体"/>
                <w:sz w:val="30"/>
                <w:szCs w:val="30"/>
              </w:rPr>
            </w:pPr>
            <w:r>
              <w:rPr>
                <w:rFonts w:eastAsia="楷体" w:hint="eastAsia"/>
                <w:sz w:val="30"/>
                <w:szCs w:val="30"/>
              </w:rPr>
              <w:t>基于大模型的中小学生智能编程学习平台设计与实现</w:t>
            </w:r>
          </w:p>
        </w:tc>
      </w:tr>
      <w:tr w:rsidR="00111E98">
        <w:trPr>
          <w:jc w:val="center"/>
        </w:trPr>
        <w:tc>
          <w:tcPr>
            <w:tcW w:w="1676" w:type="dxa"/>
            <w:tcMar>
              <w:top w:w="80" w:type="dxa"/>
              <w:left w:w="120" w:type="dxa"/>
              <w:bottom w:w="80" w:type="dxa"/>
              <w:right w:w="120" w:type="dxa"/>
            </w:tcMar>
            <w:vAlign w:val="bottom"/>
          </w:tcPr>
          <w:p w:rsidR="00111E98" w:rsidRDefault="008A3A97">
            <w:pPr>
              <w:spacing w:before="100" w:beforeAutospacing="1" w:after="100" w:afterAutospacing="1"/>
              <w:jc w:val="center"/>
              <w:rPr>
                <w:rFonts w:ascii="宋体" w:hAnsi="宋体"/>
                <w:b/>
                <w:sz w:val="30"/>
                <w:szCs w:val="30"/>
              </w:rPr>
            </w:pPr>
            <w:r>
              <w:rPr>
                <w:rFonts w:eastAsia="楷体" w:hint="eastAsia"/>
                <w:b/>
                <w:bCs/>
                <w:sz w:val="30"/>
                <w:szCs w:val="30"/>
              </w:rPr>
              <w:t>站点名称</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F81146">
            <w:pPr>
              <w:spacing w:before="100" w:beforeAutospacing="1" w:after="100" w:afterAutospacing="1"/>
              <w:jc w:val="center"/>
              <w:rPr>
                <w:rFonts w:ascii="楷体" w:eastAsia="楷体" w:hAnsi="楷体"/>
                <w:sz w:val="30"/>
                <w:szCs w:val="30"/>
              </w:rPr>
            </w:pPr>
            <w:r>
              <w:rPr>
                <w:rFonts w:eastAsia="楷体" w:hint="eastAsia"/>
                <w:sz w:val="30"/>
                <w:szCs w:val="30"/>
              </w:rPr>
              <w:t>编程教育平台</w:t>
            </w:r>
          </w:p>
        </w:tc>
      </w:tr>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sz w:val="30"/>
                <w:szCs w:val="30"/>
              </w:rPr>
            </w:pPr>
            <w:r>
              <w:rPr>
                <w:rFonts w:eastAsia="楷体" w:hint="eastAsia"/>
                <w:b/>
                <w:bCs/>
                <w:sz w:val="30"/>
                <w:szCs w:val="30"/>
              </w:rPr>
              <w:t>专</w:t>
            </w:r>
            <w:r>
              <w:rPr>
                <w:rFonts w:eastAsia="楷体" w:hint="eastAsia"/>
                <w:b/>
                <w:bCs/>
                <w:sz w:val="30"/>
                <w:szCs w:val="30"/>
              </w:rPr>
              <w:t xml:space="preserve">    </w:t>
            </w:r>
            <w:r>
              <w:rPr>
                <w:rFonts w:eastAsia="楷体" w:hint="eastAsia"/>
                <w:b/>
                <w:bCs/>
                <w:sz w:val="30"/>
                <w:szCs w:val="30"/>
              </w:rPr>
              <w:t>业</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111E98">
            <w:pPr>
              <w:spacing w:before="100" w:beforeAutospacing="1" w:after="100" w:afterAutospacing="1"/>
              <w:jc w:val="center"/>
              <w:rPr>
                <w:rFonts w:ascii="楷体" w:eastAsia="楷体" w:hAnsi="楷体"/>
                <w:sz w:val="30"/>
                <w:szCs w:val="30"/>
              </w:rPr>
            </w:pPr>
            <w:r>
              <w:rPr>
                <w:rFonts w:eastAsia="楷体" w:hint="eastAsia"/>
                <w:sz w:val="30"/>
                <w:szCs w:val="30"/>
              </w:rPr>
              <w:t>计算机科学与技术</w:t>
            </w:r>
          </w:p>
        </w:tc>
      </w:tr>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sz w:val="30"/>
                <w:szCs w:val="30"/>
              </w:rPr>
            </w:pPr>
            <w:r>
              <w:rPr>
                <w:rFonts w:eastAsia="楷体" w:hint="eastAsia"/>
                <w:b/>
                <w:bCs/>
                <w:sz w:val="30"/>
                <w:szCs w:val="30"/>
              </w:rPr>
              <w:t>班</w:t>
            </w:r>
            <w:r>
              <w:rPr>
                <w:rFonts w:eastAsia="楷体" w:hint="eastAsia"/>
                <w:b/>
                <w:bCs/>
                <w:sz w:val="30"/>
                <w:szCs w:val="30"/>
              </w:rPr>
              <w:t xml:space="preserve">    </w:t>
            </w:r>
            <w:r>
              <w:rPr>
                <w:rFonts w:eastAsia="楷体" w:hint="eastAsia"/>
                <w:b/>
                <w:bCs/>
                <w:sz w:val="30"/>
                <w:szCs w:val="30"/>
              </w:rPr>
              <w:t>级</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111E98" w:rsidP="00E9575B">
            <w:pPr>
              <w:spacing w:before="100" w:beforeAutospacing="1" w:after="100" w:afterAutospacing="1"/>
              <w:jc w:val="center"/>
              <w:rPr>
                <w:rFonts w:ascii="楷体" w:eastAsia="楷体" w:hAnsi="楷体"/>
                <w:sz w:val="30"/>
                <w:szCs w:val="30"/>
              </w:rPr>
            </w:pPr>
            <w:r>
              <w:rPr>
                <w:rFonts w:eastAsia="楷体" w:hint="eastAsia"/>
                <w:sz w:val="30"/>
                <w:szCs w:val="30"/>
              </w:rPr>
              <w:t>22052323</w:t>
            </w:r>
          </w:p>
        </w:tc>
      </w:tr>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sz w:val="30"/>
                <w:szCs w:val="30"/>
              </w:rPr>
            </w:pPr>
            <w:r>
              <w:rPr>
                <w:rFonts w:eastAsia="楷体" w:hint="eastAsia"/>
                <w:b/>
                <w:bCs/>
                <w:sz w:val="30"/>
                <w:szCs w:val="30"/>
              </w:rPr>
              <w:t>学</w:t>
            </w:r>
            <w:r>
              <w:rPr>
                <w:rFonts w:eastAsia="楷体" w:hint="eastAsia"/>
                <w:b/>
                <w:bCs/>
                <w:sz w:val="30"/>
                <w:szCs w:val="30"/>
              </w:rPr>
              <w:t xml:space="preserve">    </w:t>
            </w:r>
            <w:r>
              <w:rPr>
                <w:rFonts w:eastAsia="楷体" w:hint="eastAsia"/>
                <w:b/>
                <w:bCs/>
                <w:sz w:val="30"/>
                <w:szCs w:val="30"/>
              </w:rPr>
              <w:t>号</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111E98">
            <w:pPr>
              <w:spacing w:before="100" w:beforeAutospacing="1" w:after="100" w:afterAutospacing="1"/>
              <w:jc w:val="center"/>
              <w:rPr>
                <w:rFonts w:ascii="楷体" w:eastAsia="楷体" w:hAnsi="楷体"/>
                <w:sz w:val="30"/>
                <w:szCs w:val="30"/>
              </w:rPr>
            </w:pPr>
            <w:r>
              <w:rPr>
                <w:rFonts w:eastAsia="楷体" w:hint="eastAsia"/>
                <w:sz w:val="30"/>
                <w:szCs w:val="30"/>
              </w:rPr>
              <w:t>22010210</w:t>
            </w:r>
          </w:p>
        </w:tc>
      </w:tr>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sz w:val="30"/>
                <w:szCs w:val="30"/>
              </w:rPr>
            </w:pPr>
            <w:r>
              <w:rPr>
                <w:rFonts w:eastAsia="楷体" w:hint="eastAsia"/>
                <w:b/>
                <w:bCs/>
                <w:sz w:val="30"/>
                <w:szCs w:val="30"/>
              </w:rPr>
              <w:t>学生姓名</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111E98">
            <w:pPr>
              <w:spacing w:before="100" w:beforeAutospacing="1" w:after="100" w:afterAutospacing="1"/>
              <w:jc w:val="center"/>
              <w:rPr>
                <w:rFonts w:ascii="楷体" w:eastAsia="楷体" w:hAnsi="楷体"/>
                <w:sz w:val="30"/>
                <w:szCs w:val="30"/>
              </w:rPr>
            </w:pPr>
            <w:r>
              <w:rPr>
                <w:rFonts w:eastAsia="楷体" w:hint="eastAsia"/>
                <w:sz w:val="30"/>
                <w:szCs w:val="30"/>
              </w:rPr>
              <w:t>林柏伟</w:t>
            </w:r>
          </w:p>
        </w:tc>
      </w:tr>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sz w:val="30"/>
                <w:szCs w:val="30"/>
              </w:rPr>
            </w:pPr>
            <w:r>
              <w:rPr>
                <w:rFonts w:eastAsia="楷体" w:hint="eastAsia"/>
                <w:b/>
                <w:bCs/>
                <w:sz w:val="30"/>
                <w:szCs w:val="30"/>
              </w:rPr>
              <w:t>指导教师</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111E98">
            <w:pPr>
              <w:spacing w:before="100" w:beforeAutospacing="1" w:after="100" w:afterAutospacing="1"/>
              <w:jc w:val="center"/>
              <w:rPr>
                <w:rFonts w:ascii="楷体" w:eastAsia="楷体" w:hAnsi="楷体"/>
                <w:sz w:val="30"/>
                <w:szCs w:val="30"/>
              </w:rPr>
            </w:pPr>
            <w:r>
              <w:rPr>
                <w:rFonts w:eastAsia="楷体" w:hint="eastAsia"/>
                <w:sz w:val="30"/>
                <w:szCs w:val="30"/>
              </w:rPr>
              <w:t>匡振中</w:t>
            </w:r>
          </w:p>
        </w:tc>
      </w:tr>
      <w:tr w:rsidR="00111E98">
        <w:trPr>
          <w:jc w:val="center"/>
        </w:trPr>
        <w:tc>
          <w:tcPr>
            <w:tcW w:w="1676" w:type="dxa"/>
            <w:tcMar>
              <w:top w:w="80" w:type="dxa"/>
              <w:left w:w="120" w:type="dxa"/>
              <w:bottom w:w="80" w:type="dxa"/>
              <w:right w:w="120" w:type="dxa"/>
            </w:tcMar>
            <w:vAlign w:val="bottom"/>
          </w:tcPr>
          <w:p w:rsidR="00111E98" w:rsidRDefault="00111E98">
            <w:pPr>
              <w:spacing w:before="100" w:beforeAutospacing="1" w:after="100" w:afterAutospacing="1"/>
              <w:jc w:val="center"/>
              <w:rPr>
                <w:rFonts w:ascii="宋体" w:hAnsi="宋体"/>
                <w:b/>
                <w:bCs/>
                <w:sz w:val="30"/>
                <w:szCs w:val="30"/>
              </w:rPr>
            </w:pPr>
            <w:r>
              <w:rPr>
                <w:rFonts w:eastAsia="楷体" w:hint="eastAsia"/>
                <w:b/>
                <w:bCs/>
                <w:sz w:val="30"/>
                <w:szCs w:val="30"/>
              </w:rPr>
              <w:t>完成日期</w:t>
            </w:r>
          </w:p>
        </w:tc>
        <w:tc>
          <w:tcPr>
            <w:tcW w:w="5250" w:type="dxa"/>
            <w:tcBorders>
              <w:top w:val="single" w:sz="4" w:space="0" w:color="auto"/>
              <w:bottom w:val="single" w:sz="4" w:space="0" w:color="auto"/>
            </w:tcBorders>
            <w:tcMar>
              <w:top w:w="80" w:type="dxa"/>
              <w:left w:w="120" w:type="dxa"/>
              <w:bottom w:w="80" w:type="dxa"/>
              <w:right w:w="120" w:type="dxa"/>
            </w:tcMar>
            <w:vAlign w:val="bottom"/>
          </w:tcPr>
          <w:p w:rsidR="00111E98" w:rsidRDefault="00111E98">
            <w:pPr>
              <w:spacing w:before="100" w:beforeAutospacing="1" w:after="100" w:afterAutospacing="1"/>
              <w:jc w:val="center"/>
              <w:rPr>
                <w:rFonts w:ascii="楷体" w:eastAsia="楷体" w:hAnsi="楷体"/>
                <w:sz w:val="30"/>
                <w:szCs w:val="30"/>
              </w:rPr>
            </w:pPr>
            <w:r>
              <w:rPr>
                <w:rFonts w:eastAsia="楷体" w:hint="eastAsia"/>
                <w:sz w:val="30"/>
                <w:szCs w:val="30"/>
              </w:rPr>
              <w:t xml:space="preserve">2026 </w:t>
            </w:r>
            <w:r>
              <w:rPr>
                <w:rFonts w:eastAsia="楷体" w:hint="eastAsia"/>
                <w:sz w:val="30"/>
                <w:szCs w:val="30"/>
              </w:rPr>
              <w:t>年</w:t>
            </w:r>
            <w:r>
              <w:rPr>
                <w:rFonts w:eastAsia="楷体" w:hint="eastAsia"/>
                <w:sz w:val="30"/>
                <w:szCs w:val="30"/>
              </w:rPr>
              <w:t xml:space="preserve"> 5 </w:t>
            </w:r>
            <w:r>
              <w:rPr>
                <w:rFonts w:eastAsia="楷体" w:hint="eastAsia"/>
                <w:sz w:val="30"/>
                <w:szCs w:val="30"/>
              </w:rPr>
              <w:t>月</w:t>
            </w:r>
          </w:p>
        </w:tc>
      </w:tr>
    </w:tbl>
    <w:p w:rsidR="00111E98" w:rsidRDefault="00111E98">
      <w:pPr>
        <w:spacing w:line="360" w:lineRule="auto"/>
        <w:jc w:val="center"/>
      </w:pPr>
    </w:p>
    <w:p w:rsidR="00111E98" w:rsidRDefault="00111E98">
      <w:pPr>
        <w:jc w:val="center"/>
        <w:sectPr w:rsidR="00111E98">
          <w:footerReference w:type="even" r:id="rId8"/>
          <w:footerReference w:type="default" r:id="rId9"/>
          <w:pgSz w:w="11906" w:h="16838"/>
          <w:pgMar w:top="1701" w:right="1134" w:bottom="1134" w:left="1701" w:header="1134" w:footer="567" w:gutter="567"/>
          <w:pgNumType w:start="0"/>
          <w:cols w:space="720"/>
          <w:titlePg/>
          <w:docGrid w:linePitch="286"/>
        </w:sect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Default="00AC36D7" w:rsidP="00AC36D7">
      <w:pPr>
        <w:jc w:val="center"/>
        <w:rPr>
          <w:rFonts w:ascii="黑体" w:eastAsia="黑体"/>
          <w:bCs/>
          <w:sz w:val="32"/>
          <w:szCs w:val="32"/>
        </w:rPr>
      </w:pPr>
    </w:p>
    <w:p w:rsidR="00AC36D7" w:rsidRPr="00B60160" w:rsidRDefault="00AC36D7" w:rsidP="00AC36D7">
      <w:pPr>
        <w:jc w:val="center"/>
        <w:rPr>
          <w:rFonts w:ascii="黑体" w:eastAsia="黑体"/>
          <w:b/>
          <w:bCs/>
          <w:sz w:val="36"/>
          <w:szCs w:val="36"/>
        </w:rPr>
      </w:pPr>
      <w:r w:rsidRPr="00B60160">
        <w:rPr>
          <w:rFonts w:ascii="黑体" w:eastAsia="黑体" w:hint="eastAsia"/>
          <w:b/>
          <w:bCs/>
          <w:sz w:val="36"/>
          <w:szCs w:val="36"/>
        </w:rPr>
        <w:t>诚 信 承 诺</w:t>
      </w:r>
    </w:p>
    <w:p w:rsidR="00AC36D7" w:rsidRDefault="00AC36D7" w:rsidP="00AC36D7">
      <w:pPr>
        <w:jc w:val="center"/>
        <w:rPr>
          <w:rFonts w:ascii="黑体" w:eastAsia="黑体"/>
          <w:b/>
          <w:bCs/>
          <w:sz w:val="36"/>
          <w:szCs w:val="36"/>
        </w:rPr>
      </w:pPr>
    </w:p>
    <w:p w:rsidR="00AC36D7" w:rsidRPr="004F405C" w:rsidRDefault="00AC36D7" w:rsidP="00AC36D7">
      <w:pPr>
        <w:snapToGrid w:val="0"/>
        <w:spacing w:line="700" w:lineRule="exact"/>
        <w:ind w:firstLineChars="200" w:firstLine="560"/>
        <w:rPr>
          <w:rFonts w:ascii="宋体" w:hAnsi="宋体"/>
          <w:b/>
          <w:bCs/>
          <w:sz w:val="28"/>
          <w:szCs w:val="28"/>
        </w:rPr>
      </w:pPr>
      <w:r w:rsidRPr="004F405C">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rsidR="00AC36D7" w:rsidRDefault="00AC36D7" w:rsidP="00AC36D7">
      <w:pPr>
        <w:spacing w:line="700" w:lineRule="exact"/>
        <w:ind w:right="640"/>
        <w:jc w:val="center"/>
        <w:rPr>
          <w:rFonts w:ascii="黑体" w:eastAsia="黑体"/>
          <w:b/>
          <w:bCs/>
          <w:sz w:val="36"/>
          <w:szCs w:val="36"/>
        </w:rPr>
      </w:pPr>
      <w:r w:rsidRPr="001E6828">
        <w:rPr>
          <w:rFonts w:ascii="黑体" w:eastAsia="黑体" w:hint="eastAsia"/>
          <w:b/>
          <w:bCs/>
          <w:sz w:val="44"/>
          <w:szCs w:val="44"/>
        </w:rPr>
        <w:t xml:space="preserve"> </w:t>
      </w:r>
      <w:r w:rsidRPr="004F405C">
        <w:rPr>
          <w:rFonts w:ascii="黑体" w:eastAsia="黑体" w:hint="eastAsia"/>
          <w:b/>
          <w:bCs/>
          <w:sz w:val="36"/>
          <w:szCs w:val="36"/>
        </w:rPr>
        <w:t xml:space="preserve"> </w:t>
      </w:r>
    </w:p>
    <w:p w:rsidR="00AC36D7" w:rsidRPr="00DE2014" w:rsidRDefault="00AC36D7" w:rsidP="00AC36D7">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sidRPr="00DE2014">
        <w:rPr>
          <w:rFonts w:ascii="黑体" w:eastAsia="黑体" w:hAnsi="宋体" w:hint="eastAsia"/>
          <w:b/>
          <w:bCs/>
          <w:sz w:val="30"/>
          <w:szCs w:val="30"/>
        </w:rPr>
        <w:t xml:space="preserve">  承诺人（签名）：       </w:t>
      </w:r>
    </w:p>
    <w:p w:rsidR="00AC36D7" w:rsidRPr="00DE2014" w:rsidRDefault="00AC36D7" w:rsidP="00AC36D7">
      <w:pPr>
        <w:spacing w:line="700" w:lineRule="exact"/>
        <w:ind w:right="640"/>
        <w:jc w:val="center"/>
        <w:rPr>
          <w:rFonts w:ascii="黑体" w:eastAsia="黑体" w:hAnsi="宋体"/>
          <w:b/>
          <w:bCs/>
          <w:sz w:val="30"/>
          <w:szCs w:val="30"/>
        </w:rPr>
      </w:pPr>
      <w:r w:rsidRPr="00DE2014">
        <w:rPr>
          <w:rFonts w:ascii="黑体" w:eastAsia="黑体" w:hAnsi="宋体" w:hint="eastAsia"/>
          <w:b/>
          <w:bCs/>
          <w:sz w:val="30"/>
          <w:szCs w:val="30"/>
        </w:rPr>
        <w:t xml:space="preserve">                           年    月    日</w:t>
      </w:r>
    </w:p>
    <w:p w:rsidR="00111E98" w:rsidRDefault="00111E98">
      <w:pPr>
        <w:pStyle w:val="aa"/>
        <w:keepNext/>
        <w:keepLines/>
        <w:pageBreakBefore/>
        <w:spacing w:beforeLines="200" w:before="480" w:afterLines="200" w:after="480"/>
        <w:jc w:val="center"/>
        <w:rPr>
          <w:rFonts w:ascii="宋体" w:eastAsia="黑体"/>
          <w:sz w:val="32"/>
          <w:szCs w:val="32"/>
        </w:rPr>
      </w:pPr>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p>
    <w:p w:rsidR="00924BE0" w:rsidRDefault="00000000">
      <w:pPr>
        <w:pStyle w:val="aa"/>
        <w:spacing w:line="400" w:lineRule="exact"/>
        <w:ind w:firstLine="480"/>
      </w:pPr>
      <w:r>
        <w:rPr>
          <w:sz w:val="24"/>
        </w:rPr>
        <w:t>大语言模型在代码生成，与错误诊断上的可用性，已获验证。自然语言交互、个性化反馈，两端尤为突出。当前编程教学，在资源可得性、辅导时效、过程追踪，和即时反馈上，仍有短板。入门阶段，兴趣滑坡并不少见。本文据此，设计了一套面向中小学生的智能编程学习平台，在因材施教与教学效率之间，寻找折中。</w:t>
      </w:r>
    </w:p>
    <w:p w:rsidR="00924BE0" w:rsidRDefault="00000000">
      <w:pPr>
        <w:pStyle w:val="aa"/>
        <w:spacing w:line="400" w:lineRule="exact"/>
        <w:ind w:firstLine="480"/>
      </w:pPr>
      <w:r>
        <w:rPr>
          <w:sz w:val="24"/>
        </w:rPr>
        <w:t>架构上前后端分离。交互界面，基于</w:t>
      </w:r>
      <w:r>
        <w:rPr>
          <w:sz w:val="24"/>
        </w:rPr>
        <w:t xml:space="preserve"> </w:t>
      </w:r>
      <w:proofErr w:type="spellStart"/>
      <w:r>
        <w:rPr>
          <w:sz w:val="24"/>
        </w:rPr>
        <w:t>Nuxt</w:t>
      </w:r>
      <w:proofErr w:type="spellEnd"/>
      <w:r>
        <w:rPr>
          <w:sz w:val="24"/>
        </w:rPr>
        <w:t xml:space="preserve"> 3 </w:t>
      </w:r>
      <w:r>
        <w:rPr>
          <w:sz w:val="24"/>
        </w:rPr>
        <w:t>与</w:t>
      </w:r>
      <w:r>
        <w:rPr>
          <w:sz w:val="24"/>
        </w:rPr>
        <w:t xml:space="preserve"> Vue 3 </w:t>
      </w:r>
      <w:r>
        <w:rPr>
          <w:sz w:val="24"/>
        </w:rPr>
        <w:t>搭建，样式依托</w:t>
      </w:r>
      <w:r>
        <w:rPr>
          <w:sz w:val="24"/>
        </w:rPr>
        <w:t xml:space="preserve"> Tailwind CSS</w:t>
      </w:r>
      <w:r>
        <w:rPr>
          <w:sz w:val="24"/>
        </w:rPr>
        <w:t>、</w:t>
      </w:r>
      <w:proofErr w:type="spellStart"/>
      <w:r>
        <w:rPr>
          <w:sz w:val="24"/>
        </w:rPr>
        <w:t>DaisyUI</w:t>
      </w:r>
      <w:proofErr w:type="spellEnd"/>
      <w:r>
        <w:rPr>
          <w:sz w:val="24"/>
        </w:rPr>
        <w:t>。核心业务，由</w:t>
      </w:r>
      <w:r>
        <w:rPr>
          <w:sz w:val="24"/>
        </w:rPr>
        <w:t xml:space="preserve"> </w:t>
      </w:r>
      <w:proofErr w:type="spellStart"/>
      <w:r>
        <w:rPr>
          <w:sz w:val="24"/>
        </w:rPr>
        <w:t>FastAPI</w:t>
      </w:r>
      <w:proofErr w:type="spellEnd"/>
      <w:r>
        <w:rPr>
          <w:sz w:val="24"/>
        </w:rPr>
        <w:t>、</w:t>
      </w:r>
      <w:proofErr w:type="spellStart"/>
      <w:r>
        <w:rPr>
          <w:sz w:val="24"/>
        </w:rPr>
        <w:t>SQLAlchemy</w:t>
      </w:r>
      <w:proofErr w:type="spellEnd"/>
      <w:r>
        <w:rPr>
          <w:sz w:val="24"/>
        </w:rPr>
        <w:t xml:space="preserve"> </w:t>
      </w:r>
      <w:r>
        <w:rPr>
          <w:sz w:val="24"/>
        </w:rPr>
        <w:t>承担。数据层选用</w:t>
      </w:r>
      <w:r>
        <w:rPr>
          <w:sz w:val="24"/>
        </w:rPr>
        <w:t xml:space="preserve"> SQL Server </w:t>
      </w:r>
      <w:r>
        <w:rPr>
          <w:sz w:val="24"/>
        </w:rPr>
        <w:t>持久化，</w:t>
      </w:r>
      <w:r>
        <w:rPr>
          <w:sz w:val="24"/>
        </w:rPr>
        <w:t xml:space="preserve">Redis </w:t>
      </w:r>
      <w:r>
        <w:rPr>
          <w:sz w:val="24"/>
        </w:rPr>
        <w:t>缓存加速，阿里云</w:t>
      </w:r>
      <w:r>
        <w:rPr>
          <w:sz w:val="24"/>
        </w:rPr>
        <w:t xml:space="preserve"> OSS </w:t>
      </w:r>
      <w:r>
        <w:rPr>
          <w:sz w:val="24"/>
        </w:rPr>
        <w:t>存放教学资源。</w:t>
      </w:r>
    </w:p>
    <w:p w:rsidR="00924BE0" w:rsidRDefault="00000000">
      <w:pPr>
        <w:pStyle w:val="aa"/>
        <w:spacing w:line="400" w:lineRule="exact"/>
        <w:ind w:firstLine="480"/>
      </w:pPr>
      <w:r>
        <w:rPr>
          <w:sz w:val="24"/>
        </w:rPr>
        <w:t>功能覆盖用户认证、课程编排、在线编程实践、任务管理、师生互动，及教学资源管理。大模型驱动的辅学模块，承接自由问答、代码逻辑拆解、编译错误分析、问题分解引导，以及抽象建模与算法设计指导。针对中小学生认知节奏，提示词策略、输出语气，和错误反馈均做了调整，反馈逐步给出，而非一次倾倒。</w:t>
      </w:r>
    </w:p>
    <w:p w:rsidR="00924BE0" w:rsidRDefault="00000000">
      <w:pPr>
        <w:pStyle w:val="aa"/>
        <w:spacing w:line="400" w:lineRule="exact"/>
        <w:ind w:firstLine="480"/>
      </w:pPr>
      <w:r>
        <w:rPr>
          <w:sz w:val="24"/>
        </w:rPr>
        <w:t>全文围绕需求分析、总体设计、核心模块实现与功能验证展开。平台已为学生日常编程练习，与教师教学管理，提供较为完整的操作支撑，在代码稳定运行、错误反馈、进度跟踪与资源组织方面，已有初步实践基础。后续可在</w:t>
      </w:r>
      <w:r>
        <w:rPr>
          <w:sz w:val="24"/>
        </w:rPr>
        <w:t xml:space="preserve"> RAG </w:t>
      </w:r>
      <w:r>
        <w:rPr>
          <w:sz w:val="24"/>
        </w:rPr>
        <w:t>私域知识增强、认知模板评估，及更细粒度的个性化推荐方向，继续拓展。</w:t>
      </w:r>
    </w:p>
    <w:p w:rsidR="00111E98" w:rsidRDefault="00111E98">
      <w:pPr>
        <w:adjustRightInd w:val="0"/>
        <w:snapToGrid w:val="0"/>
        <w:spacing w:line="400" w:lineRule="exact"/>
        <w:rPr>
          <w:rFonts w:eastAsia="黑体"/>
          <w:sz w:val="24"/>
        </w:rPr>
      </w:pPr>
      <w:r>
        <w:rPr>
          <w:sz w:val="24"/>
        </w:rPr>
        <w:t>关键词：大语言模型；编程教育；智能辅学；在线编程；教学平台</w:t>
      </w:r>
    </w:p>
    <w:p w:rsidR="00924BE0" w:rsidRDefault="00000000">
      <w:r>
        <w:br w:type="page"/>
      </w:r>
    </w:p>
    <w:p w:rsidR="00111E98" w:rsidRDefault="00111E98">
      <w:pPr>
        <w:pStyle w:val="aa"/>
        <w:keepNext/>
        <w:keepLines/>
        <w:pageBreakBefore/>
        <w:spacing w:beforeLines="200" w:before="480" w:afterLines="200" w:after="480"/>
        <w:jc w:val="center"/>
        <w:rPr>
          <w:b/>
          <w:bCs/>
          <w:sz w:val="32"/>
        </w:rPr>
      </w:pPr>
      <w:r>
        <w:rPr>
          <w:rFonts w:hint="eastAsia"/>
          <w:b/>
          <w:bCs/>
          <w:sz w:val="32"/>
        </w:rPr>
        <w:lastRenderedPageBreak/>
        <w:t>ABSTRACT</w:t>
      </w:r>
    </w:p>
    <w:p w:rsidR="00924BE0" w:rsidRDefault="00000000">
      <w:pPr>
        <w:pStyle w:val="aa"/>
        <w:spacing w:line="400" w:lineRule="exact"/>
        <w:ind w:firstLine="480"/>
      </w:pPr>
      <w:r>
        <w:rPr>
          <w:rFonts w:eastAsia="Times New Roman"/>
          <w:sz w:val="24"/>
        </w:rPr>
        <w:t>The availability of large language models in code generation and error diagnosis has been verified. Natural language interaction and personalized feedback are particularly prominent at both ends. In the current programming teaching, there are still shortcomings in resource availability, counseling timeliness, process tracking, and instant feedback. In the introductory stage, interest landslides are not uncommon. Based on this, this paper designs a set of intelligent programming learning platform for primary and middle school students, and finds a compromise between teaching students in accordance with their aptitude and teaching efficiency.</w:t>
      </w:r>
    </w:p>
    <w:p w:rsidR="00924BE0" w:rsidRDefault="00000000">
      <w:pPr>
        <w:pStyle w:val="aa"/>
        <w:spacing w:line="400" w:lineRule="exact"/>
        <w:ind w:firstLine="480"/>
      </w:pPr>
      <w:r>
        <w:rPr>
          <w:rFonts w:eastAsia="Times New Roman"/>
          <w:sz w:val="24"/>
        </w:rPr>
        <w:t xml:space="preserve">The front and back ends are separated on the architecture. The interactive interface is built based on </w:t>
      </w:r>
      <w:proofErr w:type="spellStart"/>
      <w:r>
        <w:rPr>
          <w:rFonts w:eastAsia="Times New Roman"/>
          <w:sz w:val="24"/>
        </w:rPr>
        <w:t>Nuxt</w:t>
      </w:r>
      <w:proofErr w:type="spellEnd"/>
      <w:r>
        <w:rPr>
          <w:rFonts w:eastAsia="Times New Roman"/>
          <w:sz w:val="24"/>
        </w:rPr>
        <w:t xml:space="preserve"> 3 and Vue 3, and the style relies on Tailwind CSS and </w:t>
      </w:r>
      <w:proofErr w:type="spellStart"/>
      <w:r>
        <w:rPr>
          <w:rFonts w:eastAsia="Times New Roman"/>
          <w:sz w:val="24"/>
        </w:rPr>
        <w:t>DaisyUI</w:t>
      </w:r>
      <w:proofErr w:type="spellEnd"/>
      <w:r>
        <w:rPr>
          <w:rFonts w:eastAsia="Times New Roman"/>
          <w:sz w:val="24"/>
        </w:rPr>
        <w:t xml:space="preserve">. The core business is undertaken by </w:t>
      </w:r>
      <w:proofErr w:type="spellStart"/>
      <w:r>
        <w:rPr>
          <w:rFonts w:eastAsia="Times New Roman"/>
          <w:sz w:val="24"/>
        </w:rPr>
        <w:t>FastAPI</w:t>
      </w:r>
      <w:proofErr w:type="spellEnd"/>
      <w:r>
        <w:rPr>
          <w:rFonts w:eastAsia="Times New Roman"/>
          <w:sz w:val="24"/>
        </w:rPr>
        <w:t xml:space="preserve"> and </w:t>
      </w:r>
      <w:proofErr w:type="spellStart"/>
      <w:r>
        <w:rPr>
          <w:rFonts w:eastAsia="Times New Roman"/>
          <w:sz w:val="24"/>
        </w:rPr>
        <w:t>SQLAlchemy</w:t>
      </w:r>
      <w:proofErr w:type="spellEnd"/>
      <w:r>
        <w:rPr>
          <w:rFonts w:eastAsia="Times New Roman"/>
          <w:sz w:val="24"/>
        </w:rPr>
        <w:t>. The data layer uses SQL Server persistence, Redis cache acceleration, and Alibaba Cloud OSS to store teaching resources.</w:t>
      </w:r>
    </w:p>
    <w:p w:rsidR="00924BE0" w:rsidRDefault="00000000">
      <w:pPr>
        <w:pStyle w:val="aa"/>
        <w:spacing w:line="400" w:lineRule="exact"/>
        <w:ind w:firstLine="480"/>
      </w:pPr>
      <w:r>
        <w:rPr>
          <w:rFonts w:eastAsia="Times New Roman"/>
          <w:sz w:val="24"/>
        </w:rPr>
        <w:t>The functions cover user authentication, course arrangement, online programming practice, task management, teacher-student interaction, and teaching resource management. The large model-driven auxiliary module undertakes free question answering, code logic disassembly, compilation error analysis, problem decomposition guidance, and abstract modeling and algorithm design guidance. In view of the cognitive rhythm of primary and middle school students, the prompt word strategy, output tone, and error feedback have been adjusted, and the feedback is gradually given, rather than a dumping.</w:t>
      </w:r>
    </w:p>
    <w:p w:rsidR="00924BE0" w:rsidRDefault="00000000">
      <w:pPr>
        <w:pStyle w:val="aa"/>
        <w:spacing w:line="400" w:lineRule="exact"/>
        <w:ind w:firstLine="480"/>
      </w:pPr>
      <w:r>
        <w:rPr>
          <w:rFonts w:eastAsia="Times New Roman"/>
          <w:sz w:val="24"/>
        </w:rPr>
        <w:t>The full text focuses on demand analysis, overall design, core module implementation and functional verification. The platform has provided a relatively complete operational support for students ' daily programming exercises and teachers ' teaching management. It has a preliminary practical basis in terms of stable code operation, error feedback, progress tracking and resource organization. Subsequently, it can continue to expand in the RAG private domain knowledge enhancement, cognitive template evaluation, and more fine-grained personalized recommendation direction.</w:t>
      </w:r>
    </w:p>
    <w:p w:rsidR="00111E98" w:rsidRDefault="00111E98">
      <w:pPr>
        <w:adjustRightInd w:val="0"/>
        <w:snapToGrid w:val="0"/>
        <w:spacing w:line="400" w:lineRule="exact"/>
        <w:rPr>
          <w:sz w:val="24"/>
        </w:rPr>
      </w:pPr>
      <w:r>
        <w:rPr>
          <w:rFonts w:eastAsia="Times New Roman"/>
          <w:b/>
          <w:bCs/>
          <w:sz w:val="24"/>
        </w:rPr>
        <w:t xml:space="preserve">Key </w:t>
      </w:r>
      <w:proofErr w:type="spellStart"/>
      <w:r>
        <w:rPr>
          <w:rFonts w:eastAsia="Times New Roman"/>
          <w:b/>
          <w:bCs/>
          <w:sz w:val="24"/>
        </w:rPr>
        <w:t>words：large</w:t>
      </w:r>
      <w:proofErr w:type="spellEnd"/>
      <w:r>
        <w:rPr>
          <w:rFonts w:eastAsia="Times New Roman"/>
          <w:b/>
          <w:bCs/>
          <w:sz w:val="24"/>
        </w:rPr>
        <w:t xml:space="preserve"> language model; programming education; intelligent tutoring; online programming; learning platform</w:t>
      </w:r>
    </w:p>
    <w:p w:rsidR="00924BE0" w:rsidRDefault="00000000">
      <w:r>
        <w:br w:type="page"/>
      </w:r>
    </w:p>
    <w:p w:rsidR="00111E98" w:rsidRDefault="00111E98">
      <w:pPr>
        <w:keepNext/>
        <w:keepLines/>
        <w:pageBreakBefore/>
        <w:spacing w:beforeLines="200" w:before="480" w:afterLines="200" w:after="48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rsidR="00117C09" w:rsidRDefault="00000000">
      <w:pPr>
        <w:pStyle w:val="TOC1"/>
        <w:tabs>
          <w:tab w:val="right" w:leader="dot" w:pos="8494"/>
        </w:tabs>
        <w:rPr>
          <w:rFonts w:asciiTheme="minorHAnsi" w:eastAsiaTheme="minorEastAsia" w:hAnsiTheme="minorHAnsi" w:cstheme="minorBidi"/>
          <w:noProof/>
          <w:sz w:val="22"/>
          <w14:ligatures w14:val="standardContextual"/>
        </w:rPr>
      </w:pPr>
      <w:r>
        <w:fldChar w:fldCharType="begin"/>
      </w:r>
      <w:r>
        <w:instrText>TOC \o "1-2" \h \z \u</w:instrText>
      </w:r>
      <w:r>
        <w:fldChar w:fldCharType="separate"/>
      </w:r>
      <w:hyperlink w:anchor="_Toc229441347" w:history="1">
        <w:r w:rsidR="00117C09" w:rsidRPr="00F34FAE">
          <w:rPr>
            <w:rStyle w:val="a9"/>
            <w:b/>
            <w:noProof/>
          </w:rPr>
          <w:t xml:space="preserve">1  </w:t>
        </w:r>
        <w:r w:rsidR="00117C09" w:rsidRPr="00F34FAE">
          <w:rPr>
            <w:rStyle w:val="a9"/>
            <w:b/>
            <w:noProof/>
          </w:rPr>
          <w:t>引言</w:t>
        </w:r>
        <w:r w:rsidR="00117C09">
          <w:rPr>
            <w:noProof/>
            <w:webHidden/>
          </w:rPr>
          <w:tab/>
        </w:r>
        <w:r w:rsidR="00117C09">
          <w:rPr>
            <w:noProof/>
            <w:webHidden/>
          </w:rPr>
          <w:fldChar w:fldCharType="begin"/>
        </w:r>
        <w:r w:rsidR="00117C09">
          <w:rPr>
            <w:noProof/>
            <w:webHidden/>
          </w:rPr>
          <w:instrText xml:space="preserve"> PAGEREF _Toc229441347 \h </w:instrText>
        </w:r>
        <w:r w:rsidR="00117C09">
          <w:rPr>
            <w:noProof/>
            <w:webHidden/>
          </w:rPr>
        </w:r>
        <w:r w:rsidR="00117C09">
          <w:rPr>
            <w:noProof/>
            <w:webHidden/>
          </w:rPr>
          <w:fldChar w:fldCharType="separate"/>
        </w:r>
        <w:r w:rsidR="00117C09">
          <w:rPr>
            <w:noProof/>
            <w:webHidden/>
          </w:rPr>
          <w:t>5</w:t>
        </w:r>
        <w:r w:rsidR="00117C09">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48" w:history="1">
        <w:r w:rsidRPr="00F34FAE">
          <w:rPr>
            <w:rStyle w:val="a9"/>
            <w:b/>
            <w:noProof/>
          </w:rPr>
          <w:t xml:space="preserve">1.1  </w:t>
        </w:r>
        <w:r w:rsidRPr="00F34FAE">
          <w:rPr>
            <w:rStyle w:val="a9"/>
            <w:b/>
            <w:noProof/>
          </w:rPr>
          <w:t>研究背景</w:t>
        </w:r>
        <w:r>
          <w:rPr>
            <w:noProof/>
            <w:webHidden/>
          </w:rPr>
          <w:tab/>
        </w:r>
        <w:r>
          <w:rPr>
            <w:noProof/>
            <w:webHidden/>
          </w:rPr>
          <w:fldChar w:fldCharType="begin"/>
        </w:r>
        <w:r>
          <w:rPr>
            <w:noProof/>
            <w:webHidden/>
          </w:rPr>
          <w:instrText xml:space="preserve"> PAGEREF _Toc229441348 \h </w:instrText>
        </w:r>
        <w:r>
          <w:rPr>
            <w:noProof/>
            <w:webHidden/>
          </w:rPr>
        </w:r>
        <w:r>
          <w:rPr>
            <w:noProof/>
            <w:webHidden/>
          </w:rPr>
          <w:fldChar w:fldCharType="separate"/>
        </w:r>
        <w:r>
          <w:rPr>
            <w:noProof/>
            <w:webHidden/>
          </w:rPr>
          <w:t>5</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49" w:history="1">
        <w:r w:rsidRPr="00F34FAE">
          <w:rPr>
            <w:rStyle w:val="a9"/>
            <w:b/>
            <w:noProof/>
          </w:rPr>
          <w:t xml:space="preserve">1.2  </w:t>
        </w:r>
        <w:r w:rsidRPr="00F34FAE">
          <w:rPr>
            <w:rStyle w:val="a9"/>
            <w:b/>
            <w:noProof/>
          </w:rPr>
          <w:t>研究意义</w:t>
        </w:r>
        <w:r>
          <w:rPr>
            <w:noProof/>
            <w:webHidden/>
          </w:rPr>
          <w:tab/>
        </w:r>
        <w:r>
          <w:rPr>
            <w:noProof/>
            <w:webHidden/>
          </w:rPr>
          <w:fldChar w:fldCharType="begin"/>
        </w:r>
        <w:r>
          <w:rPr>
            <w:noProof/>
            <w:webHidden/>
          </w:rPr>
          <w:instrText xml:space="preserve"> PAGEREF _Toc229441349 \h </w:instrText>
        </w:r>
        <w:r>
          <w:rPr>
            <w:noProof/>
            <w:webHidden/>
          </w:rPr>
        </w:r>
        <w:r>
          <w:rPr>
            <w:noProof/>
            <w:webHidden/>
          </w:rPr>
          <w:fldChar w:fldCharType="separate"/>
        </w:r>
        <w:r>
          <w:rPr>
            <w:noProof/>
            <w:webHidden/>
          </w:rPr>
          <w:t>5</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0" w:history="1">
        <w:r w:rsidRPr="00F34FAE">
          <w:rPr>
            <w:rStyle w:val="a9"/>
            <w:b/>
            <w:noProof/>
          </w:rPr>
          <w:t xml:space="preserve">1.3  </w:t>
        </w:r>
        <w:r w:rsidRPr="00F34FAE">
          <w:rPr>
            <w:rStyle w:val="a9"/>
            <w:b/>
            <w:noProof/>
          </w:rPr>
          <w:t>国内外研究现状</w:t>
        </w:r>
        <w:r>
          <w:rPr>
            <w:noProof/>
            <w:webHidden/>
          </w:rPr>
          <w:tab/>
        </w:r>
        <w:r>
          <w:rPr>
            <w:noProof/>
            <w:webHidden/>
          </w:rPr>
          <w:fldChar w:fldCharType="begin"/>
        </w:r>
        <w:r>
          <w:rPr>
            <w:noProof/>
            <w:webHidden/>
          </w:rPr>
          <w:instrText xml:space="preserve"> PAGEREF _Toc229441350 \h </w:instrText>
        </w:r>
        <w:r>
          <w:rPr>
            <w:noProof/>
            <w:webHidden/>
          </w:rPr>
        </w:r>
        <w:r>
          <w:rPr>
            <w:noProof/>
            <w:webHidden/>
          </w:rPr>
          <w:fldChar w:fldCharType="separate"/>
        </w:r>
        <w:r>
          <w:rPr>
            <w:noProof/>
            <w:webHidden/>
          </w:rPr>
          <w:t>5</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1" w:history="1">
        <w:r w:rsidRPr="00F34FAE">
          <w:rPr>
            <w:rStyle w:val="a9"/>
            <w:b/>
            <w:noProof/>
          </w:rPr>
          <w:t xml:space="preserve">1.4  </w:t>
        </w:r>
        <w:r w:rsidRPr="00F34FAE">
          <w:rPr>
            <w:rStyle w:val="a9"/>
            <w:b/>
            <w:noProof/>
          </w:rPr>
          <w:t>研究内容与目标</w:t>
        </w:r>
        <w:r>
          <w:rPr>
            <w:noProof/>
            <w:webHidden/>
          </w:rPr>
          <w:tab/>
        </w:r>
        <w:r>
          <w:rPr>
            <w:noProof/>
            <w:webHidden/>
          </w:rPr>
          <w:fldChar w:fldCharType="begin"/>
        </w:r>
        <w:r>
          <w:rPr>
            <w:noProof/>
            <w:webHidden/>
          </w:rPr>
          <w:instrText xml:space="preserve"> PAGEREF _Toc229441351 \h </w:instrText>
        </w:r>
        <w:r>
          <w:rPr>
            <w:noProof/>
            <w:webHidden/>
          </w:rPr>
        </w:r>
        <w:r>
          <w:rPr>
            <w:noProof/>
            <w:webHidden/>
          </w:rPr>
          <w:fldChar w:fldCharType="separate"/>
        </w:r>
        <w:r>
          <w:rPr>
            <w:noProof/>
            <w:webHidden/>
          </w:rPr>
          <w:t>6</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2" w:history="1">
        <w:r w:rsidRPr="00F34FAE">
          <w:rPr>
            <w:rStyle w:val="a9"/>
            <w:b/>
            <w:noProof/>
          </w:rPr>
          <w:t xml:space="preserve">1.5  </w:t>
        </w:r>
        <w:r w:rsidRPr="00F34FAE">
          <w:rPr>
            <w:rStyle w:val="a9"/>
            <w:b/>
            <w:noProof/>
          </w:rPr>
          <w:t>论文结构安排</w:t>
        </w:r>
        <w:r>
          <w:rPr>
            <w:noProof/>
            <w:webHidden/>
          </w:rPr>
          <w:tab/>
        </w:r>
        <w:r>
          <w:rPr>
            <w:noProof/>
            <w:webHidden/>
          </w:rPr>
          <w:fldChar w:fldCharType="begin"/>
        </w:r>
        <w:r>
          <w:rPr>
            <w:noProof/>
            <w:webHidden/>
          </w:rPr>
          <w:instrText xml:space="preserve"> PAGEREF _Toc229441352 \h </w:instrText>
        </w:r>
        <w:r>
          <w:rPr>
            <w:noProof/>
            <w:webHidden/>
          </w:rPr>
        </w:r>
        <w:r>
          <w:rPr>
            <w:noProof/>
            <w:webHidden/>
          </w:rPr>
          <w:fldChar w:fldCharType="separate"/>
        </w:r>
        <w:r>
          <w:rPr>
            <w:noProof/>
            <w:webHidden/>
          </w:rPr>
          <w:t>6</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53" w:history="1">
        <w:r w:rsidRPr="00F34FAE">
          <w:rPr>
            <w:rStyle w:val="a9"/>
            <w:b/>
            <w:noProof/>
          </w:rPr>
          <w:t xml:space="preserve">2  </w:t>
        </w:r>
        <w:r w:rsidRPr="00F34FAE">
          <w:rPr>
            <w:rStyle w:val="a9"/>
            <w:b/>
            <w:noProof/>
          </w:rPr>
          <w:t>概述</w:t>
        </w:r>
        <w:r>
          <w:rPr>
            <w:noProof/>
            <w:webHidden/>
          </w:rPr>
          <w:tab/>
        </w:r>
        <w:r>
          <w:rPr>
            <w:noProof/>
            <w:webHidden/>
          </w:rPr>
          <w:fldChar w:fldCharType="begin"/>
        </w:r>
        <w:r>
          <w:rPr>
            <w:noProof/>
            <w:webHidden/>
          </w:rPr>
          <w:instrText xml:space="preserve"> PAGEREF _Toc229441353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4" w:history="1">
        <w:r w:rsidRPr="00F34FAE">
          <w:rPr>
            <w:rStyle w:val="a9"/>
            <w:b/>
            <w:noProof/>
          </w:rPr>
          <w:t xml:space="preserve">2.1  </w:t>
        </w:r>
        <w:r w:rsidRPr="00F34FAE">
          <w:rPr>
            <w:rStyle w:val="a9"/>
            <w:b/>
            <w:noProof/>
          </w:rPr>
          <w:t>系统建设目标概述</w:t>
        </w:r>
        <w:r>
          <w:rPr>
            <w:noProof/>
            <w:webHidden/>
          </w:rPr>
          <w:tab/>
        </w:r>
        <w:r>
          <w:rPr>
            <w:noProof/>
            <w:webHidden/>
          </w:rPr>
          <w:fldChar w:fldCharType="begin"/>
        </w:r>
        <w:r>
          <w:rPr>
            <w:noProof/>
            <w:webHidden/>
          </w:rPr>
          <w:instrText xml:space="preserve"> PAGEREF _Toc229441354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5" w:history="1">
        <w:r w:rsidRPr="00F34FAE">
          <w:rPr>
            <w:rStyle w:val="a9"/>
            <w:b/>
            <w:noProof/>
          </w:rPr>
          <w:t xml:space="preserve">2.2  </w:t>
        </w:r>
        <w:r w:rsidRPr="00F34FAE">
          <w:rPr>
            <w:rStyle w:val="a9"/>
            <w:b/>
            <w:noProof/>
          </w:rPr>
          <w:t>大语言模型与智能辅学</w:t>
        </w:r>
        <w:r>
          <w:rPr>
            <w:noProof/>
            <w:webHidden/>
          </w:rPr>
          <w:tab/>
        </w:r>
        <w:r>
          <w:rPr>
            <w:noProof/>
            <w:webHidden/>
          </w:rPr>
          <w:fldChar w:fldCharType="begin"/>
        </w:r>
        <w:r>
          <w:rPr>
            <w:noProof/>
            <w:webHidden/>
          </w:rPr>
          <w:instrText xml:space="preserve"> PAGEREF _Toc229441355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6" w:history="1">
        <w:r w:rsidRPr="00F34FAE">
          <w:rPr>
            <w:rStyle w:val="a9"/>
            <w:b/>
            <w:noProof/>
          </w:rPr>
          <w:t xml:space="preserve">2.3  </w:t>
        </w:r>
        <w:r w:rsidRPr="00F34FAE">
          <w:rPr>
            <w:rStyle w:val="a9"/>
            <w:b/>
            <w:noProof/>
          </w:rPr>
          <w:t>前端开发技术</w:t>
        </w:r>
        <w:r>
          <w:rPr>
            <w:noProof/>
            <w:webHidden/>
          </w:rPr>
          <w:tab/>
        </w:r>
        <w:r>
          <w:rPr>
            <w:noProof/>
            <w:webHidden/>
          </w:rPr>
          <w:fldChar w:fldCharType="begin"/>
        </w:r>
        <w:r>
          <w:rPr>
            <w:noProof/>
            <w:webHidden/>
          </w:rPr>
          <w:instrText xml:space="preserve"> PAGEREF _Toc229441356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7" w:history="1">
        <w:r w:rsidRPr="00F34FAE">
          <w:rPr>
            <w:rStyle w:val="a9"/>
            <w:b/>
            <w:noProof/>
          </w:rPr>
          <w:t xml:space="preserve">2.4  </w:t>
        </w:r>
        <w:r w:rsidRPr="00F34FAE">
          <w:rPr>
            <w:rStyle w:val="a9"/>
            <w:b/>
            <w:noProof/>
          </w:rPr>
          <w:t>后端开发技术</w:t>
        </w:r>
        <w:r>
          <w:rPr>
            <w:noProof/>
            <w:webHidden/>
          </w:rPr>
          <w:tab/>
        </w:r>
        <w:r>
          <w:rPr>
            <w:noProof/>
            <w:webHidden/>
          </w:rPr>
          <w:fldChar w:fldCharType="begin"/>
        </w:r>
        <w:r>
          <w:rPr>
            <w:noProof/>
            <w:webHidden/>
          </w:rPr>
          <w:instrText xml:space="preserve"> PAGEREF _Toc229441357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8" w:history="1">
        <w:r w:rsidRPr="00F34FAE">
          <w:rPr>
            <w:rStyle w:val="a9"/>
            <w:b/>
            <w:noProof/>
          </w:rPr>
          <w:t xml:space="preserve">2.5  </w:t>
        </w:r>
        <w:r w:rsidRPr="00F34FAE">
          <w:rPr>
            <w:rStyle w:val="a9"/>
            <w:b/>
            <w:noProof/>
          </w:rPr>
          <w:t>数据存储与资源管理技术</w:t>
        </w:r>
        <w:r>
          <w:rPr>
            <w:noProof/>
            <w:webHidden/>
          </w:rPr>
          <w:tab/>
        </w:r>
        <w:r>
          <w:rPr>
            <w:noProof/>
            <w:webHidden/>
          </w:rPr>
          <w:fldChar w:fldCharType="begin"/>
        </w:r>
        <w:r>
          <w:rPr>
            <w:noProof/>
            <w:webHidden/>
          </w:rPr>
          <w:instrText xml:space="preserve"> PAGEREF _Toc229441358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59" w:history="1">
        <w:r w:rsidRPr="00F34FAE">
          <w:rPr>
            <w:rStyle w:val="a9"/>
            <w:b/>
            <w:noProof/>
          </w:rPr>
          <w:t xml:space="preserve">2.6  </w:t>
        </w:r>
        <w:r w:rsidRPr="00F34FAE">
          <w:rPr>
            <w:rStyle w:val="a9"/>
            <w:b/>
            <w:noProof/>
          </w:rPr>
          <w:t>在线编程与安全执行技术</w:t>
        </w:r>
        <w:r>
          <w:rPr>
            <w:noProof/>
            <w:webHidden/>
          </w:rPr>
          <w:tab/>
        </w:r>
        <w:r>
          <w:rPr>
            <w:noProof/>
            <w:webHidden/>
          </w:rPr>
          <w:fldChar w:fldCharType="begin"/>
        </w:r>
        <w:r>
          <w:rPr>
            <w:noProof/>
            <w:webHidden/>
          </w:rPr>
          <w:instrText xml:space="preserve"> PAGEREF _Toc229441359 \h </w:instrText>
        </w:r>
        <w:r>
          <w:rPr>
            <w:noProof/>
            <w:webHidden/>
          </w:rPr>
        </w:r>
        <w:r>
          <w:rPr>
            <w:noProof/>
            <w:webHidden/>
          </w:rPr>
          <w:fldChar w:fldCharType="separate"/>
        </w:r>
        <w:r>
          <w:rPr>
            <w:noProof/>
            <w:webHidden/>
          </w:rPr>
          <w:t>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0" w:history="1">
        <w:r w:rsidRPr="00F34FAE">
          <w:rPr>
            <w:rStyle w:val="a9"/>
            <w:b/>
            <w:noProof/>
          </w:rPr>
          <w:t xml:space="preserve">2.7  </w:t>
        </w:r>
        <w:r w:rsidRPr="00F34FAE">
          <w:rPr>
            <w:rStyle w:val="a9"/>
            <w:b/>
            <w:noProof/>
          </w:rPr>
          <w:t>系统需求分析</w:t>
        </w:r>
        <w:r>
          <w:rPr>
            <w:noProof/>
            <w:webHidden/>
          </w:rPr>
          <w:tab/>
        </w:r>
        <w:r>
          <w:rPr>
            <w:noProof/>
            <w:webHidden/>
          </w:rPr>
          <w:fldChar w:fldCharType="begin"/>
        </w:r>
        <w:r>
          <w:rPr>
            <w:noProof/>
            <w:webHidden/>
          </w:rPr>
          <w:instrText xml:space="preserve"> PAGEREF _Toc229441360 \h </w:instrText>
        </w:r>
        <w:r>
          <w:rPr>
            <w:noProof/>
            <w:webHidden/>
          </w:rPr>
        </w:r>
        <w:r>
          <w:rPr>
            <w:noProof/>
            <w:webHidden/>
          </w:rPr>
          <w:fldChar w:fldCharType="separate"/>
        </w:r>
        <w:r>
          <w:rPr>
            <w:noProof/>
            <w:webHidden/>
          </w:rPr>
          <w:t>8</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61" w:history="1">
        <w:r w:rsidRPr="00F34FAE">
          <w:rPr>
            <w:rStyle w:val="a9"/>
            <w:b/>
            <w:noProof/>
          </w:rPr>
          <w:t xml:space="preserve">3  </w:t>
        </w:r>
        <w:r w:rsidRPr="00F34FAE">
          <w:rPr>
            <w:rStyle w:val="a9"/>
            <w:b/>
            <w:noProof/>
          </w:rPr>
          <w:t>系统总体设计</w:t>
        </w:r>
        <w:r>
          <w:rPr>
            <w:noProof/>
            <w:webHidden/>
          </w:rPr>
          <w:tab/>
        </w:r>
        <w:r>
          <w:rPr>
            <w:noProof/>
            <w:webHidden/>
          </w:rPr>
          <w:fldChar w:fldCharType="begin"/>
        </w:r>
        <w:r>
          <w:rPr>
            <w:noProof/>
            <w:webHidden/>
          </w:rPr>
          <w:instrText xml:space="preserve"> PAGEREF _Toc229441361 \h </w:instrText>
        </w:r>
        <w:r>
          <w:rPr>
            <w:noProof/>
            <w:webHidden/>
          </w:rPr>
        </w:r>
        <w:r>
          <w:rPr>
            <w:noProof/>
            <w:webHidden/>
          </w:rPr>
          <w:fldChar w:fldCharType="separate"/>
        </w:r>
        <w:r>
          <w:rPr>
            <w:noProof/>
            <w:webHidden/>
          </w:rPr>
          <w:t>12</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2" w:history="1">
        <w:r w:rsidRPr="00F34FAE">
          <w:rPr>
            <w:rStyle w:val="a9"/>
            <w:b/>
            <w:noProof/>
          </w:rPr>
          <w:t xml:space="preserve">3.1  </w:t>
        </w:r>
        <w:r w:rsidRPr="00F34FAE">
          <w:rPr>
            <w:rStyle w:val="a9"/>
            <w:b/>
            <w:noProof/>
          </w:rPr>
          <w:t>系统设计目标</w:t>
        </w:r>
        <w:r>
          <w:rPr>
            <w:noProof/>
            <w:webHidden/>
          </w:rPr>
          <w:tab/>
        </w:r>
        <w:r>
          <w:rPr>
            <w:noProof/>
            <w:webHidden/>
          </w:rPr>
          <w:fldChar w:fldCharType="begin"/>
        </w:r>
        <w:r>
          <w:rPr>
            <w:noProof/>
            <w:webHidden/>
          </w:rPr>
          <w:instrText xml:space="preserve"> PAGEREF _Toc229441362 \h </w:instrText>
        </w:r>
        <w:r>
          <w:rPr>
            <w:noProof/>
            <w:webHidden/>
          </w:rPr>
        </w:r>
        <w:r>
          <w:rPr>
            <w:noProof/>
            <w:webHidden/>
          </w:rPr>
          <w:fldChar w:fldCharType="separate"/>
        </w:r>
        <w:r>
          <w:rPr>
            <w:noProof/>
            <w:webHidden/>
          </w:rPr>
          <w:t>12</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3" w:history="1">
        <w:r w:rsidRPr="00F34FAE">
          <w:rPr>
            <w:rStyle w:val="a9"/>
            <w:b/>
            <w:noProof/>
          </w:rPr>
          <w:t xml:space="preserve">3.2  </w:t>
        </w:r>
        <w:r w:rsidRPr="00F34FAE">
          <w:rPr>
            <w:rStyle w:val="a9"/>
            <w:b/>
            <w:noProof/>
          </w:rPr>
          <w:t>系统总体架构设计</w:t>
        </w:r>
        <w:r>
          <w:rPr>
            <w:noProof/>
            <w:webHidden/>
          </w:rPr>
          <w:tab/>
        </w:r>
        <w:r>
          <w:rPr>
            <w:noProof/>
            <w:webHidden/>
          </w:rPr>
          <w:fldChar w:fldCharType="begin"/>
        </w:r>
        <w:r>
          <w:rPr>
            <w:noProof/>
            <w:webHidden/>
          </w:rPr>
          <w:instrText xml:space="preserve"> PAGEREF _Toc229441363 \h </w:instrText>
        </w:r>
        <w:r>
          <w:rPr>
            <w:noProof/>
            <w:webHidden/>
          </w:rPr>
        </w:r>
        <w:r>
          <w:rPr>
            <w:noProof/>
            <w:webHidden/>
          </w:rPr>
          <w:fldChar w:fldCharType="separate"/>
        </w:r>
        <w:r>
          <w:rPr>
            <w:noProof/>
            <w:webHidden/>
          </w:rPr>
          <w:t>12</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4" w:history="1">
        <w:r w:rsidRPr="00F34FAE">
          <w:rPr>
            <w:rStyle w:val="a9"/>
            <w:b/>
            <w:noProof/>
          </w:rPr>
          <w:t xml:space="preserve">3.3  </w:t>
        </w:r>
        <w:r w:rsidRPr="00F34FAE">
          <w:rPr>
            <w:rStyle w:val="a9"/>
            <w:b/>
            <w:noProof/>
          </w:rPr>
          <w:t>系统功能模块设计</w:t>
        </w:r>
        <w:r>
          <w:rPr>
            <w:noProof/>
            <w:webHidden/>
          </w:rPr>
          <w:tab/>
        </w:r>
        <w:r>
          <w:rPr>
            <w:noProof/>
            <w:webHidden/>
          </w:rPr>
          <w:fldChar w:fldCharType="begin"/>
        </w:r>
        <w:r>
          <w:rPr>
            <w:noProof/>
            <w:webHidden/>
          </w:rPr>
          <w:instrText xml:space="preserve"> PAGEREF _Toc229441364 \h </w:instrText>
        </w:r>
        <w:r>
          <w:rPr>
            <w:noProof/>
            <w:webHidden/>
          </w:rPr>
        </w:r>
        <w:r>
          <w:rPr>
            <w:noProof/>
            <w:webHidden/>
          </w:rPr>
          <w:fldChar w:fldCharType="separate"/>
        </w:r>
        <w:r>
          <w:rPr>
            <w:noProof/>
            <w:webHidden/>
          </w:rPr>
          <w:t>13</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5" w:history="1">
        <w:r w:rsidRPr="00F34FAE">
          <w:rPr>
            <w:rStyle w:val="a9"/>
            <w:b/>
            <w:noProof/>
          </w:rPr>
          <w:t xml:space="preserve">3.4  </w:t>
        </w:r>
        <w:r w:rsidRPr="00F34FAE">
          <w:rPr>
            <w:rStyle w:val="a9"/>
            <w:b/>
            <w:noProof/>
          </w:rPr>
          <w:t>前后端结构设计</w:t>
        </w:r>
        <w:r>
          <w:rPr>
            <w:noProof/>
            <w:webHidden/>
          </w:rPr>
          <w:tab/>
        </w:r>
        <w:r>
          <w:rPr>
            <w:noProof/>
            <w:webHidden/>
          </w:rPr>
          <w:fldChar w:fldCharType="begin"/>
        </w:r>
        <w:r>
          <w:rPr>
            <w:noProof/>
            <w:webHidden/>
          </w:rPr>
          <w:instrText xml:space="preserve"> PAGEREF _Toc229441365 \h </w:instrText>
        </w:r>
        <w:r>
          <w:rPr>
            <w:noProof/>
            <w:webHidden/>
          </w:rPr>
        </w:r>
        <w:r>
          <w:rPr>
            <w:noProof/>
            <w:webHidden/>
          </w:rPr>
          <w:fldChar w:fldCharType="separate"/>
        </w:r>
        <w:r>
          <w:rPr>
            <w:noProof/>
            <w:webHidden/>
          </w:rPr>
          <w:t>14</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66" w:history="1">
        <w:r w:rsidRPr="00F34FAE">
          <w:rPr>
            <w:rStyle w:val="a9"/>
            <w:b/>
            <w:noProof/>
          </w:rPr>
          <w:t xml:space="preserve">4  </w:t>
        </w:r>
        <w:r w:rsidRPr="00F34FAE">
          <w:rPr>
            <w:rStyle w:val="a9"/>
            <w:b/>
            <w:noProof/>
          </w:rPr>
          <w:t>系统详细设计</w:t>
        </w:r>
        <w:r>
          <w:rPr>
            <w:noProof/>
            <w:webHidden/>
          </w:rPr>
          <w:tab/>
        </w:r>
        <w:r>
          <w:rPr>
            <w:noProof/>
            <w:webHidden/>
          </w:rPr>
          <w:fldChar w:fldCharType="begin"/>
        </w:r>
        <w:r>
          <w:rPr>
            <w:noProof/>
            <w:webHidden/>
          </w:rPr>
          <w:instrText xml:space="preserve"> PAGEREF _Toc229441366 \h </w:instrText>
        </w:r>
        <w:r>
          <w:rPr>
            <w:noProof/>
            <w:webHidden/>
          </w:rPr>
        </w:r>
        <w:r>
          <w:rPr>
            <w:noProof/>
            <w:webHidden/>
          </w:rPr>
          <w:fldChar w:fldCharType="separate"/>
        </w:r>
        <w:r>
          <w:rPr>
            <w:noProof/>
            <w:webHidden/>
          </w:rPr>
          <w:t>16</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7" w:history="1">
        <w:r w:rsidRPr="00F34FAE">
          <w:rPr>
            <w:rStyle w:val="a9"/>
            <w:b/>
            <w:noProof/>
          </w:rPr>
          <w:t xml:space="preserve">4.1  </w:t>
        </w:r>
        <w:r w:rsidRPr="00F34FAE">
          <w:rPr>
            <w:rStyle w:val="a9"/>
            <w:b/>
            <w:noProof/>
          </w:rPr>
          <w:t>数据库设计</w:t>
        </w:r>
        <w:r>
          <w:rPr>
            <w:noProof/>
            <w:webHidden/>
          </w:rPr>
          <w:tab/>
        </w:r>
        <w:r>
          <w:rPr>
            <w:noProof/>
            <w:webHidden/>
          </w:rPr>
          <w:fldChar w:fldCharType="begin"/>
        </w:r>
        <w:r>
          <w:rPr>
            <w:noProof/>
            <w:webHidden/>
          </w:rPr>
          <w:instrText xml:space="preserve"> PAGEREF _Toc229441367 \h </w:instrText>
        </w:r>
        <w:r>
          <w:rPr>
            <w:noProof/>
            <w:webHidden/>
          </w:rPr>
        </w:r>
        <w:r>
          <w:rPr>
            <w:noProof/>
            <w:webHidden/>
          </w:rPr>
          <w:fldChar w:fldCharType="separate"/>
        </w:r>
        <w:r>
          <w:rPr>
            <w:noProof/>
            <w:webHidden/>
          </w:rPr>
          <w:t>16</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8" w:history="1">
        <w:r w:rsidRPr="00F34FAE">
          <w:rPr>
            <w:rStyle w:val="a9"/>
            <w:b/>
            <w:noProof/>
          </w:rPr>
          <w:t xml:space="preserve">4.2  </w:t>
        </w:r>
        <w:r w:rsidRPr="00F34FAE">
          <w:rPr>
            <w:rStyle w:val="a9"/>
            <w:b/>
            <w:noProof/>
          </w:rPr>
          <w:t>智能辅学模块设计</w:t>
        </w:r>
        <w:r>
          <w:rPr>
            <w:noProof/>
            <w:webHidden/>
          </w:rPr>
          <w:tab/>
        </w:r>
        <w:r>
          <w:rPr>
            <w:noProof/>
            <w:webHidden/>
          </w:rPr>
          <w:fldChar w:fldCharType="begin"/>
        </w:r>
        <w:r>
          <w:rPr>
            <w:noProof/>
            <w:webHidden/>
          </w:rPr>
          <w:instrText xml:space="preserve"> PAGEREF _Toc229441368 \h </w:instrText>
        </w:r>
        <w:r>
          <w:rPr>
            <w:noProof/>
            <w:webHidden/>
          </w:rPr>
        </w:r>
        <w:r>
          <w:rPr>
            <w:noProof/>
            <w:webHidden/>
          </w:rPr>
          <w:fldChar w:fldCharType="separate"/>
        </w:r>
        <w:r>
          <w:rPr>
            <w:noProof/>
            <w:webHidden/>
          </w:rPr>
          <w:t>18</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69" w:history="1">
        <w:r w:rsidRPr="00F34FAE">
          <w:rPr>
            <w:rStyle w:val="a9"/>
            <w:b/>
            <w:noProof/>
          </w:rPr>
          <w:t xml:space="preserve">4.3  </w:t>
        </w:r>
        <w:r w:rsidRPr="00F34FAE">
          <w:rPr>
            <w:rStyle w:val="a9"/>
            <w:b/>
            <w:noProof/>
          </w:rPr>
          <w:t>系统部署设计</w:t>
        </w:r>
        <w:r>
          <w:rPr>
            <w:noProof/>
            <w:webHidden/>
          </w:rPr>
          <w:tab/>
        </w:r>
        <w:r>
          <w:rPr>
            <w:noProof/>
            <w:webHidden/>
          </w:rPr>
          <w:fldChar w:fldCharType="begin"/>
        </w:r>
        <w:r>
          <w:rPr>
            <w:noProof/>
            <w:webHidden/>
          </w:rPr>
          <w:instrText xml:space="preserve"> PAGEREF _Toc229441369 \h </w:instrText>
        </w:r>
        <w:r>
          <w:rPr>
            <w:noProof/>
            <w:webHidden/>
          </w:rPr>
        </w:r>
        <w:r>
          <w:rPr>
            <w:noProof/>
            <w:webHidden/>
          </w:rPr>
          <w:fldChar w:fldCharType="separate"/>
        </w:r>
        <w:r>
          <w:rPr>
            <w:noProof/>
            <w:webHidden/>
          </w:rPr>
          <w:t>19</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70" w:history="1">
        <w:r w:rsidRPr="00F34FAE">
          <w:rPr>
            <w:rStyle w:val="a9"/>
            <w:b/>
            <w:noProof/>
          </w:rPr>
          <w:t xml:space="preserve">5  </w:t>
        </w:r>
        <w:r w:rsidRPr="00F34FAE">
          <w:rPr>
            <w:rStyle w:val="a9"/>
            <w:b/>
            <w:noProof/>
          </w:rPr>
          <w:t>软件实现</w:t>
        </w:r>
        <w:r>
          <w:rPr>
            <w:noProof/>
            <w:webHidden/>
          </w:rPr>
          <w:tab/>
        </w:r>
        <w:r>
          <w:rPr>
            <w:noProof/>
            <w:webHidden/>
          </w:rPr>
          <w:fldChar w:fldCharType="begin"/>
        </w:r>
        <w:r>
          <w:rPr>
            <w:noProof/>
            <w:webHidden/>
          </w:rPr>
          <w:instrText xml:space="preserve"> PAGEREF _Toc229441370 \h </w:instrText>
        </w:r>
        <w:r>
          <w:rPr>
            <w:noProof/>
            <w:webHidden/>
          </w:rPr>
        </w:r>
        <w:r>
          <w:rPr>
            <w:noProof/>
            <w:webHidden/>
          </w:rPr>
          <w:fldChar w:fldCharType="separate"/>
        </w:r>
        <w:r>
          <w:rPr>
            <w:noProof/>
            <w:webHidden/>
          </w:rPr>
          <w:t>20</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1" w:history="1">
        <w:r w:rsidRPr="00F34FAE">
          <w:rPr>
            <w:rStyle w:val="a9"/>
            <w:b/>
            <w:noProof/>
          </w:rPr>
          <w:t xml:space="preserve">5.1  </w:t>
        </w:r>
        <w:r w:rsidRPr="00F34FAE">
          <w:rPr>
            <w:rStyle w:val="a9"/>
            <w:b/>
            <w:noProof/>
          </w:rPr>
          <w:t>用户认证与权限控制实现</w:t>
        </w:r>
        <w:r>
          <w:rPr>
            <w:noProof/>
            <w:webHidden/>
          </w:rPr>
          <w:tab/>
        </w:r>
        <w:r>
          <w:rPr>
            <w:noProof/>
            <w:webHidden/>
          </w:rPr>
          <w:fldChar w:fldCharType="begin"/>
        </w:r>
        <w:r>
          <w:rPr>
            <w:noProof/>
            <w:webHidden/>
          </w:rPr>
          <w:instrText xml:space="preserve"> PAGEREF _Toc229441371 \h </w:instrText>
        </w:r>
        <w:r>
          <w:rPr>
            <w:noProof/>
            <w:webHidden/>
          </w:rPr>
        </w:r>
        <w:r>
          <w:rPr>
            <w:noProof/>
            <w:webHidden/>
          </w:rPr>
          <w:fldChar w:fldCharType="separate"/>
        </w:r>
        <w:r>
          <w:rPr>
            <w:noProof/>
            <w:webHidden/>
          </w:rPr>
          <w:t>20</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2" w:history="1">
        <w:r w:rsidRPr="00F34FAE">
          <w:rPr>
            <w:rStyle w:val="a9"/>
            <w:b/>
            <w:noProof/>
          </w:rPr>
          <w:t xml:space="preserve">5.2  </w:t>
        </w:r>
        <w:r w:rsidRPr="00F34FAE">
          <w:rPr>
            <w:rStyle w:val="a9"/>
            <w:b/>
            <w:noProof/>
          </w:rPr>
          <w:t>课程与知识点管理功能实现</w:t>
        </w:r>
        <w:r>
          <w:rPr>
            <w:noProof/>
            <w:webHidden/>
          </w:rPr>
          <w:tab/>
        </w:r>
        <w:r>
          <w:rPr>
            <w:noProof/>
            <w:webHidden/>
          </w:rPr>
          <w:fldChar w:fldCharType="begin"/>
        </w:r>
        <w:r>
          <w:rPr>
            <w:noProof/>
            <w:webHidden/>
          </w:rPr>
          <w:instrText xml:space="preserve"> PAGEREF _Toc229441372 \h </w:instrText>
        </w:r>
        <w:r>
          <w:rPr>
            <w:noProof/>
            <w:webHidden/>
          </w:rPr>
        </w:r>
        <w:r>
          <w:rPr>
            <w:noProof/>
            <w:webHidden/>
          </w:rPr>
          <w:fldChar w:fldCharType="separate"/>
        </w:r>
        <w:r>
          <w:rPr>
            <w:noProof/>
            <w:webHidden/>
          </w:rPr>
          <w:t>20</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3" w:history="1">
        <w:r w:rsidRPr="00F34FAE">
          <w:rPr>
            <w:rStyle w:val="a9"/>
            <w:b/>
            <w:noProof/>
          </w:rPr>
          <w:t xml:space="preserve">5.3  </w:t>
        </w:r>
        <w:r w:rsidRPr="00F34FAE">
          <w:rPr>
            <w:rStyle w:val="a9"/>
            <w:b/>
            <w:noProof/>
          </w:rPr>
          <w:t>在线编程与代码运行功能实现</w:t>
        </w:r>
        <w:r>
          <w:rPr>
            <w:noProof/>
            <w:webHidden/>
          </w:rPr>
          <w:tab/>
        </w:r>
        <w:r>
          <w:rPr>
            <w:noProof/>
            <w:webHidden/>
          </w:rPr>
          <w:fldChar w:fldCharType="begin"/>
        </w:r>
        <w:r>
          <w:rPr>
            <w:noProof/>
            <w:webHidden/>
          </w:rPr>
          <w:instrText xml:space="preserve"> PAGEREF _Toc229441373 \h </w:instrText>
        </w:r>
        <w:r>
          <w:rPr>
            <w:noProof/>
            <w:webHidden/>
          </w:rPr>
        </w:r>
        <w:r>
          <w:rPr>
            <w:noProof/>
            <w:webHidden/>
          </w:rPr>
          <w:fldChar w:fldCharType="separate"/>
        </w:r>
        <w:r>
          <w:rPr>
            <w:noProof/>
            <w:webHidden/>
          </w:rPr>
          <w:t>20</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4" w:history="1">
        <w:r w:rsidRPr="00F34FAE">
          <w:rPr>
            <w:rStyle w:val="a9"/>
            <w:b/>
            <w:noProof/>
          </w:rPr>
          <w:t xml:space="preserve">5.4  </w:t>
        </w:r>
        <w:r w:rsidRPr="00F34FAE">
          <w:rPr>
            <w:rStyle w:val="a9"/>
            <w:b/>
            <w:noProof/>
          </w:rPr>
          <w:t>大模型辅助教学功能实现</w:t>
        </w:r>
        <w:r>
          <w:rPr>
            <w:noProof/>
            <w:webHidden/>
          </w:rPr>
          <w:tab/>
        </w:r>
        <w:r>
          <w:rPr>
            <w:noProof/>
            <w:webHidden/>
          </w:rPr>
          <w:fldChar w:fldCharType="begin"/>
        </w:r>
        <w:r>
          <w:rPr>
            <w:noProof/>
            <w:webHidden/>
          </w:rPr>
          <w:instrText xml:space="preserve"> PAGEREF _Toc229441374 \h </w:instrText>
        </w:r>
        <w:r>
          <w:rPr>
            <w:noProof/>
            <w:webHidden/>
          </w:rPr>
        </w:r>
        <w:r>
          <w:rPr>
            <w:noProof/>
            <w:webHidden/>
          </w:rPr>
          <w:fldChar w:fldCharType="separate"/>
        </w:r>
        <w:r>
          <w:rPr>
            <w:noProof/>
            <w:webHidden/>
          </w:rPr>
          <w:t>23</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5" w:history="1">
        <w:r w:rsidRPr="00F34FAE">
          <w:rPr>
            <w:rStyle w:val="a9"/>
            <w:b/>
            <w:noProof/>
          </w:rPr>
          <w:t xml:space="preserve">5.5  </w:t>
        </w:r>
        <w:r w:rsidRPr="00F34FAE">
          <w:rPr>
            <w:rStyle w:val="a9"/>
            <w:b/>
            <w:noProof/>
          </w:rPr>
          <w:t>师生互动与消息功能实现</w:t>
        </w:r>
        <w:r>
          <w:rPr>
            <w:noProof/>
            <w:webHidden/>
          </w:rPr>
          <w:tab/>
        </w:r>
        <w:r>
          <w:rPr>
            <w:noProof/>
            <w:webHidden/>
          </w:rPr>
          <w:fldChar w:fldCharType="begin"/>
        </w:r>
        <w:r>
          <w:rPr>
            <w:noProof/>
            <w:webHidden/>
          </w:rPr>
          <w:instrText xml:space="preserve"> PAGEREF _Toc229441375 \h </w:instrText>
        </w:r>
        <w:r>
          <w:rPr>
            <w:noProof/>
            <w:webHidden/>
          </w:rPr>
        </w:r>
        <w:r>
          <w:rPr>
            <w:noProof/>
            <w:webHidden/>
          </w:rPr>
          <w:fldChar w:fldCharType="separate"/>
        </w:r>
        <w:r>
          <w:rPr>
            <w:noProof/>
            <w:webHidden/>
          </w:rPr>
          <w:t>24</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6" w:history="1">
        <w:r w:rsidRPr="00F34FAE">
          <w:rPr>
            <w:rStyle w:val="a9"/>
            <w:b/>
            <w:noProof/>
          </w:rPr>
          <w:t xml:space="preserve">5.6  </w:t>
        </w:r>
        <w:r w:rsidRPr="00F34FAE">
          <w:rPr>
            <w:rStyle w:val="a9"/>
            <w:b/>
            <w:noProof/>
          </w:rPr>
          <w:t>教学资源管理功能实现</w:t>
        </w:r>
        <w:r>
          <w:rPr>
            <w:noProof/>
            <w:webHidden/>
          </w:rPr>
          <w:tab/>
        </w:r>
        <w:r>
          <w:rPr>
            <w:noProof/>
            <w:webHidden/>
          </w:rPr>
          <w:fldChar w:fldCharType="begin"/>
        </w:r>
        <w:r>
          <w:rPr>
            <w:noProof/>
            <w:webHidden/>
          </w:rPr>
          <w:instrText xml:space="preserve"> PAGEREF _Toc229441376 \h </w:instrText>
        </w:r>
        <w:r>
          <w:rPr>
            <w:noProof/>
            <w:webHidden/>
          </w:rPr>
        </w:r>
        <w:r>
          <w:rPr>
            <w:noProof/>
            <w:webHidden/>
          </w:rPr>
          <w:fldChar w:fldCharType="separate"/>
        </w:r>
        <w:r>
          <w:rPr>
            <w:noProof/>
            <w:webHidden/>
          </w:rPr>
          <w:t>24</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7" w:history="1">
        <w:r w:rsidRPr="00F34FAE">
          <w:rPr>
            <w:rStyle w:val="a9"/>
            <w:b/>
            <w:noProof/>
          </w:rPr>
          <w:t xml:space="preserve">5.7  </w:t>
        </w:r>
        <w:r w:rsidRPr="00F34FAE">
          <w:rPr>
            <w:rStyle w:val="a9"/>
            <w:b/>
            <w:noProof/>
          </w:rPr>
          <w:t>学习行为记录与事件追踪功能实现</w:t>
        </w:r>
        <w:r>
          <w:rPr>
            <w:noProof/>
            <w:webHidden/>
          </w:rPr>
          <w:tab/>
        </w:r>
        <w:r>
          <w:rPr>
            <w:noProof/>
            <w:webHidden/>
          </w:rPr>
          <w:fldChar w:fldCharType="begin"/>
        </w:r>
        <w:r>
          <w:rPr>
            <w:noProof/>
            <w:webHidden/>
          </w:rPr>
          <w:instrText xml:space="preserve"> PAGEREF _Toc229441377 \h </w:instrText>
        </w:r>
        <w:r>
          <w:rPr>
            <w:noProof/>
            <w:webHidden/>
          </w:rPr>
        </w:r>
        <w:r>
          <w:rPr>
            <w:noProof/>
            <w:webHidden/>
          </w:rPr>
          <w:fldChar w:fldCharType="separate"/>
        </w:r>
        <w:r>
          <w:rPr>
            <w:noProof/>
            <w:webHidden/>
          </w:rPr>
          <w:t>24</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78" w:history="1">
        <w:r w:rsidRPr="00F34FAE">
          <w:rPr>
            <w:rStyle w:val="a9"/>
            <w:b/>
            <w:noProof/>
          </w:rPr>
          <w:t xml:space="preserve">5.8  </w:t>
        </w:r>
        <w:r w:rsidRPr="00F34FAE">
          <w:rPr>
            <w:rStyle w:val="a9"/>
            <w:b/>
            <w:noProof/>
          </w:rPr>
          <w:t>系统界面展示</w:t>
        </w:r>
        <w:r>
          <w:rPr>
            <w:noProof/>
            <w:webHidden/>
          </w:rPr>
          <w:tab/>
        </w:r>
        <w:r>
          <w:rPr>
            <w:noProof/>
            <w:webHidden/>
          </w:rPr>
          <w:fldChar w:fldCharType="begin"/>
        </w:r>
        <w:r>
          <w:rPr>
            <w:noProof/>
            <w:webHidden/>
          </w:rPr>
          <w:instrText xml:space="preserve"> PAGEREF _Toc229441378 \h </w:instrText>
        </w:r>
        <w:r>
          <w:rPr>
            <w:noProof/>
            <w:webHidden/>
          </w:rPr>
        </w:r>
        <w:r>
          <w:rPr>
            <w:noProof/>
            <w:webHidden/>
          </w:rPr>
          <w:fldChar w:fldCharType="separate"/>
        </w:r>
        <w:r>
          <w:rPr>
            <w:noProof/>
            <w:webHidden/>
          </w:rPr>
          <w:t>25</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79" w:history="1">
        <w:r w:rsidRPr="00F34FAE">
          <w:rPr>
            <w:rStyle w:val="a9"/>
            <w:b/>
            <w:noProof/>
          </w:rPr>
          <w:t xml:space="preserve">6  </w:t>
        </w:r>
        <w:r w:rsidRPr="00F34FAE">
          <w:rPr>
            <w:rStyle w:val="a9"/>
            <w:b/>
            <w:noProof/>
          </w:rPr>
          <w:t>系统测试与调试</w:t>
        </w:r>
        <w:r>
          <w:rPr>
            <w:noProof/>
            <w:webHidden/>
          </w:rPr>
          <w:tab/>
        </w:r>
        <w:r>
          <w:rPr>
            <w:noProof/>
            <w:webHidden/>
          </w:rPr>
          <w:fldChar w:fldCharType="begin"/>
        </w:r>
        <w:r>
          <w:rPr>
            <w:noProof/>
            <w:webHidden/>
          </w:rPr>
          <w:instrText xml:space="preserve"> PAGEREF _Toc229441379 \h </w:instrText>
        </w:r>
        <w:r>
          <w:rPr>
            <w:noProof/>
            <w:webHidden/>
          </w:rPr>
        </w:r>
        <w:r>
          <w:rPr>
            <w:noProof/>
            <w:webHidden/>
          </w:rPr>
          <w:fldChar w:fldCharType="separate"/>
        </w:r>
        <w:r>
          <w:rPr>
            <w:noProof/>
            <w:webHidden/>
          </w:rPr>
          <w:t>28</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80" w:history="1">
        <w:r w:rsidRPr="00F34FAE">
          <w:rPr>
            <w:rStyle w:val="a9"/>
            <w:b/>
            <w:noProof/>
          </w:rPr>
          <w:t xml:space="preserve">6.1  </w:t>
        </w:r>
        <w:r w:rsidRPr="00F34FAE">
          <w:rPr>
            <w:rStyle w:val="a9"/>
            <w:b/>
            <w:noProof/>
          </w:rPr>
          <w:t>测试环境</w:t>
        </w:r>
        <w:r>
          <w:rPr>
            <w:noProof/>
            <w:webHidden/>
          </w:rPr>
          <w:tab/>
        </w:r>
        <w:r>
          <w:rPr>
            <w:noProof/>
            <w:webHidden/>
          </w:rPr>
          <w:fldChar w:fldCharType="begin"/>
        </w:r>
        <w:r>
          <w:rPr>
            <w:noProof/>
            <w:webHidden/>
          </w:rPr>
          <w:instrText xml:space="preserve"> PAGEREF _Toc229441380 \h </w:instrText>
        </w:r>
        <w:r>
          <w:rPr>
            <w:noProof/>
            <w:webHidden/>
          </w:rPr>
        </w:r>
        <w:r>
          <w:rPr>
            <w:noProof/>
            <w:webHidden/>
          </w:rPr>
          <w:fldChar w:fldCharType="separate"/>
        </w:r>
        <w:r>
          <w:rPr>
            <w:noProof/>
            <w:webHidden/>
          </w:rPr>
          <w:t>28</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81" w:history="1">
        <w:r w:rsidRPr="00F34FAE">
          <w:rPr>
            <w:rStyle w:val="a9"/>
            <w:b/>
            <w:noProof/>
          </w:rPr>
          <w:t xml:space="preserve">6.2  </w:t>
        </w:r>
        <w:r w:rsidRPr="00F34FAE">
          <w:rPr>
            <w:rStyle w:val="a9"/>
            <w:b/>
            <w:noProof/>
          </w:rPr>
          <w:t>功能测试</w:t>
        </w:r>
        <w:r>
          <w:rPr>
            <w:noProof/>
            <w:webHidden/>
          </w:rPr>
          <w:tab/>
        </w:r>
        <w:r>
          <w:rPr>
            <w:noProof/>
            <w:webHidden/>
          </w:rPr>
          <w:fldChar w:fldCharType="begin"/>
        </w:r>
        <w:r>
          <w:rPr>
            <w:noProof/>
            <w:webHidden/>
          </w:rPr>
          <w:instrText xml:space="preserve"> PAGEREF _Toc229441381 \h </w:instrText>
        </w:r>
        <w:r>
          <w:rPr>
            <w:noProof/>
            <w:webHidden/>
          </w:rPr>
        </w:r>
        <w:r>
          <w:rPr>
            <w:noProof/>
            <w:webHidden/>
          </w:rPr>
          <w:fldChar w:fldCharType="separate"/>
        </w:r>
        <w:r>
          <w:rPr>
            <w:noProof/>
            <w:webHidden/>
          </w:rPr>
          <w:t>28</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82" w:history="1">
        <w:r w:rsidRPr="00F34FAE">
          <w:rPr>
            <w:rStyle w:val="a9"/>
            <w:b/>
            <w:noProof/>
          </w:rPr>
          <w:t xml:space="preserve">6.3  </w:t>
        </w:r>
        <w:r w:rsidRPr="00F34FAE">
          <w:rPr>
            <w:rStyle w:val="a9"/>
            <w:b/>
            <w:noProof/>
          </w:rPr>
          <w:t>前端构建与代码质量检查</w:t>
        </w:r>
        <w:r>
          <w:rPr>
            <w:noProof/>
            <w:webHidden/>
          </w:rPr>
          <w:tab/>
        </w:r>
        <w:r>
          <w:rPr>
            <w:noProof/>
            <w:webHidden/>
          </w:rPr>
          <w:fldChar w:fldCharType="begin"/>
        </w:r>
        <w:r>
          <w:rPr>
            <w:noProof/>
            <w:webHidden/>
          </w:rPr>
          <w:instrText xml:space="preserve"> PAGEREF _Toc229441382 \h </w:instrText>
        </w:r>
        <w:r>
          <w:rPr>
            <w:noProof/>
            <w:webHidden/>
          </w:rPr>
        </w:r>
        <w:r>
          <w:rPr>
            <w:noProof/>
            <w:webHidden/>
          </w:rPr>
          <w:fldChar w:fldCharType="separate"/>
        </w:r>
        <w:r>
          <w:rPr>
            <w:noProof/>
            <w:webHidden/>
          </w:rPr>
          <w:t>29</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83" w:history="1">
        <w:r w:rsidRPr="00F34FAE">
          <w:rPr>
            <w:rStyle w:val="a9"/>
            <w:b/>
            <w:noProof/>
          </w:rPr>
          <w:t xml:space="preserve">6.4  </w:t>
        </w:r>
        <w:r w:rsidRPr="00F34FAE">
          <w:rPr>
            <w:rStyle w:val="a9"/>
            <w:b/>
            <w:noProof/>
          </w:rPr>
          <w:t>性能测试</w:t>
        </w:r>
        <w:r>
          <w:rPr>
            <w:noProof/>
            <w:webHidden/>
          </w:rPr>
          <w:tab/>
        </w:r>
        <w:r>
          <w:rPr>
            <w:noProof/>
            <w:webHidden/>
          </w:rPr>
          <w:fldChar w:fldCharType="begin"/>
        </w:r>
        <w:r>
          <w:rPr>
            <w:noProof/>
            <w:webHidden/>
          </w:rPr>
          <w:instrText xml:space="preserve"> PAGEREF _Toc229441383 \h </w:instrText>
        </w:r>
        <w:r>
          <w:rPr>
            <w:noProof/>
            <w:webHidden/>
          </w:rPr>
        </w:r>
        <w:r>
          <w:rPr>
            <w:noProof/>
            <w:webHidden/>
          </w:rPr>
          <w:fldChar w:fldCharType="separate"/>
        </w:r>
        <w:r>
          <w:rPr>
            <w:noProof/>
            <w:webHidden/>
          </w:rPr>
          <w:t>30</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84" w:history="1">
        <w:r w:rsidRPr="00F34FAE">
          <w:rPr>
            <w:rStyle w:val="a9"/>
            <w:b/>
            <w:noProof/>
          </w:rPr>
          <w:t xml:space="preserve">6.5  </w:t>
        </w:r>
        <w:r w:rsidRPr="00F34FAE">
          <w:rPr>
            <w:rStyle w:val="a9"/>
            <w:b/>
            <w:noProof/>
          </w:rPr>
          <w:t>安全测试</w:t>
        </w:r>
        <w:r>
          <w:rPr>
            <w:noProof/>
            <w:webHidden/>
          </w:rPr>
          <w:tab/>
        </w:r>
        <w:r>
          <w:rPr>
            <w:noProof/>
            <w:webHidden/>
          </w:rPr>
          <w:fldChar w:fldCharType="begin"/>
        </w:r>
        <w:r>
          <w:rPr>
            <w:noProof/>
            <w:webHidden/>
          </w:rPr>
          <w:instrText xml:space="preserve"> PAGEREF _Toc229441384 \h </w:instrText>
        </w:r>
        <w:r>
          <w:rPr>
            <w:noProof/>
            <w:webHidden/>
          </w:rPr>
        </w:r>
        <w:r>
          <w:rPr>
            <w:noProof/>
            <w:webHidden/>
          </w:rPr>
          <w:fldChar w:fldCharType="separate"/>
        </w:r>
        <w:r>
          <w:rPr>
            <w:noProof/>
            <w:webHidden/>
          </w:rPr>
          <w:t>30</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85" w:history="1">
        <w:r w:rsidRPr="00F34FAE">
          <w:rPr>
            <w:rStyle w:val="a9"/>
            <w:b/>
            <w:noProof/>
          </w:rPr>
          <w:t xml:space="preserve">6.6  </w:t>
        </w:r>
        <w:r w:rsidRPr="00F34FAE">
          <w:rPr>
            <w:rStyle w:val="a9"/>
            <w:b/>
            <w:noProof/>
          </w:rPr>
          <w:t>测试结果分析</w:t>
        </w:r>
        <w:r>
          <w:rPr>
            <w:noProof/>
            <w:webHidden/>
          </w:rPr>
          <w:tab/>
        </w:r>
        <w:r>
          <w:rPr>
            <w:noProof/>
            <w:webHidden/>
          </w:rPr>
          <w:fldChar w:fldCharType="begin"/>
        </w:r>
        <w:r>
          <w:rPr>
            <w:noProof/>
            <w:webHidden/>
          </w:rPr>
          <w:instrText xml:space="preserve"> PAGEREF _Toc229441385 \h </w:instrText>
        </w:r>
        <w:r>
          <w:rPr>
            <w:noProof/>
            <w:webHidden/>
          </w:rPr>
        </w:r>
        <w:r>
          <w:rPr>
            <w:noProof/>
            <w:webHidden/>
          </w:rPr>
          <w:fldChar w:fldCharType="separate"/>
        </w:r>
        <w:r>
          <w:rPr>
            <w:noProof/>
            <w:webHidden/>
          </w:rPr>
          <w:t>31</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86" w:history="1">
        <w:r w:rsidRPr="00F34FAE">
          <w:rPr>
            <w:rStyle w:val="a9"/>
            <w:b/>
            <w:noProof/>
          </w:rPr>
          <w:t xml:space="preserve">7  </w:t>
        </w:r>
        <w:r w:rsidRPr="00F34FAE">
          <w:rPr>
            <w:rStyle w:val="a9"/>
            <w:b/>
            <w:noProof/>
          </w:rPr>
          <w:t>结论</w:t>
        </w:r>
        <w:r>
          <w:rPr>
            <w:noProof/>
            <w:webHidden/>
          </w:rPr>
          <w:tab/>
        </w:r>
        <w:r>
          <w:rPr>
            <w:noProof/>
            <w:webHidden/>
          </w:rPr>
          <w:fldChar w:fldCharType="begin"/>
        </w:r>
        <w:r>
          <w:rPr>
            <w:noProof/>
            <w:webHidden/>
          </w:rPr>
          <w:instrText xml:space="preserve"> PAGEREF _Toc229441386 \h </w:instrText>
        </w:r>
        <w:r>
          <w:rPr>
            <w:noProof/>
            <w:webHidden/>
          </w:rPr>
        </w:r>
        <w:r>
          <w:rPr>
            <w:noProof/>
            <w:webHidden/>
          </w:rPr>
          <w:fldChar w:fldCharType="separate"/>
        </w:r>
        <w:r>
          <w:rPr>
            <w:noProof/>
            <w:webHidden/>
          </w:rPr>
          <w:t>33</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87" w:history="1">
        <w:r w:rsidRPr="00F34FAE">
          <w:rPr>
            <w:rStyle w:val="a9"/>
            <w:b/>
            <w:noProof/>
          </w:rPr>
          <w:t>参考文献</w:t>
        </w:r>
        <w:r>
          <w:rPr>
            <w:noProof/>
            <w:webHidden/>
          </w:rPr>
          <w:tab/>
        </w:r>
        <w:r>
          <w:rPr>
            <w:noProof/>
            <w:webHidden/>
          </w:rPr>
          <w:fldChar w:fldCharType="begin"/>
        </w:r>
        <w:r>
          <w:rPr>
            <w:noProof/>
            <w:webHidden/>
          </w:rPr>
          <w:instrText xml:space="preserve"> PAGEREF _Toc229441387 \h </w:instrText>
        </w:r>
        <w:r>
          <w:rPr>
            <w:noProof/>
            <w:webHidden/>
          </w:rPr>
        </w:r>
        <w:r>
          <w:rPr>
            <w:noProof/>
            <w:webHidden/>
          </w:rPr>
          <w:fldChar w:fldCharType="separate"/>
        </w:r>
        <w:r>
          <w:rPr>
            <w:noProof/>
            <w:webHidden/>
          </w:rPr>
          <w:t>34</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88" w:history="1">
        <w:r w:rsidRPr="00F34FAE">
          <w:rPr>
            <w:rStyle w:val="a9"/>
            <w:b/>
            <w:noProof/>
          </w:rPr>
          <w:t>致谢</w:t>
        </w:r>
        <w:r>
          <w:rPr>
            <w:noProof/>
            <w:webHidden/>
          </w:rPr>
          <w:tab/>
        </w:r>
        <w:r>
          <w:rPr>
            <w:noProof/>
            <w:webHidden/>
          </w:rPr>
          <w:fldChar w:fldCharType="begin"/>
        </w:r>
        <w:r>
          <w:rPr>
            <w:noProof/>
            <w:webHidden/>
          </w:rPr>
          <w:instrText xml:space="preserve"> PAGEREF _Toc229441388 \h </w:instrText>
        </w:r>
        <w:r>
          <w:rPr>
            <w:noProof/>
            <w:webHidden/>
          </w:rPr>
        </w:r>
        <w:r>
          <w:rPr>
            <w:noProof/>
            <w:webHidden/>
          </w:rPr>
          <w:fldChar w:fldCharType="separate"/>
        </w:r>
        <w:r>
          <w:rPr>
            <w:noProof/>
            <w:webHidden/>
          </w:rPr>
          <w:t>36</w:t>
        </w:r>
        <w:r>
          <w:rPr>
            <w:noProof/>
            <w:webHidden/>
          </w:rPr>
          <w:fldChar w:fldCharType="end"/>
        </w:r>
      </w:hyperlink>
    </w:p>
    <w:p w:rsidR="00117C09" w:rsidRDefault="00117C09">
      <w:pPr>
        <w:pStyle w:val="TOC1"/>
        <w:tabs>
          <w:tab w:val="right" w:leader="dot" w:pos="8494"/>
        </w:tabs>
        <w:rPr>
          <w:rFonts w:asciiTheme="minorHAnsi" w:eastAsiaTheme="minorEastAsia" w:hAnsiTheme="minorHAnsi" w:cstheme="minorBidi"/>
          <w:noProof/>
          <w:sz w:val="22"/>
          <w14:ligatures w14:val="standardContextual"/>
        </w:rPr>
      </w:pPr>
      <w:hyperlink w:anchor="_Toc229441389" w:history="1">
        <w:r w:rsidRPr="00F34FAE">
          <w:rPr>
            <w:rStyle w:val="a9"/>
            <w:b/>
            <w:noProof/>
          </w:rPr>
          <w:t>附录</w:t>
        </w:r>
        <w:r>
          <w:rPr>
            <w:noProof/>
            <w:webHidden/>
          </w:rPr>
          <w:tab/>
        </w:r>
        <w:r>
          <w:rPr>
            <w:noProof/>
            <w:webHidden/>
          </w:rPr>
          <w:fldChar w:fldCharType="begin"/>
        </w:r>
        <w:r>
          <w:rPr>
            <w:noProof/>
            <w:webHidden/>
          </w:rPr>
          <w:instrText xml:space="preserve"> PAGEREF _Toc229441389 \h </w:instrText>
        </w:r>
        <w:r>
          <w:rPr>
            <w:noProof/>
            <w:webHidden/>
          </w:rPr>
        </w:r>
        <w:r>
          <w:rPr>
            <w:noProof/>
            <w:webHidden/>
          </w:rPr>
          <w:fldChar w:fldCharType="separate"/>
        </w:r>
        <w:r>
          <w:rPr>
            <w:noProof/>
            <w:webHidden/>
          </w:rPr>
          <w:t>37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90" w:history="1">
        <w:r w:rsidRPr="00F34FAE">
          <w:rPr>
            <w:rStyle w:val="a9"/>
            <w:b/>
            <w:noProof/>
          </w:rPr>
          <w:t>附录</w:t>
        </w:r>
        <w:r w:rsidRPr="00F34FAE">
          <w:rPr>
            <w:rStyle w:val="a9"/>
            <w:b/>
            <w:noProof/>
          </w:rPr>
          <w:t xml:space="preserve"> A </w:t>
        </w:r>
        <w:r w:rsidRPr="00F34FAE">
          <w:rPr>
            <w:rStyle w:val="a9"/>
            <w:b/>
            <w:noProof/>
          </w:rPr>
          <w:t>项目技术栈与系统结构</w:t>
        </w:r>
        <w:r>
          <w:rPr>
            <w:noProof/>
            <w:webHidden/>
          </w:rPr>
          <w:tab/>
        </w:r>
        <w:r>
          <w:rPr>
            <w:noProof/>
            <w:webHidden/>
          </w:rPr>
          <w:fldChar w:fldCharType="begin"/>
        </w:r>
        <w:r>
          <w:rPr>
            <w:noProof/>
            <w:webHidden/>
          </w:rPr>
          <w:instrText xml:space="preserve"> PAGEREF _Toc229441390 \h </w:instrText>
        </w:r>
        <w:r>
          <w:rPr>
            <w:noProof/>
            <w:webHidden/>
          </w:rPr>
        </w:r>
        <w:r>
          <w:rPr>
            <w:noProof/>
            <w:webHidden/>
          </w:rPr>
          <w:fldChar w:fldCharType="separate"/>
        </w:r>
        <w:r>
          <w:rPr>
            <w:noProof/>
            <w:webHidden/>
          </w:rPr>
          <w:t>37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91" w:history="1">
        <w:r w:rsidRPr="00F34FAE">
          <w:rPr>
            <w:rStyle w:val="a9"/>
            <w:b/>
            <w:noProof/>
          </w:rPr>
          <w:t>附录</w:t>
        </w:r>
        <w:r w:rsidRPr="00F34FAE">
          <w:rPr>
            <w:rStyle w:val="a9"/>
            <w:b/>
            <w:noProof/>
          </w:rPr>
          <w:t xml:space="preserve"> B </w:t>
        </w:r>
        <w:r w:rsidRPr="00F34FAE">
          <w:rPr>
            <w:rStyle w:val="a9"/>
            <w:b/>
            <w:noProof/>
          </w:rPr>
          <w:t>后端接口与数据库模型摘要</w:t>
        </w:r>
        <w:r>
          <w:rPr>
            <w:noProof/>
            <w:webHidden/>
          </w:rPr>
          <w:tab/>
        </w:r>
        <w:r>
          <w:rPr>
            <w:noProof/>
            <w:webHidden/>
          </w:rPr>
          <w:fldChar w:fldCharType="begin"/>
        </w:r>
        <w:r>
          <w:rPr>
            <w:noProof/>
            <w:webHidden/>
          </w:rPr>
          <w:instrText xml:space="preserve"> PAGEREF _Toc229441391 \h </w:instrText>
        </w:r>
        <w:r>
          <w:rPr>
            <w:noProof/>
            <w:webHidden/>
          </w:rPr>
        </w:r>
        <w:r>
          <w:rPr>
            <w:noProof/>
            <w:webHidden/>
          </w:rPr>
          <w:fldChar w:fldCharType="separate"/>
        </w:r>
        <w:r>
          <w:rPr>
            <w:noProof/>
            <w:webHidden/>
          </w:rPr>
          <w:t>37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92" w:history="1">
        <w:r w:rsidRPr="00F34FAE">
          <w:rPr>
            <w:rStyle w:val="a9"/>
            <w:b/>
            <w:noProof/>
          </w:rPr>
          <w:t>附录</w:t>
        </w:r>
        <w:r w:rsidRPr="00F34FAE">
          <w:rPr>
            <w:rStyle w:val="a9"/>
            <w:b/>
            <w:noProof/>
          </w:rPr>
          <w:t xml:space="preserve"> C </w:t>
        </w:r>
        <w:r w:rsidRPr="00F34FAE">
          <w:rPr>
            <w:rStyle w:val="a9"/>
            <w:b/>
            <w:noProof/>
          </w:rPr>
          <w:t>性能采样脚本</w:t>
        </w:r>
        <w:r>
          <w:rPr>
            <w:noProof/>
            <w:webHidden/>
          </w:rPr>
          <w:tab/>
        </w:r>
        <w:r>
          <w:rPr>
            <w:noProof/>
            <w:webHidden/>
          </w:rPr>
          <w:fldChar w:fldCharType="begin"/>
        </w:r>
        <w:r>
          <w:rPr>
            <w:noProof/>
            <w:webHidden/>
          </w:rPr>
          <w:instrText xml:space="preserve"> PAGEREF _Toc229441392 \h </w:instrText>
        </w:r>
        <w:r>
          <w:rPr>
            <w:noProof/>
            <w:webHidden/>
          </w:rPr>
        </w:r>
        <w:r>
          <w:rPr>
            <w:noProof/>
            <w:webHidden/>
          </w:rPr>
          <w:fldChar w:fldCharType="separate"/>
        </w:r>
        <w:r>
          <w:rPr>
            <w:noProof/>
            <w:webHidden/>
          </w:rPr>
          <w:t>37</w:t>
        </w:r>
        <w:r>
          <w:rPr>
            <w:noProof/>
            <w:webHidden/>
          </w:rPr>
          <w:fldChar w:fldCharType="end"/>
        </w:r>
      </w:hyperlink>
    </w:p>
    <w:p w:rsidR="00117C09" w:rsidRDefault="00117C09">
      <w:pPr>
        <w:pStyle w:val="TOC2"/>
        <w:tabs>
          <w:tab w:val="right" w:leader="dot" w:pos="8494"/>
        </w:tabs>
        <w:rPr>
          <w:rFonts w:asciiTheme="minorHAnsi" w:eastAsiaTheme="minorEastAsia" w:hAnsiTheme="minorHAnsi" w:cstheme="minorBidi"/>
          <w:noProof/>
          <w:sz w:val="22"/>
          <w14:ligatures w14:val="standardContextual"/>
        </w:rPr>
      </w:pPr>
      <w:hyperlink w:anchor="_Toc229441393" w:history="1">
        <w:r w:rsidRPr="00F34FAE">
          <w:rPr>
            <w:rStyle w:val="a9"/>
            <w:b/>
            <w:noProof/>
          </w:rPr>
          <w:t>附录</w:t>
        </w:r>
        <w:r w:rsidRPr="00F34FAE">
          <w:rPr>
            <w:rStyle w:val="a9"/>
            <w:b/>
            <w:noProof/>
          </w:rPr>
          <w:t xml:space="preserve"> D </w:t>
        </w:r>
        <w:r w:rsidRPr="00F34FAE">
          <w:rPr>
            <w:rStyle w:val="a9"/>
            <w:b/>
            <w:noProof/>
          </w:rPr>
          <w:t>测试截图与日志摘要</w:t>
        </w:r>
        <w:r>
          <w:rPr>
            <w:noProof/>
            <w:webHidden/>
          </w:rPr>
          <w:tab/>
        </w:r>
        <w:r>
          <w:rPr>
            <w:noProof/>
            <w:webHidden/>
          </w:rPr>
          <w:fldChar w:fldCharType="begin"/>
        </w:r>
        <w:r>
          <w:rPr>
            <w:noProof/>
            <w:webHidden/>
          </w:rPr>
          <w:instrText xml:space="preserve"> PAGEREF _Toc229441393 \h </w:instrText>
        </w:r>
        <w:r>
          <w:rPr>
            <w:noProof/>
            <w:webHidden/>
          </w:rPr>
        </w:r>
        <w:r>
          <w:rPr>
            <w:noProof/>
            <w:webHidden/>
          </w:rPr>
          <w:fldChar w:fldCharType="separate"/>
        </w:r>
        <w:r>
          <w:rPr>
            <w:noProof/>
            <w:webHidden/>
          </w:rPr>
          <w:t>38</w:t>
        </w:r>
        <w:r>
          <w:rPr>
            <w:noProof/>
            <w:webHidden/>
          </w:rPr>
          <w:fldChar w:fldCharType="end"/>
        </w:r>
      </w:hyperlink>
    </w:p>
    <w:p w:rsidR="00924BE0" w:rsidRDefault="00000000">
      <w:r>
        <w:fldChar w:fldCharType="end"/>
      </w:r>
      <w:r>
        <w:br w:type="page"/>
      </w:r>
    </w:p>
    <w:p w:rsidR="00924BE0" w:rsidRDefault="00000000">
      <w:pPr>
        <w:pStyle w:val="1"/>
        <w:spacing w:before="480" w:after="480"/>
      </w:pPr>
      <w:bookmarkStart w:id="0" w:name="引言"/>
      <w:bookmarkStart w:id="1" w:name="_Toc229441347"/>
      <w:r>
        <w:rPr>
          <w:b/>
        </w:rPr>
        <w:lastRenderedPageBreak/>
        <w:t xml:space="preserve">1  </w:t>
      </w:r>
      <w:r>
        <w:rPr>
          <w:b/>
        </w:rPr>
        <w:t>引言</w:t>
      </w:r>
      <w:bookmarkEnd w:id="1"/>
    </w:p>
    <w:p w:rsidR="00924BE0" w:rsidRDefault="00000000">
      <w:pPr>
        <w:pStyle w:val="2"/>
      </w:pPr>
      <w:bookmarkStart w:id="2" w:name="研究背景"/>
      <w:bookmarkStart w:id="3" w:name="_Toc229441348"/>
      <w:r>
        <w:rPr>
          <w:rFonts w:ascii="Times New Roman" w:hAnsi="Times New Roman"/>
          <w:b/>
          <w:sz w:val="30"/>
        </w:rPr>
        <w:t xml:space="preserve">1.1  </w:t>
      </w:r>
      <w:r>
        <w:rPr>
          <w:rFonts w:ascii="Times New Roman" w:hAnsi="Times New Roman"/>
          <w:b/>
          <w:sz w:val="30"/>
        </w:rPr>
        <w:t>研究背景</w:t>
      </w:r>
      <w:bookmarkEnd w:id="3"/>
    </w:p>
    <w:p w:rsidR="00924BE0" w:rsidRDefault="00000000">
      <w:r>
        <w:rPr>
          <w:rFonts w:hint="eastAsia"/>
          <w:sz w:val="24"/>
        </w:rPr>
        <w:t>编程教育逐渐进入中小学信息素养培养体系。编程学习并不只要求学生掌握语法规则，还涉及逻辑推理、抽象建模和问题求解等能力的形成。对初学者而言，语法理解、报错定位和任务分解往往是连续出现的难点；教师在有限课堂时间内，也难以对每名学生的卡点进行持续反馈</w:t>
      </w:r>
      <w:r>
        <w:rPr>
          <w:rFonts w:hint="eastAsia"/>
          <w:sz w:val="24"/>
        </w:rPr>
        <w:t>[1]</w:t>
      </w:r>
      <w:r>
        <w:rPr>
          <w:rFonts w:hint="eastAsia"/>
          <w:sz w:val="24"/>
        </w:rPr>
        <w:t>。</w:t>
      </w:r>
    </w:p>
    <w:p w:rsidR="00924BE0" w:rsidRDefault="00000000">
      <w:pPr>
        <w:pStyle w:val="aa"/>
      </w:pPr>
      <w:r>
        <w:rPr>
          <w:rFonts w:hint="eastAsia"/>
          <w:sz w:val="24"/>
        </w:rPr>
        <w:t>大语言模型能读懂自然语言、解释代码并与人对话，这几个长板让它在编程学习平台里有了用武之地。</w:t>
      </w:r>
      <w:r>
        <w:rPr>
          <w:rFonts w:hint="eastAsia"/>
          <w:sz w:val="24"/>
        </w:rPr>
        <w:t>LLM</w:t>
      </w:r>
      <w:r>
        <w:rPr>
          <w:sz w:val="24"/>
        </w:rPr>
        <w:t xml:space="preserve"> </w:t>
      </w:r>
      <w:r>
        <w:rPr>
          <w:rFonts w:hint="eastAsia"/>
          <w:sz w:val="24"/>
        </w:rPr>
        <w:t>代码生成、调试辅助、形成性反馈和个性化学习支持方面的研究已有相当积累</w:t>
      </w:r>
      <w:r>
        <w:rPr>
          <w:rFonts w:hint="eastAsia"/>
          <w:sz w:val="24"/>
        </w:rPr>
        <w:t>[2,3]</w:t>
      </w:r>
      <w:r>
        <w:rPr>
          <w:rFonts w:hint="eastAsia"/>
          <w:sz w:val="24"/>
        </w:rPr>
        <w:t>。但当场景切换到中小学课堂，回答的准确性、适龄性和可控性就变得格外苛刻——通用聊天能力不经约束地塞进教学流程是行不通的。</w:t>
      </w:r>
    </w:p>
    <w:p w:rsidR="00924BE0" w:rsidRDefault="00000000">
      <w:pPr>
        <w:pStyle w:val="aa"/>
      </w:pPr>
      <w:r>
        <w:rPr>
          <w:rFonts w:hint="eastAsia"/>
          <w:sz w:val="24"/>
        </w:rPr>
        <w:t>基于这一问题，本文并不把研究重点放在单一大模型接口调用上，而是面向中小学生编程学习流程，设计并实现一套集课程学习、在线编程、智能辅学、教师干预和过程记录于一体的平台。平台以“教学约束、风险兜底、过程留痕”为设计前提，使智能能力嵌入具体学习环节，而不是脱离课堂情境单独运行。</w:t>
      </w:r>
    </w:p>
    <w:p w:rsidR="00924BE0" w:rsidRDefault="00000000">
      <w:pPr>
        <w:pStyle w:val="2"/>
      </w:pPr>
      <w:bookmarkStart w:id="4" w:name="研究意义"/>
      <w:bookmarkStart w:id="5" w:name="_Toc229441349"/>
      <w:bookmarkEnd w:id="2"/>
      <w:r>
        <w:rPr>
          <w:rFonts w:ascii="Times New Roman" w:hAnsi="Times New Roman"/>
          <w:b/>
          <w:sz w:val="30"/>
        </w:rPr>
        <w:t xml:space="preserve">1.2  </w:t>
      </w:r>
      <w:r>
        <w:rPr>
          <w:rFonts w:ascii="Times New Roman" w:hAnsi="Times New Roman"/>
          <w:b/>
          <w:sz w:val="30"/>
        </w:rPr>
        <w:t>研究意义</w:t>
      </w:r>
      <w:bookmarkEnd w:id="5"/>
    </w:p>
    <w:p w:rsidR="00924BE0" w:rsidRDefault="00000000">
      <w:r>
        <w:rPr>
          <w:rFonts w:hint="eastAsia"/>
          <w:sz w:val="24"/>
        </w:rPr>
        <w:t>现有</w:t>
      </w:r>
      <w:r>
        <w:rPr>
          <w:sz w:val="24"/>
        </w:rPr>
        <w:t xml:space="preserve"> LLM </w:t>
      </w:r>
      <w:r>
        <w:rPr>
          <w:rFonts w:hint="eastAsia"/>
          <w:sz w:val="24"/>
        </w:rPr>
        <w:t>辅助编程教育的研究较多聚焦于高等教育、单一任务或工具效果评估；面向中小学生，且同时覆盖课程学习、在线编程、错误诊断、教师干预和过程记录的平台化研究仍相对不足</w:t>
      </w:r>
      <w:r>
        <w:rPr>
          <w:rFonts w:hint="eastAsia"/>
          <w:sz w:val="24"/>
        </w:rPr>
        <w:t>[3,4]</w:t>
      </w:r>
      <w:r>
        <w:rPr>
          <w:rFonts w:hint="eastAsia"/>
          <w:sz w:val="24"/>
        </w:rPr>
        <w:t>。本文从系统实现与教学适配两个角度展开，可为同类平台建设提供参考。</w:t>
      </w:r>
    </w:p>
    <w:p w:rsidR="00924BE0" w:rsidRDefault="00000000">
      <w:pPr>
        <w:pStyle w:val="aa"/>
      </w:pPr>
      <w:r>
        <w:rPr>
          <w:rFonts w:hint="eastAsia"/>
          <w:sz w:val="24"/>
        </w:rPr>
        <w:t>本平台还将大模型能力嵌入日常学习流程，而不是把它作为孤立问答工具使用。</w:t>
      </w:r>
      <w:r>
        <w:rPr>
          <w:rFonts w:hint="eastAsia"/>
          <w:sz w:val="24"/>
        </w:rPr>
        <w:t>Tang</w:t>
      </w:r>
      <w:r>
        <w:rPr>
          <w:sz w:val="24"/>
        </w:rPr>
        <w:t xml:space="preserve"> </w:t>
      </w:r>
      <w:r>
        <w:rPr>
          <w:rFonts w:hint="eastAsia"/>
          <w:sz w:val="24"/>
        </w:rPr>
        <w:t>等研究指出，在教学设计合理的前提下，</w:t>
      </w:r>
      <w:r>
        <w:rPr>
          <w:rFonts w:hint="eastAsia"/>
          <w:sz w:val="24"/>
        </w:rPr>
        <w:t>LLM</w:t>
      </w:r>
      <w:r>
        <w:rPr>
          <w:sz w:val="24"/>
        </w:rPr>
        <w:t xml:space="preserve"> </w:t>
      </w:r>
      <w:r>
        <w:rPr>
          <w:rFonts w:hint="eastAsia"/>
          <w:sz w:val="24"/>
        </w:rPr>
        <w:t>支持能够提升学生编程表现、学习兴趣与编程自我效能感</w:t>
      </w:r>
      <w:r>
        <w:rPr>
          <w:rFonts w:hint="eastAsia"/>
          <w:sz w:val="24"/>
        </w:rPr>
        <w:t>[5]</w:t>
      </w:r>
      <w:r>
        <w:rPr>
          <w:rFonts w:hint="eastAsia"/>
          <w:sz w:val="24"/>
        </w:rPr>
        <w:t>。本文进一步强调教师可控、过程可追踪和输出可约束，使大模型承担课堂中的辅助支架角色，而非替代教师的答案来源。</w:t>
      </w:r>
    </w:p>
    <w:p w:rsidR="00924BE0" w:rsidRDefault="00000000">
      <w:pPr>
        <w:pStyle w:val="2"/>
      </w:pPr>
      <w:bookmarkStart w:id="6" w:name="国内外研究现状"/>
      <w:bookmarkStart w:id="7" w:name="_Toc229441350"/>
      <w:bookmarkEnd w:id="4"/>
      <w:r>
        <w:rPr>
          <w:rFonts w:ascii="Times New Roman" w:hAnsi="Times New Roman"/>
          <w:b/>
          <w:sz w:val="30"/>
        </w:rPr>
        <w:t xml:space="preserve">1.3  </w:t>
      </w:r>
      <w:r>
        <w:rPr>
          <w:rFonts w:ascii="Times New Roman" w:hAnsi="Times New Roman"/>
          <w:b/>
          <w:sz w:val="30"/>
        </w:rPr>
        <w:t>国内外研究现状</w:t>
      </w:r>
      <w:bookmarkEnd w:id="7"/>
    </w:p>
    <w:p w:rsidR="00924BE0" w:rsidRDefault="00000000">
      <w:r>
        <w:rPr>
          <w:rFonts w:hint="eastAsia"/>
          <w:sz w:val="24"/>
        </w:rPr>
        <w:t>国内外关于大模型与编程教育结合的研究，主要集中在代码生成、代码解释、错误诊断、形成性反馈和学习行为分析等方向。</w:t>
      </w:r>
      <w:r>
        <w:rPr>
          <w:rFonts w:hint="eastAsia"/>
          <w:sz w:val="24"/>
        </w:rPr>
        <w:t>Wang</w:t>
      </w:r>
      <w:r>
        <w:rPr>
          <w:sz w:val="24"/>
        </w:rPr>
        <w:t xml:space="preserve"> </w:t>
      </w:r>
      <w:r>
        <w:rPr>
          <w:rFonts w:hint="eastAsia"/>
          <w:sz w:val="24"/>
        </w:rPr>
        <w:t>等梳理出</w:t>
      </w:r>
      <w:r>
        <w:rPr>
          <w:sz w:val="24"/>
        </w:rPr>
        <w:t xml:space="preserve"> LLM </w:t>
      </w:r>
      <w:r>
        <w:rPr>
          <w:rFonts w:hint="eastAsia"/>
          <w:sz w:val="24"/>
        </w:rPr>
        <w:t>在助学、助教和自适应学习上的潜力，也挑了可靠性、偏差和伦理风险的刺</w:t>
      </w:r>
      <w:r>
        <w:rPr>
          <w:rFonts w:hint="eastAsia"/>
          <w:sz w:val="24"/>
        </w:rPr>
        <w:t>[2]</w:t>
      </w:r>
      <w:r>
        <w:rPr>
          <w:rFonts w:hint="eastAsia"/>
          <w:sz w:val="24"/>
        </w:rPr>
        <w:t>。</w:t>
      </w:r>
      <w:r>
        <w:rPr>
          <w:rFonts w:hint="eastAsia"/>
          <w:sz w:val="24"/>
        </w:rPr>
        <w:t>Raihan</w:t>
      </w:r>
      <w:r>
        <w:rPr>
          <w:sz w:val="24"/>
        </w:rPr>
        <w:t xml:space="preserve"> </w:t>
      </w:r>
      <w:r>
        <w:rPr>
          <w:rFonts w:hint="eastAsia"/>
          <w:sz w:val="24"/>
        </w:rPr>
        <w:t>等对计算机科学教育的综述显示，</w:t>
      </w:r>
      <w:r>
        <w:rPr>
          <w:rFonts w:hint="eastAsia"/>
          <w:sz w:val="24"/>
        </w:rPr>
        <w:t>LLM</w:t>
      </w:r>
      <w:r>
        <w:rPr>
          <w:sz w:val="24"/>
        </w:rPr>
        <w:t xml:space="preserve"> </w:t>
      </w:r>
      <w:r>
        <w:rPr>
          <w:rFonts w:hint="eastAsia"/>
          <w:sz w:val="24"/>
        </w:rPr>
        <w:t>已渗入编程学习、代码理解和课程支持，但学效和教学适配怎么落地，还需要更多实践来撑</w:t>
      </w:r>
      <w:r>
        <w:rPr>
          <w:rFonts w:hint="eastAsia"/>
          <w:sz w:val="24"/>
        </w:rPr>
        <w:t>[3]</w:t>
      </w:r>
      <w:r>
        <w:rPr>
          <w:rFonts w:hint="eastAsia"/>
          <w:sz w:val="24"/>
        </w:rPr>
        <w:t>。</w:t>
      </w:r>
      <w:r>
        <w:rPr>
          <w:rFonts w:hint="eastAsia"/>
          <w:sz w:val="24"/>
        </w:rPr>
        <w:t>Pitts</w:t>
      </w:r>
      <w:r>
        <w:rPr>
          <w:sz w:val="24"/>
        </w:rPr>
        <w:t xml:space="preserve"> </w:t>
      </w:r>
      <w:r>
        <w:rPr>
          <w:rFonts w:hint="eastAsia"/>
          <w:sz w:val="24"/>
        </w:rPr>
        <w:t>等盯得更紧，直言真正起效的编程教育应用，通常离不开教师参与和人在回路</w:t>
      </w:r>
      <w:r>
        <w:rPr>
          <w:rFonts w:hint="eastAsia"/>
          <w:sz w:val="24"/>
        </w:rPr>
        <w:t>[6]</w:t>
      </w:r>
      <w:r>
        <w:rPr>
          <w:rFonts w:hint="eastAsia"/>
          <w:sz w:val="24"/>
        </w:rPr>
        <w:t>。</w:t>
      </w:r>
    </w:p>
    <w:p w:rsidR="00924BE0" w:rsidRDefault="00000000">
      <w:pPr>
        <w:pStyle w:val="aa"/>
      </w:pPr>
      <w:r>
        <w:rPr>
          <w:sz w:val="24"/>
        </w:rPr>
        <w:t xml:space="preserve">K-12 </w:t>
      </w:r>
      <w:r>
        <w:rPr>
          <w:rFonts w:hint="eastAsia"/>
          <w:sz w:val="24"/>
        </w:rPr>
        <w:t>场景的研究给本文提供了更贴近的参照。</w:t>
      </w:r>
      <w:r>
        <w:rPr>
          <w:rFonts w:hint="eastAsia"/>
          <w:sz w:val="24"/>
        </w:rPr>
        <w:t>Tang</w:t>
      </w:r>
      <w:r>
        <w:rPr>
          <w:sz w:val="24"/>
        </w:rPr>
        <w:t xml:space="preserve"> </w:t>
      </w:r>
      <w:r>
        <w:rPr>
          <w:rFonts w:hint="eastAsia"/>
          <w:sz w:val="24"/>
        </w:rPr>
        <w:t>等在中国初中阶段的实验中看到，</w:t>
      </w:r>
      <w:r>
        <w:rPr>
          <w:rFonts w:hint="eastAsia"/>
          <w:sz w:val="24"/>
        </w:rPr>
        <w:t>LLM</w:t>
      </w:r>
      <w:r>
        <w:rPr>
          <w:sz w:val="24"/>
        </w:rPr>
        <w:t xml:space="preserve"> </w:t>
      </w:r>
      <w:r>
        <w:rPr>
          <w:rFonts w:hint="eastAsia"/>
          <w:sz w:val="24"/>
        </w:rPr>
        <w:t>介入之后，学生的编程表现、学习兴趣和自我效能感都有改善</w:t>
      </w:r>
      <w:r>
        <w:rPr>
          <w:rFonts w:hint="eastAsia"/>
          <w:sz w:val="24"/>
        </w:rPr>
        <w:t>[5]</w:t>
      </w:r>
      <w:r>
        <w:rPr>
          <w:rFonts w:hint="eastAsia"/>
          <w:sz w:val="24"/>
        </w:rPr>
        <w:t>。</w:t>
      </w:r>
      <w:r>
        <w:rPr>
          <w:rFonts w:hint="eastAsia"/>
          <w:sz w:val="24"/>
        </w:rPr>
        <w:t>Chen</w:t>
      </w:r>
      <w:r>
        <w:rPr>
          <w:sz w:val="24"/>
        </w:rPr>
        <w:t xml:space="preserve"> </w:t>
      </w:r>
      <w:r>
        <w:rPr>
          <w:rFonts w:hint="eastAsia"/>
          <w:sz w:val="24"/>
        </w:rPr>
        <w:t>等的</w:t>
      </w:r>
      <w:r>
        <w:rPr>
          <w:sz w:val="24"/>
        </w:rPr>
        <w:t xml:space="preserve"> </w:t>
      </w:r>
      <w:proofErr w:type="spellStart"/>
      <w:r>
        <w:rPr>
          <w:sz w:val="24"/>
        </w:rPr>
        <w:t>ChatScratch</w:t>
      </w:r>
      <w:proofErr w:type="spellEnd"/>
      <w:r>
        <w:rPr>
          <w:sz w:val="24"/>
        </w:rPr>
        <w:t xml:space="preserve"> </w:t>
      </w:r>
      <w:r>
        <w:rPr>
          <w:rFonts w:hint="eastAsia"/>
          <w:sz w:val="24"/>
        </w:rPr>
        <w:t>把</w:t>
      </w:r>
      <w:r>
        <w:rPr>
          <w:sz w:val="24"/>
        </w:rPr>
        <w:t xml:space="preserve"> AI </w:t>
      </w:r>
      <w:r>
        <w:rPr>
          <w:rFonts w:hint="eastAsia"/>
          <w:sz w:val="24"/>
        </w:rPr>
        <w:t>增强机制嵌入可视化编程环境，儿童自主学习和作品质量出现了积极变化</w:t>
      </w:r>
      <w:r>
        <w:rPr>
          <w:rFonts w:hint="eastAsia"/>
          <w:sz w:val="24"/>
        </w:rPr>
        <w:t>[7]</w:t>
      </w:r>
      <w:r>
        <w:rPr>
          <w:rFonts w:hint="eastAsia"/>
          <w:sz w:val="24"/>
        </w:rPr>
        <w:t>。</w:t>
      </w:r>
      <w:r>
        <w:rPr>
          <w:rFonts w:hint="eastAsia"/>
          <w:sz w:val="24"/>
        </w:rPr>
        <w:t>Ma</w:t>
      </w:r>
      <w:r>
        <w:rPr>
          <w:sz w:val="24"/>
        </w:rPr>
        <w:t xml:space="preserve"> </w:t>
      </w:r>
      <w:r>
        <w:rPr>
          <w:rFonts w:hint="eastAsia"/>
          <w:sz w:val="24"/>
        </w:rPr>
        <w:t>等则从调试教学切入，主张</w:t>
      </w:r>
      <w:r>
        <w:rPr>
          <w:sz w:val="24"/>
        </w:rPr>
        <w:t xml:space="preserve"> LLM </w:t>
      </w:r>
      <w:r>
        <w:rPr>
          <w:rFonts w:hint="eastAsia"/>
          <w:sz w:val="24"/>
        </w:rPr>
        <w:t>更适合做协同型辅助，通过引导定位错误、解释修改理由来推动调试能力</w:t>
      </w:r>
      <w:r>
        <w:rPr>
          <w:rFonts w:hint="eastAsia"/>
          <w:sz w:val="24"/>
        </w:rPr>
        <w:t>[8]</w:t>
      </w:r>
      <w:r>
        <w:rPr>
          <w:rFonts w:hint="eastAsia"/>
          <w:sz w:val="24"/>
        </w:rPr>
        <w:t>。</w:t>
      </w:r>
    </w:p>
    <w:p w:rsidR="00924BE0" w:rsidRDefault="00000000">
      <w:pPr>
        <w:pStyle w:val="aa"/>
      </w:pPr>
      <w:r>
        <w:rPr>
          <w:rFonts w:hint="eastAsia"/>
          <w:sz w:val="24"/>
        </w:rPr>
        <w:t>已有研究也划出了应用边界。</w:t>
      </w:r>
      <w:r>
        <w:rPr>
          <w:rFonts w:hint="eastAsia"/>
          <w:sz w:val="24"/>
        </w:rPr>
        <w:t>Gonzalez-Maldonado</w:t>
      </w:r>
      <w:r>
        <w:rPr>
          <w:sz w:val="24"/>
        </w:rPr>
        <w:t xml:space="preserve"> </w:t>
      </w:r>
      <w:r>
        <w:rPr>
          <w:rFonts w:hint="eastAsia"/>
          <w:sz w:val="24"/>
        </w:rPr>
        <w:t>等的实验表明，光靠提示工程，</w:t>
      </w:r>
      <w:r>
        <w:rPr>
          <w:rFonts w:hint="eastAsia"/>
          <w:sz w:val="24"/>
        </w:rPr>
        <w:t>LLM</w:t>
      </w:r>
      <w:r>
        <w:rPr>
          <w:sz w:val="24"/>
        </w:rPr>
        <w:t xml:space="preserve"> </w:t>
      </w:r>
      <w:r>
        <w:rPr>
          <w:rFonts w:hint="eastAsia"/>
          <w:sz w:val="24"/>
        </w:rPr>
        <w:t>很难稳当地完成</w:t>
      </w:r>
      <w:r>
        <w:rPr>
          <w:sz w:val="24"/>
        </w:rPr>
        <w:t xml:space="preserve"> K-12 </w:t>
      </w:r>
      <w:r>
        <w:rPr>
          <w:rFonts w:hint="eastAsia"/>
          <w:sz w:val="24"/>
        </w:rPr>
        <w:t>块编程项目的生成和自动评分</w:t>
      </w:r>
      <w:r>
        <w:rPr>
          <w:rFonts w:hint="eastAsia"/>
          <w:sz w:val="24"/>
        </w:rPr>
        <w:t>[9]</w:t>
      </w:r>
      <w:r>
        <w:rPr>
          <w:rFonts w:hint="eastAsia"/>
          <w:sz w:val="24"/>
        </w:rPr>
        <w:t>。</w:t>
      </w:r>
      <w:proofErr w:type="spellStart"/>
      <w:r>
        <w:rPr>
          <w:rFonts w:hint="eastAsia"/>
          <w:sz w:val="24"/>
        </w:rPr>
        <w:t>Pirzado</w:t>
      </w:r>
      <w:proofErr w:type="spellEnd"/>
      <w:r>
        <w:rPr>
          <w:sz w:val="24"/>
        </w:rPr>
        <w:t xml:space="preserve"> </w:t>
      </w:r>
      <w:r>
        <w:rPr>
          <w:rFonts w:hint="eastAsia"/>
          <w:sz w:val="24"/>
        </w:rPr>
        <w:t>等则点出了代码理解、调试支持、学习依赖和反馈可信性上的风险</w:t>
      </w:r>
      <w:r>
        <w:rPr>
          <w:rFonts w:hint="eastAsia"/>
          <w:sz w:val="24"/>
        </w:rPr>
        <w:t>[10]</w:t>
      </w:r>
      <w:r>
        <w:rPr>
          <w:rFonts w:hint="eastAsia"/>
          <w:sz w:val="24"/>
        </w:rPr>
        <w:t>。这些边界提醒我们：平台不能退化成外接聊天窗口，基础教学管理、教师干预、过程记录和智能辅学功能缺一不可。</w:t>
      </w:r>
    </w:p>
    <w:p w:rsidR="00924BE0" w:rsidRDefault="00000000">
      <w:pPr>
        <w:pStyle w:val="2"/>
      </w:pPr>
      <w:bookmarkStart w:id="8" w:name="研究内容与目标"/>
      <w:bookmarkStart w:id="9" w:name="_Toc229441351"/>
      <w:bookmarkEnd w:id="6"/>
      <w:r>
        <w:rPr>
          <w:rFonts w:ascii="Times New Roman" w:hAnsi="Times New Roman"/>
          <w:b/>
          <w:sz w:val="30"/>
        </w:rPr>
        <w:lastRenderedPageBreak/>
        <w:t xml:space="preserve">1.4  </w:t>
      </w:r>
      <w:r>
        <w:rPr>
          <w:rFonts w:ascii="Times New Roman" w:hAnsi="Times New Roman"/>
          <w:b/>
          <w:sz w:val="30"/>
        </w:rPr>
        <w:t>研究内容与目标</w:t>
      </w:r>
      <w:bookmarkEnd w:id="9"/>
    </w:p>
    <w:p w:rsidR="00924BE0" w:rsidRDefault="00000000">
      <w:r>
        <w:rPr>
          <w:rFonts w:hint="eastAsia"/>
          <w:sz w:val="24"/>
        </w:rPr>
        <w:t>本文以“基于大模型的中小学生智能编程学习平台设计与实现”为研究主题，主要完成以下工作。</w:t>
      </w:r>
    </w:p>
    <w:p w:rsidR="00924BE0" w:rsidRDefault="00000000">
      <w:pPr>
        <w:numPr>
          <w:ilvl w:val="0"/>
          <w:numId w:val="3"/>
        </w:numPr>
      </w:pPr>
      <w:r>
        <w:rPr>
          <w:rFonts w:hint="eastAsia"/>
          <w:sz w:val="24"/>
        </w:rPr>
        <w:t>设计并实现面向学生与教师的编程学习平台。</w:t>
      </w:r>
    </w:p>
    <w:p w:rsidR="00924BE0" w:rsidRDefault="00000000">
      <w:pPr>
        <w:numPr>
          <w:ilvl w:val="0"/>
          <w:numId w:val="3"/>
        </w:numPr>
      </w:pPr>
      <w:r>
        <w:rPr>
          <w:rFonts w:hint="eastAsia"/>
          <w:sz w:val="24"/>
        </w:rPr>
        <w:t>构建课程、知识点、任务、资源和行为记录等核心业务模块。</w:t>
      </w:r>
    </w:p>
    <w:p w:rsidR="00924BE0" w:rsidRDefault="00000000">
      <w:pPr>
        <w:numPr>
          <w:ilvl w:val="0"/>
          <w:numId w:val="3"/>
        </w:numPr>
      </w:pPr>
      <w:r>
        <w:rPr>
          <w:rFonts w:hint="eastAsia"/>
          <w:sz w:val="24"/>
        </w:rPr>
        <w:t>集成大模型能力，实现代码解释、报错分析、问题分解、抽象建模和算法设计引导。</w:t>
      </w:r>
    </w:p>
    <w:p w:rsidR="00924BE0" w:rsidRDefault="00000000">
      <w:pPr>
        <w:numPr>
          <w:ilvl w:val="0"/>
          <w:numId w:val="3"/>
        </w:numPr>
      </w:pPr>
      <w:r>
        <w:rPr>
          <w:rFonts w:hint="eastAsia"/>
          <w:sz w:val="24"/>
        </w:rPr>
        <w:t>实现在线代码运行与安全控制机制。</w:t>
      </w:r>
    </w:p>
    <w:p w:rsidR="00924BE0" w:rsidRDefault="00000000">
      <w:pPr>
        <w:numPr>
          <w:ilvl w:val="0"/>
          <w:numId w:val="3"/>
        </w:numPr>
      </w:pPr>
      <w:r>
        <w:rPr>
          <w:rFonts w:hint="eastAsia"/>
          <w:sz w:val="24"/>
        </w:rPr>
        <w:t>对系统功能与运行效果进行测试分析。</w:t>
      </w:r>
    </w:p>
    <w:p w:rsidR="00924BE0" w:rsidRDefault="00000000">
      <w:pPr>
        <w:pStyle w:val="2"/>
      </w:pPr>
      <w:bookmarkStart w:id="10" w:name="论文结构安排"/>
      <w:bookmarkStart w:id="11" w:name="_Toc229441352"/>
      <w:bookmarkEnd w:id="8"/>
      <w:r>
        <w:rPr>
          <w:rFonts w:ascii="Times New Roman" w:hAnsi="Times New Roman"/>
          <w:b/>
          <w:sz w:val="30"/>
        </w:rPr>
        <w:t xml:space="preserve">1.5  </w:t>
      </w:r>
      <w:r>
        <w:rPr>
          <w:rFonts w:ascii="Times New Roman" w:hAnsi="Times New Roman"/>
          <w:b/>
          <w:sz w:val="30"/>
        </w:rPr>
        <w:t>论文结构安排</w:t>
      </w:r>
      <w:bookmarkEnd w:id="11"/>
    </w:p>
    <w:p w:rsidR="00924BE0" w:rsidRDefault="00000000">
      <w:r>
        <w:rPr>
          <w:rFonts w:hint="eastAsia"/>
          <w:sz w:val="24"/>
        </w:rPr>
        <w:t>本文共分为七章。第一章为引言，说明研究背景、研究意义、国内外研究现状和论文结构。第二章为概述，介绍系统建设目标、关键技术和需求分析。第三章为总体设计，给出系统设计目标、总体架构、功能模块和前后端结构。第四章为系统详细设计，说明数据库、智能辅学模块和部署方案。第五章为软件实现，介绍主要功能模块的实现过程。第六章为系统测试与调试，对平台关键流程进行验证。第七章为结论，总结全文工作并提出后续改进方向。</w:t>
      </w:r>
    </w:p>
    <w:p w:rsidR="00924BE0" w:rsidRDefault="00000000">
      <w:bookmarkStart w:id="12" w:name="概述"/>
      <w:bookmarkEnd w:id="0"/>
      <w:bookmarkEnd w:id="10"/>
      <w:r>
        <w:br w:type="page"/>
      </w:r>
    </w:p>
    <w:p w:rsidR="00924BE0" w:rsidRDefault="00000000">
      <w:pPr>
        <w:pStyle w:val="1"/>
        <w:spacing w:before="480" w:after="480"/>
      </w:pPr>
      <w:bookmarkStart w:id="13" w:name="_Toc229441353"/>
      <w:r>
        <w:rPr>
          <w:b/>
        </w:rPr>
        <w:lastRenderedPageBreak/>
        <w:t xml:space="preserve">2  </w:t>
      </w:r>
      <w:r>
        <w:rPr>
          <w:b/>
        </w:rPr>
        <w:t>概述</w:t>
      </w:r>
      <w:bookmarkEnd w:id="13"/>
    </w:p>
    <w:p w:rsidR="00924BE0" w:rsidRDefault="00000000">
      <w:pPr>
        <w:pStyle w:val="2"/>
      </w:pPr>
      <w:bookmarkStart w:id="14" w:name="系统建设目标概述"/>
      <w:bookmarkStart w:id="15" w:name="_Toc229441354"/>
      <w:r>
        <w:rPr>
          <w:rFonts w:ascii="Times New Roman" w:hAnsi="Times New Roman"/>
          <w:b/>
          <w:sz w:val="30"/>
        </w:rPr>
        <w:t xml:space="preserve">2.1  </w:t>
      </w:r>
      <w:r>
        <w:rPr>
          <w:rFonts w:ascii="Times New Roman" w:hAnsi="Times New Roman"/>
          <w:b/>
          <w:sz w:val="30"/>
        </w:rPr>
        <w:t>系统建设目标概述</w:t>
      </w:r>
      <w:bookmarkEnd w:id="15"/>
    </w:p>
    <w:p w:rsidR="00924BE0" w:rsidRDefault="00000000">
      <w:r>
        <w:rPr>
          <w:rFonts w:hint="eastAsia"/>
          <w:sz w:val="24"/>
        </w:rPr>
        <w:t>本文系统面向中小学生编程学习与教师教学管理两个侧面展开。学生侧重点在于课程学习、在线练习、报错理解和智能提示；教师侧重点在于课程资源维护、学习过程观察、消息互动和必要干预。本设计不把大模型作为独立功能入口，而是将其嵌入代码解释、报错解析、问题分解、抽象建模和算法设计引导等学习环节中。</w:t>
      </w:r>
    </w:p>
    <w:p w:rsidR="00924BE0" w:rsidRDefault="00000000">
      <w:pPr>
        <w:pStyle w:val="aa"/>
      </w:pPr>
      <w:r>
        <w:rPr>
          <w:rFonts w:hint="eastAsia"/>
          <w:sz w:val="24"/>
        </w:rPr>
        <w:t>从工程边界看，系统需要同时完成前端交互、后端接口、数据持久化、代码安全执行和模型服务调用。各部分既要能够独立维护，也要在学习流程中形成完整衔接。后续章节将围绕这一目标，依次说明需求、设计、实现和测试过程。</w:t>
      </w:r>
    </w:p>
    <w:p w:rsidR="00924BE0" w:rsidRDefault="00000000">
      <w:pPr>
        <w:pStyle w:val="2"/>
      </w:pPr>
      <w:bookmarkStart w:id="16" w:name="大语言模型与智能辅学"/>
      <w:bookmarkStart w:id="17" w:name="_Toc229441355"/>
      <w:bookmarkEnd w:id="14"/>
      <w:r>
        <w:rPr>
          <w:rFonts w:ascii="Times New Roman" w:hAnsi="Times New Roman"/>
          <w:b/>
          <w:sz w:val="30"/>
        </w:rPr>
        <w:t xml:space="preserve">2.2  </w:t>
      </w:r>
      <w:r>
        <w:rPr>
          <w:rFonts w:ascii="Times New Roman" w:hAnsi="Times New Roman"/>
          <w:b/>
          <w:sz w:val="30"/>
        </w:rPr>
        <w:t>大语言模型与智能辅学</w:t>
      </w:r>
      <w:bookmarkEnd w:id="17"/>
    </w:p>
    <w:p w:rsidR="00924BE0" w:rsidRDefault="00000000">
      <w:r>
        <w:rPr>
          <w:rFonts w:hint="eastAsia"/>
          <w:sz w:val="24"/>
        </w:rPr>
        <w:t>大语言模型在语义理解与文本生成上表现日趋稳定，落在教育领域，已自然渗透到问答、概念解释、纠错和学习引导等环节</w:t>
      </w:r>
      <w:r>
        <w:rPr>
          <w:rFonts w:hint="eastAsia"/>
          <w:sz w:val="24"/>
        </w:rPr>
        <w:t>[2,3]</w:t>
      </w:r>
      <w:r>
        <w:rPr>
          <w:rFonts w:hint="eastAsia"/>
          <w:sz w:val="24"/>
        </w:rPr>
        <w:t>。在编程教学里，这类模型能做两件事：一是回应编程疑问，二是把抽象概念切换到初学者能听懂的表达，让专业术语和晦涩描述不再挡路。从现有文献看，</w:t>
      </w:r>
      <w:r>
        <w:rPr>
          <w:rFonts w:hint="eastAsia"/>
          <w:sz w:val="24"/>
        </w:rPr>
        <w:t>LLM</w:t>
      </w:r>
      <w:r>
        <w:rPr>
          <w:sz w:val="24"/>
        </w:rPr>
        <w:t xml:space="preserve"> </w:t>
      </w:r>
      <w:r>
        <w:rPr>
          <w:rFonts w:hint="eastAsia"/>
          <w:sz w:val="24"/>
        </w:rPr>
        <w:t>在编程教育中的几个典型切入口包括代码解读、排错支持、形成性反馈、自动评测和知识建模</w:t>
      </w:r>
      <w:r>
        <w:rPr>
          <w:rFonts w:hint="eastAsia"/>
          <w:sz w:val="24"/>
        </w:rPr>
        <w:t>[3,6]</w:t>
      </w:r>
      <w:r>
        <w:rPr>
          <w:rFonts w:hint="eastAsia"/>
          <w:sz w:val="24"/>
        </w:rPr>
        <w:t>。</w:t>
      </w:r>
    </w:p>
    <w:p w:rsidR="00924BE0" w:rsidRDefault="00000000">
      <w:pPr>
        <w:pStyle w:val="aa"/>
      </w:pPr>
      <w:r>
        <w:rPr>
          <w:sz w:val="24"/>
        </w:rPr>
        <w:t xml:space="preserve">LLM </w:t>
      </w:r>
      <w:r>
        <w:rPr>
          <w:rFonts w:hint="eastAsia"/>
          <w:sz w:val="24"/>
        </w:rPr>
        <w:t>的教学价值并不等同于直接替代教师。相关研究表明，模型在真实性、稳定性、可追责性与教学适配性方面仍存在明显边界</w:t>
      </w:r>
      <w:r>
        <w:rPr>
          <w:rFonts w:hint="eastAsia"/>
          <w:sz w:val="24"/>
        </w:rPr>
        <w:t>[10,11,12]</w:t>
      </w:r>
      <w:r>
        <w:rPr>
          <w:rFonts w:hint="eastAsia"/>
          <w:sz w:val="24"/>
        </w:rPr>
        <w:t>。尤其在编程学习场景中，模型可能生成表面连贯但实质有误的解释，也可能过早给出完整答案，削弱学生自行分析、调试和抽象概括的过程</w:t>
      </w:r>
      <w:r>
        <w:rPr>
          <w:rFonts w:hint="eastAsia"/>
          <w:sz w:val="24"/>
        </w:rPr>
        <w:t>[10,9]</w:t>
      </w:r>
      <w:r>
        <w:rPr>
          <w:rFonts w:hint="eastAsia"/>
          <w:sz w:val="24"/>
        </w:rPr>
        <w:t>。如果缺少明确教学约束，</w:t>
      </w:r>
      <w:r>
        <w:rPr>
          <w:rFonts w:hint="eastAsia"/>
          <w:sz w:val="24"/>
        </w:rPr>
        <w:t>LLM</w:t>
      </w:r>
      <w:r>
        <w:rPr>
          <w:sz w:val="24"/>
        </w:rPr>
        <w:t xml:space="preserve"> </w:t>
      </w:r>
      <w:r>
        <w:rPr>
          <w:rFonts w:hint="eastAsia"/>
          <w:sz w:val="24"/>
        </w:rPr>
        <w:t>容易从“辅助学习工具”转向“替代思考工具”</w:t>
      </w:r>
      <w:r>
        <w:rPr>
          <w:sz w:val="24"/>
        </w:rPr>
        <w:t>。</w:t>
      </w:r>
    </w:p>
    <w:p w:rsidR="00924BE0" w:rsidRDefault="00000000">
      <w:pPr>
        <w:pStyle w:val="aa"/>
      </w:pPr>
      <w:r>
        <w:rPr>
          <w:rFonts w:hint="eastAsia"/>
          <w:sz w:val="24"/>
        </w:rPr>
        <w:t>基于上述认识，本文在平台设计中未将</w:t>
      </w:r>
      <w:r>
        <w:rPr>
          <w:sz w:val="24"/>
        </w:rPr>
        <w:t xml:space="preserve"> LLM </w:t>
      </w:r>
      <w:r>
        <w:rPr>
          <w:rFonts w:hint="eastAsia"/>
          <w:sz w:val="24"/>
        </w:rPr>
        <w:t>设定为自动判分器或唯一答案源，而是将其定位为过程性辅学模块。其作用主要体现在三个位置：学生卡住时提供适量提示，错误定位时给出结构化解释，问题分解时提供思路引导。同时，教师管理端保留审阅、追踪与干预空间</w:t>
      </w:r>
      <w:r>
        <w:rPr>
          <w:rFonts w:hint="eastAsia"/>
          <w:sz w:val="24"/>
        </w:rPr>
        <w:t>[8,5]</w:t>
      </w:r>
      <w:r>
        <w:rPr>
          <w:rFonts w:hint="eastAsia"/>
          <w:sz w:val="24"/>
        </w:rPr>
        <w:t>。这种定位更符合中小学生编程学习的认知发展特点，也更有利于维持课堂教学中的教师主导性。</w:t>
      </w:r>
    </w:p>
    <w:p w:rsidR="00924BE0" w:rsidRDefault="00000000">
      <w:pPr>
        <w:pStyle w:val="2"/>
      </w:pPr>
      <w:bookmarkStart w:id="18" w:name="前端开发技术"/>
      <w:bookmarkStart w:id="19" w:name="_Toc229441356"/>
      <w:bookmarkEnd w:id="16"/>
      <w:r>
        <w:rPr>
          <w:rFonts w:ascii="Times New Roman" w:hAnsi="Times New Roman"/>
          <w:b/>
          <w:sz w:val="30"/>
        </w:rPr>
        <w:t xml:space="preserve">2.3  </w:t>
      </w:r>
      <w:r>
        <w:rPr>
          <w:rFonts w:ascii="Times New Roman" w:hAnsi="Times New Roman"/>
          <w:b/>
          <w:sz w:val="30"/>
        </w:rPr>
        <w:t>前端开发技术</w:t>
      </w:r>
      <w:bookmarkEnd w:id="19"/>
    </w:p>
    <w:p w:rsidR="00924BE0" w:rsidRDefault="00000000">
      <w:r>
        <w:rPr>
          <w:rFonts w:hint="eastAsia"/>
          <w:sz w:val="24"/>
        </w:rPr>
        <w:t>前端一侧，</w:t>
      </w:r>
      <w:proofErr w:type="spellStart"/>
      <w:r>
        <w:rPr>
          <w:rFonts w:hint="eastAsia"/>
          <w:sz w:val="24"/>
        </w:rPr>
        <w:t>Nuxt</w:t>
      </w:r>
      <w:proofErr w:type="spellEnd"/>
      <w:r>
        <w:rPr>
          <w:sz w:val="24"/>
        </w:rPr>
        <w:t xml:space="preserve"> 3 </w:t>
      </w:r>
      <w:r>
        <w:rPr>
          <w:rFonts w:hint="eastAsia"/>
          <w:sz w:val="24"/>
        </w:rPr>
        <w:t>担纲主框架，</w:t>
      </w:r>
      <w:r>
        <w:rPr>
          <w:rFonts w:hint="eastAsia"/>
          <w:sz w:val="24"/>
        </w:rPr>
        <w:t>Vue</w:t>
      </w:r>
      <w:r>
        <w:rPr>
          <w:sz w:val="24"/>
        </w:rPr>
        <w:t xml:space="preserve"> 3 </w:t>
      </w:r>
      <w:r>
        <w:rPr>
          <w:rFonts w:hint="eastAsia"/>
          <w:sz w:val="24"/>
        </w:rPr>
        <w:t>的组合式</w:t>
      </w:r>
      <w:r>
        <w:rPr>
          <w:sz w:val="24"/>
        </w:rPr>
        <w:t xml:space="preserve"> API </w:t>
      </w:r>
      <w:r>
        <w:rPr>
          <w:rFonts w:hint="eastAsia"/>
          <w:sz w:val="24"/>
        </w:rPr>
        <w:t>驱动页面逻辑，</w:t>
      </w:r>
      <w:r>
        <w:rPr>
          <w:rFonts w:hint="eastAsia"/>
          <w:sz w:val="24"/>
        </w:rPr>
        <w:t>Tailwind</w:t>
      </w:r>
      <w:r>
        <w:rPr>
          <w:sz w:val="24"/>
        </w:rPr>
        <w:t xml:space="preserve"> CSS </w:t>
      </w:r>
      <w:r>
        <w:rPr>
          <w:rFonts w:hint="eastAsia"/>
          <w:sz w:val="24"/>
        </w:rPr>
        <w:t>搭</w:t>
      </w:r>
      <w:r>
        <w:rPr>
          <w:sz w:val="24"/>
        </w:rPr>
        <w:t xml:space="preserve"> </w:t>
      </w:r>
      <w:proofErr w:type="spellStart"/>
      <w:r>
        <w:rPr>
          <w:sz w:val="24"/>
        </w:rPr>
        <w:t>DaisyUI</w:t>
      </w:r>
      <w:proofErr w:type="spellEnd"/>
      <w:r>
        <w:rPr>
          <w:sz w:val="24"/>
        </w:rPr>
        <w:t xml:space="preserve"> </w:t>
      </w:r>
      <w:r>
        <w:rPr>
          <w:rFonts w:hint="eastAsia"/>
          <w:sz w:val="24"/>
        </w:rPr>
        <w:t>处理样式，</w:t>
      </w:r>
      <w:r>
        <w:rPr>
          <w:rFonts w:hint="eastAsia"/>
          <w:sz w:val="24"/>
        </w:rPr>
        <w:t>TypeScript</w:t>
      </w:r>
      <w:r>
        <w:rPr>
          <w:sz w:val="24"/>
        </w:rPr>
        <w:t xml:space="preserve"> </w:t>
      </w:r>
      <w:r>
        <w:rPr>
          <w:rFonts w:hint="eastAsia"/>
          <w:sz w:val="24"/>
        </w:rPr>
        <w:t>管好类型安全。这套组合对交互型页面的开发需求应付得过来，也顺手把前端拆成了页面与组件的两级结构。</w:t>
      </w:r>
    </w:p>
    <w:p w:rsidR="00924BE0" w:rsidRDefault="00000000">
      <w:pPr>
        <w:pStyle w:val="2"/>
      </w:pPr>
      <w:bookmarkStart w:id="20" w:name="后端开发技术"/>
      <w:bookmarkStart w:id="21" w:name="_Toc229441357"/>
      <w:bookmarkEnd w:id="18"/>
      <w:r>
        <w:rPr>
          <w:rFonts w:ascii="Times New Roman" w:hAnsi="Times New Roman"/>
          <w:b/>
          <w:sz w:val="30"/>
        </w:rPr>
        <w:t xml:space="preserve">2.4  </w:t>
      </w:r>
      <w:r>
        <w:rPr>
          <w:rFonts w:ascii="Times New Roman" w:hAnsi="Times New Roman"/>
          <w:b/>
          <w:sz w:val="30"/>
        </w:rPr>
        <w:t>后端开发技术</w:t>
      </w:r>
      <w:bookmarkEnd w:id="21"/>
    </w:p>
    <w:p w:rsidR="00924BE0" w:rsidRDefault="00000000">
      <w:r>
        <w:rPr>
          <w:rFonts w:hint="eastAsia"/>
          <w:sz w:val="24"/>
        </w:rPr>
        <w:t>后端以</w:t>
      </w:r>
      <w:r>
        <w:rPr>
          <w:sz w:val="24"/>
        </w:rPr>
        <w:t xml:space="preserve"> </w:t>
      </w:r>
      <w:proofErr w:type="spellStart"/>
      <w:r>
        <w:rPr>
          <w:sz w:val="24"/>
        </w:rPr>
        <w:t>FastAPI</w:t>
      </w:r>
      <w:proofErr w:type="spellEnd"/>
      <w:r>
        <w:rPr>
          <w:sz w:val="24"/>
        </w:rPr>
        <w:t xml:space="preserve"> </w:t>
      </w:r>
      <w:r>
        <w:rPr>
          <w:rFonts w:hint="eastAsia"/>
          <w:sz w:val="24"/>
        </w:rPr>
        <w:t>作为核心</w:t>
      </w:r>
      <w:r>
        <w:rPr>
          <w:sz w:val="24"/>
        </w:rPr>
        <w:t xml:space="preserve"> Web </w:t>
      </w:r>
      <w:r>
        <w:rPr>
          <w:rFonts w:hint="eastAsia"/>
          <w:sz w:val="24"/>
        </w:rPr>
        <w:t>框架，用于组织业务接口、请求校验和接口文档。数据库访问通过</w:t>
      </w:r>
      <w:r>
        <w:rPr>
          <w:sz w:val="24"/>
        </w:rPr>
        <w:t xml:space="preserve"> </w:t>
      </w:r>
      <w:proofErr w:type="spellStart"/>
      <w:r>
        <w:rPr>
          <w:sz w:val="24"/>
        </w:rPr>
        <w:t>SQLAlchemy</w:t>
      </w:r>
      <w:proofErr w:type="spellEnd"/>
      <w:r>
        <w:rPr>
          <w:sz w:val="24"/>
        </w:rPr>
        <w:t xml:space="preserve"> </w:t>
      </w:r>
      <w:r>
        <w:rPr>
          <w:rFonts w:hint="eastAsia"/>
          <w:sz w:val="24"/>
        </w:rPr>
        <w:t>实现</w:t>
      </w:r>
      <w:r>
        <w:rPr>
          <w:sz w:val="24"/>
        </w:rPr>
        <w:t xml:space="preserve"> ORM </w:t>
      </w:r>
      <w:r>
        <w:rPr>
          <w:rFonts w:hint="eastAsia"/>
          <w:sz w:val="24"/>
        </w:rPr>
        <w:t>映射，业务认证采用</w:t>
      </w:r>
      <w:r>
        <w:rPr>
          <w:sz w:val="24"/>
        </w:rPr>
        <w:t xml:space="preserve"> JWT </w:t>
      </w:r>
      <w:r>
        <w:rPr>
          <w:rFonts w:hint="eastAsia"/>
          <w:sz w:val="24"/>
        </w:rPr>
        <w:t>机制完成身份校验。</w:t>
      </w:r>
      <w:r>
        <w:rPr>
          <w:rFonts w:hint="eastAsia"/>
          <w:sz w:val="24"/>
        </w:rPr>
        <w:t>Redis</w:t>
      </w:r>
      <w:r>
        <w:rPr>
          <w:sz w:val="24"/>
        </w:rPr>
        <w:t xml:space="preserve"> </w:t>
      </w:r>
      <w:r>
        <w:rPr>
          <w:rFonts w:hint="eastAsia"/>
          <w:sz w:val="24"/>
        </w:rPr>
        <w:t>承担部分缓存处理，以降低高频场景下的响应压力。</w:t>
      </w:r>
    </w:p>
    <w:p w:rsidR="00924BE0" w:rsidRDefault="00000000">
      <w:pPr>
        <w:pStyle w:val="2"/>
      </w:pPr>
      <w:bookmarkStart w:id="22" w:name="数据存储与资源管理技术"/>
      <w:bookmarkStart w:id="23" w:name="_Toc229441358"/>
      <w:bookmarkEnd w:id="20"/>
      <w:r>
        <w:rPr>
          <w:rFonts w:ascii="Times New Roman" w:hAnsi="Times New Roman"/>
          <w:b/>
          <w:sz w:val="30"/>
        </w:rPr>
        <w:t xml:space="preserve">2.5  </w:t>
      </w:r>
      <w:r>
        <w:rPr>
          <w:rFonts w:ascii="Times New Roman" w:hAnsi="Times New Roman"/>
          <w:b/>
          <w:sz w:val="30"/>
        </w:rPr>
        <w:t>数据存储与资源管理技术</w:t>
      </w:r>
      <w:bookmarkEnd w:id="23"/>
    </w:p>
    <w:p w:rsidR="00924BE0" w:rsidRDefault="00000000">
      <w:r>
        <w:rPr>
          <w:rFonts w:hint="eastAsia"/>
          <w:sz w:val="24"/>
        </w:rPr>
        <w:t>数据层面，结构化数据主要存储在</w:t>
      </w:r>
      <w:r>
        <w:rPr>
          <w:sz w:val="24"/>
        </w:rPr>
        <w:t xml:space="preserve"> SQL Server </w:t>
      </w:r>
      <w:r>
        <w:rPr>
          <w:rFonts w:hint="eastAsia"/>
          <w:sz w:val="24"/>
        </w:rPr>
        <w:t>中，包括用户、课程、任务、知识点、资源、评论消息、点赞关系与学习记录等信息。教学视频等非结构化资源结合阿里云</w:t>
      </w:r>
      <w:r>
        <w:rPr>
          <w:sz w:val="24"/>
        </w:rPr>
        <w:t xml:space="preserve"> OSS </w:t>
      </w:r>
      <w:r>
        <w:rPr>
          <w:rFonts w:hint="eastAsia"/>
          <w:sz w:val="24"/>
        </w:rPr>
        <w:t>进行对象存储，避免把大文件直接放入业务数据库，也便于后续资源访问与管理。</w:t>
      </w:r>
    </w:p>
    <w:p w:rsidR="00924BE0" w:rsidRDefault="00000000">
      <w:pPr>
        <w:pStyle w:val="2"/>
      </w:pPr>
      <w:bookmarkStart w:id="24" w:name="在线编程与安全执行技术"/>
      <w:bookmarkStart w:id="25" w:name="_Toc229441359"/>
      <w:bookmarkEnd w:id="22"/>
      <w:r>
        <w:rPr>
          <w:rFonts w:ascii="Times New Roman" w:hAnsi="Times New Roman"/>
          <w:b/>
          <w:sz w:val="30"/>
        </w:rPr>
        <w:t xml:space="preserve">2.6  </w:t>
      </w:r>
      <w:r>
        <w:rPr>
          <w:rFonts w:ascii="Times New Roman" w:hAnsi="Times New Roman"/>
          <w:b/>
          <w:sz w:val="30"/>
        </w:rPr>
        <w:t>在线编程与安全执行技术</w:t>
      </w:r>
      <w:bookmarkEnd w:id="25"/>
    </w:p>
    <w:p w:rsidR="00924BE0" w:rsidRDefault="00000000">
      <w:r>
        <w:rPr>
          <w:rFonts w:hint="eastAsia"/>
          <w:sz w:val="24"/>
        </w:rPr>
        <w:t>在线编程是本平台的核心功能之一。为降低服务器端代码执行风险，平台将</w:t>
      </w:r>
      <w:r>
        <w:rPr>
          <w:sz w:val="24"/>
        </w:rPr>
        <w:t xml:space="preserve"> Python </w:t>
      </w:r>
      <w:r>
        <w:rPr>
          <w:rFonts w:hint="eastAsia"/>
          <w:sz w:val="24"/>
        </w:rPr>
        <w:t>代码运行迁移到浏览器端完成：前端页面通过</w:t>
      </w:r>
      <w:r>
        <w:rPr>
          <w:sz w:val="24"/>
        </w:rPr>
        <w:t xml:space="preserve"> Web Worker </w:t>
      </w:r>
      <w:r>
        <w:rPr>
          <w:rFonts w:hint="eastAsia"/>
          <w:sz w:val="24"/>
        </w:rPr>
        <w:t>承载独立执行线程，</w:t>
      </w:r>
      <w:r>
        <w:rPr>
          <w:rFonts w:hint="eastAsia"/>
          <w:sz w:val="24"/>
        </w:rPr>
        <w:lastRenderedPageBreak/>
        <w:t>Worker</w:t>
      </w:r>
      <w:r>
        <w:rPr>
          <w:sz w:val="24"/>
        </w:rPr>
        <w:t xml:space="preserve"> </w:t>
      </w:r>
      <w:r>
        <w:rPr>
          <w:rFonts w:hint="eastAsia"/>
          <w:sz w:val="24"/>
        </w:rPr>
        <w:t>加载</w:t>
      </w:r>
      <w:r>
        <w:rPr>
          <w:sz w:val="24"/>
        </w:rPr>
        <w:t xml:space="preserve"> </w:t>
      </w:r>
      <w:proofErr w:type="spellStart"/>
      <w:r>
        <w:rPr>
          <w:sz w:val="24"/>
        </w:rPr>
        <w:t>Pyodide</w:t>
      </w:r>
      <w:proofErr w:type="spellEnd"/>
      <w:r>
        <w:rPr>
          <w:sz w:val="24"/>
        </w:rPr>
        <w:t xml:space="preserve"> </w:t>
      </w:r>
      <w:r>
        <w:rPr>
          <w:rFonts w:hint="eastAsia"/>
          <w:sz w:val="24"/>
        </w:rPr>
        <w:t>运行时，并依托</w:t>
      </w:r>
      <w:r>
        <w:rPr>
          <w:sz w:val="24"/>
        </w:rPr>
        <w:t xml:space="preserve"> </w:t>
      </w:r>
      <w:proofErr w:type="spellStart"/>
      <w:r>
        <w:rPr>
          <w:sz w:val="24"/>
        </w:rPr>
        <w:t>WebAssembly</w:t>
      </w:r>
      <w:proofErr w:type="spellEnd"/>
      <w:r>
        <w:rPr>
          <w:sz w:val="24"/>
        </w:rPr>
        <w:t xml:space="preserve"> </w:t>
      </w:r>
      <w:r>
        <w:rPr>
          <w:rFonts w:hint="eastAsia"/>
          <w:sz w:val="24"/>
        </w:rPr>
        <w:t>在浏览器沙箱内执行</w:t>
      </w:r>
      <w:r>
        <w:rPr>
          <w:sz w:val="24"/>
        </w:rPr>
        <w:t xml:space="preserve"> Python </w:t>
      </w:r>
      <w:r>
        <w:rPr>
          <w:rFonts w:hint="eastAsia"/>
          <w:sz w:val="24"/>
        </w:rPr>
        <w:t>代码。运行过程中的标准输出、错误信息和输入等待状态通过消息机制回传页面，后端主要保留课程、任务、记录和资源等业务接口职责。</w:t>
      </w:r>
    </w:p>
    <w:p w:rsidR="00924BE0" w:rsidRDefault="00000000">
      <w:pPr>
        <w:pStyle w:val="2"/>
      </w:pPr>
      <w:bookmarkStart w:id="26" w:name="系统需求分析"/>
      <w:bookmarkStart w:id="27" w:name="_Toc229441360"/>
      <w:bookmarkEnd w:id="24"/>
      <w:r>
        <w:rPr>
          <w:rFonts w:ascii="Times New Roman" w:hAnsi="Times New Roman"/>
          <w:b/>
          <w:sz w:val="30"/>
        </w:rPr>
        <w:t xml:space="preserve">2.7  </w:t>
      </w:r>
      <w:r>
        <w:rPr>
          <w:rFonts w:ascii="Times New Roman" w:hAnsi="Times New Roman"/>
          <w:b/>
          <w:sz w:val="30"/>
        </w:rPr>
        <w:t>系统需求分析</w:t>
      </w:r>
      <w:bookmarkEnd w:id="27"/>
    </w:p>
    <w:p w:rsidR="00924BE0" w:rsidRDefault="00000000">
      <w:pPr>
        <w:pStyle w:val="3"/>
      </w:pPr>
      <w:bookmarkStart w:id="28" w:name="应用场景分析"/>
      <w:r>
        <w:rPr>
          <w:b/>
          <w:sz w:val="28"/>
        </w:rPr>
        <w:t xml:space="preserve">2.7.1  </w:t>
      </w:r>
      <w:r>
        <w:rPr>
          <w:b/>
          <w:sz w:val="28"/>
        </w:rPr>
        <w:t>应用场景分析</w:t>
      </w:r>
    </w:p>
    <w:p w:rsidR="00924BE0" w:rsidRDefault="00000000">
      <w:r>
        <w:rPr>
          <w:rFonts w:hint="eastAsia"/>
          <w:sz w:val="24"/>
        </w:rPr>
        <w:t>本项目瞄准的是中小学生编程学习和教师教学管理两条线。典型场景不止一种：课内教学、课后练习、在线答疑、资源分享和学习跟踪都在覆盖范围内。</w:t>
      </w:r>
    </w:p>
    <w:p w:rsidR="00924BE0" w:rsidRDefault="00000000">
      <w:pPr>
        <w:pStyle w:val="aa"/>
      </w:pPr>
      <w:r>
        <w:rPr>
          <w:rFonts w:hint="eastAsia"/>
          <w:sz w:val="24"/>
        </w:rPr>
        <w:t>落到真实节奏里看，平台的使用不压在单个时点，而是顺着“课前准备→课中讲解→课后巩固→过程评价”一路铺下来。课前，教师整理课程资源、配好任务要求、挂上知识点；课中，学生窝在一个环境里写代码、跑调试、随时问；课后，教师翻学习记录看常见错误和完成进度，再调下一次课。这里平台的角色不是单纯代码运行器，而是一个串起教学流程的学习支架。</w:t>
      </w:r>
    </w:p>
    <w:p w:rsidR="00924BE0" w:rsidRDefault="00000000">
      <w:pPr>
        <w:pStyle w:val="aa"/>
      </w:pPr>
      <w:r>
        <w:rPr>
          <w:rFonts w:hint="eastAsia"/>
          <w:sz w:val="24"/>
        </w:rPr>
        <w:t>在学生侧，本平台尤其适用于编程入门阶段的高频卡点场景。例如，学生面对报错信息时，往往能够看见结果，却难以理解错误含义，更难判断修改顺序；面对综合任务时，也常出现“知道题目要做什么，但不知道第一步从哪里开始”的情况。这两类问题是传统编程教学中容易造成挫败感的环节，也是引入智能辅学能力较有现实价值的环节。</w:t>
      </w:r>
    </w:p>
    <w:p w:rsidR="00924BE0" w:rsidRDefault="00000000">
      <w:pPr>
        <w:pStyle w:val="aa"/>
      </w:pPr>
      <w:r>
        <w:rPr>
          <w:rFonts w:hint="eastAsia"/>
          <w:sz w:val="24"/>
        </w:rPr>
        <w:t>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p w:rsidR="00924BE0" w:rsidRDefault="00000000">
      <w:pPr>
        <w:pStyle w:val="3"/>
      </w:pPr>
      <w:bookmarkStart w:id="29" w:name="用户角色分析"/>
      <w:bookmarkEnd w:id="28"/>
      <w:r>
        <w:rPr>
          <w:b/>
          <w:sz w:val="28"/>
        </w:rPr>
        <w:t xml:space="preserve">2.7.2  </w:t>
      </w:r>
      <w:r>
        <w:rPr>
          <w:b/>
          <w:sz w:val="28"/>
        </w:rPr>
        <w:t>用户角色分析</w:t>
      </w:r>
    </w:p>
    <w:p w:rsidR="00924BE0" w:rsidRDefault="00000000">
      <w:r>
        <w:rPr>
          <w:rFonts w:hint="eastAsia"/>
          <w:sz w:val="24"/>
        </w:rPr>
        <w:t>两类用户构成了本平台的核心使用群体。</w:t>
      </w:r>
    </w:p>
    <w:p w:rsidR="00924BE0" w:rsidRDefault="00000000">
      <w:pPr>
        <w:numPr>
          <w:ilvl w:val="0"/>
          <w:numId w:val="4"/>
        </w:numPr>
      </w:pPr>
      <w:r>
        <w:rPr>
          <w:rFonts w:hint="eastAsia"/>
          <w:sz w:val="24"/>
        </w:rPr>
        <w:t>学生用户：完成课程学习、代码编写、任务提交、错误分析、消息互动和学习记录查看。</w:t>
      </w:r>
    </w:p>
    <w:p w:rsidR="00924BE0" w:rsidRDefault="00000000">
      <w:pPr>
        <w:numPr>
          <w:ilvl w:val="0"/>
          <w:numId w:val="4"/>
        </w:numPr>
      </w:pPr>
      <w:r>
        <w:rPr>
          <w:rFonts w:hint="eastAsia"/>
          <w:sz w:val="24"/>
        </w:rPr>
        <w:t>教师用户：查看学生学习进度、统计错误信息、管理教学资源、发布或维护课程任务并进行师生互动。</w:t>
      </w:r>
    </w:p>
    <w:p w:rsidR="00924BE0" w:rsidRDefault="00000000">
      <w:r>
        <w:rPr>
          <w:rFonts w:hint="eastAsia"/>
          <w:sz w:val="24"/>
        </w:rPr>
        <w:t>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r>
        <w:rPr>
          <w:rFonts w:hint="eastAsia"/>
          <w:sz w:val="24"/>
        </w:rPr>
        <w:t>[13]</w:t>
      </w:r>
      <w:r>
        <w:rPr>
          <w:rFonts w:hint="eastAsia"/>
          <w:sz w:val="24"/>
        </w:rPr>
        <w:t>。</w:t>
      </w:r>
    </w:p>
    <w:p w:rsidR="00924BE0" w:rsidRDefault="00000000">
      <w:pPr>
        <w:pStyle w:val="aa"/>
      </w:pPr>
      <w:r>
        <w:rPr>
          <w:rFonts w:hint="eastAsia"/>
          <w:sz w:val="24"/>
        </w:rPr>
        <w:t>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rsidR="00924BE0" w:rsidRDefault="00000000">
      <w:pPr>
        <w:pStyle w:val="aa"/>
      </w:pPr>
      <w:r>
        <w:rPr>
          <w:rFonts w:hint="eastAsia"/>
          <w:sz w:val="24"/>
        </w:rPr>
        <w:t>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rsidR="00924BE0" w:rsidRDefault="00000000">
      <w:pPr>
        <w:pStyle w:val="3"/>
      </w:pPr>
      <w:bookmarkStart w:id="30" w:name="功能需求分析"/>
      <w:bookmarkEnd w:id="29"/>
      <w:r>
        <w:rPr>
          <w:b/>
          <w:sz w:val="28"/>
        </w:rPr>
        <w:t xml:space="preserve">2.7.3  </w:t>
      </w:r>
      <w:r>
        <w:rPr>
          <w:b/>
          <w:sz w:val="28"/>
        </w:rPr>
        <w:t>功能需求分析</w:t>
      </w:r>
    </w:p>
    <w:p w:rsidR="00924BE0" w:rsidRDefault="00000000">
      <w:r>
        <w:rPr>
          <w:rFonts w:hint="eastAsia"/>
          <w:b/>
          <w:bCs/>
          <w:sz w:val="24"/>
        </w:rPr>
        <w:t>学生端功能需求</w:t>
      </w:r>
    </w:p>
    <w:p w:rsidR="00924BE0" w:rsidRDefault="00000000">
      <w:pPr>
        <w:pStyle w:val="aa"/>
      </w:pPr>
      <w:r>
        <w:rPr>
          <w:rFonts w:hint="eastAsia"/>
          <w:sz w:val="24"/>
        </w:rPr>
        <w:t>学生端应满足以下功能需求。</w:t>
      </w:r>
    </w:p>
    <w:p w:rsidR="00924BE0" w:rsidRDefault="00000000">
      <w:pPr>
        <w:numPr>
          <w:ilvl w:val="0"/>
          <w:numId w:val="5"/>
        </w:numPr>
      </w:pPr>
      <w:r>
        <w:rPr>
          <w:rFonts w:hint="eastAsia"/>
          <w:sz w:val="24"/>
        </w:rPr>
        <w:t>登录认证与身份识别。</w:t>
      </w:r>
    </w:p>
    <w:p w:rsidR="00924BE0" w:rsidRDefault="00000000">
      <w:pPr>
        <w:numPr>
          <w:ilvl w:val="0"/>
          <w:numId w:val="5"/>
        </w:numPr>
      </w:pPr>
      <w:r>
        <w:rPr>
          <w:rFonts w:hint="eastAsia"/>
          <w:sz w:val="24"/>
        </w:rPr>
        <w:t>查看课程与学习任务。</w:t>
      </w:r>
    </w:p>
    <w:p w:rsidR="00924BE0" w:rsidRDefault="00000000">
      <w:pPr>
        <w:numPr>
          <w:ilvl w:val="0"/>
          <w:numId w:val="5"/>
        </w:numPr>
      </w:pPr>
      <w:r>
        <w:rPr>
          <w:rFonts w:hint="eastAsia"/>
          <w:sz w:val="24"/>
        </w:rPr>
        <w:lastRenderedPageBreak/>
        <w:t>在线编写并运行代码。</w:t>
      </w:r>
    </w:p>
    <w:p w:rsidR="00924BE0" w:rsidRDefault="00000000">
      <w:pPr>
        <w:numPr>
          <w:ilvl w:val="0"/>
          <w:numId w:val="5"/>
        </w:numPr>
      </w:pPr>
      <w:r>
        <w:rPr>
          <w:rFonts w:hint="eastAsia"/>
          <w:sz w:val="24"/>
        </w:rPr>
        <w:t>获取代码解释与报错分析结果。</w:t>
      </w:r>
    </w:p>
    <w:p w:rsidR="00924BE0" w:rsidRDefault="00000000">
      <w:pPr>
        <w:numPr>
          <w:ilvl w:val="0"/>
          <w:numId w:val="5"/>
        </w:numPr>
      </w:pPr>
      <w:r>
        <w:rPr>
          <w:rFonts w:hint="eastAsia"/>
          <w:sz w:val="24"/>
        </w:rPr>
        <w:t>使用智能问答功能寻求帮助。</w:t>
      </w:r>
    </w:p>
    <w:p w:rsidR="00924BE0" w:rsidRDefault="00000000">
      <w:pPr>
        <w:numPr>
          <w:ilvl w:val="0"/>
          <w:numId w:val="5"/>
        </w:numPr>
      </w:pPr>
      <w:r>
        <w:rPr>
          <w:rFonts w:hint="eastAsia"/>
          <w:sz w:val="24"/>
        </w:rPr>
        <w:t>与教师或同学进行消息互动。</w:t>
      </w:r>
    </w:p>
    <w:p w:rsidR="00924BE0" w:rsidRDefault="00000000">
      <w:pPr>
        <w:numPr>
          <w:ilvl w:val="0"/>
          <w:numId w:val="5"/>
        </w:numPr>
      </w:pPr>
      <w:r>
        <w:rPr>
          <w:rFonts w:hint="eastAsia"/>
          <w:sz w:val="24"/>
        </w:rPr>
        <w:t>查看学习进度、错误记录和推荐资源。</w:t>
      </w:r>
    </w:p>
    <w:p w:rsidR="00924BE0" w:rsidRDefault="00000000">
      <w:r>
        <w:rPr>
          <w:rFonts w:hint="eastAsia"/>
          <w:sz w:val="24"/>
        </w:rPr>
        <w:t>上述功能需求可以归纳为四个层面：学什么、怎么练、卡住时怎么办、学完后怎么看。学生需要通过课程页了解当前学习内容，也需要借助知识点结构明确任务边界。只有知道自己正在学习哪部分内容、对应哪些具体任务，学生才能进一步判断应达到的学习目标。如果课程结构展示不够清晰，学生在任务开始前就可能产生方向性困惑。</w:t>
      </w:r>
    </w:p>
    <w:p w:rsidR="00924BE0" w:rsidRDefault="00000000">
      <w:pPr>
        <w:pStyle w:val="aa"/>
      </w:pPr>
      <w:r>
        <w:rPr>
          <w:rFonts w:hint="eastAsia"/>
          <w:sz w:val="24"/>
        </w:rPr>
        <w:t>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w:t>
      </w:r>
    </w:p>
    <w:p w:rsidR="00924BE0" w:rsidRDefault="00000000">
      <w:pPr>
        <w:pStyle w:val="aa"/>
      </w:pPr>
      <w:r>
        <w:rPr>
          <w:rFonts w:hint="eastAsia"/>
          <w:sz w:val="24"/>
        </w:rPr>
        <w:t>当学生遇到理解障碍、运行错误或任务难以拆解时，平台应当提供适量而非过量的辅助。学生端智能辅学功能的关键不在于“回答得多完整”，而在于“回答能否让学生接得住”。这意味着系统在设计时应优先支持解释、提示和引导，避免直接输出大段答案。</w:t>
      </w:r>
    </w:p>
    <w:p w:rsidR="00924BE0" w:rsidRDefault="00000000">
      <w:pPr>
        <w:pStyle w:val="aa"/>
      </w:pPr>
      <w:r>
        <w:rPr>
          <w:rFonts w:hint="eastAsia"/>
          <w:sz w:val="24"/>
        </w:rPr>
        <w:t>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rsidR="00924BE0" w:rsidRDefault="00000000">
      <w:pPr>
        <w:pStyle w:val="aa"/>
      </w:pPr>
      <w:r>
        <w:rPr>
          <w:rFonts w:hint="eastAsia"/>
          <w:b/>
          <w:bCs/>
          <w:sz w:val="24"/>
        </w:rPr>
        <w:t>教师端功能需求</w:t>
      </w:r>
    </w:p>
    <w:p w:rsidR="00924BE0" w:rsidRDefault="00000000">
      <w:pPr>
        <w:pStyle w:val="aa"/>
      </w:pPr>
      <w:r>
        <w:rPr>
          <w:rFonts w:hint="eastAsia"/>
          <w:sz w:val="24"/>
        </w:rPr>
        <w:t>教师端应满足以下功能需求。</w:t>
      </w:r>
    </w:p>
    <w:p w:rsidR="00924BE0" w:rsidRDefault="00000000">
      <w:pPr>
        <w:numPr>
          <w:ilvl w:val="0"/>
          <w:numId w:val="6"/>
        </w:numPr>
      </w:pPr>
      <w:r>
        <w:rPr>
          <w:rFonts w:hint="eastAsia"/>
          <w:sz w:val="24"/>
        </w:rPr>
        <w:t>查看班级学生学习进度。</w:t>
      </w:r>
    </w:p>
    <w:p w:rsidR="00924BE0" w:rsidRDefault="00000000">
      <w:pPr>
        <w:numPr>
          <w:ilvl w:val="0"/>
          <w:numId w:val="6"/>
        </w:numPr>
      </w:pPr>
      <w:r>
        <w:rPr>
          <w:rFonts w:hint="eastAsia"/>
          <w:sz w:val="24"/>
        </w:rPr>
        <w:t>统计学生错误类型与学习表现。</w:t>
      </w:r>
    </w:p>
    <w:p w:rsidR="00924BE0" w:rsidRDefault="00000000">
      <w:pPr>
        <w:numPr>
          <w:ilvl w:val="0"/>
          <w:numId w:val="6"/>
        </w:numPr>
      </w:pPr>
      <w:r>
        <w:rPr>
          <w:rFonts w:hint="eastAsia"/>
          <w:sz w:val="24"/>
        </w:rPr>
        <w:t>管理教学资源。</w:t>
      </w:r>
    </w:p>
    <w:p w:rsidR="00924BE0" w:rsidRDefault="00000000">
      <w:pPr>
        <w:numPr>
          <w:ilvl w:val="0"/>
          <w:numId w:val="6"/>
        </w:numPr>
      </w:pPr>
      <w:r>
        <w:rPr>
          <w:rFonts w:hint="eastAsia"/>
          <w:sz w:val="24"/>
        </w:rPr>
        <w:t>维护课程任务与知识点内容。</w:t>
      </w:r>
    </w:p>
    <w:p w:rsidR="00924BE0" w:rsidRDefault="00000000">
      <w:pPr>
        <w:numPr>
          <w:ilvl w:val="0"/>
          <w:numId w:val="6"/>
        </w:numPr>
      </w:pPr>
      <w:r>
        <w:rPr>
          <w:rFonts w:hint="eastAsia"/>
          <w:sz w:val="24"/>
        </w:rPr>
        <w:t>与学生进行消息交流。</w:t>
      </w:r>
    </w:p>
    <w:p w:rsidR="00924BE0" w:rsidRDefault="00000000">
      <w:r>
        <w:rPr>
          <w:rFonts w:hint="eastAsia"/>
          <w:sz w:val="24"/>
        </w:rPr>
        <w:t>教师端的功能需求可概括为“可组织、可观察、可干预”三个方面。教师应能够围绕课程主题建立较清晰的内容结构，包括课程分类、知识点关联、任务配置与资源上传，使平台内容与实际教学进度保持一致。</w:t>
      </w:r>
    </w:p>
    <w:p w:rsidR="00924BE0" w:rsidRDefault="00000000">
      <w:pPr>
        <w:pStyle w:val="aa"/>
      </w:pPr>
      <w:r>
        <w:rPr>
          <w:rFonts w:hint="eastAsia"/>
          <w:sz w:val="24"/>
        </w:rPr>
        <w:t>教师还应能够方便地查看学生在学习过程中的关键状态信息，例如任务完成进度、错误分布、活跃情况和典型问题。若教师只能看到最终提交结果而无法掌握过程数据，平台对教学改进的支撑作用就会被大幅削弱。</w:t>
      </w:r>
    </w:p>
    <w:p w:rsidR="00924BE0" w:rsidRDefault="00000000">
      <w:pPr>
        <w:pStyle w:val="aa"/>
      </w:pPr>
      <w:r>
        <w:rPr>
          <w:rFonts w:hint="eastAsia"/>
          <w:sz w:val="24"/>
        </w:rPr>
        <w:t>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会成为教师教学能力的延伸。</w:t>
      </w:r>
    </w:p>
    <w:p w:rsidR="00924BE0" w:rsidRDefault="00000000">
      <w:pPr>
        <w:pStyle w:val="aa"/>
      </w:pPr>
      <w:r>
        <w:rPr>
          <w:rFonts w:hint="eastAsia"/>
          <w:b/>
          <w:bCs/>
          <w:sz w:val="24"/>
        </w:rPr>
        <w:t>智能辅学功能需求</w:t>
      </w:r>
    </w:p>
    <w:p w:rsidR="00924BE0" w:rsidRDefault="00000000">
      <w:pPr>
        <w:pStyle w:val="aa"/>
      </w:pPr>
      <w:r>
        <w:rPr>
          <w:rFonts w:hint="eastAsia"/>
          <w:sz w:val="24"/>
        </w:rPr>
        <w:t>智能辅学需要实现面向中小学生的以下能力。</w:t>
      </w:r>
    </w:p>
    <w:p w:rsidR="00924BE0" w:rsidRDefault="00000000">
      <w:pPr>
        <w:numPr>
          <w:ilvl w:val="0"/>
          <w:numId w:val="7"/>
        </w:numPr>
      </w:pPr>
      <w:r>
        <w:rPr>
          <w:rFonts w:hint="eastAsia"/>
          <w:sz w:val="24"/>
        </w:rPr>
        <w:t>编程相关自由问答。</w:t>
      </w:r>
    </w:p>
    <w:p w:rsidR="00924BE0" w:rsidRDefault="00000000">
      <w:pPr>
        <w:numPr>
          <w:ilvl w:val="0"/>
          <w:numId w:val="7"/>
        </w:numPr>
      </w:pPr>
      <w:r>
        <w:rPr>
          <w:rFonts w:hint="eastAsia"/>
          <w:sz w:val="24"/>
        </w:rPr>
        <w:t>代码整体与逐行解释。</w:t>
      </w:r>
    </w:p>
    <w:p w:rsidR="00924BE0" w:rsidRDefault="00000000">
      <w:pPr>
        <w:numPr>
          <w:ilvl w:val="0"/>
          <w:numId w:val="7"/>
        </w:numPr>
      </w:pPr>
      <w:r>
        <w:rPr>
          <w:rFonts w:hint="eastAsia"/>
          <w:sz w:val="24"/>
        </w:rPr>
        <w:t>错误信息分析与定位。</w:t>
      </w:r>
    </w:p>
    <w:p w:rsidR="00924BE0" w:rsidRDefault="00000000">
      <w:pPr>
        <w:numPr>
          <w:ilvl w:val="0"/>
          <w:numId w:val="7"/>
        </w:numPr>
      </w:pPr>
      <w:r>
        <w:rPr>
          <w:rFonts w:hint="eastAsia"/>
          <w:sz w:val="24"/>
        </w:rPr>
        <w:t>编程任务问题分解。</w:t>
      </w:r>
    </w:p>
    <w:p w:rsidR="00924BE0" w:rsidRDefault="00000000">
      <w:pPr>
        <w:numPr>
          <w:ilvl w:val="0"/>
          <w:numId w:val="7"/>
        </w:numPr>
      </w:pPr>
      <w:r>
        <w:rPr>
          <w:rFonts w:hint="eastAsia"/>
          <w:sz w:val="24"/>
        </w:rPr>
        <w:lastRenderedPageBreak/>
        <w:t>抽象建模引导。</w:t>
      </w:r>
    </w:p>
    <w:p w:rsidR="00924BE0" w:rsidRDefault="00000000">
      <w:pPr>
        <w:numPr>
          <w:ilvl w:val="0"/>
          <w:numId w:val="7"/>
        </w:numPr>
      </w:pPr>
      <w:r>
        <w:rPr>
          <w:rFonts w:hint="eastAsia"/>
          <w:sz w:val="24"/>
        </w:rPr>
        <w:t>算法设计流程引导。</w:t>
      </w:r>
    </w:p>
    <w:p w:rsidR="00924BE0" w:rsidRDefault="00000000">
      <w:r>
        <w:rPr>
          <w:rFonts w:hint="eastAsia"/>
          <w:sz w:val="24"/>
        </w:rPr>
        <w:t>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非终局答案</w:t>
      </w:r>
      <w:r>
        <w:rPr>
          <w:rFonts w:hint="eastAsia"/>
          <w:sz w:val="24"/>
        </w:rPr>
        <w:t>[10,9]</w:t>
      </w:r>
      <w:r>
        <w:rPr>
          <w:rFonts w:hint="eastAsia"/>
          <w:sz w:val="24"/>
        </w:rPr>
        <w:t>。</w:t>
      </w:r>
    </w:p>
    <w:p w:rsidR="00924BE0" w:rsidRDefault="00000000">
      <w:pPr>
        <w:pStyle w:val="aa"/>
      </w:pPr>
      <w:r>
        <w:rPr>
          <w:rFonts w:hint="eastAsia"/>
          <w:sz w:val="24"/>
        </w:rPr>
        <w:t>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p w:rsidR="00924BE0" w:rsidRDefault="00000000">
      <w:pPr>
        <w:pStyle w:val="3"/>
      </w:pPr>
      <w:bookmarkStart w:id="31" w:name="非功能需求分析"/>
      <w:bookmarkEnd w:id="30"/>
      <w:r>
        <w:rPr>
          <w:b/>
          <w:sz w:val="28"/>
        </w:rPr>
        <w:t xml:space="preserve">2.7.4  </w:t>
      </w:r>
      <w:r>
        <w:rPr>
          <w:b/>
          <w:sz w:val="28"/>
        </w:rPr>
        <w:t>非功能需求分析</w:t>
      </w:r>
    </w:p>
    <w:p w:rsidR="00924BE0" w:rsidRDefault="00000000">
      <w:r>
        <w:rPr>
          <w:rFonts w:hint="eastAsia"/>
          <w:b/>
          <w:bCs/>
          <w:sz w:val="24"/>
        </w:rPr>
        <w:t>性能需求</w:t>
      </w:r>
    </w:p>
    <w:p w:rsidR="00924BE0" w:rsidRDefault="00000000">
      <w:pPr>
        <w:pStyle w:val="aa"/>
      </w:pPr>
      <w:r>
        <w:rPr>
          <w:rFonts w:hint="eastAsia"/>
          <w:sz w:val="24"/>
        </w:rPr>
        <w:t>性能方面，需具备稳定的接口响应能力和并发处理能力，能够满足日常教学场景中的多用户访问需求。</w:t>
      </w:r>
    </w:p>
    <w:p w:rsidR="00924BE0" w:rsidRDefault="00000000">
      <w:pPr>
        <w:pStyle w:val="aa"/>
      </w:pPr>
      <w:r>
        <w:rPr>
          <w:rFonts w:hint="eastAsia"/>
          <w:sz w:val="24"/>
        </w:rPr>
        <w:t>考虑到平台的主要使用场景集中在课堂或作业提交时段，系统在性能上不仅要管得住普通页面访问，还要扛得住高频操作的扎堆涌入。比如多名学生同时打开课程页、运行代码或请求报错解析，都会对接口响应和任务处理提出更高要求。因此性能需求的发力点应侧重课程访问、代码运行和智能问答三条高频路径，而不是把精力平均摊给所有模块。</w:t>
      </w:r>
    </w:p>
    <w:p w:rsidR="00924BE0" w:rsidRDefault="00000000">
      <w:pPr>
        <w:pStyle w:val="aa"/>
      </w:pPr>
      <w:r>
        <w:rPr>
          <w:rFonts w:hint="eastAsia"/>
          <w:b/>
          <w:bCs/>
          <w:sz w:val="24"/>
        </w:rPr>
        <w:t>安全需求</w:t>
      </w:r>
    </w:p>
    <w:p w:rsidR="00924BE0" w:rsidRDefault="00000000">
      <w:pPr>
        <w:pStyle w:val="aa"/>
      </w:pPr>
      <w:r>
        <w:rPr>
          <w:rFonts w:hint="eastAsia"/>
          <w:sz w:val="24"/>
        </w:rPr>
        <w:t>安全方面，需保证用户身份认证安全、代码执行安全和教学数据安全，避免恶意访问、非法调用和危险代码执行。</w:t>
      </w:r>
    </w:p>
    <w:p w:rsidR="00924BE0" w:rsidRDefault="00000000">
      <w:pPr>
        <w:pStyle w:val="aa"/>
      </w:pPr>
      <w:r>
        <w:rPr>
          <w:rFonts w:hint="eastAsia"/>
          <w:sz w:val="24"/>
        </w:rPr>
        <w:t>其中，代码执行安全是本平台区别于一般教学信息系统的重要非功能需求。由于平台允许用户提交并运行代码，因此系统必须在执行前进行语法检查、危险调用过滤和超时控制，并在执行后隔离结果回传范围。也就是说，在线编程功能既要允许学生完成必要练习，又要通过边界限制和防护机制降低执行风险。</w:t>
      </w:r>
    </w:p>
    <w:p w:rsidR="00924BE0" w:rsidRDefault="00000000">
      <w:pPr>
        <w:pStyle w:val="aa"/>
      </w:pPr>
      <w:r>
        <w:rPr>
          <w:rFonts w:hint="eastAsia"/>
          <w:b/>
          <w:bCs/>
          <w:sz w:val="24"/>
        </w:rPr>
        <w:t>可扩展性需求</w:t>
      </w:r>
    </w:p>
    <w:p w:rsidR="00924BE0" w:rsidRDefault="00000000">
      <w:pPr>
        <w:pStyle w:val="aa"/>
      </w:pPr>
      <w:r>
        <w:rPr>
          <w:rFonts w:hint="eastAsia"/>
          <w:sz w:val="24"/>
        </w:rPr>
        <w:t>扩展方面，应为后续接入更多课程资源、更丰富的大模型能力以及知识库检索增强等功能保留扩展空间。</w:t>
      </w:r>
    </w:p>
    <w:p w:rsidR="00924BE0" w:rsidRDefault="00000000">
      <w:pPr>
        <w:pStyle w:val="aa"/>
      </w:pPr>
      <w:r>
        <w:rPr>
          <w:rFonts w:hint="eastAsia"/>
          <w:sz w:val="24"/>
        </w:rPr>
        <w:t>从平台演进角度看，可扩展性体现在不同层面。业务模块应能够继续增加新的课程类型、任务类型和行为记录类型，而不破坏既有结构；智能辅学模块应能够替换或增加新的模型服务，而不影响整体调用流程；平台还应能够为后续接入知识库检索增强、学习者画像和个性化推荐等功能预留接口与数据基础。</w:t>
      </w:r>
    </w:p>
    <w:p w:rsidR="00924BE0" w:rsidRDefault="00000000">
      <w:pPr>
        <w:pStyle w:val="aa"/>
      </w:pPr>
      <w:r>
        <w:rPr>
          <w:rFonts w:hint="eastAsia"/>
          <w:b/>
          <w:bCs/>
          <w:sz w:val="24"/>
        </w:rPr>
        <w:t>易用性需求</w:t>
      </w:r>
    </w:p>
    <w:p w:rsidR="00924BE0" w:rsidRDefault="00000000">
      <w:pPr>
        <w:pStyle w:val="aa"/>
      </w:pPr>
      <w:r>
        <w:rPr>
          <w:rFonts w:hint="eastAsia"/>
          <w:sz w:val="24"/>
        </w:rPr>
        <w:t>由于平台面向中小学生，系统界面和交互流程应尽量简洁直观，智能反馈内容也应贴近学生认知水平。</w:t>
      </w:r>
    </w:p>
    <w:p w:rsidR="00924BE0" w:rsidRDefault="00000000">
      <w:pPr>
        <w:pStyle w:val="aa"/>
      </w:pPr>
      <w:r>
        <w:rPr>
          <w:rFonts w:hint="eastAsia"/>
          <w:sz w:val="24"/>
        </w:rPr>
        <w:t>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核心路径，在反馈设计上减少术语堆叠，使学生把主要注意力放在学习任务本身，而不是放在理解系统如何使用上。</w:t>
      </w:r>
    </w:p>
    <w:p w:rsidR="00924BE0" w:rsidRDefault="00000000">
      <w:pPr>
        <w:pStyle w:val="3"/>
      </w:pPr>
      <w:bookmarkStart w:id="32" w:name="可行性分析"/>
      <w:bookmarkEnd w:id="31"/>
      <w:r>
        <w:rPr>
          <w:b/>
          <w:sz w:val="28"/>
        </w:rPr>
        <w:lastRenderedPageBreak/>
        <w:t xml:space="preserve">2.7.5  </w:t>
      </w:r>
      <w:r>
        <w:rPr>
          <w:b/>
          <w:sz w:val="28"/>
        </w:rPr>
        <w:t>可行性分析</w:t>
      </w:r>
    </w:p>
    <w:p w:rsidR="00924BE0" w:rsidRDefault="00000000">
      <w:r>
        <w:rPr>
          <w:rFonts w:hint="eastAsia"/>
          <w:b/>
          <w:bCs/>
          <w:sz w:val="24"/>
        </w:rPr>
        <w:t>技术可行性</w:t>
      </w:r>
    </w:p>
    <w:p w:rsidR="00924BE0" w:rsidRDefault="00000000">
      <w:pPr>
        <w:pStyle w:val="aa"/>
      </w:pPr>
      <w:r>
        <w:rPr>
          <w:rFonts w:hint="eastAsia"/>
          <w:sz w:val="24"/>
        </w:rPr>
        <w:t>当前前后端框架、大模型接口能力和数据库技术较为成熟，能够支撑本系统实现。</w:t>
      </w:r>
    </w:p>
    <w:p w:rsidR="00924BE0" w:rsidRDefault="00000000">
      <w:pPr>
        <w:pStyle w:val="aa"/>
      </w:pPr>
      <w:r>
        <w:rPr>
          <w:rFonts w:hint="eastAsia"/>
          <w:sz w:val="24"/>
        </w:rPr>
        <w:t>从开发实现角度看，</w:t>
      </w:r>
      <w:proofErr w:type="spellStart"/>
      <w:r>
        <w:rPr>
          <w:rFonts w:hint="eastAsia"/>
          <w:sz w:val="24"/>
        </w:rPr>
        <w:t>Nuxt</w:t>
      </w:r>
      <w:proofErr w:type="spellEnd"/>
      <w:r>
        <w:rPr>
          <w:sz w:val="24"/>
        </w:rPr>
        <w:t xml:space="preserve"> 3</w:t>
      </w:r>
      <w:r>
        <w:rPr>
          <w:sz w:val="24"/>
        </w:rPr>
        <w:t>、</w:t>
      </w:r>
      <w:proofErr w:type="spellStart"/>
      <w:r>
        <w:rPr>
          <w:sz w:val="24"/>
        </w:rPr>
        <w:t>FastAPI</w:t>
      </w:r>
      <w:proofErr w:type="spellEnd"/>
      <w:r>
        <w:rPr>
          <w:sz w:val="24"/>
        </w:rPr>
        <w:t>、</w:t>
      </w:r>
      <w:proofErr w:type="spellStart"/>
      <w:r>
        <w:rPr>
          <w:sz w:val="24"/>
        </w:rPr>
        <w:t>SQLAlchemy</w:t>
      </w:r>
      <w:proofErr w:type="spellEnd"/>
      <w:r>
        <w:rPr>
          <w:sz w:val="24"/>
        </w:rPr>
        <w:t>、</w:t>
      </w:r>
      <w:r>
        <w:rPr>
          <w:sz w:val="24"/>
        </w:rPr>
        <w:t xml:space="preserve">SQL Server </w:t>
      </w:r>
      <w:r>
        <w:rPr>
          <w:rFonts w:hint="eastAsia"/>
          <w:sz w:val="24"/>
        </w:rPr>
        <w:t>与</w:t>
      </w:r>
      <w:r>
        <w:rPr>
          <w:sz w:val="24"/>
        </w:rPr>
        <w:t xml:space="preserve"> Redis </w:t>
      </w:r>
      <w:r>
        <w:rPr>
          <w:rFonts w:hint="eastAsia"/>
          <w:sz w:val="24"/>
        </w:rPr>
        <w:t>均属于技术体系较成熟、文档较完善的技术方案，能够覆盖页面交互、接口开发、数据持久化与缓存优化等主要需求。同时，大模型接口的接入方式已经标准化，便于将自然语言处理能力融入既有业务流程。因此，本文所提出的平台方案在技术栈组合上不存在明显不可实现障碍。</w:t>
      </w:r>
    </w:p>
    <w:p w:rsidR="00924BE0" w:rsidRDefault="00000000">
      <w:pPr>
        <w:pStyle w:val="aa"/>
      </w:pPr>
      <w:r>
        <w:rPr>
          <w:rFonts w:hint="eastAsia"/>
          <w:b/>
          <w:bCs/>
          <w:sz w:val="24"/>
        </w:rPr>
        <w:t>经济可行性</w:t>
      </w:r>
    </w:p>
    <w:p w:rsidR="00924BE0" w:rsidRDefault="00000000">
      <w:pPr>
        <w:pStyle w:val="aa"/>
      </w:pPr>
      <w:r>
        <w:rPr>
          <w:rFonts w:hint="eastAsia"/>
          <w:sz w:val="24"/>
        </w:rPr>
        <w:t>本项目使用的主要开发工具与框架具有较好的可获得性，部署成本相对可控，具备开发基础。</w:t>
      </w:r>
    </w:p>
    <w:p w:rsidR="00924BE0" w:rsidRDefault="00000000">
      <w:pPr>
        <w:pStyle w:val="aa"/>
      </w:pPr>
      <w:r>
        <w:rPr>
          <w:rFonts w:hint="eastAsia"/>
          <w:sz w:val="24"/>
        </w:rPr>
        <w:t>此外，平台的基础模块主要依托通用开发框架实现，软件层面的初始建设成本相对可控。虽然大模型调用会带来一定服务成本，但通过场景限制、请求约束和缓存设计，可以控制无效调用和重复调用。对于毕业设计层面的系统实现而言，现有资源条件能够支撑平台原型的开发、联调与展示。</w:t>
      </w:r>
    </w:p>
    <w:p w:rsidR="00924BE0" w:rsidRDefault="00000000">
      <w:pPr>
        <w:pStyle w:val="aa"/>
      </w:pPr>
      <w:r>
        <w:rPr>
          <w:rFonts w:hint="eastAsia"/>
          <w:b/>
          <w:bCs/>
          <w:sz w:val="24"/>
        </w:rPr>
        <w:t>运行可行性</w:t>
      </w:r>
    </w:p>
    <w:p w:rsidR="00924BE0" w:rsidRDefault="00000000">
      <w:pPr>
        <w:pStyle w:val="aa"/>
      </w:pPr>
      <w:r>
        <w:rPr>
          <w:rFonts w:hint="eastAsia"/>
          <w:sz w:val="24"/>
        </w:rPr>
        <w:t>功能上与教学流程匹配度较高，实际使用中，学生与教师均可在已有使用习惯基础上完成操作，具备实际运行可行性。</w:t>
      </w:r>
    </w:p>
    <w:p w:rsidR="00924BE0" w:rsidRDefault="00000000">
      <w:pPr>
        <w:pStyle w:val="aa"/>
      </w:pPr>
      <w:r>
        <w:rPr>
          <w:rFonts w:hint="eastAsia"/>
          <w:sz w:val="24"/>
        </w:rPr>
        <w:t>从使用方式看，与学校日常教学流程具有较高一致性。教师侧的课程发布、任务布置和资源分享，本身就是教学中的常规动作；学生侧的学习、练习、提问和查看反馈，也与日常编程学习行为高度重合。也就是说，本平台并未试图重造一套脱离教学实际的流程，而是在原有教学链条上增加数字化支持，因此具备稳定的运行基础。</w:t>
      </w:r>
    </w:p>
    <w:p w:rsidR="00924BE0" w:rsidRDefault="00000000">
      <w:bookmarkStart w:id="33" w:name="系统总体设计"/>
      <w:bookmarkEnd w:id="12"/>
      <w:bookmarkEnd w:id="26"/>
      <w:bookmarkEnd w:id="32"/>
      <w:r>
        <w:br w:type="page"/>
      </w:r>
    </w:p>
    <w:p w:rsidR="00924BE0" w:rsidRDefault="00000000">
      <w:pPr>
        <w:pStyle w:val="1"/>
        <w:spacing w:before="480" w:after="480"/>
      </w:pPr>
      <w:bookmarkStart w:id="34" w:name="_Toc229441361"/>
      <w:r>
        <w:rPr>
          <w:b/>
        </w:rPr>
        <w:lastRenderedPageBreak/>
        <w:t xml:space="preserve">3  </w:t>
      </w:r>
      <w:r>
        <w:rPr>
          <w:b/>
        </w:rPr>
        <w:t>系统总体设计</w:t>
      </w:r>
      <w:bookmarkEnd w:id="34"/>
    </w:p>
    <w:p w:rsidR="00924BE0" w:rsidRDefault="00000000">
      <w:pPr>
        <w:pStyle w:val="2"/>
      </w:pPr>
      <w:bookmarkStart w:id="35" w:name="系统设计目标"/>
      <w:bookmarkStart w:id="36" w:name="_Toc229441362"/>
      <w:r>
        <w:rPr>
          <w:rFonts w:ascii="Times New Roman" w:hAnsi="Times New Roman"/>
          <w:b/>
          <w:sz w:val="30"/>
        </w:rPr>
        <w:t xml:space="preserve">3.1  </w:t>
      </w:r>
      <w:r>
        <w:rPr>
          <w:rFonts w:ascii="Times New Roman" w:hAnsi="Times New Roman"/>
          <w:b/>
          <w:sz w:val="30"/>
        </w:rPr>
        <w:t>系统设计目标</w:t>
      </w:r>
      <w:bookmarkEnd w:id="36"/>
    </w:p>
    <w:p w:rsidR="00924BE0" w:rsidRDefault="00000000">
      <w:r>
        <w:rPr>
          <w:rFonts w:hint="eastAsia"/>
          <w:sz w:val="24"/>
        </w:rPr>
        <w:t>总体设计以模块化、可扩展、安全可控为三条基线。本项目既要把课程学习、在线编程和师生互动这些基础教学流程跑通，也要在这些流程里接上大模型反馈机制——不是为了多塞一个智能问答入口，而是要在学生卡壳、代码报错和任务拆解等场景中，给出及时且可控的支持。</w:t>
      </w:r>
    </w:p>
    <w:p w:rsidR="00924BE0" w:rsidRDefault="00000000">
      <w:pPr>
        <w:pStyle w:val="2"/>
      </w:pPr>
      <w:bookmarkStart w:id="37" w:name="系统总体架构设计"/>
      <w:bookmarkStart w:id="38" w:name="_Toc229441363"/>
      <w:bookmarkEnd w:id="35"/>
      <w:r>
        <w:rPr>
          <w:rFonts w:ascii="Times New Roman" w:hAnsi="Times New Roman"/>
          <w:b/>
          <w:sz w:val="30"/>
        </w:rPr>
        <w:t xml:space="preserve">3.2  </w:t>
      </w:r>
      <w:r>
        <w:rPr>
          <w:rFonts w:ascii="Times New Roman" w:hAnsi="Times New Roman"/>
          <w:b/>
          <w:sz w:val="30"/>
        </w:rPr>
        <w:t>系统总体架构设计</w:t>
      </w:r>
      <w:bookmarkEnd w:id="38"/>
    </w:p>
    <w:p w:rsidR="00924BE0" w:rsidRDefault="00000000">
      <w:r>
        <w:rPr>
          <w:rFonts w:hint="eastAsia"/>
          <w:sz w:val="24"/>
        </w:rPr>
        <w:t>整体采用前后端分离架构。前端负责页面展示与交互逻辑；后端承担业务处理，并完成认证鉴权、代码执行、数据持久化与智能能力调度。总体架构如图</w:t>
      </w:r>
      <w:r>
        <w:rPr>
          <w:sz w:val="24"/>
        </w:rPr>
        <w:t> </w:t>
      </w:r>
      <w:hyperlink w:anchor="fig:system-arch">
        <w:r>
          <w:rPr>
            <w:rStyle w:val="a9"/>
          </w:rPr>
          <w:t>[fig:system-arch]</w:t>
        </w:r>
      </w:hyperlink>
      <w:r>
        <w:rPr>
          <w:rFonts w:hint="eastAsia"/>
          <w:sz w:val="24"/>
        </w:rPr>
        <w:t>所示。</w:t>
      </w:r>
    </w:p>
    <w:p w:rsidR="00924BE0" w:rsidRDefault="00000000">
      <w:r>
        <w:rPr>
          <w:noProof/>
        </w:rPr>
        <w:lastRenderedPageBreak/>
        <w:drawing>
          <wp:inline distT="0" distB="0" distL="0" distR="0">
            <wp:extent cx="5177790" cy="711166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body/系统总体架构图.png"/>
                    <pic:cNvPicPr>
                      <a:picLocks noChangeAspect="1" noChangeArrowheads="1"/>
                    </pic:cNvPicPr>
                  </pic:nvPicPr>
                  <pic:blipFill>
                    <a:blip r:embed="rId10"/>
                    <a:stretch>
                      <a:fillRect/>
                    </a:stretch>
                  </pic:blipFill>
                  <pic:spPr bwMode="auto">
                    <a:xfrm>
                      <a:off x="0" y="0"/>
                      <a:ext cx="5177790" cy="7111663"/>
                    </a:xfrm>
                    <a:prstGeom prst="rect">
                      <a:avLst/>
                    </a:prstGeom>
                    <a:noFill/>
                    <a:ln w="9525">
                      <a:noFill/>
                      <a:headEnd/>
                      <a:tailEnd/>
                    </a:ln>
                  </pic:spPr>
                </pic:pic>
              </a:graphicData>
            </a:graphic>
          </wp:inline>
        </w:drawing>
      </w:r>
    </w:p>
    <w:p w:rsidR="00924BE0" w:rsidRDefault="00000000">
      <w:r>
        <w:rPr>
          <w:rFonts w:hint="eastAsia"/>
          <w:sz w:val="24"/>
        </w:rPr>
        <w:t>系统总体架构图</w:t>
      </w:r>
    </w:p>
    <w:p w:rsidR="00924BE0" w:rsidRDefault="00000000">
      <w:pPr>
        <w:pStyle w:val="aa"/>
      </w:pPr>
      <w:r>
        <w:rPr>
          <w:rFonts w:hint="eastAsia"/>
          <w:sz w:val="24"/>
        </w:rPr>
        <w:t>在该架构中，前端通过统一接口调用后端服务。后端按业务域对请求进行分发，覆盖用户管理、课程管理、任务管理、消息互动、资源管理、行为记录与智能辅学等模块。智能辅学模块内部并不采用单一路径：涉及自然语言与代码解释的请求通过大模型接口处理；在线代码运行与错误返回则由安全代码执行器完成。</w:t>
      </w:r>
    </w:p>
    <w:p w:rsidR="00924BE0" w:rsidRDefault="00000000">
      <w:pPr>
        <w:pStyle w:val="2"/>
      </w:pPr>
      <w:bookmarkStart w:id="39" w:name="系统功能模块设计"/>
      <w:bookmarkStart w:id="40" w:name="_Toc229441364"/>
      <w:bookmarkEnd w:id="37"/>
      <w:r>
        <w:rPr>
          <w:rFonts w:ascii="Times New Roman" w:hAnsi="Times New Roman"/>
          <w:b/>
          <w:sz w:val="30"/>
        </w:rPr>
        <w:t xml:space="preserve">3.3  </w:t>
      </w:r>
      <w:r>
        <w:rPr>
          <w:rFonts w:ascii="Times New Roman" w:hAnsi="Times New Roman"/>
          <w:b/>
          <w:sz w:val="30"/>
        </w:rPr>
        <w:t>系统功能模块设计</w:t>
      </w:r>
      <w:bookmarkEnd w:id="40"/>
    </w:p>
    <w:p w:rsidR="00924BE0" w:rsidRDefault="00000000">
      <w:r>
        <w:rPr>
          <w:rFonts w:hint="eastAsia"/>
          <w:sz w:val="24"/>
        </w:rPr>
        <w:t>根据业务需求，平台功能划分为课程学习、在线编程、智能辅学、资源管理、消息互动、学习记录和系统管理等模块，如图</w:t>
      </w:r>
      <w:r>
        <w:rPr>
          <w:sz w:val="24"/>
        </w:rPr>
        <w:t> </w:t>
      </w:r>
      <w:hyperlink w:anchor="fig:system-modules">
        <w:r>
          <w:rPr>
            <w:rStyle w:val="a9"/>
          </w:rPr>
          <w:t>[fig:system-modules]</w:t>
        </w:r>
      </w:hyperlink>
      <w:r>
        <w:rPr>
          <w:rFonts w:hint="eastAsia"/>
          <w:sz w:val="24"/>
        </w:rPr>
        <w:t>所示。各模块围绕学生</w:t>
      </w:r>
      <w:r>
        <w:rPr>
          <w:rFonts w:hint="eastAsia"/>
          <w:sz w:val="24"/>
        </w:rPr>
        <w:lastRenderedPageBreak/>
        <w:t>学习流程和教师管理流程展开：学生端侧重学习、练习与反馈，教师端侧重资源维护、过程观察与必要干预。</w:t>
      </w:r>
    </w:p>
    <w:p w:rsidR="00924BE0" w:rsidRDefault="00000000">
      <w:r>
        <w:rPr>
          <w:noProof/>
        </w:rPr>
        <w:drawing>
          <wp:inline distT="0" distB="0" distL="0" distR="0">
            <wp:extent cx="5177790" cy="356368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body/系统功能模块图.png"/>
                    <pic:cNvPicPr>
                      <a:picLocks noChangeAspect="1" noChangeArrowheads="1"/>
                    </pic:cNvPicPr>
                  </pic:nvPicPr>
                  <pic:blipFill>
                    <a:blip r:embed="rId11"/>
                    <a:stretch>
                      <a:fillRect/>
                    </a:stretch>
                  </pic:blipFill>
                  <pic:spPr bwMode="auto">
                    <a:xfrm>
                      <a:off x="0" y="0"/>
                      <a:ext cx="5177790" cy="3563689"/>
                    </a:xfrm>
                    <a:prstGeom prst="rect">
                      <a:avLst/>
                    </a:prstGeom>
                    <a:noFill/>
                    <a:ln w="9525">
                      <a:noFill/>
                      <a:headEnd/>
                      <a:tailEnd/>
                    </a:ln>
                  </pic:spPr>
                </pic:pic>
              </a:graphicData>
            </a:graphic>
          </wp:inline>
        </w:drawing>
      </w:r>
    </w:p>
    <w:p w:rsidR="00924BE0" w:rsidRDefault="00000000">
      <w:r>
        <w:rPr>
          <w:rFonts w:hint="eastAsia"/>
          <w:sz w:val="24"/>
        </w:rPr>
        <w:t>系统功能模块图</w:t>
      </w:r>
    </w:p>
    <w:p w:rsidR="00924BE0" w:rsidRDefault="00000000">
      <w:pPr>
        <w:pStyle w:val="2"/>
      </w:pPr>
      <w:bookmarkStart w:id="41" w:name="前后端结构设计"/>
      <w:bookmarkStart w:id="42" w:name="_Toc229441365"/>
      <w:bookmarkEnd w:id="39"/>
      <w:r>
        <w:rPr>
          <w:rFonts w:ascii="Times New Roman" w:hAnsi="Times New Roman"/>
          <w:b/>
          <w:sz w:val="30"/>
        </w:rPr>
        <w:t xml:space="preserve">3.4  </w:t>
      </w:r>
      <w:r>
        <w:rPr>
          <w:rFonts w:ascii="Times New Roman" w:hAnsi="Times New Roman"/>
          <w:b/>
          <w:sz w:val="30"/>
        </w:rPr>
        <w:t>前后端结构设计</w:t>
      </w:r>
      <w:bookmarkEnd w:id="42"/>
    </w:p>
    <w:p w:rsidR="00924BE0" w:rsidRDefault="00000000">
      <w:pPr>
        <w:pStyle w:val="3"/>
      </w:pPr>
      <w:bookmarkStart w:id="43" w:name="前端结构设计"/>
      <w:r>
        <w:rPr>
          <w:b/>
          <w:sz w:val="28"/>
        </w:rPr>
        <w:t xml:space="preserve">3.4.1  </w:t>
      </w:r>
      <w:r>
        <w:rPr>
          <w:b/>
          <w:sz w:val="28"/>
        </w:rPr>
        <w:t>前端结构设计</w:t>
      </w:r>
    </w:p>
    <w:p w:rsidR="00924BE0" w:rsidRDefault="00000000">
      <w:r>
        <w:rPr>
          <w:rFonts w:hint="eastAsia"/>
          <w:sz w:val="24"/>
        </w:rPr>
        <w:t>前端结构采用“页面</w:t>
      </w:r>
      <w:r>
        <w:rPr>
          <w:sz w:val="24"/>
        </w:rPr>
        <w:t xml:space="preserve"> + </w:t>
      </w:r>
      <w:r>
        <w:rPr>
          <w:rFonts w:hint="eastAsia"/>
          <w:sz w:val="24"/>
        </w:rPr>
        <w:t>组件”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w:t>
      </w:r>
    </w:p>
    <w:p w:rsidR="00924BE0" w:rsidRDefault="00000000">
      <w:pPr>
        <w:pStyle w:val="aa"/>
      </w:pPr>
      <w:r>
        <w:rPr>
          <w:rFonts w:hint="eastAsia"/>
          <w:sz w:val="24"/>
        </w:rPr>
        <w:t>在前端结构组织上，本文采用“页面承载业务、组件复用交互”的设计思路。页面层以流程编排为主，负责触发数据请求；组件层聚焦交互单元复用，并管理局部状态。这样划分后，不同业务页面的职责边界更容易保持清晰；在课程筛选、聊天交互与资源编辑等高频场景中，也能减少重复开发工作。</w:t>
      </w:r>
    </w:p>
    <w:p w:rsidR="00924BE0" w:rsidRDefault="00000000">
      <w:pPr>
        <w:pStyle w:val="aa"/>
      </w:pPr>
      <w:r>
        <w:rPr>
          <w:rFonts w:hint="eastAsia"/>
          <w:sz w:val="24"/>
        </w:rPr>
        <w:t>学生端页面更关注学习路径长度，目标是减少学生完成“查看课程、进入任务、编写代码、查看反馈”主流程时的页面跳转与操作负担。教师端页面则把重点放在内容维护效率与信息聚合能力上，课程编辑、任务配置、资源管理和学习记录查看等常用入口尽量集中呈现。</w:t>
      </w:r>
    </w:p>
    <w:p w:rsidR="00924BE0" w:rsidRDefault="00000000">
      <w:pPr>
        <w:pStyle w:val="3"/>
      </w:pPr>
      <w:bookmarkStart w:id="44" w:name="后端结构设计"/>
      <w:bookmarkEnd w:id="43"/>
      <w:r>
        <w:rPr>
          <w:b/>
          <w:sz w:val="28"/>
        </w:rPr>
        <w:t xml:space="preserve">3.4.2  </w:t>
      </w:r>
      <w:r>
        <w:rPr>
          <w:b/>
          <w:sz w:val="28"/>
        </w:rPr>
        <w:t>后端结构设计</w:t>
      </w:r>
    </w:p>
    <w:p w:rsidR="00924BE0" w:rsidRDefault="00000000">
      <w:r>
        <w:rPr>
          <w:rFonts w:hint="eastAsia"/>
          <w:sz w:val="24"/>
        </w:rPr>
        <w:t>后端按路由模块编排业务接口，认证依赖统一注入，一刀切权限。公开接口只管登录和基础班级访问，剩下的——课程、任务、记录、资源、消息、点赞——统统在鉴权之后才放行。这么组织，路由职责不糊，权限边界不混，后面加新模块也顺手。</w:t>
      </w:r>
    </w:p>
    <w:p w:rsidR="00924BE0" w:rsidRDefault="00000000">
      <w:pPr>
        <w:pStyle w:val="aa"/>
      </w:pPr>
      <w:r>
        <w:rPr>
          <w:rFonts w:hint="eastAsia"/>
          <w:sz w:val="24"/>
        </w:rPr>
        <w:t>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后续增加新模块时，也更有利于保持接口体系的连续性。</w:t>
      </w:r>
    </w:p>
    <w:p w:rsidR="00924BE0" w:rsidRDefault="00000000">
      <w:pPr>
        <w:pStyle w:val="aa"/>
      </w:pPr>
      <w:r>
        <w:rPr>
          <w:rFonts w:hint="eastAsia"/>
          <w:sz w:val="24"/>
        </w:rPr>
        <w:t>除此之外，后端结构还需兼顾两件事：通用能力要集中归纳，业务能力要各自解耦。</w:t>
      </w:r>
      <w:r>
        <w:rPr>
          <w:rFonts w:hint="eastAsia"/>
          <w:sz w:val="24"/>
        </w:rPr>
        <w:lastRenderedPageBreak/>
        <w:t>认证校验、异常处理、统一返回格式等能力抽成公共机制，不让每个接口都重写一遍；课程维护、代码运行和智能辅学这类业务逻辑则分模块安置，彼此之间松耦合。这样处理，整体一致性站得住，业务扩展也留有余地。</w:t>
      </w:r>
    </w:p>
    <w:p w:rsidR="00924BE0" w:rsidRDefault="00000000">
      <w:bookmarkStart w:id="45" w:name="系统详细设计"/>
      <w:bookmarkEnd w:id="33"/>
      <w:bookmarkEnd w:id="41"/>
      <w:bookmarkEnd w:id="44"/>
      <w:r>
        <w:br w:type="page"/>
      </w:r>
    </w:p>
    <w:p w:rsidR="00924BE0" w:rsidRDefault="00000000">
      <w:pPr>
        <w:pStyle w:val="1"/>
        <w:spacing w:before="480" w:after="480"/>
      </w:pPr>
      <w:bookmarkStart w:id="46" w:name="_Toc229441366"/>
      <w:r>
        <w:rPr>
          <w:b/>
        </w:rPr>
        <w:lastRenderedPageBreak/>
        <w:t xml:space="preserve">4  </w:t>
      </w:r>
      <w:r>
        <w:rPr>
          <w:b/>
        </w:rPr>
        <w:t>系统详细设计</w:t>
      </w:r>
      <w:bookmarkEnd w:id="46"/>
    </w:p>
    <w:p w:rsidR="00924BE0" w:rsidRDefault="00000000">
      <w:pPr>
        <w:pStyle w:val="2"/>
      </w:pPr>
      <w:bookmarkStart w:id="47" w:name="数据库设计"/>
      <w:bookmarkStart w:id="48" w:name="_Toc229441367"/>
      <w:r>
        <w:rPr>
          <w:rFonts w:ascii="Times New Roman" w:hAnsi="Times New Roman"/>
          <w:b/>
          <w:sz w:val="30"/>
        </w:rPr>
        <w:t xml:space="preserve">4.1  </w:t>
      </w:r>
      <w:r>
        <w:rPr>
          <w:rFonts w:ascii="Times New Roman" w:hAnsi="Times New Roman"/>
          <w:b/>
          <w:sz w:val="30"/>
        </w:rPr>
        <w:t>数据库设计</w:t>
      </w:r>
      <w:bookmarkEnd w:id="48"/>
    </w:p>
    <w:p w:rsidR="00924BE0" w:rsidRDefault="00000000">
      <w:pPr>
        <w:pStyle w:val="3"/>
      </w:pPr>
      <w:bookmarkStart w:id="49" w:name="数据库概念结构设计"/>
      <w:r>
        <w:rPr>
          <w:b/>
          <w:sz w:val="28"/>
        </w:rPr>
        <w:t xml:space="preserve">4.1.1  </w:t>
      </w:r>
      <w:r>
        <w:rPr>
          <w:b/>
          <w:sz w:val="28"/>
        </w:rPr>
        <w:t>数据库概念结构设计</w:t>
      </w:r>
    </w:p>
    <w:p w:rsidR="00924BE0" w:rsidRDefault="00000000">
      <w:r>
        <w:rPr>
          <w:rFonts w:hint="eastAsia"/>
          <w:sz w:val="24"/>
        </w:rPr>
        <w:t>数据库围绕用户、课程、任务、知识点、资源、评论消息、点赞关系和学习记录等核心实体展开。主要关系如图</w:t>
      </w:r>
      <w:r>
        <w:rPr>
          <w:sz w:val="24"/>
        </w:rPr>
        <w:t> </w:t>
      </w:r>
      <w:hyperlink w:anchor="fig:er-concept">
        <w:r>
          <w:rPr>
            <w:rStyle w:val="a9"/>
          </w:rPr>
          <w:t>[fig:er-concept]</w:t>
        </w:r>
      </w:hyperlink>
      <w:r>
        <w:rPr>
          <w:rFonts w:hint="eastAsia"/>
          <w:sz w:val="24"/>
        </w:rPr>
        <w:t>所示。</w:t>
      </w:r>
    </w:p>
    <w:p w:rsidR="00924BE0" w:rsidRDefault="00000000">
      <w:r>
        <w:rPr>
          <w:noProof/>
        </w:rPr>
        <w:drawing>
          <wp:inline distT="0" distB="0" distL="0" distR="0">
            <wp:extent cx="5177790" cy="4061305"/>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body/数据库概念结构图.png"/>
                    <pic:cNvPicPr>
                      <a:picLocks noChangeAspect="1" noChangeArrowheads="1"/>
                    </pic:cNvPicPr>
                  </pic:nvPicPr>
                  <pic:blipFill>
                    <a:blip r:embed="rId12"/>
                    <a:stretch>
                      <a:fillRect/>
                    </a:stretch>
                  </pic:blipFill>
                  <pic:spPr bwMode="auto">
                    <a:xfrm>
                      <a:off x="0" y="0"/>
                      <a:ext cx="5177790" cy="4061305"/>
                    </a:xfrm>
                    <a:prstGeom prst="rect">
                      <a:avLst/>
                    </a:prstGeom>
                    <a:noFill/>
                    <a:ln w="9525">
                      <a:noFill/>
                      <a:headEnd/>
                      <a:tailEnd/>
                    </a:ln>
                  </pic:spPr>
                </pic:pic>
              </a:graphicData>
            </a:graphic>
          </wp:inline>
        </w:drawing>
      </w:r>
    </w:p>
    <w:p w:rsidR="00924BE0" w:rsidRDefault="00000000">
      <w:r>
        <w:rPr>
          <w:rFonts w:hint="eastAsia"/>
          <w:sz w:val="24"/>
        </w:rPr>
        <w:t>数据库概念结构图</w:t>
      </w:r>
    </w:p>
    <w:p w:rsidR="00924BE0" w:rsidRDefault="00000000">
      <w:pPr>
        <w:pStyle w:val="aa"/>
      </w:pPr>
      <w:r>
        <w:rPr>
          <w:rFonts w:hint="eastAsia"/>
          <w:sz w:val="24"/>
        </w:rPr>
        <w:t>从概念设计角度看，数据库不单为页面留出存储格子，更关键的是把平台内的业务关系表达清楚。用户实体串起学习行为和互动行为，课程实体串起知识点、任务和资源，记录实体则留住学习过程中的关键足迹。这么一来，数据库存的就不只是结果快照，也把过程痕迹保存了下来，给后面的统计分析和教学干预打好底子。</w:t>
      </w:r>
    </w:p>
    <w:p w:rsidR="00924BE0" w:rsidRDefault="00000000">
      <w:pPr>
        <w:pStyle w:val="aa"/>
      </w:pPr>
      <w:r>
        <w:rPr>
          <w:rFonts w:hint="eastAsia"/>
          <w:sz w:val="24"/>
        </w:rPr>
        <w:t>在概念模型的基础上，本文进一步细化各实体的属性与关联约束，得到如图</w:t>
      </w:r>
      <w:r>
        <w:rPr>
          <w:sz w:val="24"/>
        </w:rPr>
        <w:t> </w:t>
      </w:r>
      <w:hyperlink w:anchor="fig:er-logical">
        <w:r>
          <w:rPr>
            <w:rStyle w:val="a9"/>
          </w:rPr>
          <w:t>[fig:er-logical]</w:t>
        </w:r>
      </w:hyperlink>
      <w:r>
        <w:rPr>
          <w:rFonts w:hint="eastAsia"/>
          <w:sz w:val="24"/>
        </w:rPr>
        <w:t>所示的系统数据库逻辑结构图（</w:t>
      </w:r>
      <w:r>
        <w:rPr>
          <w:rFonts w:hint="eastAsia"/>
          <w:sz w:val="24"/>
        </w:rPr>
        <w:t>E-R</w:t>
      </w:r>
      <w:r>
        <w:rPr>
          <w:sz w:val="24"/>
        </w:rPr>
        <w:t xml:space="preserve"> </w:t>
      </w:r>
      <w:r>
        <w:rPr>
          <w:rFonts w:hint="eastAsia"/>
          <w:sz w:val="24"/>
        </w:rPr>
        <w:t>图）。该图描述了用户、课程、任务、知识点、资源、评论、点赞和学习记录等实体之间的主外键关系及业务关联，为后续主要数据表设计提供依据。</w:t>
      </w:r>
    </w:p>
    <w:p w:rsidR="00924BE0" w:rsidRDefault="00000000">
      <w:r>
        <w:rPr>
          <w:noProof/>
        </w:rPr>
        <w:lastRenderedPageBreak/>
        <w:drawing>
          <wp:inline distT="0" distB="0" distL="0" distR="0">
            <wp:extent cx="5177790" cy="4233442"/>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body/数据库逻辑结构图.png"/>
                    <pic:cNvPicPr>
                      <a:picLocks noChangeAspect="1" noChangeArrowheads="1"/>
                    </pic:cNvPicPr>
                  </pic:nvPicPr>
                  <pic:blipFill>
                    <a:blip r:embed="rId13"/>
                    <a:stretch>
                      <a:fillRect/>
                    </a:stretch>
                  </pic:blipFill>
                  <pic:spPr bwMode="auto">
                    <a:xfrm>
                      <a:off x="0" y="0"/>
                      <a:ext cx="5177790" cy="4233442"/>
                    </a:xfrm>
                    <a:prstGeom prst="rect">
                      <a:avLst/>
                    </a:prstGeom>
                    <a:noFill/>
                    <a:ln w="9525">
                      <a:noFill/>
                      <a:headEnd/>
                      <a:tailEnd/>
                    </a:ln>
                  </pic:spPr>
                </pic:pic>
              </a:graphicData>
            </a:graphic>
          </wp:inline>
        </w:drawing>
      </w:r>
    </w:p>
    <w:p w:rsidR="00924BE0" w:rsidRDefault="00000000">
      <w:r>
        <w:rPr>
          <w:rFonts w:hint="eastAsia"/>
          <w:sz w:val="24"/>
        </w:rPr>
        <w:t>系统数据库逻辑结构图（</w:t>
      </w:r>
      <w:r>
        <w:rPr>
          <w:rFonts w:hint="eastAsia"/>
          <w:sz w:val="24"/>
        </w:rPr>
        <w:t>E-R</w:t>
      </w:r>
      <w:r>
        <w:rPr>
          <w:sz w:val="24"/>
        </w:rPr>
        <w:t xml:space="preserve"> </w:t>
      </w:r>
      <w:r>
        <w:rPr>
          <w:rFonts w:hint="eastAsia"/>
          <w:sz w:val="24"/>
        </w:rPr>
        <w:t>图）</w:t>
      </w:r>
    </w:p>
    <w:p w:rsidR="00924BE0" w:rsidRDefault="00000000">
      <w:pPr>
        <w:pStyle w:val="3"/>
      </w:pPr>
      <w:bookmarkStart w:id="50" w:name="主要数据表设计"/>
      <w:bookmarkEnd w:id="49"/>
      <w:r>
        <w:rPr>
          <w:b/>
          <w:sz w:val="28"/>
        </w:rPr>
        <w:t xml:space="preserve">4.1.2  </w:t>
      </w:r>
      <w:r>
        <w:rPr>
          <w:b/>
          <w:sz w:val="28"/>
        </w:rPr>
        <w:t>主要数据表设计</w:t>
      </w:r>
    </w:p>
    <w:p w:rsidR="00924BE0" w:rsidRDefault="00000000">
      <w:r>
        <w:rPr>
          <w:rFonts w:hint="eastAsia"/>
          <w:sz w:val="24"/>
        </w:rPr>
        <w:t>主要数据表设计如表</w:t>
      </w:r>
      <w:r>
        <w:rPr>
          <w:sz w:val="24"/>
        </w:rPr>
        <w:t> </w:t>
      </w:r>
      <w:hyperlink w:anchor="tab:database-tables">
        <w:r>
          <w:rPr>
            <w:rStyle w:val="a9"/>
          </w:rPr>
          <w:t>[tab:database-tables]</w:t>
        </w:r>
      </w:hyperlink>
      <w:r>
        <w:rPr>
          <w:rFonts w:hint="eastAsia"/>
          <w:sz w:val="24"/>
        </w:rPr>
        <w:t>所示。</w:t>
      </w:r>
    </w:p>
    <w:p w:rsidR="00924BE0" w:rsidRDefault="00000000">
      <w:r>
        <w:rPr>
          <w:rFonts w:hint="eastAsia"/>
          <w:sz w:val="24"/>
        </w:rPr>
        <w:t>主要数据表设计</w:t>
      </w:r>
    </w:p>
    <w:tbl>
      <w:tblPr>
        <w:tblW w:w="9071" w:type="dxa"/>
        <w:tblLayout w:type="fixed"/>
        <w:tblLook w:val="0020" w:firstRow="1" w:lastRow="0" w:firstColumn="0" w:lastColumn="0" w:noHBand="0" w:noVBand="0"/>
        <w:tblCaption w:val="主要数据表设计"/>
      </w:tblPr>
      <w:tblGrid>
        <w:gridCol w:w="2177"/>
        <w:gridCol w:w="6894"/>
      </w:tblGrid>
      <w:tr w:rsidR="00924BE0">
        <w:trPr>
          <w:tblHeader/>
        </w:trPr>
        <w:tc>
          <w:tcPr>
            <w:tcW w:w="2177" w:type="dxa"/>
            <w:tcMar>
              <w:top w:w="80" w:type="dxa"/>
              <w:left w:w="120" w:type="dxa"/>
              <w:bottom w:w="80" w:type="dxa"/>
              <w:right w:w="120" w:type="dxa"/>
            </w:tcMar>
          </w:tcPr>
          <w:p w:rsidR="00924BE0" w:rsidRDefault="00000000">
            <w:pPr>
              <w:jc w:val="left"/>
            </w:pPr>
            <w:r>
              <w:rPr>
                <w:rFonts w:hint="eastAsia"/>
              </w:rPr>
              <w:t>数据表</w:t>
            </w:r>
          </w:p>
        </w:tc>
        <w:tc>
          <w:tcPr>
            <w:tcW w:w="6894" w:type="dxa"/>
            <w:tcMar>
              <w:top w:w="80" w:type="dxa"/>
              <w:left w:w="120" w:type="dxa"/>
              <w:bottom w:w="80" w:type="dxa"/>
              <w:right w:w="120" w:type="dxa"/>
            </w:tcMar>
          </w:tcPr>
          <w:p w:rsidR="00924BE0" w:rsidRDefault="00000000">
            <w:pPr>
              <w:jc w:val="left"/>
            </w:pPr>
            <w:r>
              <w:rPr>
                <w:rFonts w:hint="eastAsia"/>
              </w:rPr>
              <w:t>说明</w:t>
            </w:r>
          </w:p>
        </w:tc>
      </w:tr>
      <w:tr w:rsidR="00924BE0">
        <w:tc>
          <w:tcPr>
            <w:tcW w:w="2177" w:type="dxa"/>
            <w:tcMar>
              <w:top w:w="80" w:type="dxa"/>
              <w:left w:w="120" w:type="dxa"/>
              <w:bottom w:w="80" w:type="dxa"/>
              <w:right w:w="120" w:type="dxa"/>
            </w:tcMar>
          </w:tcPr>
          <w:p w:rsidR="00924BE0" w:rsidRDefault="00000000">
            <w:pPr>
              <w:jc w:val="left"/>
            </w:pPr>
            <w:r>
              <w:t>users</w:t>
            </w:r>
          </w:p>
        </w:tc>
        <w:tc>
          <w:tcPr>
            <w:tcW w:w="6894" w:type="dxa"/>
            <w:tcMar>
              <w:top w:w="80" w:type="dxa"/>
              <w:left w:w="120" w:type="dxa"/>
              <w:bottom w:w="80" w:type="dxa"/>
              <w:right w:w="120" w:type="dxa"/>
            </w:tcMar>
          </w:tcPr>
          <w:p w:rsidR="00924BE0" w:rsidRDefault="00000000">
            <w:pPr>
              <w:jc w:val="left"/>
            </w:pPr>
            <w:r>
              <w:rPr>
                <w:rFonts w:hint="eastAsia"/>
              </w:rPr>
              <w:t>存储用户基础信息、角色、学校、班级等</w:t>
            </w:r>
          </w:p>
        </w:tc>
      </w:tr>
      <w:tr w:rsidR="00924BE0">
        <w:tc>
          <w:tcPr>
            <w:tcW w:w="2177" w:type="dxa"/>
            <w:tcMar>
              <w:top w:w="80" w:type="dxa"/>
              <w:left w:w="120" w:type="dxa"/>
              <w:bottom w:w="80" w:type="dxa"/>
              <w:right w:w="120" w:type="dxa"/>
            </w:tcMar>
          </w:tcPr>
          <w:p w:rsidR="00924BE0" w:rsidRDefault="00000000">
            <w:pPr>
              <w:jc w:val="left"/>
            </w:pPr>
            <w:r>
              <w:t>courses</w:t>
            </w:r>
          </w:p>
        </w:tc>
        <w:tc>
          <w:tcPr>
            <w:tcW w:w="6894" w:type="dxa"/>
            <w:tcMar>
              <w:top w:w="80" w:type="dxa"/>
              <w:left w:w="120" w:type="dxa"/>
              <w:bottom w:w="80" w:type="dxa"/>
              <w:right w:w="120" w:type="dxa"/>
            </w:tcMar>
          </w:tcPr>
          <w:p w:rsidR="00924BE0" w:rsidRDefault="00000000">
            <w:pPr>
              <w:jc w:val="left"/>
            </w:pPr>
            <w:r>
              <w:rPr>
                <w:rFonts w:hint="eastAsia"/>
              </w:rPr>
              <w:t>存储课程信息和课程内容索引</w:t>
            </w:r>
          </w:p>
        </w:tc>
      </w:tr>
      <w:tr w:rsidR="00924BE0">
        <w:tc>
          <w:tcPr>
            <w:tcW w:w="2177" w:type="dxa"/>
            <w:tcMar>
              <w:top w:w="80" w:type="dxa"/>
              <w:left w:w="120" w:type="dxa"/>
              <w:bottom w:w="80" w:type="dxa"/>
              <w:right w:w="120" w:type="dxa"/>
            </w:tcMar>
          </w:tcPr>
          <w:p w:rsidR="00924BE0" w:rsidRDefault="00000000">
            <w:pPr>
              <w:jc w:val="left"/>
            </w:pPr>
            <w:r>
              <w:t>contents</w:t>
            </w:r>
          </w:p>
        </w:tc>
        <w:tc>
          <w:tcPr>
            <w:tcW w:w="6894" w:type="dxa"/>
            <w:tcMar>
              <w:top w:w="80" w:type="dxa"/>
              <w:left w:w="120" w:type="dxa"/>
              <w:bottom w:w="80" w:type="dxa"/>
              <w:right w:w="120" w:type="dxa"/>
            </w:tcMar>
          </w:tcPr>
          <w:p w:rsidR="00924BE0" w:rsidRDefault="00000000">
            <w:pPr>
              <w:jc w:val="left"/>
            </w:pPr>
            <w:r>
              <w:rPr>
                <w:rFonts w:hint="eastAsia"/>
              </w:rPr>
              <w:t>存储课程层级内容结构</w:t>
            </w:r>
          </w:p>
        </w:tc>
      </w:tr>
      <w:tr w:rsidR="00924BE0">
        <w:tc>
          <w:tcPr>
            <w:tcW w:w="2177" w:type="dxa"/>
            <w:tcMar>
              <w:top w:w="80" w:type="dxa"/>
              <w:left w:w="120" w:type="dxa"/>
              <w:bottom w:w="80" w:type="dxa"/>
              <w:right w:w="120" w:type="dxa"/>
            </w:tcMar>
          </w:tcPr>
          <w:p w:rsidR="00924BE0" w:rsidRDefault="00000000">
            <w:pPr>
              <w:jc w:val="left"/>
            </w:pPr>
            <w:r>
              <w:t>tasks</w:t>
            </w:r>
          </w:p>
        </w:tc>
        <w:tc>
          <w:tcPr>
            <w:tcW w:w="6894" w:type="dxa"/>
            <w:tcMar>
              <w:top w:w="80" w:type="dxa"/>
              <w:left w:w="120" w:type="dxa"/>
              <w:bottom w:w="80" w:type="dxa"/>
              <w:right w:w="120" w:type="dxa"/>
            </w:tcMar>
          </w:tcPr>
          <w:p w:rsidR="00924BE0" w:rsidRDefault="00000000">
            <w:pPr>
              <w:jc w:val="left"/>
            </w:pPr>
            <w:r>
              <w:rPr>
                <w:rFonts w:hint="eastAsia"/>
              </w:rPr>
              <w:t>存储学生任务代码、状态与时间信息</w:t>
            </w:r>
          </w:p>
        </w:tc>
      </w:tr>
      <w:tr w:rsidR="00924BE0">
        <w:tc>
          <w:tcPr>
            <w:tcW w:w="2177" w:type="dxa"/>
            <w:tcMar>
              <w:top w:w="80" w:type="dxa"/>
              <w:left w:w="120" w:type="dxa"/>
              <w:bottom w:w="80" w:type="dxa"/>
              <w:right w:w="120" w:type="dxa"/>
            </w:tcMar>
          </w:tcPr>
          <w:p w:rsidR="00924BE0" w:rsidRDefault="00000000">
            <w:pPr>
              <w:jc w:val="left"/>
            </w:pPr>
            <w:r>
              <w:t>knowledges</w:t>
            </w:r>
          </w:p>
        </w:tc>
        <w:tc>
          <w:tcPr>
            <w:tcW w:w="6894" w:type="dxa"/>
            <w:tcMar>
              <w:top w:w="80" w:type="dxa"/>
              <w:left w:w="120" w:type="dxa"/>
              <w:bottom w:w="80" w:type="dxa"/>
              <w:right w:w="120" w:type="dxa"/>
            </w:tcMar>
          </w:tcPr>
          <w:p w:rsidR="00924BE0" w:rsidRDefault="00000000">
            <w:pPr>
              <w:jc w:val="left"/>
            </w:pPr>
            <w:r>
              <w:rPr>
                <w:rFonts w:hint="eastAsia"/>
              </w:rPr>
              <w:t>存储知识点与内容关联信息</w:t>
            </w:r>
          </w:p>
        </w:tc>
      </w:tr>
      <w:tr w:rsidR="00924BE0">
        <w:tc>
          <w:tcPr>
            <w:tcW w:w="2177" w:type="dxa"/>
            <w:tcMar>
              <w:top w:w="80" w:type="dxa"/>
              <w:left w:w="120" w:type="dxa"/>
              <w:bottom w:w="80" w:type="dxa"/>
              <w:right w:w="120" w:type="dxa"/>
            </w:tcMar>
          </w:tcPr>
          <w:p w:rsidR="00924BE0" w:rsidRDefault="00000000">
            <w:pPr>
              <w:jc w:val="left"/>
            </w:pPr>
            <w:r>
              <w:t>resources</w:t>
            </w:r>
          </w:p>
        </w:tc>
        <w:tc>
          <w:tcPr>
            <w:tcW w:w="6894" w:type="dxa"/>
            <w:tcMar>
              <w:top w:w="80" w:type="dxa"/>
              <w:left w:w="120" w:type="dxa"/>
              <w:bottom w:w="80" w:type="dxa"/>
              <w:right w:w="120" w:type="dxa"/>
            </w:tcMar>
          </w:tcPr>
          <w:p w:rsidR="00924BE0" w:rsidRDefault="00000000">
            <w:pPr>
              <w:jc w:val="left"/>
            </w:pPr>
            <w:r>
              <w:rPr>
                <w:rFonts w:hint="eastAsia"/>
              </w:rPr>
              <w:t>存储教学资源与权限信息</w:t>
            </w:r>
          </w:p>
        </w:tc>
      </w:tr>
      <w:tr w:rsidR="00924BE0">
        <w:tc>
          <w:tcPr>
            <w:tcW w:w="2177" w:type="dxa"/>
            <w:tcMar>
              <w:top w:w="80" w:type="dxa"/>
              <w:left w:w="120" w:type="dxa"/>
              <w:bottom w:w="80" w:type="dxa"/>
              <w:right w:w="120" w:type="dxa"/>
            </w:tcMar>
          </w:tcPr>
          <w:p w:rsidR="00924BE0" w:rsidRDefault="00000000">
            <w:pPr>
              <w:jc w:val="left"/>
            </w:pPr>
            <w:r>
              <w:t>comments</w:t>
            </w:r>
          </w:p>
        </w:tc>
        <w:tc>
          <w:tcPr>
            <w:tcW w:w="6894" w:type="dxa"/>
            <w:tcMar>
              <w:top w:w="80" w:type="dxa"/>
              <w:left w:w="120" w:type="dxa"/>
              <w:bottom w:w="80" w:type="dxa"/>
              <w:right w:w="120" w:type="dxa"/>
            </w:tcMar>
          </w:tcPr>
          <w:p w:rsidR="00924BE0" w:rsidRDefault="00000000">
            <w:pPr>
              <w:jc w:val="left"/>
            </w:pPr>
            <w:r>
              <w:rPr>
                <w:rFonts w:hint="eastAsia"/>
              </w:rPr>
              <w:t>存储消息与评论内容</w:t>
            </w:r>
          </w:p>
        </w:tc>
      </w:tr>
      <w:tr w:rsidR="00924BE0">
        <w:tc>
          <w:tcPr>
            <w:tcW w:w="2177" w:type="dxa"/>
            <w:tcMar>
              <w:top w:w="80" w:type="dxa"/>
              <w:left w:w="120" w:type="dxa"/>
              <w:bottom w:w="80" w:type="dxa"/>
              <w:right w:w="120" w:type="dxa"/>
            </w:tcMar>
          </w:tcPr>
          <w:p w:rsidR="00924BE0" w:rsidRDefault="00000000">
            <w:pPr>
              <w:jc w:val="left"/>
            </w:pPr>
            <w:r>
              <w:t>likes</w:t>
            </w:r>
          </w:p>
        </w:tc>
        <w:tc>
          <w:tcPr>
            <w:tcW w:w="6894" w:type="dxa"/>
            <w:tcMar>
              <w:top w:w="80" w:type="dxa"/>
              <w:left w:w="120" w:type="dxa"/>
              <w:bottom w:w="80" w:type="dxa"/>
              <w:right w:w="120" w:type="dxa"/>
            </w:tcMar>
          </w:tcPr>
          <w:p w:rsidR="00924BE0" w:rsidRDefault="00000000">
            <w:pPr>
              <w:jc w:val="left"/>
            </w:pPr>
            <w:r>
              <w:rPr>
                <w:rFonts w:hint="eastAsia"/>
              </w:rPr>
              <w:t>存储点赞关系</w:t>
            </w:r>
          </w:p>
        </w:tc>
      </w:tr>
      <w:tr w:rsidR="00924BE0">
        <w:tc>
          <w:tcPr>
            <w:tcW w:w="2177" w:type="dxa"/>
            <w:tcMar>
              <w:top w:w="80" w:type="dxa"/>
              <w:left w:w="120" w:type="dxa"/>
              <w:bottom w:w="80" w:type="dxa"/>
              <w:right w:w="120" w:type="dxa"/>
            </w:tcMar>
          </w:tcPr>
          <w:p w:rsidR="00924BE0" w:rsidRDefault="00000000">
            <w:pPr>
              <w:jc w:val="left"/>
            </w:pPr>
            <w:r>
              <w:t>records</w:t>
            </w:r>
          </w:p>
        </w:tc>
        <w:tc>
          <w:tcPr>
            <w:tcW w:w="6894" w:type="dxa"/>
            <w:tcMar>
              <w:top w:w="80" w:type="dxa"/>
              <w:left w:w="120" w:type="dxa"/>
              <w:bottom w:w="80" w:type="dxa"/>
              <w:right w:w="120" w:type="dxa"/>
            </w:tcMar>
          </w:tcPr>
          <w:p w:rsidR="00924BE0" w:rsidRDefault="00000000">
            <w:pPr>
              <w:jc w:val="left"/>
            </w:pPr>
            <w:r>
              <w:rPr>
                <w:rFonts w:hint="eastAsia"/>
              </w:rPr>
              <w:t>存储学习行为和错误记录</w:t>
            </w:r>
          </w:p>
        </w:tc>
      </w:tr>
    </w:tbl>
    <w:p w:rsidR="00924BE0" w:rsidRDefault="00000000">
      <w:pPr>
        <w:pStyle w:val="aa"/>
      </w:pPr>
      <w:r>
        <w:rPr>
          <w:rFonts w:hint="eastAsia"/>
          <w:sz w:val="24"/>
        </w:rPr>
        <w:t>落到逻辑设计层面，</w:t>
      </w:r>
      <w:r>
        <w:rPr>
          <w:rFonts w:hint="eastAsia"/>
          <w:sz w:val="24"/>
        </w:rPr>
        <w:t>users</w:t>
      </w:r>
      <w:r>
        <w:rPr>
          <w:sz w:val="24"/>
        </w:rPr>
        <w:t xml:space="preserve"> </w:t>
      </w:r>
      <w:r>
        <w:rPr>
          <w:rFonts w:hint="eastAsia"/>
          <w:sz w:val="24"/>
        </w:rPr>
        <w:t>表管权限识别与角色划分；</w:t>
      </w:r>
      <w:r>
        <w:rPr>
          <w:rFonts w:hint="eastAsia"/>
          <w:sz w:val="24"/>
        </w:rPr>
        <w:t>courses</w:t>
      </w:r>
      <w:r>
        <w:rPr>
          <w:rFonts w:hint="eastAsia"/>
          <w:sz w:val="24"/>
        </w:rPr>
        <w:t>、</w:t>
      </w:r>
      <w:r>
        <w:rPr>
          <w:rFonts w:hint="eastAsia"/>
          <w:sz w:val="24"/>
        </w:rPr>
        <w:t>contents</w:t>
      </w:r>
      <w:r>
        <w:rPr>
          <w:sz w:val="24"/>
        </w:rPr>
        <w:t xml:space="preserve"> </w:t>
      </w:r>
      <w:r>
        <w:rPr>
          <w:rFonts w:hint="eastAsia"/>
          <w:sz w:val="24"/>
        </w:rPr>
        <w:t>与</w:t>
      </w:r>
      <w:r>
        <w:rPr>
          <w:sz w:val="24"/>
        </w:rPr>
        <w:t xml:space="preserve"> knowledges </w:t>
      </w:r>
      <w:r>
        <w:rPr>
          <w:rFonts w:hint="eastAsia"/>
          <w:sz w:val="24"/>
        </w:rPr>
        <w:t>三表协同组织课程内容；</w:t>
      </w:r>
      <w:r>
        <w:rPr>
          <w:rFonts w:hint="eastAsia"/>
          <w:sz w:val="24"/>
        </w:rPr>
        <w:t>tasks</w:t>
      </w:r>
      <w:r>
        <w:rPr>
          <w:sz w:val="24"/>
        </w:rPr>
        <w:t xml:space="preserve"> </w:t>
      </w:r>
      <w:r>
        <w:rPr>
          <w:rFonts w:hint="eastAsia"/>
          <w:sz w:val="24"/>
        </w:rPr>
        <w:t>表存学生的完成状态和代码提交结果，</w:t>
      </w:r>
      <w:r>
        <w:rPr>
          <w:rFonts w:hint="eastAsia"/>
          <w:sz w:val="24"/>
        </w:rPr>
        <w:t>resources</w:t>
      </w:r>
      <w:r>
        <w:rPr>
          <w:sz w:val="24"/>
        </w:rPr>
        <w:t xml:space="preserve"> </w:t>
      </w:r>
      <w:r>
        <w:rPr>
          <w:rFonts w:hint="eastAsia"/>
          <w:sz w:val="24"/>
        </w:rPr>
        <w:t>表管教学材料。</w:t>
      </w:r>
      <w:r>
        <w:rPr>
          <w:rFonts w:hint="eastAsia"/>
          <w:sz w:val="24"/>
        </w:rPr>
        <w:t>comments</w:t>
      </w:r>
      <w:r>
        <w:rPr>
          <w:sz w:val="24"/>
        </w:rPr>
        <w:t xml:space="preserve"> </w:t>
      </w:r>
      <w:r>
        <w:rPr>
          <w:rFonts w:hint="eastAsia"/>
          <w:sz w:val="24"/>
        </w:rPr>
        <w:t>与</w:t>
      </w:r>
      <w:r>
        <w:rPr>
          <w:sz w:val="24"/>
        </w:rPr>
        <w:t xml:space="preserve"> likes </w:t>
      </w:r>
      <w:r>
        <w:rPr>
          <w:rFonts w:hint="eastAsia"/>
          <w:sz w:val="24"/>
        </w:rPr>
        <w:t>负责互动关系，</w:t>
      </w:r>
      <w:r>
        <w:rPr>
          <w:rFonts w:hint="eastAsia"/>
          <w:sz w:val="24"/>
        </w:rPr>
        <w:t>records</w:t>
      </w:r>
      <w:r>
        <w:rPr>
          <w:sz w:val="24"/>
        </w:rPr>
        <w:t xml:space="preserve"> </w:t>
      </w:r>
      <w:r>
        <w:rPr>
          <w:rFonts w:hint="eastAsia"/>
          <w:sz w:val="24"/>
        </w:rPr>
        <w:t>表记下页面访问、代码运行和错误类型等过程数据。这些表通过主外键或业务关联字段串在一起，让课程学习、任务执行和行为分析三条主线都有处落脚。</w:t>
      </w:r>
    </w:p>
    <w:p w:rsidR="00924BE0" w:rsidRDefault="00000000">
      <w:pPr>
        <w:pStyle w:val="aa"/>
      </w:pPr>
      <w:r>
        <w:rPr>
          <w:rFonts w:hint="eastAsia"/>
          <w:sz w:val="24"/>
        </w:rPr>
        <w:lastRenderedPageBreak/>
        <w:t>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p w:rsidR="00924BE0" w:rsidRDefault="00000000">
      <w:pPr>
        <w:pStyle w:val="2"/>
      </w:pPr>
      <w:bookmarkStart w:id="51" w:name="智能辅学模块设计"/>
      <w:bookmarkStart w:id="52" w:name="_Toc229441368"/>
      <w:bookmarkEnd w:id="47"/>
      <w:bookmarkEnd w:id="50"/>
      <w:r>
        <w:rPr>
          <w:rFonts w:ascii="Times New Roman" w:hAnsi="Times New Roman"/>
          <w:b/>
          <w:sz w:val="30"/>
        </w:rPr>
        <w:t xml:space="preserve">4.2  </w:t>
      </w:r>
      <w:r>
        <w:rPr>
          <w:rFonts w:ascii="Times New Roman" w:hAnsi="Times New Roman"/>
          <w:b/>
          <w:sz w:val="30"/>
        </w:rPr>
        <w:t>智能辅学模块设计</w:t>
      </w:r>
      <w:bookmarkEnd w:id="52"/>
    </w:p>
    <w:p w:rsidR="00924BE0" w:rsidRDefault="00000000">
      <w:r>
        <w:rPr>
          <w:rFonts w:hint="eastAsia"/>
          <w:sz w:val="24"/>
        </w:rPr>
        <w:t>智能辅学模块的处理流程包括“提问输入”“场景识别”“提示词构造”“模型生成”和“结果返回”五个环节。面对不同学习任务，系统分别调用自由问答、代码解释、报错分析、问题分解、抽象建模和算法设计等功能接口；其处理流程如图</w:t>
      </w:r>
      <w:r>
        <w:rPr>
          <w:sz w:val="24"/>
        </w:rPr>
        <w:t> </w:t>
      </w:r>
      <w:hyperlink w:anchor="fig:ai-tutor-flow">
        <w:r>
          <w:rPr>
            <w:rStyle w:val="a9"/>
          </w:rPr>
          <w:t>[fig:ai-tutor-flow]</w:t>
        </w:r>
      </w:hyperlink>
      <w:r>
        <w:rPr>
          <w:rFonts w:hint="eastAsia"/>
          <w:sz w:val="24"/>
        </w:rPr>
        <w:t>所示。</w:t>
      </w:r>
    </w:p>
    <w:p w:rsidR="00924BE0" w:rsidRDefault="00000000">
      <w:r>
        <w:rPr>
          <w:noProof/>
        </w:rPr>
        <w:drawing>
          <wp:inline distT="0" distB="0" distL="0" distR="0">
            <wp:extent cx="5177790" cy="592342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body/智能辅学模块处理流程图.png"/>
                    <pic:cNvPicPr>
                      <a:picLocks noChangeAspect="1" noChangeArrowheads="1"/>
                    </pic:cNvPicPr>
                  </pic:nvPicPr>
                  <pic:blipFill>
                    <a:blip r:embed="rId14"/>
                    <a:stretch>
                      <a:fillRect/>
                    </a:stretch>
                  </pic:blipFill>
                  <pic:spPr bwMode="auto">
                    <a:xfrm>
                      <a:off x="0" y="0"/>
                      <a:ext cx="5177790" cy="5923422"/>
                    </a:xfrm>
                    <a:prstGeom prst="rect">
                      <a:avLst/>
                    </a:prstGeom>
                    <a:noFill/>
                    <a:ln w="9525">
                      <a:noFill/>
                      <a:headEnd/>
                      <a:tailEnd/>
                    </a:ln>
                  </pic:spPr>
                </pic:pic>
              </a:graphicData>
            </a:graphic>
          </wp:inline>
        </w:drawing>
      </w:r>
    </w:p>
    <w:p w:rsidR="00924BE0" w:rsidRDefault="00000000">
      <w:r>
        <w:rPr>
          <w:rFonts w:hint="eastAsia"/>
          <w:sz w:val="24"/>
        </w:rPr>
        <w:t>智能辅学模块处理流程图</w:t>
      </w:r>
    </w:p>
    <w:p w:rsidR="00924BE0" w:rsidRDefault="00000000">
      <w:pPr>
        <w:pStyle w:val="aa"/>
      </w:pPr>
      <w:r>
        <w:rPr>
          <w:rFonts w:hint="eastAsia"/>
          <w:sz w:val="24"/>
        </w:rPr>
        <w:t>为避免大模型输出与教学目标脱节，本文进一步将该模块细化为“场景识别—约束生成—教学化输出—风险兜底”的四层结构。</w:t>
      </w:r>
    </w:p>
    <w:p w:rsidR="00924BE0" w:rsidRDefault="00000000">
      <w:pPr>
        <w:pStyle w:val="aa"/>
      </w:pPr>
      <w:r>
        <w:rPr>
          <w:rFonts w:hint="eastAsia"/>
          <w:sz w:val="24"/>
        </w:rPr>
        <w:t>在场景识别层，系统不把学生输入一律视为普通问答，而是结合问题文本、代码内容、运行结果和任务上下文划分请求类型。自由问答、代码解释、报错解析、问题</w:t>
      </w:r>
      <w:r>
        <w:rPr>
          <w:rFonts w:hint="eastAsia"/>
          <w:sz w:val="24"/>
        </w:rPr>
        <w:lastRenderedPageBreak/>
        <w:t>分解、抽象建模和算法设计引导六类任务，会进入不同的提示模板与输出结构，避免模型在所有场景下使用同一种回答方式。</w:t>
      </w:r>
    </w:p>
    <w:p w:rsidR="00924BE0" w:rsidRDefault="00000000">
      <w:pPr>
        <w:pStyle w:val="aa"/>
      </w:pPr>
      <w:r>
        <w:rPr>
          <w:rFonts w:hint="eastAsia"/>
          <w:sz w:val="24"/>
        </w:rPr>
        <w:t>在约束生成层，系统将学生年级、课程主题、知识点标签、任务目标和回答边界写入提示内容</w:t>
      </w:r>
      <w:r>
        <w:rPr>
          <w:rFonts w:hint="eastAsia"/>
          <w:sz w:val="24"/>
        </w:rPr>
        <w:t>[5,14]</w:t>
      </w:r>
      <w:r>
        <w:rPr>
          <w:rFonts w:hint="eastAsia"/>
          <w:sz w:val="24"/>
        </w:rPr>
        <w:t>。其中，教学约束要求回答循序渐进、语言适龄，并避免无前提地直接给出完整答案；安全约束则要求拒绝危险代码、规避越权请求，并限制与课程目标无关的输出扩散。这一思路与现有研究中关于人在回路和教学目标匹配的观点一致</w:t>
      </w:r>
      <w:r>
        <w:rPr>
          <w:rFonts w:hint="eastAsia"/>
          <w:sz w:val="24"/>
        </w:rPr>
        <w:t>[8,10]</w:t>
      </w:r>
      <w:r>
        <w:rPr>
          <w:rFonts w:hint="eastAsia"/>
          <w:sz w:val="24"/>
        </w:rPr>
        <w:t>。</w:t>
      </w:r>
    </w:p>
    <w:p w:rsidR="00924BE0" w:rsidRDefault="00000000">
      <w:pPr>
        <w:pStyle w:val="aa"/>
      </w:pPr>
      <w:r>
        <w:rPr>
          <w:rFonts w:hint="eastAsia"/>
          <w:sz w:val="24"/>
        </w:rPr>
        <w:t>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rsidR="00924BE0" w:rsidRDefault="00000000">
      <w:pPr>
        <w:pStyle w:val="aa"/>
      </w:pPr>
      <w:r>
        <w:rPr>
          <w:rFonts w:hint="eastAsia"/>
          <w:sz w:val="24"/>
        </w:rPr>
        <w:t>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rPr>
          <w:sz w:val="24"/>
        </w:rPr>
        <w:t xml:space="preserve"> LLM </w:t>
      </w:r>
      <w:r>
        <w:rPr>
          <w:rFonts w:hint="eastAsia"/>
          <w:sz w:val="24"/>
        </w:rPr>
        <w:t>的必要条件；缺少兜底机制的模型系统，如同制动不足的车辆，能力越强，进入课堂后的不可控性也越需要被约束。</w:t>
      </w:r>
    </w:p>
    <w:p w:rsidR="00924BE0" w:rsidRDefault="00000000">
      <w:pPr>
        <w:pStyle w:val="2"/>
      </w:pPr>
      <w:bookmarkStart w:id="53" w:name="系统部署设计"/>
      <w:bookmarkStart w:id="54" w:name="_Toc229441369"/>
      <w:bookmarkEnd w:id="51"/>
      <w:r>
        <w:rPr>
          <w:rFonts w:ascii="Times New Roman" w:hAnsi="Times New Roman"/>
          <w:b/>
          <w:sz w:val="30"/>
        </w:rPr>
        <w:t xml:space="preserve">4.3  </w:t>
      </w:r>
      <w:r>
        <w:rPr>
          <w:rFonts w:ascii="Times New Roman" w:hAnsi="Times New Roman"/>
          <w:b/>
          <w:sz w:val="30"/>
        </w:rPr>
        <w:t>系统部署设计</w:t>
      </w:r>
      <w:bookmarkEnd w:id="54"/>
    </w:p>
    <w:p w:rsidR="00924BE0" w:rsidRDefault="00000000">
      <w:r>
        <w:rPr>
          <w:rFonts w:hint="eastAsia"/>
          <w:sz w:val="24"/>
        </w:rPr>
        <w:t>前端通过</w:t>
      </w:r>
      <w:r>
        <w:rPr>
          <w:sz w:val="24"/>
        </w:rPr>
        <w:t xml:space="preserve"> Node </w:t>
      </w:r>
      <w:r>
        <w:rPr>
          <w:rFonts w:hint="eastAsia"/>
          <w:sz w:val="24"/>
        </w:rPr>
        <w:t>环境部署</w:t>
      </w:r>
      <w:r>
        <w:rPr>
          <w:sz w:val="24"/>
        </w:rPr>
        <w:t xml:space="preserve"> </w:t>
      </w:r>
      <w:proofErr w:type="spellStart"/>
      <w:r>
        <w:rPr>
          <w:sz w:val="24"/>
        </w:rPr>
        <w:t>Nuxt</w:t>
      </w:r>
      <w:proofErr w:type="spellEnd"/>
      <w:r>
        <w:rPr>
          <w:sz w:val="24"/>
        </w:rPr>
        <w:t xml:space="preserve"> </w:t>
      </w:r>
      <w:r>
        <w:rPr>
          <w:rFonts w:hint="eastAsia"/>
          <w:sz w:val="24"/>
        </w:rPr>
        <w:t>应用，后端侧使用</w:t>
      </w:r>
      <w:r>
        <w:rPr>
          <w:sz w:val="24"/>
        </w:rPr>
        <w:t xml:space="preserve"> </w:t>
      </w:r>
      <w:proofErr w:type="spellStart"/>
      <w:r>
        <w:rPr>
          <w:sz w:val="24"/>
        </w:rPr>
        <w:t>Uvicorn</w:t>
      </w:r>
      <w:proofErr w:type="spellEnd"/>
      <w:r>
        <w:rPr>
          <w:sz w:val="24"/>
        </w:rPr>
        <w:t xml:space="preserve"> </w:t>
      </w:r>
      <w:r>
        <w:rPr>
          <w:rFonts w:hint="eastAsia"/>
          <w:sz w:val="24"/>
        </w:rPr>
        <w:t>运行</w:t>
      </w:r>
      <w:r>
        <w:rPr>
          <w:sz w:val="24"/>
        </w:rPr>
        <w:t xml:space="preserve"> </w:t>
      </w:r>
      <w:proofErr w:type="spellStart"/>
      <w:r>
        <w:rPr>
          <w:sz w:val="24"/>
        </w:rPr>
        <w:t>FastAPI</w:t>
      </w:r>
      <w:proofErr w:type="spellEnd"/>
      <w:r>
        <w:rPr>
          <w:sz w:val="24"/>
        </w:rPr>
        <w:t xml:space="preserve"> </w:t>
      </w:r>
      <w:r>
        <w:rPr>
          <w:rFonts w:hint="eastAsia"/>
          <w:sz w:val="24"/>
        </w:rPr>
        <w:t>服务。数据库采用</w:t>
      </w:r>
      <w:r>
        <w:rPr>
          <w:sz w:val="24"/>
        </w:rPr>
        <w:t xml:space="preserve"> SQL </w:t>
      </w:r>
      <w:r>
        <w:rPr>
          <w:rFonts w:hint="eastAsia"/>
          <w:sz w:val="24"/>
        </w:rPr>
        <w:t>Server</w:t>
      </w:r>
      <w:r>
        <w:rPr>
          <w:rFonts w:hint="eastAsia"/>
          <w:sz w:val="24"/>
        </w:rPr>
        <w:t>，缓存采用</w:t>
      </w:r>
      <w:r>
        <w:rPr>
          <w:sz w:val="24"/>
        </w:rPr>
        <w:t xml:space="preserve"> </w:t>
      </w:r>
      <w:r>
        <w:rPr>
          <w:rFonts w:hint="eastAsia"/>
          <w:sz w:val="24"/>
        </w:rPr>
        <w:t>Redis</w:t>
      </w:r>
      <w:r>
        <w:rPr>
          <w:rFonts w:hint="eastAsia"/>
          <w:sz w:val="24"/>
        </w:rPr>
        <w:t>；静态资源与教学视频存储于阿里云</w:t>
      </w:r>
      <w:r>
        <w:rPr>
          <w:sz w:val="24"/>
        </w:rPr>
        <w:t xml:space="preserve"> </w:t>
      </w:r>
      <w:r>
        <w:rPr>
          <w:rFonts w:hint="eastAsia"/>
          <w:sz w:val="24"/>
        </w:rPr>
        <w:t>OSS</w:t>
      </w:r>
      <w:r>
        <w:rPr>
          <w:rFonts w:hint="eastAsia"/>
          <w:sz w:val="24"/>
        </w:rPr>
        <w:t>。若后续面向更大规模课堂使用，可在该基础上接入负载均衡和弹性伸缩机制。</w:t>
      </w:r>
    </w:p>
    <w:p w:rsidR="00924BE0" w:rsidRDefault="00000000">
      <w:pPr>
        <w:pStyle w:val="aa"/>
      </w:pPr>
      <w:r>
        <w:rPr>
          <w:rFonts w:hint="eastAsia"/>
          <w:sz w:val="24"/>
        </w:rPr>
        <w:t>从部署关系看，前端应用主责页面渲染和交互请求，后端服务专管接口调度。数据库扛结构化数据的持久化，</w:t>
      </w:r>
      <w:r>
        <w:rPr>
          <w:rFonts w:hint="eastAsia"/>
          <w:sz w:val="24"/>
        </w:rPr>
        <w:t>Redis</w:t>
      </w:r>
      <w:r>
        <w:rPr>
          <w:sz w:val="24"/>
        </w:rPr>
        <w:t xml:space="preserve"> </w:t>
      </w:r>
      <w:r>
        <w:rPr>
          <w:rFonts w:hint="eastAsia"/>
          <w:sz w:val="24"/>
        </w:rPr>
        <w:t>负责部分热点缓存，</w:t>
      </w:r>
      <w:r>
        <w:rPr>
          <w:rFonts w:hint="eastAsia"/>
          <w:sz w:val="24"/>
        </w:rPr>
        <w:t>OSS</w:t>
      </w:r>
      <w:r>
        <w:rPr>
          <w:sz w:val="24"/>
        </w:rPr>
        <w:t xml:space="preserve"> </w:t>
      </w:r>
      <w:r>
        <w:rPr>
          <w:rFonts w:hint="eastAsia"/>
          <w:sz w:val="24"/>
        </w:rPr>
        <w:t>则托管教学视频一类的非结构化资源。各组件的职责边界划得清楚之后，访问压力自然分布开，不至于全部堆到单一服务节点上。</w:t>
      </w:r>
    </w:p>
    <w:p w:rsidR="00924BE0" w:rsidRDefault="00000000">
      <w:pPr>
        <w:pStyle w:val="aa"/>
      </w:pPr>
      <w:r>
        <w:rPr>
          <w:rFonts w:hint="eastAsia"/>
          <w:sz w:val="24"/>
        </w:rPr>
        <w:t>在毕业设计的实现规模下，上述部署方式能够满足系统演示和功能联调需求；若面向更大规模的教学使用，则还需进一步考虑服务容错、日志监控、备份恢复和并发调度等问题。部署设计类似教学楼中的管线系统，平时不直接呈现在用户界面上，但一旦规划混乱，后续功能运行都会受到牵连。论文中明确部署关系，有助于说明系统从设计到运行的落地路径。</w:t>
      </w:r>
    </w:p>
    <w:p w:rsidR="00924BE0" w:rsidRDefault="00000000">
      <w:bookmarkStart w:id="55" w:name="软件实现"/>
      <w:bookmarkEnd w:id="45"/>
      <w:bookmarkEnd w:id="53"/>
      <w:r>
        <w:br w:type="page"/>
      </w:r>
    </w:p>
    <w:p w:rsidR="00924BE0" w:rsidRDefault="00000000">
      <w:pPr>
        <w:pStyle w:val="1"/>
        <w:spacing w:before="480" w:after="480"/>
      </w:pPr>
      <w:bookmarkStart w:id="56" w:name="_Toc229441370"/>
      <w:r>
        <w:rPr>
          <w:b/>
        </w:rPr>
        <w:lastRenderedPageBreak/>
        <w:t xml:space="preserve">5  </w:t>
      </w:r>
      <w:r>
        <w:rPr>
          <w:b/>
        </w:rPr>
        <w:t>软件实现</w:t>
      </w:r>
      <w:bookmarkEnd w:id="56"/>
    </w:p>
    <w:p w:rsidR="00924BE0" w:rsidRDefault="00000000">
      <w:pPr>
        <w:pStyle w:val="2"/>
      </w:pPr>
      <w:bookmarkStart w:id="57" w:name="用户认证与权限控制实现"/>
      <w:bookmarkStart w:id="58" w:name="_Toc229441371"/>
      <w:r>
        <w:rPr>
          <w:rFonts w:ascii="Times New Roman" w:hAnsi="Times New Roman"/>
          <w:b/>
          <w:sz w:val="30"/>
        </w:rPr>
        <w:t xml:space="preserve">5.1  </w:t>
      </w:r>
      <w:r>
        <w:rPr>
          <w:rFonts w:ascii="Times New Roman" w:hAnsi="Times New Roman"/>
          <w:b/>
          <w:sz w:val="30"/>
        </w:rPr>
        <w:t>用户认证与权限控制实现</w:t>
      </w:r>
      <w:bookmarkEnd w:id="58"/>
    </w:p>
    <w:p w:rsidR="00924BE0" w:rsidRDefault="00000000">
      <w:r>
        <w:rPr>
          <w:rFonts w:hint="eastAsia"/>
          <w:sz w:val="24"/>
        </w:rPr>
        <w:t>用户认证基于</w:t>
      </w:r>
      <w:r>
        <w:rPr>
          <w:sz w:val="24"/>
        </w:rPr>
        <w:t xml:space="preserve"> JWT </w:t>
      </w:r>
      <w:r>
        <w:rPr>
          <w:rFonts w:hint="eastAsia"/>
          <w:sz w:val="24"/>
        </w:rPr>
        <w:t>实现。登录成功后，前端将必要的身份状态持久化，并借助全局认证中间件拦截需登录权限的页面访问；后端侧通过依赖注入完成身份校验，并将公开接口与受保护接口分组管理。</w:t>
      </w:r>
    </w:p>
    <w:p w:rsidR="00924BE0" w:rsidRDefault="00000000">
      <w:pPr>
        <w:pStyle w:val="aa"/>
      </w:pPr>
      <w:r>
        <w:rPr>
          <w:rFonts w:hint="eastAsia"/>
          <w:sz w:val="24"/>
        </w:rPr>
        <w:t>认证模块的核心目标在于保证“用户身份可信”，并让“接口访问有边界”。学生与教师共用同一平台入口，但两类角色可访问页面与可执行操作并不相同。为此，登录流程不仅判断认证状态，还会读取角色属性，再据此决定可见菜单、可访问路由，以及可调用接口范围。</w:t>
      </w:r>
    </w:p>
    <w:p w:rsidR="00924BE0" w:rsidRDefault="00000000">
      <w:pPr>
        <w:pStyle w:val="aa"/>
      </w:pPr>
      <w:r>
        <w:rPr>
          <w:rFonts w:hint="eastAsia"/>
          <w:sz w:val="24"/>
        </w:rPr>
        <w:t>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w:t>
      </w:r>
    </w:p>
    <w:p w:rsidR="00924BE0" w:rsidRDefault="00000000">
      <w:pPr>
        <w:pStyle w:val="aa"/>
      </w:pPr>
      <w:r>
        <w:rPr>
          <w:rFonts w:hint="eastAsia"/>
          <w:sz w:val="24"/>
        </w:rPr>
        <w:t>权限控制模块关注的不只是“谁能进来”，更关心“进来之后能做什么”。如果缺少细粒度权限边界，教师端的资源维护能力与学生端的学习操作就可能相互混淆，进而影响数据安全与系统秩序。认证与权限控制虽在界面上并不显眼，却是平台稳定运行的基础。</w:t>
      </w:r>
    </w:p>
    <w:p w:rsidR="00924BE0" w:rsidRDefault="00000000">
      <w:pPr>
        <w:pStyle w:val="2"/>
      </w:pPr>
      <w:bookmarkStart w:id="59" w:name="课程与知识点管理功能实现"/>
      <w:bookmarkStart w:id="60" w:name="_Toc229441372"/>
      <w:bookmarkEnd w:id="57"/>
      <w:r>
        <w:rPr>
          <w:rFonts w:ascii="Times New Roman" w:hAnsi="Times New Roman"/>
          <w:b/>
          <w:sz w:val="30"/>
        </w:rPr>
        <w:t xml:space="preserve">5.2  </w:t>
      </w:r>
      <w:r>
        <w:rPr>
          <w:rFonts w:ascii="Times New Roman" w:hAnsi="Times New Roman"/>
          <w:b/>
          <w:sz w:val="30"/>
        </w:rPr>
        <w:t>课程与知识点管理功能实现</w:t>
      </w:r>
      <w:bookmarkEnd w:id="60"/>
    </w:p>
    <w:p w:rsidR="00924BE0" w:rsidRDefault="00000000">
      <w:r>
        <w:rPr>
          <w:rFonts w:hint="eastAsia"/>
          <w:sz w:val="24"/>
        </w:rPr>
        <w:t>课程内容通过课程分类选择器、课程搜索选择器与知识点选择器进行组织。在课程更新页面，内容编辑、知识点关联与代码内容维护均可完成；前端借助富文本编辑器提升录入效率，后端负责课程与知识点数据的持久化。</w:t>
      </w:r>
    </w:p>
    <w:p w:rsidR="00924BE0" w:rsidRDefault="00000000">
      <w:pPr>
        <w:pStyle w:val="aa"/>
      </w:pPr>
      <w:r>
        <w:rPr>
          <w:rFonts w:hint="eastAsia"/>
          <w:sz w:val="24"/>
        </w:rPr>
        <w:t>课程与知识点管理模块的实现重点是内容结构化。若课程内容仅以零散条目呈现，学生学习时很难形成清晰的知识路径</w:t>
      </w:r>
      <w:r>
        <w:rPr>
          <w:rFonts w:hint="eastAsia"/>
          <w:sz w:val="24"/>
        </w:rPr>
        <w:t>[15]</w:t>
      </w:r>
      <w:r>
        <w:rPr>
          <w:rFonts w:hint="eastAsia"/>
          <w:sz w:val="24"/>
        </w:rPr>
        <w:t>，教师维护时也不易保证内容一致性。基于此，平台在课程、知识点与资源之间建立关联关系，使课程不只用于展示，还承担知识组织与任务承载的基本职责。</w:t>
      </w:r>
    </w:p>
    <w:p w:rsidR="00924BE0" w:rsidRDefault="00000000">
      <w:pPr>
        <w:pStyle w:val="aa"/>
      </w:pPr>
      <w:r>
        <w:rPr>
          <w:rFonts w:hint="eastAsia"/>
          <w:sz w:val="24"/>
        </w:rPr>
        <w:t>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w:t>
      </w:r>
    </w:p>
    <w:p w:rsidR="00924BE0" w:rsidRDefault="00000000">
      <w:pPr>
        <w:pStyle w:val="aa"/>
      </w:pPr>
      <w:r>
        <w:rPr>
          <w:rFonts w:hint="eastAsia"/>
          <w:sz w:val="24"/>
        </w:rPr>
        <w:t>对学生而言，该模块的价值主要体现在“看得懂课程结构”以及“找得到对应内容”。课程模块设计是否合理，会直接影响后续任务管理、智能问答与资源推荐等模块的使用体验。课程结构清晰，后续功能才有稳定落点；结构若混乱，即使其他模块功能较完整，也容易被用成零散工具。</w:t>
      </w:r>
    </w:p>
    <w:p w:rsidR="00924BE0" w:rsidRDefault="00000000">
      <w:pPr>
        <w:pStyle w:val="2"/>
      </w:pPr>
      <w:bookmarkStart w:id="61" w:name="在线编程与代码运行功能实现"/>
      <w:bookmarkStart w:id="62" w:name="_Toc229441373"/>
      <w:bookmarkEnd w:id="59"/>
      <w:r>
        <w:rPr>
          <w:rFonts w:ascii="Times New Roman" w:hAnsi="Times New Roman"/>
          <w:b/>
          <w:sz w:val="30"/>
        </w:rPr>
        <w:t xml:space="preserve">5.3  </w:t>
      </w:r>
      <w:r>
        <w:rPr>
          <w:rFonts w:ascii="Times New Roman" w:hAnsi="Times New Roman"/>
          <w:b/>
          <w:sz w:val="30"/>
        </w:rPr>
        <w:t>在线编程与代码运行功能实现</w:t>
      </w:r>
      <w:bookmarkEnd w:id="62"/>
    </w:p>
    <w:p w:rsidR="00924BE0" w:rsidRDefault="00000000">
      <w:r>
        <w:rPr>
          <w:rFonts w:hint="eastAsia"/>
          <w:sz w:val="24"/>
        </w:rPr>
        <w:t>在线编程功能是系统核心模块之一。学生在课程页面编写</w:t>
      </w:r>
      <w:r>
        <w:rPr>
          <w:sz w:val="24"/>
        </w:rPr>
        <w:t xml:space="preserve"> Python </w:t>
      </w:r>
      <w:r>
        <w:rPr>
          <w:rFonts w:hint="eastAsia"/>
          <w:sz w:val="24"/>
        </w:rPr>
        <w:t>代码后，前端不再将代码交由后端进程直接执行，而是在浏览器端创建</w:t>
      </w:r>
      <w:r>
        <w:rPr>
          <w:sz w:val="24"/>
        </w:rPr>
        <w:t xml:space="preserve"> Web </w:t>
      </w:r>
      <w:r>
        <w:rPr>
          <w:rFonts w:hint="eastAsia"/>
          <w:sz w:val="24"/>
        </w:rPr>
        <w:t>Worker</w:t>
      </w:r>
      <w:r>
        <w:rPr>
          <w:rFonts w:hint="eastAsia"/>
          <w:sz w:val="24"/>
        </w:rPr>
        <w:t>，并在</w:t>
      </w:r>
      <w:r>
        <w:rPr>
          <w:sz w:val="24"/>
        </w:rPr>
        <w:t xml:space="preserve"> Worker </w:t>
      </w:r>
      <w:r>
        <w:rPr>
          <w:rFonts w:hint="eastAsia"/>
          <w:sz w:val="24"/>
        </w:rPr>
        <w:t>内加载</w:t>
      </w:r>
      <w:r>
        <w:rPr>
          <w:sz w:val="24"/>
        </w:rPr>
        <w:t xml:space="preserve"> </w:t>
      </w:r>
      <w:proofErr w:type="spellStart"/>
      <w:r>
        <w:rPr>
          <w:sz w:val="24"/>
        </w:rPr>
        <w:t>Pyodide</w:t>
      </w:r>
      <w:proofErr w:type="spellEnd"/>
      <w:r>
        <w:rPr>
          <w:sz w:val="24"/>
        </w:rPr>
        <w:t xml:space="preserve"> </w:t>
      </w:r>
      <w:r>
        <w:rPr>
          <w:rFonts w:hint="eastAsia"/>
          <w:sz w:val="24"/>
        </w:rPr>
        <w:t>与</w:t>
      </w:r>
      <w:r>
        <w:rPr>
          <w:sz w:val="24"/>
        </w:rPr>
        <w:t xml:space="preserve"> </w:t>
      </w:r>
      <w:proofErr w:type="spellStart"/>
      <w:r>
        <w:rPr>
          <w:sz w:val="24"/>
        </w:rPr>
        <w:t>WebAssembly</w:t>
      </w:r>
      <w:proofErr w:type="spellEnd"/>
      <w:r>
        <w:rPr>
          <w:sz w:val="24"/>
        </w:rPr>
        <w:t xml:space="preserve"> </w:t>
      </w:r>
      <w:r>
        <w:rPr>
          <w:rFonts w:hint="eastAsia"/>
          <w:sz w:val="24"/>
        </w:rPr>
        <w:t>运行环境。后端运行时接口只负责分发</w:t>
      </w:r>
      <w:r>
        <w:rPr>
          <w:sz w:val="24"/>
        </w:rPr>
        <w:t xml:space="preserve"> </w:t>
      </w:r>
      <w:proofErr w:type="spellStart"/>
      <w:r>
        <w:rPr>
          <w:sz w:val="24"/>
        </w:rPr>
        <w:t>Pyodide</w:t>
      </w:r>
      <w:proofErr w:type="spellEnd"/>
      <w:r>
        <w:rPr>
          <w:sz w:val="24"/>
        </w:rPr>
        <w:t>、</w:t>
      </w:r>
      <w:r>
        <w:rPr>
          <w:sz w:val="24"/>
        </w:rPr>
        <w:t xml:space="preserve">Worker </w:t>
      </w:r>
      <w:r>
        <w:rPr>
          <w:rFonts w:hint="eastAsia"/>
          <w:sz w:val="24"/>
        </w:rPr>
        <w:t>脚本及相关静态资源，代码执行、输出捕获和错误回传均在浏览器沙箱内完成。浏览器端代码执行架构如图</w:t>
      </w:r>
      <w:r>
        <w:rPr>
          <w:sz w:val="24"/>
        </w:rPr>
        <w:t> </w:t>
      </w:r>
      <w:hyperlink w:anchor="fig:browser-code-exec-arch">
        <w:r>
          <w:rPr>
            <w:rStyle w:val="a9"/>
          </w:rPr>
          <w:t>[fig:browser-code-exec-arch]</w:t>
        </w:r>
      </w:hyperlink>
      <w:r>
        <w:rPr>
          <w:rFonts w:hint="eastAsia"/>
          <w:sz w:val="24"/>
        </w:rPr>
        <w:t>所示。</w:t>
      </w:r>
    </w:p>
    <w:p w:rsidR="00924BE0" w:rsidRDefault="00000000">
      <w:r>
        <w:rPr>
          <w:noProof/>
        </w:rPr>
        <w:lastRenderedPageBreak/>
        <w:drawing>
          <wp:inline distT="0" distB="0" distL="0" distR="0">
            <wp:extent cx="5177790" cy="4819234"/>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s/body/浏览器端代码执行架构图.png"/>
                    <pic:cNvPicPr>
                      <a:picLocks noChangeAspect="1" noChangeArrowheads="1"/>
                    </pic:cNvPicPr>
                  </pic:nvPicPr>
                  <pic:blipFill>
                    <a:blip r:embed="rId15"/>
                    <a:stretch>
                      <a:fillRect/>
                    </a:stretch>
                  </pic:blipFill>
                  <pic:spPr bwMode="auto">
                    <a:xfrm>
                      <a:off x="0" y="0"/>
                      <a:ext cx="5177790" cy="4819234"/>
                    </a:xfrm>
                    <a:prstGeom prst="rect">
                      <a:avLst/>
                    </a:prstGeom>
                    <a:noFill/>
                    <a:ln w="9525">
                      <a:noFill/>
                      <a:headEnd/>
                      <a:tailEnd/>
                    </a:ln>
                  </pic:spPr>
                </pic:pic>
              </a:graphicData>
            </a:graphic>
          </wp:inline>
        </w:drawing>
      </w:r>
    </w:p>
    <w:p w:rsidR="00924BE0" w:rsidRDefault="00000000">
      <w:r>
        <w:rPr>
          <w:rFonts w:hint="eastAsia"/>
          <w:sz w:val="24"/>
        </w:rPr>
        <w:t>浏览器端代码执行架构图</w:t>
      </w:r>
    </w:p>
    <w:p w:rsidR="00924BE0" w:rsidRDefault="00000000">
      <w:pPr>
        <w:pStyle w:val="aa"/>
      </w:pPr>
      <w:r>
        <w:rPr>
          <w:rFonts w:hint="eastAsia"/>
          <w:sz w:val="24"/>
        </w:rPr>
        <w:t>从实现逻辑看，在线编程与运行流程大致经历五步：终端初始化、运行时加载、代码投递、浏览器端执行与结果回传。页面加载后初始化</w:t>
      </w:r>
      <w:r>
        <w:rPr>
          <w:sz w:val="24"/>
        </w:rPr>
        <w:t xml:space="preserve"> </w:t>
      </w:r>
      <w:r>
        <w:rPr>
          <w:rFonts w:hint="eastAsia"/>
          <w:sz w:val="24"/>
        </w:rPr>
        <w:t>Worker</w:t>
      </w:r>
      <w:r>
        <w:rPr>
          <w:rFonts w:hint="eastAsia"/>
          <w:sz w:val="24"/>
        </w:rPr>
        <w:t>，并请求</w:t>
      </w:r>
      <w:r>
        <w:rPr>
          <w:sz w:val="24"/>
        </w:rPr>
        <w:t xml:space="preserve"> </w:t>
      </w:r>
      <w:proofErr w:type="spellStart"/>
      <w:r>
        <w:rPr>
          <w:sz w:val="24"/>
        </w:rPr>
        <w:t>Pyodide</w:t>
      </w:r>
      <w:proofErr w:type="spellEnd"/>
      <w:r>
        <w:rPr>
          <w:sz w:val="24"/>
        </w:rPr>
        <w:t xml:space="preserve"> </w:t>
      </w:r>
      <w:r>
        <w:rPr>
          <w:rFonts w:hint="eastAsia"/>
          <w:sz w:val="24"/>
        </w:rPr>
        <w:t>入口脚本、标准库压缩包和</w:t>
      </w:r>
      <w:r>
        <w:rPr>
          <w:sz w:val="24"/>
        </w:rPr>
        <w:t xml:space="preserve"> WASM </w:t>
      </w:r>
      <w:r>
        <w:rPr>
          <w:rFonts w:hint="eastAsia"/>
          <w:sz w:val="24"/>
        </w:rPr>
        <w:t>文件；学生点击运行后，页面通过</w:t>
      </w:r>
      <w:r>
        <w:rPr>
          <w:sz w:val="24"/>
        </w:rPr>
        <w:t xml:space="preserve"> </w:t>
      </w:r>
      <w:proofErr w:type="spellStart"/>
      <w:r>
        <w:rPr>
          <w:sz w:val="24"/>
        </w:rPr>
        <w:t>postMessage</w:t>
      </w:r>
      <w:proofErr w:type="spellEnd"/>
      <w:r>
        <w:rPr>
          <w:sz w:val="24"/>
        </w:rPr>
        <w:t xml:space="preserve"> </w:t>
      </w:r>
      <w:r>
        <w:rPr>
          <w:rFonts w:hint="eastAsia"/>
          <w:sz w:val="24"/>
        </w:rPr>
        <w:t>将代码与标准输入队列发送给</w:t>
      </w:r>
      <w:r>
        <w:rPr>
          <w:sz w:val="24"/>
        </w:rPr>
        <w:t xml:space="preserve"> </w:t>
      </w:r>
      <w:r>
        <w:rPr>
          <w:rFonts w:hint="eastAsia"/>
          <w:sz w:val="24"/>
        </w:rPr>
        <w:t>Worker</w:t>
      </w:r>
      <w:r>
        <w:rPr>
          <w:rFonts w:hint="eastAsia"/>
          <w:sz w:val="24"/>
        </w:rPr>
        <w:t>；</w:t>
      </w:r>
      <w:r>
        <w:rPr>
          <w:rFonts w:hint="eastAsia"/>
          <w:sz w:val="24"/>
        </w:rPr>
        <w:t>Worker</w:t>
      </w:r>
      <w:r>
        <w:rPr>
          <w:sz w:val="24"/>
        </w:rPr>
        <w:t xml:space="preserve"> </w:t>
      </w:r>
      <w:r>
        <w:rPr>
          <w:rFonts w:hint="eastAsia"/>
          <w:sz w:val="24"/>
        </w:rPr>
        <w:t>调用</w:t>
      </w:r>
      <w:r>
        <w:rPr>
          <w:sz w:val="24"/>
        </w:rPr>
        <w:t xml:space="preserve"> </w:t>
      </w:r>
      <w:proofErr w:type="spellStart"/>
      <w:r>
        <w:rPr>
          <w:sz w:val="24"/>
        </w:rPr>
        <w:t>Pyodide</w:t>
      </w:r>
      <w:proofErr w:type="spellEnd"/>
      <w:r>
        <w:rPr>
          <w:sz w:val="24"/>
        </w:rPr>
        <w:t xml:space="preserve"> </w:t>
      </w:r>
      <w:r>
        <w:rPr>
          <w:rFonts w:hint="eastAsia"/>
          <w:sz w:val="24"/>
        </w:rPr>
        <w:t>的</w:t>
      </w:r>
      <w:r>
        <w:rPr>
          <w:sz w:val="24"/>
        </w:rPr>
        <w:t xml:space="preserve"> Python </w:t>
      </w:r>
      <w:r>
        <w:rPr>
          <w:rFonts w:hint="eastAsia"/>
          <w:sz w:val="24"/>
        </w:rPr>
        <w:t>执行接口运行代码，并将标准输出、标准错误、输入等待和运行结束状态持续回传页面。该模块的主要执行流程如图</w:t>
      </w:r>
      <w:r>
        <w:rPr>
          <w:sz w:val="24"/>
        </w:rPr>
        <w:t> </w:t>
      </w:r>
      <w:hyperlink w:anchor="fig:browser-code-exec-flow">
        <w:r>
          <w:rPr>
            <w:rStyle w:val="a9"/>
          </w:rPr>
          <w:t>[fig:browser-code-exec-flow]</w:t>
        </w:r>
      </w:hyperlink>
      <w:r>
        <w:rPr>
          <w:rFonts w:hint="eastAsia"/>
          <w:sz w:val="24"/>
        </w:rPr>
        <w:t>所示。</w:t>
      </w:r>
    </w:p>
    <w:p w:rsidR="00924BE0" w:rsidRDefault="00000000">
      <w:r>
        <w:rPr>
          <w:noProof/>
        </w:rPr>
        <w:lastRenderedPageBreak/>
        <w:drawing>
          <wp:inline distT="0" distB="0" distL="0" distR="0">
            <wp:extent cx="5177790" cy="8182757"/>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body/浏览器端代码执行流程图.png"/>
                    <pic:cNvPicPr>
                      <a:picLocks noChangeAspect="1" noChangeArrowheads="1"/>
                    </pic:cNvPicPr>
                  </pic:nvPicPr>
                  <pic:blipFill>
                    <a:blip r:embed="rId16"/>
                    <a:stretch>
                      <a:fillRect/>
                    </a:stretch>
                  </pic:blipFill>
                  <pic:spPr bwMode="auto">
                    <a:xfrm>
                      <a:off x="0" y="0"/>
                      <a:ext cx="5177790" cy="8182757"/>
                    </a:xfrm>
                    <a:prstGeom prst="rect">
                      <a:avLst/>
                    </a:prstGeom>
                    <a:noFill/>
                    <a:ln w="9525">
                      <a:noFill/>
                      <a:headEnd/>
                      <a:tailEnd/>
                    </a:ln>
                  </pic:spPr>
                </pic:pic>
              </a:graphicData>
            </a:graphic>
          </wp:inline>
        </w:drawing>
      </w:r>
    </w:p>
    <w:p w:rsidR="00924BE0" w:rsidRDefault="00000000">
      <w:r>
        <w:rPr>
          <w:rFonts w:hint="eastAsia"/>
          <w:sz w:val="24"/>
        </w:rPr>
        <w:t>浏览器端代码执行流程图</w:t>
      </w:r>
    </w:p>
    <w:p w:rsidR="00924BE0" w:rsidRDefault="00000000">
      <w:pPr>
        <w:pStyle w:val="aa"/>
      </w:pPr>
      <w:r>
        <w:rPr>
          <w:rFonts w:hint="eastAsia"/>
          <w:sz w:val="24"/>
        </w:rPr>
        <w:t>其中，</w:t>
      </w:r>
      <w:r>
        <w:rPr>
          <w:rFonts w:hint="eastAsia"/>
          <w:sz w:val="24"/>
        </w:rPr>
        <w:t>Worker</w:t>
      </w:r>
      <w:r>
        <w:rPr>
          <w:sz w:val="24"/>
        </w:rPr>
        <w:t xml:space="preserve"> </w:t>
      </w:r>
      <w:r>
        <w:rPr>
          <w:rFonts w:hint="eastAsia"/>
          <w:sz w:val="24"/>
        </w:rPr>
        <w:t>隔离与</w:t>
      </w:r>
      <w:r>
        <w:rPr>
          <w:sz w:val="24"/>
        </w:rPr>
        <w:t xml:space="preserve"> </w:t>
      </w:r>
      <w:proofErr w:type="spellStart"/>
      <w:r>
        <w:rPr>
          <w:sz w:val="24"/>
        </w:rPr>
        <w:t>Pyodide</w:t>
      </w:r>
      <w:proofErr w:type="spellEnd"/>
      <w:r>
        <w:rPr>
          <w:sz w:val="24"/>
        </w:rPr>
        <w:t xml:space="preserve"> </w:t>
      </w:r>
      <w:r>
        <w:rPr>
          <w:rFonts w:hint="eastAsia"/>
          <w:sz w:val="24"/>
        </w:rPr>
        <w:t>运行时加载属于关键环节。代码若在后端服务进程中直接执行，平台稳定性和服务器安全性都会承受较大压力；迁移到浏览器沙箱后，</w:t>
      </w:r>
      <w:r>
        <w:rPr>
          <w:rFonts w:hint="eastAsia"/>
          <w:sz w:val="24"/>
        </w:rPr>
        <w:lastRenderedPageBreak/>
        <w:t>学生代码主要占用本地浏览器资源，服务端暴露面明显缩小。同时，</w:t>
      </w:r>
      <w:r>
        <w:rPr>
          <w:rFonts w:hint="eastAsia"/>
          <w:sz w:val="24"/>
        </w:rPr>
        <w:t>Worker</w:t>
      </w:r>
      <w:r>
        <w:rPr>
          <w:sz w:val="24"/>
        </w:rPr>
        <w:t xml:space="preserve"> </w:t>
      </w:r>
      <w:r>
        <w:rPr>
          <w:rFonts w:hint="eastAsia"/>
          <w:sz w:val="24"/>
        </w:rPr>
        <w:t>与主页面之间只通过消息传递交换状态，页面线程不会被</w:t>
      </w:r>
      <w:r>
        <w:rPr>
          <w:sz w:val="24"/>
        </w:rPr>
        <w:t xml:space="preserve"> Python </w:t>
      </w:r>
      <w:r>
        <w:rPr>
          <w:rFonts w:hint="eastAsia"/>
          <w:sz w:val="24"/>
        </w:rPr>
        <w:t>执行过程直接阻塞，终端区域也能持续接收输出、错误和输入请求。</w:t>
      </w:r>
    </w:p>
    <w:p w:rsidR="00924BE0" w:rsidRDefault="00000000">
      <w:pPr>
        <w:pStyle w:val="aa"/>
      </w:pPr>
      <w:r>
        <w:rPr>
          <w:rFonts w:hint="eastAsia"/>
          <w:sz w:val="24"/>
        </w:rPr>
        <w:t>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w:t>
      </w:r>
      <w:r>
        <w:rPr>
          <w:sz w:val="24"/>
        </w:rPr>
        <w:t xml:space="preserve"> </w:t>
      </w:r>
      <w:proofErr w:type="spellStart"/>
      <w:r>
        <w:rPr>
          <w:sz w:val="24"/>
        </w:rPr>
        <w:t>Pyodide</w:t>
      </w:r>
      <w:proofErr w:type="spellEnd"/>
      <w:r>
        <w:rPr>
          <w:sz w:val="24"/>
        </w:rPr>
        <w:t xml:space="preserve"> </w:t>
      </w:r>
      <w:r>
        <w:rPr>
          <w:rFonts w:hint="eastAsia"/>
          <w:sz w:val="24"/>
        </w:rPr>
        <w:t>执行结果后，仍会把代码、输入、输出、错误类型和运行时标识写入学习记录接口。代码运行结果既服务于当前页面反馈，也为教师后续分析学生学习过程提供数据基础。</w:t>
      </w:r>
    </w:p>
    <w:p w:rsidR="00924BE0" w:rsidRDefault="00000000">
      <w:pPr>
        <w:pStyle w:val="2"/>
      </w:pPr>
      <w:bookmarkStart w:id="63" w:name="大模型辅助教学功能实现"/>
      <w:bookmarkStart w:id="64" w:name="_Toc229441374"/>
      <w:bookmarkEnd w:id="61"/>
      <w:r>
        <w:rPr>
          <w:rFonts w:ascii="Times New Roman" w:hAnsi="Times New Roman"/>
          <w:b/>
          <w:sz w:val="30"/>
        </w:rPr>
        <w:t xml:space="preserve">5.4  </w:t>
      </w:r>
      <w:r>
        <w:rPr>
          <w:rFonts w:ascii="Times New Roman" w:hAnsi="Times New Roman"/>
          <w:b/>
          <w:sz w:val="30"/>
        </w:rPr>
        <w:t>大模型辅助教学功能实现</w:t>
      </w:r>
      <w:bookmarkEnd w:id="64"/>
    </w:p>
    <w:p w:rsidR="00924BE0" w:rsidRDefault="00000000">
      <w:pPr>
        <w:pStyle w:val="3"/>
      </w:pPr>
      <w:bookmarkStart w:id="65" w:name="自由问答功能实现"/>
      <w:r>
        <w:rPr>
          <w:b/>
          <w:sz w:val="28"/>
        </w:rPr>
        <w:t xml:space="preserve">5.4.1  </w:t>
      </w:r>
      <w:r>
        <w:rPr>
          <w:b/>
          <w:sz w:val="28"/>
        </w:rPr>
        <w:t>自由问答功能实现</w:t>
      </w:r>
    </w:p>
    <w:p w:rsidR="00924BE0" w:rsidRDefault="00000000">
      <w:r>
        <w:rPr>
          <w:rFonts w:hint="eastAsia"/>
          <w:sz w:val="24"/>
        </w:rPr>
        <w:t>面向编程相关问题，本平台提供流式问答能力。为限制回答范围并贴合学生使用场景，后端在请求发送给模型前加入系统提示词，用于约束回答主题与回复方式。</w:t>
      </w:r>
    </w:p>
    <w:p w:rsidR="00924BE0" w:rsidRDefault="00000000">
      <w:pPr>
        <w:pStyle w:val="aa"/>
      </w:pPr>
      <w:r>
        <w:rPr>
          <w:rFonts w:hint="eastAsia"/>
          <w:sz w:val="24"/>
        </w:rPr>
        <w:t>在该功能中，系统不把模型简单视为开放聊天接口，而是通过提示约束将其限定在编程学习支持场景内。模型回答的重点放在概念解释、思路提示与学习引导上，减少与课程无关的泛化内容，以降低偏离教学目标的概率。</w:t>
      </w:r>
    </w:p>
    <w:p w:rsidR="00924BE0" w:rsidRDefault="00000000">
      <w:pPr>
        <w:pStyle w:val="aa"/>
      </w:pPr>
      <w:r>
        <w:rPr>
          <w:rFonts w:hint="eastAsia"/>
          <w:sz w:val="24"/>
        </w:rPr>
        <w:t>进一步地，相关研究表明，结构化且可回合追踪的同伴对话反馈机制有助于促进深度学习过程中的反思与策略修正</w:t>
      </w:r>
      <w:r>
        <w:rPr>
          <w:rFonts w:hint="eastAsia"/>
          <w:sz w:val="24"/>
        </w:rPr>
        <w:t>[16,17]</w:t>
      </w:r>
      <w:r>
        <w:rPr>
          <w:rFonts w:hint="eastAsia"/>
          <w:sz w:val="24"/>
        </w:rPr>
        <w:t>。据此，本文在自由问答实现中强调问题澄清、分步追问与关键点回收，尽量避免一次性长答案挤占学生的自主思考空间。</w:t>
      </w:r>
    </w:p>
    <w:p w:rsidR="00924BE0" w:rsidRDefault="00000000">
      <w:pPr>
        <w:pStyle w:val="3"/>
      </w:pPr>
      <w:bookmarkStart w:id="66" w:name="代码解释功能实现"/>
      <w:bookmarkEnd w:id="65"/>
      <w:r>
        <w:rPr>
          <w:b/>
          <w:sz w:val="28"/>
        </w:rPr>
        <w:t xml:space="preserve">5.4.2  </w:t>
      </w:r>
      <w:r>
        <w:rPr>
          <w:b/>
          <w:sz w:val="28"/>
        </w:rPr>
        <w:t>代码解释功能实现</w:t>
      </w:r>
    </w:p>
    <w:p w:rsidR="00924BE0" w:rsidRDefault="00000000">
      <w:r>
        <w:rPr>
          <w:rFonts w:hint="eastAsia"/>
          <w:sz w:val="24"/>
        </w:rPr>
        <w:t>代码解释功能以学生提交的代码为输入：模型先概括程序整体功能，再逐步解释关键语句，帮助学生形成从整体到局部的理解路径。</w:t>
      </w:r>
    </w:p>
    <w:p w:rsidR="00924BE0" w:rsidRDefault="00000000">
      <w:pPr>
        <w:pStyle w:val="aa"/>
      </w:pPr>
      <w:r>
        <w:rPr>
          <w:rFonts w:hint="eastAsia"/>
          <w:sz w:val="24"/>
        </w:rPr>
        <w:t>本文在该功能设计中更强调解释顺序，而不是单纯增加解释长度。对于初学者而言，若系统一开始就逐行展开所有细节，学生往往会陷入局部信息而失去整体把握。基于这一点，本平台优先要求模型先说明程序“在做什么”，再说明“为什么这样做”，随后，进入关键语句解释。这种组织方式更符合中小学生由整体到局部的理解路径。</w:t>
      </w:r>
    </w:p>
    <w:p w:rsidR="00924BE0" w:rsidRDefault="00000000">
      <w:pPr>
        <w:pStyle w:val="3"/>
      </w:pPr>
      <w:bookmarkStart w:id="67" w:name="报错解析功能实现"/>
      <w:bookmarkEnd w:id="66"/>
      <w:r>
        <w:rPr>
          <w:b/>
          <w:sz w:val="28"/>
        </w:rPr>
        <w:t xml:space="preserve">5.4.3  </w:t>
      </w:r>
      <w:r>
        <w:rPr>
          <w:b/>
          <w:sz w:val="28"/>
        </w:rPr>
        <w:t>报错解析功能实现</w:t>
      </w:r>
    </w:p>
    <w:p w:rsidR="00924BE0" w:rsidRDefault="00000000">
      <w:r>
        <w:rPr>
          <w:rFonts w:hint="eastAsia"/>
          <w:sz w:val="24"/>
        </w:rPr>
        <w:t>报错解析功能会同时接收学生代码与运行输出，并通过提示词约束模型采用“三步式”输出：先解释错误含义，再定位错误位置，最后给出启发式修改引导。这种组织方式更适合中小学生编程学习中的循序渐进式反馈。</w:t>
      </w:r>
    </w:p>
    <w:p w:rsidR="00924BE0" w:rsidRDefault="00000000">
      <w:pPr>
        <w:pStyle w:val="aa"/>
      </w:pPr>
      <w:r>
        <w:rPr>
          <w:rFonts w:hint="eastAsia"/>
          <w:sz w:val="24"/>
        </w:rPr>
        <w:t>与直接展示原始报错信息相比，报错解析功能更强调“翻译”与“拆解”。不少初学者并不是完全不能改错，而是读不懂错误信息，也说不清应先看哪一行、先改哪一步。因此，系统在此处引入结构化输出，并不是为了增加模型参与感，而是为了把原本碎片化、技术化的报错信息转写为学生能够操作的修改线索。</w:t>
      </w:r>
    </w:p>
    <w:p w:rsidR="00924BE0" w:rsidRDefault="00000000">
      <w:pPr>
        <w:pStyle w:val="3"/>
      </w:pPr>
      <w:bookmarkStart w:id="68" w:name="问题分解功能实现"/>
      <w:bookmarkEnd w:id="67"/>
      <w:r>
        <w:rPr>
          <w:b/>
          <w:sz w:val="28"/>
        </w:rPr>
        <w:t xml:space="preserve">5.4.4  </w:t>
      </w:r>
      <w:r>
        <w:rPr>
          <w:b/>
          <w:sz w:val="28"/>
        </w:rPr>
        <w:t>问题分解功能实现</w:t>
      </w:r>
    </w:p>
    <w:p w:rsidR="00924BE0" w:rsidRDefault="00000000">
      <w:r>
        <w:rPr>
          <w:rFonts w:hint="eastAsia"/>
          <w:sz w:val="24"/>
        </w:rPr>
        <w:t>基于课程内容与学生任务描述，复杂编程任务被拆分为若干可执行步骤，以降低问题理解难度。</w:t>
      </w:r>
    </w:p>
    <w:p w:rsidR="00924BE0" w:rsidRDefault="00000000">
      <w:pPr>
        <w:pStyle w:val="aa"/>
      </w:pPr>
      <w:r>
        <w:rPr>
          <w:rFonts w:hint="eastAsia"/>
          <w:sz w:val="24"/>
        </w:rPr>
        <w:t>问题分解功能主要面向综合任务场景。学生面对较长任务描述时，常会出现“不知道从哪里开始”的情况。对此，系统不直接替学生完成程序，而是将任务拆分为输入分析、数据处理、条件判断、循环组织与结果输出等步骤，让学生先找到入口，再推进后续实现。</w:t>
      </w:r>
    </w:p>
    <w:p w:rsidR="00924BE0" w:rsidRDefault="00000000">
      <w:pPr>
        <w:pStyle w:val="3"/>
      </w:pPr>
      <w:bookmarkStart w:id="69" w:name="抽象建模功能实现"/>
      <w:bookmarkEnd w:id="68"/>
      <w:r>
        <w:rPr>
          <w:b/>
          <w:sz w:val="28"/>
        </w:rPr>
        <w:t xml:space="preserve">5.4.5  </w:t>
      </w:r>
      <w:r>
        <w:rPr>
          <w:b/>
          <w:sz w:val="28"/>
        </w:rPr>
        <w:t>抽象建模功能实现</w:t>
      </w:r>
    </w:p>
    <w:p w:rsidR="00924BE0" w:rsidRDefault="00000000">
      <w:r>
        <w:rPr>
          <w:rFonts w:hint="eastAsia"/>
          <w:sz w:val="24"/>
        </w:rPr>
        <w:t>抽象建模功能用于引导学生从具体问题中提炼一般规律，帮助其建立更稳定的问</w:t>
      </w:r>
      <w:r>
        <w:rPr>
          <w:rFonts w:hint="eastAsia"/>
          <w:sz w:val="24"/>
        </w:rPr>
        <w:lastRenderedPageBreak/>
        <w:t>题求解方式。</w:t>
      </w:r>
    </w:p>
    <w:p w:rsidR="00924BE0" w:rsidRDefault="00000000">
      <w:pPr>
        <w:pStyle w:val="aa"/>
      </w:pPr>
      <w:r>
        <w:rPr>
          <w:rFonts w:hint="eastAsia"/>
          <w:sz w:val="24"/>
        </w:rPr>
        <w:t>这一功能的重点不在于给出标准模型，而在于帮助学生完成“从具体到一般”的过渡。中小学生编程学习中常见的情况是：在单个例题里能够模仿做法，但很难把方法迁移到相似问题。抽象建模功能的价值正在于提炼输入对象、处理规则与输出目标，帮助学生逐步形成可迁移的思维框架。</w:t>
      </w:r>
    </w:p>
    <w:p w:rsidR="00924BE0" w:rsidRDefault="00000000">
      <w:pPr>
        <w:pStyle w:val="3"/>
      </w:pPr>
      <w:bookmarkStart w:id="70" w:name="算法设计引导功能实现"/>
      <w:bookmarkEnd w:id="69"/>
      <w:r>
        <w:rPr>
          <w:b/>
          <w:sz w:val="28"/>
        </w:rPr>
        <w:t xml:space="preserve">5.4.6  </w:t>
      </w:r>
      <w:r>
        <w:rPr>
          <w:b/>
          <w:sz w:val="28"/>
        </w:rPr>
        <w:t>算法设计引导功能实现</w:t>
      </w:r>
    </w:p>
    <w:p w:rsidR="00924BE0" w:rsidRDefault="00000000">
      <w:r>
        <w:rPr>
          <w:rFonts w:hint="eastAsia"/>
          <w:sz w:val="24"/>
        </w:rPr>
        <w:t>算法设计引导功能通过“开始、输入、处理、循环、输出、结束”等模板，提示学生组织思路，帮助其逐步形成结构化的算法表达能力。</w:t>
      </w:r>
    </w:p>
    <w:p w:rsidR="00924BE0" w:rsidRDefault="00000000">
      <w:pPr>
        <w:pStyle w:val="aa"/>
      </w:pPr>
      <w:r>
        <w:rPr>
          <w:rFonts w:hint="eastAsia"/>
          <w:sz w:val="24"/>
        </w:rPr>
        <w:t>在实现上，该功能更接近思路支架，而非答案生成器。系统用固定过程模板帮助学生组织解题步骤：先明确流程结构，再进入代码表达阶段。这样处理后，原本容易混乱的解题过程被拆成可检查的步骤链条，学生在编码前的思路负担也随之降低。</w:t>
      </w:r>
    </w:p>
    <w:p w:rsidR="00924BE0" w:rsidRDefault="00000000">
      <w:pPr>
        <w:pStyle w:val="2"/>
      </w:pPr>
      <w:bookmarkStart w:id="71" w:name="师生互动与消息功能实现"/>
      <w:bookmarkStart w:id="72" w:name="_Toc229441375"/>
      <w:bookmarkEnd w:id="63"/>
      <w:bookmarkEnd w:id="70"/>
      <w:r>
        <w:rPr>
          <w:rFonts w:ascii="Times New Roman" w:hAnsi="Times New Roman"/>
          <w:b/>
          <w:sz w:val="30"/>
        </w:rPr>
        <w:t xml:space="preserve">5.5  </w:t>
      </w:r>
      <w:r>
        <w:rPr>
          <w:rFonts w:ascii="Times New Roman" w:hAnsi="Times New Roman"/>
          <w:b/>
          <w:sz w:val="30"/>
        </w:rPr>
        <w:t>师生互动与消息功能实现</w:t>
      </w:r>
      <w:bookmarkEnd w:id="72"/>
    </w:p>
    <w:p w:rsidR="00924BE0" w:rsidRDefault="00000000">
      <w:r>
        <w:rPr>
          <w:rFonts w:hint="eastAsia"/>
          <w:sz w:val="24"/>
        </w:rPr>
        <w:t>师生之间以及学生之间的互动由评论消息相关接口实现。系统支持消息发送、消息读取、未读状态管理和对话内容展示，可用于课后答疑与学习交流。</w:t>
      </w:r>
    </w:p>
    <w:p w:rsidR="00924BE0" w:rsidRDefault="00000000">
      <w:pPr>
        <w:pStyle w:val="aa"/>
      </w:pPr>
      <w:r>
        <w:rPr>
          <w:rFonts w:hint="eastAsia"/>
          <w:sz w:val="24"/>
        </w:rPr>
        <w:t>消息模块的实现意义在于补足教学平台中的“人际反馈通道”</w:t>
      </w:r>
      <w:r>
        <w:rPr>
          <w:rFonts w:hint="eastAsia"/>
          <w:sz w:val="24"/>
        </w:rPr>
        <w:t>[16,17]</w:t>
      </w:r>
      <w:r>
        <w:rPr>
          <w:rFonts w:hint="eastAsia"/>
          <w:sz w:val="24"/>
        </w:rPr>
        <w:t>。如果平台只有课程、任务和模型回答，而缺少教师与学生之间的直接互动，许多需要情境判断和个别化解释的问题仍然难以得到有效处理。消息模块并不是对智能功能的重复建设，而是对其必要补充。</w:t>
      </w:r>
    </w:p>
    <w:p w:rsidR="00924BE0" w:rsidRDefault="00000000">
      <w:pPr>
        <w:pStyle w:val="aa"/>
      </w:pPr>
      <w:r>
        <w:rPr>
          <w:rFonts w:hint="eastAsia"/>
          <w:sz w:val="24"/>
        </w:rPr>
        <w:t>在具体实现中，系统需要同时处理消息内容、发送关系、接收状态与未读标记等信息，使互动过程既可追踪又便于管理</w:t>
      </w:r>
      <w:r>
        <w:rPr>
          <w:rFonts w:hint="eastAsia"/>
          <w:sz w:val="24"/>
        </w:rPr>
        <w:t>[17]</w:t>
      </w:r>
      <w:r>
        <w:rPr>
          <w:rFonts w:hint="eastAsia"/>
          <w:sz w:val="24"/>
        </w:rPr>
        <w:t>。对教师而言，消息模块能够承载课后答疑与个别提醒；对学生而言，则能够在模型回答不足或需要确认任务要求时，保留向教师继续求助的正式通道。</w:t>
      </w:r>
    </w:p>
    <w:p w:rsidR="00924BE0" w:rsidRDefault="00000000">
      <w:pPr>
        <w:pStyle w:val="2"/>
      </w:pPr>
      <w:bookmarkStart w:id="73" w:name="教学资源管理功能实现"/>
      <w:bookmarkStart w:id="74" w:name="_Toc229441376"/>
      <w:bookmarkEnd w:id="71"/>
      <w:r>
        <w:rPr>
          <w:rFonts w:ascii="Times New Roman" w:hAnsi="Times New Roman"/>
          <w:b/>
          <w:sz w:val="30"/>
        </w:rPr>
        <w:t xml:space="preserve">5.6  </w:t>
      </w:r>
      <w:r>
        <w:rPr>
          <w:rFonts w:ascii="Times New Roman" w:hAnsi="Times New Roman"/>
          <w:b/>
          <w:sz w:val="30"/>
        </w:rPr>
        <w:t>教学资源管理功能实现</w:t>
      </w:r>
      <w:bookmarkEnd w:id="74"/>
    </w:p>
    <w:p w:rsidR="00924BE0" w:rsidRDefault="00000000">
      <w:r>
        <w:rPr>
          <w:rFonts w:hint="eastAsia"/>
          <w:sz w:val="24"/>
        </w:rPr>
        <w:t>教学资源的创建、修改、删除与权限设置功能集中在教师端。资源信息包括名称、内容、代码、教材页码、视频链接和知识点标签等，用于支撑课堂教学与课后扩展学习。</w:t>
      </w:r>
    </w:p>
    <w:p w:rsidR="00924BE0" w:rsidRDefault="00000000">
      <w:pPr>
        <w:pStyle w:val="aa"/>
      </w:pPr>
      <w:r>
        <w:rPr>
          <w:rFonts w:hint="eastAsia"/>
          <w:sz w:val="24"/>
        </w:rPr>
        <w:t>教学资源管理模块的重点在于资源与教学内容之间的可关联性。若资源只以文件形式独立存在，其教学价值往往取决于教师额外解释；若资源能够与课程、知识点和任务建立对应关系，学生在学习过程中，便更容易找到“当前问题对应的辅助材料”。因此，本平台中的资源管理不是简单文件上传，而是面向教学组织的资源编排。</w:t>
      </w:r>
    </w:p>
    <w:p w:rsidR="00924BE0" w:rsidRDefault="00000000">
      <w:pPr>
        <w:pStyle w:val="aa"/>
      </w:pPr>
      <w:r>
        <w:rPr>
          <w:rFonts w:hint="eastAsia"/>
          <w:sz w:val="24"/>
        </w:rPr>
        <w:t>资源权限的控制在实际使用中同样有价值。有些资源面向全体学生开放即可，有些则更适合留在教师手里，作为备课参考或分层教学的补充。一套权限机制管下来，同一批资源既敞开了公开学习通道，也护住了教师内部管理需求，复用效率自然上去。</w:t>
      </w:r>
    </w:p>
    <w:p w:rsidR="00924BE0" w:rsidRDefault="00000000">
      <w:pPr>
        <w:pStyle w:val="2"/>
      </w:pPr>
      <w:bookmarkStart w:id="75" w:name="学习行为记录与事件追踪功能实现"/>
      <w:bookmarkStart w:id="76" w:name="_Toc229441377"/>
      <w:bookmarkEnd w:id="73"/>
      <w:r>
        <w:rPr>
          <w:rFonts w:ascii="Times New Roman" w:hAnsi="Times New Roman"/>
          <w:b/>
          <w:sz w:val="30"/>
        </w:rPr>
        <w:t xml:space="preserve">5.7  </w:t>
      </w:r>
      <w:r>
        <w:rPr>
          <w:rFonts w:ascii="Times New Roman" w:hAnsi="Times New Roman"/>
          <w:b/>
          <w:sz w:val="30"/>
        </w:rPr>
        <w:t>学习行为记录与事件追踪功能实现</w:t>
      </w:r>
      <w:bookmarkEnd w:id="76"/>
    </w:p>
    <w:p w:rsidR="00924BE0" w:rsidRDefault="00000000">
      <w:r>
        <w:rPr>
          <w:rFonts w:hint="eastAsia"/>
          <w:sz w:val="24"/>
        </w:rPr>
        <w:t>用户学习过程中的页面访问、代码运行、错误类型等行为数据会被记录，并通过可视化页面，展示学习记录与互动情况，为研判学生学习进度与错误分布提供数据依据。</w:t>
      </w:r>
    </w:p>
    <w:p w:rsidR="00924BE0" w:rsidRDefault="00000000">
      <w:pPr>
        <w:pStyle w:val="aa"/>
      </w:pPr>
      <w:r>
        <w:rPr>
          <w:rFonts w:hint="eastAsia"/>
          <w:sz w:val="24"/>
        </w:rPr>
        <w:t>从平台价值的视角看，学习行为记录模块扮演着系统</w:t>
      </w:r>
      <w:r>
        <w:rPr>
          <w:rFonts w:hint="eastAsia"/>
          <w:sz w:val="24"/>
        </w:rPr>
        <w:t>"</w:t>
      </w:r>
      <w:r>
        <w:rPr>
          <w:rFonts w:hint="eastAsia"/>
          <w:sz w:val="24"/>
        </w:rPr>
        <w:t>观察窗</w:t>
      </w:r>
      <w:r>
        <w:rPr>
          <w:rFonts w:hint="eastAsia"/>
          <w:sz w:val="24"/>
        </w:rPr>
        <w:t>"</w:t>
      </w:r>
      <w:r>
        <w:rPr>
          <w:rFonts w:hint="eastAsia"/>
          <w:sz w:val="24"/>
        </w:rPr>
        <w:t>的角色。没有它，平台一样能跑教学功能，却始终答不了这一问：学生究竟是怎么用这些功能的？把页面访问、代码运行、错误类型和交互过程记下来，原本看不见的学习轨迹就能转化成可分析的数据线索。</w:t>
      </w:r>
    </w:p>
    <w:p w:rsidR="00924BE0" w:rsidRDefault="00000000">
      <w:pPr>
        <w:pStyle w:val="aa"/>
      </w:pPr>
      <w:r>
        <w:rPr>
          <w:rFonts w:hint="eastAsia"/>
          <w:sz w:val="24"/>
        </w:rPr>
        <w:lastRenderedPageBreak/>
        <w:t>学习行为记录模块为后续教学干预提供依据，而非仅用于统计汇总。借助行为数据，高频错误知识点与偏难任务均可被定位，长期缺乏有效互动的学生也能被发现。对毕业设计而言，该模块也为后续引入学习者建模、分层推荐与教学效果评价提供了基础数据入口</w:t>
      </w:r>
      <w:r>
        <w:rPr>
          <w:rFonts w:hint="eastAsia"/>
          <w:sz w:val="24"/>
        </w:rPr>
        <w:t>[1]</w:t>
      </w:r>
      <w:r>
        <w:rPr>
          <w:rFonts w:hint="eastAsia"/>
          <w:sz w:val="24"/>
        </w:rPr>
        <w:t>。</w:t>
      </w:r>
    </w:p>
    <w:p w:rsidR="00924BE0" w:rsidRDefault="00000000">
      <w:pPr>
        <w:pStyle w:val="2"/>
      </w:pPr>
      <w:bookmarkStart w:id="77" w:name="系统界面展示"/>
      <w:bookmarkStart w:id="78" w:name="_Toc229441378"/>
      <w:bookmarkEnd w:id="75"/>
      <w:r>
        <w:rPr>
          <w:rFonts w:ascii="Times New Roman" w:hAnsi="Times New Roman"/>
          <w:b/>
          <w:sz w:val="30"/>
        </w:rPr>
        <w:t xml:space="preserve">5.8  </w:t>
      </w:r>
      <w:r>
        <w:rPr>
          <w:rFonts w:ascii="Times New Roman" w:hAnsi="Times New Roman"/>
          <w:b/>
          <w:sz w:val="30"/>
        </w:rPr>
        <w:t>系统界面展示</w:t>
      </w:r>
      <w:bookmarkEnd w:id="78"/>
    </w:p>
    <w:p w:rsidR="00924BE0" w:rsidRDefault="00000000">
      <w:r>
        <w:rPr>
          <w:rFonts w:hint="eastAsia"/>
          <w:sz w:val="24"/>
        </w:rPr>
        <w:t>本节通过系统运行截图，对平台主要用户界面进行展示与说明。</w:t>
      </w:r>
    </w:p>
    <w:p w:rsidR="00924BE0" w:rsidRDefault="00000000">
      <w:pPr>
        <w:pStyle w:val="3"/>
      </w:pPr>
      <w:bookmarkStart w:id="79" w:name="登录界面"/>
      <w:r>
        <w:rPr>
          <w:b/>
          <w:sz w:val="28"/>
        </w:rPr>
        <w:t xml:space="preserve">5.8.1  </w:t>
      </w:r>
      <w:r>
        <w:rPr>
          <w:b/>
          <w:sz w:val="28"/>
        </w:rPr>
        <w:t>登录界面</w:t>
      </w:r>
    </w:p>
    <w:p w:rsidR="00924BE0" w:rsidRDefault="00000000">
      <w:r>
        <w:rPr>
          <w:rFonts w:hint="eastAsia"/>
          <w:sz w:val="24"/>
        </w:rPr>
        <w:t>图</w:t>
      </w:r>
      <w:r>
        <w:rPr>
          <w:sz w:val="24"/>
        </w:rPr>
        <w:t> </w:t>
      </w:r>
      <w:hyperlink w:anchor="fig:login">
        <w:r>
          <w:rPr>
            <w:rStyle w:val="a9"/>
          </w:rPr>
          <w:t>[fig:login]</w:t>
        </w:r>
      </w:hyperlink>
      <w:r>
        <w:rPr>
          <w:rFonts w:hint="eastAsia"/>
          <w:sz w:val="24"/>
        </w:rPr>
        <w:t>展示了系统的登录界面。整体采用居中卡片式布局，顶部</w:t>
      </w:r>
      <w:r>
        <w:rPr>
          <w:rFonts w:hint="eastAsia"/>
          <w:sz w:val="24"/>
        </w:rPr>
        <w:t>"</w:t>
      </w:r>
      <w:r>
        <w:rPr>
          <w:rFonts w:hint="eastAsia"/>
          <w:sz w:val="24"/>
        </w:rPr>
        <w:t>请登录</w:t>
      </w:r>
      <w:r>
        <w:rPr>
          <w:rFonts w:hint="eastAsia"/>
          <w:sz w:val="24"/>
        </w:rPr>
        <w:t>"</w:t>
      </w:r>
      <w:r>
        <w:rPr>
          <w:rFonts w:hint="eastAsia"/>
          <w:sz w:val="24"/>
        </w:rPr>
        <w:t>标题简明扼要。表单区域包含账号输入框与课程码输入框，其中课程码字段在输入时以密码掩码显示，这一设计考虑了课堂环境中多人在场的使用场景，可避免邻座学生窥视。蓝色主色调的登录按钮负责触发</w:t>
      </w:r>
      <w:r>
        <w:rPr>
          <w:rFonts w:hint="eastAsia"/>
          <w:sz w:val="24"/>
        </w:rPr>
        <w:t>JWT</w:t>
      </w:r>
      <w:r>
        <w:rPr>
          <w:rFonts w:hint="eastAsia"/>
          <w:sz w:val="24"/>
        </w:rPr>
        <w:t>令牌获取与前端状态持久化逻辑。对于尚未创建班级的教师用户，界面还提供绿色</w:t>
      </w:r>
      <w:r>
        <w:rPr>
          <w:rFonts w:hint="eastAsia"/>
          <w:sz w:val="24"/>
        </w:rPr>
        <w:t>"</w:t>
      </w:r>
      <w:r>
        <w:rPr>
          <w:rFonts w:hint="eastAsia"/>
          <w:sz w:val="24"/>
        </w:rPr>
        <w:t>生成课程码</w:t>
      </w:r>
      <w:r>
        <w:rPr>
          <w:rFonts w:hint="eastAsia"/>
          <w:sz w:val="24"/>
        </w:rPr>
        <w:t>"</w:t>
      </w:r>
      <w:r>
        <w:rPr>
          <w:rFonts w:hint="eastAsia"/>
          <w:sz w:val="24"/>
        </w:rPr>
        <w:t>按钮，点击后调用后端接口生成唯一课程码并回显，同时支持一键复制，便于教师快速分发给学生。登录成功后，系统读取用户角色字段并自动路由至对应主页：学生进入资源页，教师进入管理页。</w:t>
      </w:r>
    </w:p>
    <w:p w:rsidR="00924BE0" w:rsidRDefault="00000000">
      <w:r>
        <w:rPr>
          <w:noProof/>
        </w:rPr>
        <w:drawing>
          <wp:inline distT="0" distB="0" distL="0" distR="0">
            <wp:extent cx="2876550" cy="158857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body/login.png"/>
                    <pic:cNvPicPr>
                      <a:picLocks noChangeAspect="1" noChangeArrowheads="1"/>
                    </pic:cNvPicPr>
                  </pic:nvPicPr>
                  <pic:blipFill>
                    <a:blip r:embed="rId17"/>
                    <a:stretch>
                      <a:fillRect/>
                    </a:stretch>
                  </pic:blipFill>
                  <pic:spPr bwMode="auto">
                    <a:xfrm>
                      <a:off x="0" y="0"/>
                      <a:ext cx="2876550" cy="1588570"/>
                    </a:xfrm>
                    <a:prstGeom prst="rect">
                      <a:avLst/>
                    </a:prstGeom>
                    <a:noFill/>
                    <a:ln w="9525">
                      <a:noFill/>
                      <a:headEnd/>
                      <a:tailEnd/>
                    </a:ln>
                  </pic:spPr>
                </pic:pic>
              </a:graphicData>
            </a:graphic>
          </wp:inline>
        </w:drawing>
      </w:r>
    </w:p>
    <w:p w:rsidR="00924BE0" w:rsidRDefault="00000000">
      <w:r>
        <w:rPr>
          <w:rFonts w:hint="eastAsia"/>
          <w:sz w:val="24"/>
        </w:rPr>
        <w:t>系统登录界面</w:t>
      </w:r>
    </w:p>
    <w:p w:rsidR="00924BE0" w:rsidRDefault="00000000">
      <w:pPr>
        <w:pStyle w:val="3"/>
      </w:pPr>
      <w:bookmarkStart w:id="80" w:name="学生资源页仪表板"/>
      <w:bookmarkEnd w:id="79"/>
      <w:r>
        <w:rPr>
          <w:b/>
          <w:sz w:val="28"/>
        </w:rPr>
        <w:t xml:space="preserve">5.8.2  </w:t>
      </w:r>
      <w:r>
        <w:rPr>
          <w:b/>
          <w:sz w:val="28"/>
        </w:rPr>
        <w:t>学生资源页仪表板</w:t>
      </w:r>
    </w:p>
    <w:p w:rsidR="00924BE0" w:rsidRDefault="00000000">
      <w:r>
        <w:rPr>
          <w:rFonts w:hint="eastAsia"/>
          <w:sz w:val="24"/>
        </w:rPr>
        <w:t>学生端主界面采用</w:t>
      </w:r>
      <w:r>
        <w:rPr>
          <w:sz w:val="24"/>
        </w:rPr>
        <w:t xml:space="preserve"> 2×2 </w:t>
      </w:r>
      <w:r>
        <w:rPr>
          <w:rFonts w:hint="eastAsia"/>
          <w:sz w:val="24"/>
        </w:rPr>
        <w:t>网格布局，四个功能卡片对核心信息进行分区展示，如图</w:t>
      </w:r>
      <w:r>
        <w:rPr>
          <w:sz w:val="24"/>
        </w:rPr>
        <w:t> </w:t>
      </w:r>
      <w:hyperlink w:anchor="fig:student-dashboard">
        <w:r>
          <w:rPr>
            <w:rStyle w:val="a9"/>
          </w:rPr>
          <w:t>[fig:student-dashboard]</w:t>
        </w:r>
      </w:hyperlink>
      <w:r>
        <w:rPr>
          <w:rFonts w:hint="eastAsia"/>
          <w:sz w:val="24"/>
        </w:rPr>
        <w:t>所示。左上角为课程进度表，全班完成率按列展示，学生可直观看到自身进度；右上角展示错误类型分布，系统依据代码运行记录统计错误分布，并以水平进度条呈现高频错误的集中情况。</w:t>
      </w:r>
    </w:p>
    <w:p w:rsidR="00924BE0" w:rsidRDefault="00000000">
      <w:pPr>
        <w:pStyle w:val="aa"/>
      </w:pPr>
      <w:r>
        <w:rPr>
          <w:rFonts w:hint="eastAsia"/>
          <w:sz w:val="24"/>
        </w:rPr>
        <w:t>左下角区域分为左右两部分：左侧为学习笔记面板，学生可在此记录学习心得；右侧为系统推荐的教学资源，内容包含教材页码与视频链接，点击即可跳转观看，观看结束后系统会弹出满意度评价问卷以收集反馈。右下角为留言板区域，学生可搜索并查看同班同学列表，选择特定对象或切换至全班通知模式后发送留言；消息气泡根据发送者角色以不同颜色区分，便于快速识别对话来源。</w:t>
      </w:r>
    </w:p>
    <w:p w:rsidR="00924BE0" w:rsidRDefault="00000000">
      <w:r>
        <w:rPr>
          <w:noProof/>
        </w:rPr>
        <w:lastRenderedPageBreak/>
        <w:drawing>
          <wp:inline distT="0" distB="0" distL="0" distR="0">
            <wp:extent cx="5177790" cy="2862852"/>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body/student_dashboard.png"/>
                    <pic:cNvPicPr>
                      <a:picLocks noChangeAspect="1" noChangeArrowheads="1"/>
                    </pic:cNvPicPr>
                  </pic:nvPicPr>
                  <pic:blipFill>
                    <a:blip r:embed="rId18"/>
                    <a:stretch>
                      <a:fillRect/>
                    </a:stretch>
                  </pic:blipFill>
                  <pic:spPr bwMode="auto">
                    <a:xfrm>
                      <a:off x="0" y="0"/>
                      <a:ext cx="5177790" cy="2862852"/>
                    </a:xfrm>
                    <a:prstGeom prst="rect">
                      <a:avLst/>
                    </a:prstGeom>
                    <a:noFill/>
                    <a:ln w="9525">
                      <a:noFill/>
                      <a:headEnd/>
                      <a:tailEnd/>
                    </a:ln>
                  </pic:spPr>
                </pic:pic>
              </a:graphicData>
            </a:graphic>
          </wp:inline>
        </w:drawing>
      </w:r>
    </w:p>
    <w:p w:rsidR="00924BE0" w:rsidRDefault="00000000">
      <w:r>
        <w:rPr>
          <w:rFonts w:hint="eastAsia"/>
          <w:sz w:val="24"/>
        </w:rPr>
        <w:t>学生资源页仪表板</w:t>
      </w:r>
    </w:p>
    <w:p w:rsidR="00924BE0" w:rsidRDefault="00000000">
      <w:pPr>
        <w:pStyle w:val="3"/>
      </w:pPr>
      <w:bookmarkStart w:id="81" w:name="教师资源页仪表板"/>
      <w:bookmarkEnd w:id="80"/>
      <w:r>
        <w:rPr>
          <w:b/>
          <w:sz w:val="28"/>
        </w:rPr>
        <w:t xml:space="preserve">5.8.3  </w:t>
      </w:r>
      <w:r>
        <w:rPr>
          <w:b/>
          <w:sz w:val="28"/>
        </w:rPr>
        <w:t>教师资源页仪表板</w:t>
      </w:r>
    </w:p>
    <w:p w:rsidR="00924BE0" w:rsidRDefault="00000000">
      <w:r>
        <w:rPr>
          <w:rFonts w:hint="eastAsia"/>
          <w:sz w:val="24"/>
        </w:rPr>
        <w:t>教师端采用上下分区布局，如图</w:t>
      </w:r>
      <w:r>
        <w:rPr>
          <w:sz w:val="24"/>
        </w:rPr>
        <w:t> </w:t>
      </w:r>
      <w:hyperlink w:anchor="fig:teacher-dashboard">
        <w:r>
          <w:rPr>
            <w:rStyle w:val="a9"/>
          </w:rPr>
          <w:t>[fig:teacher-dashboard]</w:t>
        </w:r>
      </w:hyperlink>
      <w:r>
        <w:rPr>
          <w:rFonts w:hint="eastAsia"/>
          <w:sz w:val="24"/>
        </w:rPr>
        <w:t>所示。上半部分的全班学习进度表格采用虚拟滚动技术，即使班级人数较多也能保持较流畅的交互，表格中每名学生的各课程完成状态以√</w:t>
      </w:r>
      <w:r>
        <w:rPr>
          <w:rFonts w:hint="eastAsia"/>
          <w:sz w:val="24"/>
        </w:rPr>
        <w:t>/</w:t>
      </w:r>
      <w:r>
        <w:rPr>
          <w:rFonts w:hint="eastAsia"/>
          <w:sz w:val="24"/>
        </w:rPr>
        <w:t>×标记，并汇总整体完成率；教师可按学校、年级、班级维度进行筛选，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rsidR="00924BE0" w:rsidRDefault="00000000">
      <w:r>
        <w:rPr>
          <w:noProof/>
        </w:rPr>
        <w:drawing>
          <wp:inline distT="0" distB="0" distL="0" distR="0">
            <wp:extent cx="5177790" cy="2842305"/>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s/body/teacher_dashboard.png"/>
                    <pic:cNvPicPr>
                      <a:picLocks noChangeAspect="1" noChangeArrowheads="1"/>
                    </pic:cNvPicPr>
                  </pic:nvPicPr>
                  <pic:blipFill>
                    <a:blip r:embed="rId19"/>
                    <a:stretch>
                      <a:fillRect/>
                    </a:stretch>
                  </pic:blipFill>
                  <pic:spPr bwMode="auto">
                    <a:xfrm>
                      <a:off x="0" y="0"/>
                      <a:ext cx="5177790" cy="2842305"/>
                    </a:xfrm>
                    <a:prstGeom prst="rect">
                      <a:avLst/>
                    </a:prstGeom>
                    <a:noFill/>
                    <a:ln w="9525">
                      <a:noFill/>
                      <a:headEnd/>
                      <a:tailEnd/>
                    </a:ln>
                  </pic:spPr>
                </pic:pic>
              </a:graphicData>
            </a:graphic>
          </wp:inline>
        </w:drawing>
      </w:r>
    </w:p>
    <w:p w:rsidR="00924BE0" w:rsidRDefault="00000000">
      <w:r>
        <w:rPr>
          <w:rFonts w:hint="eastAsia"/>
          <w:sz w:val="24"/>
        </w:rPr>
        <w:t>教师资源页仪表板</w:t>
      </w:r>
    </w:p>
    <w:p w:rsidR="00924BE0" w:rsidRDefault="00000000">
      <w:pPr>
        <w:pStyle w:val="3"/>
      </w:pPr>
      <w:bookmarkStart w:id="82" w:name="教师资源管理页面"/>
      <w:bookmarkEnd w:id="81"/>
      <w:r>
        <w:rPr>
          <w:b/>
          <w:sz w:val="28"/>
        </w:rPr>
        <w:t xml:space="preserve">5.8.4  </w:t>
      </w:r>
      <w:r>
        <w:rPr>
          <w:b/>
          <w:sz w:val="28"/>
        </w:rPr>
        <w:t>教师资源管理页面</w:t>
      </w:r>
    </w:p>
    <w:p w:rsidR="00924BE0" w:rsidRDefault="00000000">
      <w:r>
        <w:rPr>
          <w:rFonts w:hint="eastAsia"/>
          <w:sz w:val="24"/>
        </w:rPr>
        <w:t>资源页中的标签页支持切换至</w:t>
      </w:r>
      <w:r>
        <w:rPr>
          <w:rFonts w:hint="eastAsia"/>
          <w:sz w:val="24"/>
        </w:rPr>
        <w:t>"</w:t>
      </w:r>
      <w:r>
        <w:rPr>
          <w:rFonts w:hint="eastAsia"/>
          <w:sz w:val="24"/>
        </w:rPr>
        <w:t>教学资源</w:t>
      </w:r>
      <w:r>
        <w:rPr>
          <w:rFonts w:hint="eastAsia"/>
          <w:sz w:val="24"/>
        </w:rPr>
        <w:t>"</w:t>
      </w:r>
      <w:r>
        <w:rPr>
          <w:rFonts w:hint="eastAsia"/>
          <w:sz w:val="24"/>
        </w:rPr>
        <w:t>板块，如图</w:t>
      </w:r>
      <w:r>
        <w:rPr>
          <w:sz w:val="24"/>
        </w:rPr>
        <w:t> </w:t>
      </w:r>
      <w:hyperlink w:anchor="fig:teacher-resource">
        <w:r>
          <w:rPr>
            <w:rStyle w:val="a9"/>
          </w:rPr>
          <w:t>[fig:teacher-resource]</w:t>
        </w:r>
      </w:hyperlink>
      <w:r>
        <w:rPr>
          <w:rFonts w:hint="eastAsia"/>
          <w:sz w:val="24"/>
        </w:rPr>
        <w:t>所示。该板块提供</w:t>
      </w:r>
      <w:r>
        <w:rPr>
          <w:rFonts w:hint="eastAsia"/>
          <w:sz w:val="24"/>
        </w:rPr>
        <w:t>"</w:t>
      </w:r>
      <w:r>
        <w:rPr>
          <w:rFonts w:hint="eastAsia"/>
          <w:sz w:val="24"/>
        </w:rPr>
        <w:t>所有资源</w:t>
      </w:r>
      <w:r>
        <w:rPr>
          <w:rFonts w:hint="eastAsia"/>
          <w:sz w:val="24"/>
        </w:rPr>
        <w:t>"</w:t>
      </w:r>
      <w:r>
        <w:rPr>
          <w:rFonts w:hint="eastAsia"/>
          <w:sz w:val="24"/>
        </w:rPr>
        <w:t>与</w:t>
      </w:r>
      <w:r>
        <w:rPr>
          <w:rFonts w:hint="eastAsia"/>
          <w:sz w:val="24"/>
        </w:rPr>
        <w:t>"</w:t>
      </w:r>
      <w:r>
        <w:rPr>
          <w:rFonts w:hint="eastAsia"/>
          <w:sz w:val="24"/>
        </w:rPr>
        <w:t>我的资源</w:t>
      </w:r>
      <w:r>
        <w:rPr>
          <w:rFonts w:hint="eastAsia"/>
          <w:sz w:val="24"/>
        </w:rPr>
        <w:t>"</w:t>
      </w:r>
      <w:r>
        <w:rPr>
          <w:rFonts w:hint="eastAsia"/>
          <w:sz w:val="24"/>
        </w:rPr>
        <w:t>两个视图：前者展示当前权限范围内可见的全部教学资源，后者仅展示教师本人创建的资源，便于教师快速定位自己维护的内容。每个资源卡片展示名称、关联知识点、权限级别（所有人</w:t>
      </w:r>
      <w:r>
        <w:rPr>
          <w:rFonts w:hint="eastAsia"/>
          <w:sz w:val="24"/>
        </w:rPr>
        <w:t>/</w:t>
      </w:r>
      <w:r>
        <w:rPr>
          <w:rFonts w:hint="eastAsia"/>
          <w:sz w:val="24"/>
        </w:rPr>
        <w:t>本学校</w:t>
      </w:r>
      <w:r>
        <w:rPr>
          <w:rFonts w:hint="eastAsia"/>
          <w:sz w:val="24"/>
        </w:rPr>
        <w:t>/</w:t>
      </w:r>
      <w:r>
        <w:rPr>
          <w:rFonts w:hint="eastAsia"/>
          <w:sz w:val="24"/>
        </w:rPr>
        <w:t>仅班级）、创建者、</w:t>
      </w:r>
      <w:r>
        <w:rPr>
          <w:rFonts w:hint="eastAsia"/>
          <w:sz w:val="24"/>
        </w:rPr>
        <w:lastRenderedPageBreak/>
        <w:t>观看次数与创建时间等元信息。</w:t>
      </w:r>
    </w:p>
    <w:p w:rsidR="00924BE0" w:rsidRDefault="00000000">
      <w:pPr>
        <w:pStyle w:val="aa"/>
      </w:pPr>
      <w:r>
        <w:rPr>
          <w:rFonts w:hint="eastAsia"/>
          <w:sz w:val="24"/>
        </w:rPr>
        <w:t>"</w:t>
      </w:r>
      <w:r>
        <w:rPr>
          <w:rFonts w:hint="eastAsia"/>
          <w:sz w:val="24"/>
        </w:rPr>
        <w:t>添加资源</w:t>
      </w:r>
      <w:r>
        <w:rPr>
          <w:rFonts w:hint="eastAsia"/>
          <w:sz w:val="24"/>
        </w:rPr>
        <w:t>"</w:t>
      </w:r>
      <w:r>
        <w:rPr>
          <w:rFonts w:hint="eastAsia"/>
          <w:sz w:val="24"/>
        </w:rPr>
        <w:t>按钮用于创建新资源，填写名称、示范题目、资源代码、教材页码、视频链接与知识点后保存。对于已创建的资源，编辑与删除操作也可在此完成。资源权限级别由前端统一选择器控制，系统据此过滤不同权限下的资源可见范围，从而实现分层教学资源的精细化管理。</w:t>
      </w:r>
    </w:p>
    <w:p w:rsidR="00924BE0" w:rsidRDefault="00000000">
      <w:r>
        <w:rPr>
          <w:noProof/>
        </w:rPr>
        <w:drawing>
          <wp:inline distT="0" distB="0" distL="0" distR="0">
            <wp:extent cx="5177790" cy="1773872"/>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body/teacher_resource.png"/>
                    <pic:cNvPicPr>
                      <a:picLocks noChangeAspect="1" noChangeArrowheads="1"/>
                    </pic:cNvPicPr>
                  </pic:nvPicPr>
                  <pic:blipFill>
                    <a:blip r:embed="rId20"/>
                    <a:stretch>
                      <a:fillRect/>
                    </a:stretch>
                  </pic:blipFill>
                  <pic:spPr bwMode="auto">
                    <a:xfrm>
                      <a:off x="0" y="0"/>
                      <a:ext cx="5177790" cy="1773872"/>
                    </a:xfrm>
                    <a:prstGeom prst="rect">
                      <a:avLst/>
                    </a:prstGeom>
                    <a:noFill/>
                    <a:ln w="9525">
                      <a:noFill/>
                      <a:headEnd/>
                      <a:tailEnd/>
                    </a:ln>
                  </pic:spPr>
                </pic:pic>
              </a:graphicData>
            </a:graphic>
          </wp:inline>
        </w:drawing>
      </w:r>
    </w:p>
    <w:p w:rsidR="00924BE0" w:rsidRDefault="00000000">
      <w:r>
        <w:rPr>
          <w:rFonts w:hint="eastAsia"/>
          <w:sz w:val="24"/>
        </w:rPr>
        <w:t>教师资源管理页面</w:t>
      </w:r>
    </w:p>
    <w:p w:rsidR="00924BE0" w:rsidRDefault="00000000">
      <w:bookmarkStart w:id="83" w:name="系统测试与调试"/>
      <w:bookmarkEnd w:id="55"/>
      <w:bookmarkEnd w:id="77"/>
      <w:bookmarkEnd w:id="82"/>
      <w:r>
        <w:br w:type="page"/>
      </w:r>
    </w:p>
    <w:p w:rsidR="00924BE0" w:rsidRDefault="00000000">
      <w:pPr>
        <w:pStyle w:val="1"/>
        <w:spacing w:before="480" w:after="480"/>
      </w:pPr>
      <w:bookmarkStart w:id="84" w:name="_Toc229441379"/>
      <w:r>
        <w:rPr>
          <w:b/>
        </w:rPr>
        <w:lastRenderedPageBreak/>
        <w:t xml:space="preserve">6  </w:t>
      </w:r>
      <w:r>
        <w:rPr>
          <w:b/>
        </w:rPr>
        <w:t>系统测试与调试</w:t>
      </w:r>
      <w:bookmarkEnd w:id="84"/>
    </w:p>
    <w:p w:rsidR="00924BE0" w:rsidRDefault="00000000">
      <w:pPr>
        <w:pStyle w:val="2"/>
      </w:pPr>
      <w:bookmarkStart w:id="85" w:name="测试环境"/>
      <w:bookmarkStart w:id="86" w:name="_Toc229441380"/>
      <w:r>
        <w:rPr>
          <w:rFonts w:ascii="Times New Roman" w:hAnsi="Times New Roman"/>
          <w:b/>
          <w:sz w:val="30"/>
        </w:rPr>
        <w:t xml:space="preserve">6.1  </w:t>
      </w:r>
      <w:r>
        <w:rPr>
          <w:rFonts w:ascii="Times New Roman" w:hAnsi="Times New Roman"/>
          <w:b/>
          <w:sz w:val="30"/>
        </w:rPr>
        <w:t>测试环境</w:t>
      </w:r>
      <w:bookmarkEnd w:id="86"/>
    </w:p>
    <w:p w:rsidR="00924BE0" w:rsidRDefault="00000000">
      <w:r>
        <w:rPr>
          <w:rFonts w:hint="eastAsia"/>
          <w:sz w:val="24"/>
        </w:rPr>
        <w:t>测试环境配置如表</w:t>
      </w:r>
      <w:r>
        <w:rPr>
          <w:sz w:val="24"/>
        </w:rPr>
        <w:t> </w:t>
      </w:r>
      <w:hyperlink w:anchor="tab:test-env">
        <w:r>
          <w:rPr>
            <w:rStyle w:val="a9"/>
          </w:rPr>
          <w:t>[tab:test-env]</w:t>
        </w:r>
      </w:hyperlink>
      <w:r>
        <w:rPr>
          <w:rFonts w:hint="eastAsia"/>
          <w:sz w:val="24"/>
        </w:rPr>
        <w:t>所示。</w:t>
      </w:r>
    </w:p>
    <w:p w:rsidR="00924BE0" w:rsidRDefault="00000000">
      <w:r>
        <w:rPr>
          <w:rFonts w:hint="eastAsia"/>
          <w:sz w:val="24"/>
        </w:rPr>
        <w:t>测试环境配置</w:t>
      </w:r>
    </w:p>
    <w:tbl>
      <w:tblPr>
        <w:tblW w:w="9071" w:type="dxa"/>
        <w:tblLayout w:type="fixed"/>
        <w:tblLook w:val="0020" w:firstRow="1" w:lastRow="0" w:firstColumn="0" w:lastColumn="0" w:noHBand="0" w:noVBand="0"/>
        <w:tblCaption w:val="测试环境配置"/>
      </w:tblPr>
      <w:tblGrid>
        <w:gridCol w:w="2177"/>
        <w:gridCol w:w="6894"/>
      </w:tblGrid>
      <w:tr w:rsidR="00924BE0">
        <w:trPr>
          <w:tblHeader/>
        </w:trPr>
        <w:tc>
          <w:tcPr>
            <w:tcW w:w="2177" w:type="dxa"/>
            <w:tcMar>
              <w:top w:w="80" w:type="dxa"/>
              <w:left w:w="120" w:type="dxa"/>
              <w:bottom w:w="80" w:type="dxa"/>
              <w:right w:w="120" w:type="dxa"/>
            </w:tcMar>
          </w:tcPr>
          <w:p w:rsidR="00924BE0" w:rsidRDefault="00000000">
            <w:pPr>
              <w:jc w:val="left"/>
            </w:pPr>
            <w:r>
              <w:rPr>
                <w:rFonts w:hint="eastAsia"/>
              </w:rPr>
              <w:t>类别</w:t>
            </w:r>
          </w:p>
        </w:tc>
        <w:tc>
          <w:tcPr>
            <w:tcW w:w="6894" w:type="dxa"/>
            <w:tcMar>
              <w:top w:w="80" w:type="dxa"/>
              <w:left w:w="120" w:type="dxa"/>
              <w:bottom w:w="80" w:type="dxa"/>
              <w:right w:w="120" w:type="dxa"/>
            </w:tcMar>
          </w:tcPr>
          <w:p w:rsidR="00924BE0" w:rsidRDefault="00000000">
            <w:pPr>
              <w:jc w:val="left"/>
            </w:pPr>
            <w:r>
              <w:rPr>
                <w:rFonts w:hint="eastAsia"/>
              </w:rPr>
              <w:t>配置</w:t>
            </w:r>
          </w:p>
        </w:tc>
      </w:tr>
      <w:tr w:rsidR="00924BE0">
        <w:tc>
          <w:tcPr>
            <w:tcW w:w="2177" w:type="dxa"/>
            <w:tcMar>
              <w:top w:w="80" w:type="dxa"/>
              <w:left w:w="120" w:type="dxa"/>
              <w:bottom w:w="80" w:type="dxa"/>
              <w:right w:w="120" w:type="dxa"/>
            </w:tcMar>
          </w:tcPr>
          <w:p w:rsidR="00924BE0" w:rsidRDefault="00000000">
            <w:pPr>
              <w:jc w:val="left"/>
            </w:pPr>
            <w:r>
              <w:rPr>
                <w:rFonts w:hint="eastAsia"/>
              </w:rPr>
              <w:t>前端环境</w:t>
            </w:r>
          </w:p>
        </w:tc>
        <w:tc>
          <w:tcPr>
            <w:tcW w:w="6894" w:type="dxa"/>
            <w:tcMar>
              <w:top w:w="80" w:type="dxa"/>
              <w:left w:w="120" w:type="dxa"/>
              <w:bottom w:w="80" w:type="dxa"/>
              <w:right w:w="120" w:type="dxa"/>
            </w:tcMar>
          </w:tcPr>
          <w:p w:rsidR="00924BE0" w:rsidRDefault="00000000">
            <w:pPr>
              <w:jc w:val="left"/>
            </w:pPr>
            <w:proofErr w:type="spellStart"/>
            <w:r>
              <w:t>Nuxt</w:t>
            </w:r>
            <w:proofErr w:type="spellEnd"/>
            <w:r>
              <w:t xml:space="preserve"> 3 + Node.js (</w:t>
            </w:r>
            <w:proofErr w:type="spellStart"/>
            <w:r>
              <w:t>pnpm</w:t>
            </w:r>
            <w:proofErr w:type="spellEnd"/>
            <w:r>
              <w:t>)</w:t>
            </w:r>
          </w:p>
        </w:tc>
      </w:tr>
      <w:tr w:rsidR="00924BE0">
        <w:tc>
          <w:tcPr>
            <w:tcW w:w="2177" w:type="dxa"/>
            <w:tcMar>
              <w:top w:w="80" w:type="dxa"/>
              <w:left w:w="120" w:type="dxa"/>
              <w:bottom w:w="80" w:type="dxa"/>
              <w:right w:w="120" w:type="dxa"/>
            </w:tcMar>
          </w:tcPr>
          <w:p w:rsidR="00924BE0" w:rsidRDefault="00000000">
            <w:pPr>
              <w:jc w:val="left"/>
            </w:pPr>
            <w:r>
              <w:rPr>
                <w:rFonts w:hint="eastAsia"/>
              </w:rPr>
              <w:t>后端环境</w:t>
            </w:r>
          </w:p>
        </w:tc>
        <w:tc>
          <w:tcPr>
            <w:tcW w:w="6894" w:type="dxa"/>
            <w:tcMar>
              <w:top w:w="80" w:type="dxa"/>
              <w:left w:w="120" w:type="dxa"/>
              <w:bottom w:w="80" w:type="dxa"/>
              <w:right w:w="120" w:type="dxa"/>
            </w:tcMar>
          </w:tcPr>
          <w:p w:rsidR="00924BE0" w:rsidRDefault="00000000">
            <w:pPr>
              <w:jc w:val="left"/>
            </w:pPr>
            <w:proofErr w:type="spellStart"/>
            <w:r>
              <w:t>FastAPI</w:t>
            </w:r>
            <w:proofErr w:type="spellEnd"/>
            <w:r>
              <w:t xml:space="preserve"> + Python 3.14 + </w:t>
            </w:r>
            <w:proofErr w:type="spellStart"/>
            <w:r>
              <w:t>Uvicorn</w:t>
            </w:r>
            <w:proofErr w:type="spellEnd"/>
          </w:p>
        </w:tc>
      </w:tr>
      <w:tr w:rsidR="00924BE0">
        <w:tc>
          <w:tcPr>
            <w:tcW w:w="2177" w:type="dxa"/>
            <w:tcMar>
              <w:top w:w="80" w:type="dxa"/>
              <w:left w:w="120" w:type="dxa"/>
              <w:bottom w:w="80" w:type="dxa"/>
              <w:right w:w="120" w:type="dxa"/>
            </w:tcMar>
          </w:tcPr>
          <w:p w:rsidR="00924BE0" w:rsidRDefault="00000000">
            <w:pPr>
              <w:jc w:val="left"/>
            </w:pPr>
            <w:r>
              <w:rPr>
                <w:rFonts w:hint="eastAsia"/>
              </w:rPr>
              <w:t>数据库</w:t>
            </w:r>
          </w:p>
        </w:tc>
        <w:tc>
          <w:tcPr>
            <w:tcW w:w="6894" w:type="dxa"/>
            <w:tcMar>
              <w:top w:w="80" w:type="dxa"/>
              <w:left w:w="120" w:type="dxa"/>
              <w:bottom w:w="80" w:type="dxa"/>
              <w:right w:w="120" w:type="dxa"/>
            </w:tcMar>
          </w:tcPr>
          <w:p w:rsidR="00924BE0" w:rsidRDefault="00000000">
            <w:pPr>
              <w:jc w:val="left"/>
            </w:pPr>
            <w:r>
              <w:t xml:space="preserve">SQL Server + </w:t>
            </w:r>
            <w:proofErr w:type="spellStart"/>
            <w:r>
              <w:t>SQLAlchemy</w:t>
            </w:r>
            <w:proofErr w:type="spellEnd"/>
            <w:r>
              <w:t xml:space="preserve"> ORM</w:t>
            </w:r>
          </w:p>
        </w:tc>
      </w:tr>
      <w:tr w:rsidR="00924BE0">
        <w:tc>
          <w:tcPr>
            <w:tcW w:w="2177" w:type="dxa"/>
            <w:tcMar>
              <w:top w:w="80" w:type="dxa"/>
              <w:left w:w="120" w:type="dxa"/>
              <w:bottom w:w="80" w:type="dxa"/>
              <w:right w:w="120" w:type="dxa"/>
            </w:tcMar>
          </w:tcPr>
          <w:p w:rsidR="00924BE0" w:rsidRDefault="00000000">
            <w:pPr>
              <w:jc w:val="left"/>
            </w:pPr>
            <w:r>
              <w:rPr>
                <w:rFonts w:hint="eastAsia"/>
              </w:rPr>
              <w:t>缓存</w:t>
            </w:r>
          </w:p>
        </w:tc>
        <w:tc>
          <w:tcPr>
            <w:tcW w:w="6894" w:type="dxa"/>
            <w:tcMar>
              <w:top w:w="80" w:type="dxa"/>
              <w:left w:w="120" w:type="dxa"/>
              <w:bottom w:w="80" w:type="dxa"/>
              <w:right w:w="120" w:type="dxa"/>
            </w:tcMar>
          </w:tcPr>
          <w:p w:rsidR="00924BE0" w:rsidRDefault="00000000">
            <w:pPr>
              <w:jc w:val="left"/>
            </w:pPr>
            <w:r>
              <w:t>Redis</w:t>
            </w:r>
          </w:p>
        </w:tc>
      </w:tr>
      <w:tr w:rsidR="00924BE0">
        <w:tc>
          <w:tcPr>
            <w:tcW w:w="2177" w:type="dxa"/>
            <w:tcMar>
              <w:top w:w="80" w:type="dxa"/>
              <w:left w:w="120" w:type="dxa"/>
              <w:bottom w:w="80" w:type="dxa"/>
              <w:right w:w="120" w:type="dxa"/>
            </w:tcMar>
          </w:tcPr>
          <w:p w:rsidR="00924BE0" w:rsidRDefault="00000000">
            <w:pPr>
              <w:jc w:val="left"/>
            </w:pPr>
            <w:r>
              <w:rPr>
                <w:rFonts w:hint="eastAsia"/>
              </w:rPr>
              <w:t>模型接口</w:t>
            </w:r>
          </w:p>
        </w:tc>
        <w:tc>
          <w:tcPr>
            <w:tcW w:w="6894" w:type="dxa"/>
            <w:tcMar>
              <w:top w:w="80" w:type="dxa"/>
              <w:left w:w="120" w:type="dxa"/>
              <w:bottom w:w="80" w:type="dxa"/>
              <w:right w:w="120" w:type="dxa"/>
            </w:tcMar>
          </w:tcPr>
          <w:p w:rsidR="00924BE0" w:rsidRDefault="00000000">
            <w:pPr>
              <w:jc w:val="left"/>
            </w:pPr>
            <w:proofErr w:type="spellStart"/>
            <w:r>
              <w:t>DashScope</w:t>
            </w:r>
            <w:proofErr w:type="spellEnd"/>
            <w:r>
              <w:t xml:space="preserve"> </w:t>
            </w:r>
            <w:r>
              <w:rPr>
                <w:rFonts w:hint="eastAsia"/>
              </w:rPr>
              <w:t>(</w:t>
            </w:r>
            <w:r>
              <w:rPr>
                <w:rFonts w:hint="eastAsia"/>
              </w:rPr>
              <w:t>通义千问</w:t>
            </w:r>
            <w:r>
              <w:rPr>
                <w:rFonts w:hint="eastAsia"/>
              </w:rPr>
              <w:t>)</w:t>
            </w:r>
            <w:r>
              <w:t xml:space="preserve"> + OpenAI + </w:t>
            </w:r>
            <w:r>
              <w:rPr>
                <w:rFonts w:hint="eastAsia"/>
              </w:rPr>
              <w:t>智谱</w:t>
            </w:r>
            <w:r>
              <w:t xml:space="preserve"> GLM</w:t>
            </w:r>
          </w:p>
        </w:tc>
      </w:tr>
      <w:tr w:rsidR="00924BE0">
        <w:tc>
          <w:tcPr>
            <w:tcW w:w="2177" w:type="dxa"/>
            <w:tcMar>
              <w:top w:w="80" w:type="dxa"/>
              <w:left w:w="120" w:type="dxa"/>
              <w:bottom w:w="80" w:type="dxa"/>
              <w:right w:w="120" w:type="dxa"/>
            </w:tcMar>
          </w:tcPr>
          <w:p w:rsidR="00924BE0" w:rsidRDefault="00000000">
            <w:pPr>
              <w:jc w:val="left"/>
            </w:pPr>
            <w:r>
              <w:rPr>
                <w:rFonts w:hint="eastAsia"/>
              </w:rPr>
              <w:t>对象存储</w:t>
            </w:r>
          </w:p>
        </w:tc>
        <w:tc>
          <w:tcPr>
            <w:tcW w:w="6894" w:type="dxa"/>
            <w:tcMar>
              <w:top w:w="80" w:type="dxa"/>
              <w:left w:w="120" w:type="dxa"/>
              <w:bottom w:w="80" w:type="dxa"/>
              <w:right w:w="120" w:type="dxa"/>
            </w:tcMar>
          </w:tcPr>
          <w:p w:rsidR="00924BE0" w:rsidRDefault="00000000">
            <w:pPr>
              <w:jc w:val="left"/>
            </w:pPr>
            <w:r>
              <w:rPr>
                <w:rFonts w:hint="eastAsia"/>
              </w:rPr>
              <w:t>阿里云</w:t>
            </w:r>
            <w:r>
              <w:t xml:space="preserve"> OSS</w:t>
            </w:r>
          </w:p>
        </w:tc>
      </w:tr>
      <w:tr w:rsidR="00924BE0">
        <w:tc>
          <w:tcPr>
            <w:tcW w:w="2177" w:type="dxa"/>
            <w:tcMar>
              <w:top w:w="80" w:type="dxa"/>
              <w:left w:w="120" w:type="dxa"/>
              <w:bottom w:w="80" w:type="dxa"/>
              <w:right w:w="120" w:type="dxa"/>
            </w:tcMar>
          </w:tcPr>
          <w:p w:rsidR="00924BE0" w:rsidRDefault="00000000">
            <w:pPr>
              <w:jc w:val="left"/>
            </w:pPr>
            <w:r>
              <w:rPr>
                <w:rFonts w:hint="eastAsia"/>
              </w:rPr>
              <w:t>部署服务器</w:t>
            </w:r>
          </w:p>
        </w:tc>
        <w:tc>
          <w:tcPr>
            <w:tcW w:w="6894" w:type="dxa"/>
            <w:tcMar>
              <w:top w:w="80" w:type="dxa"/>
              <w:left w:w="120" w:type="dxa"/>
              <w:bottom w:w="80" w:type="dxa"/>
              <w:right w:w="120" w:type="dxa"/>
            </w:tcMar>
          </w:tcPr>
          <w:p w:rsidR="00924BE0" w:rsidRDefault="00000000">
            <w:pPr>
              <w:jc w:val="left"/>
            </w:pPr>
            <w:r>
              <w:t xml:space="preserve">8 </w:t>
            </w:r>
            <w:r>
              <w:rPr>
                <w:rFonts w:hint="eastAsia"/>
              </w:rPr>
              <w:t>核</w:t>
            </w:r>
            <w:r>
              <w:t xml:space="preserve"> 16G </w:t>
            </w:r>
            <w:r>
              <w:rPr>
                <w:rFonts w:hint="eastAsia"/>
              </w:rPr>
              <w:t>(</w:t>
            </w:r>
            <w:r>
              <w:rPr>
                <w:rFonts w:hint="eastAsia"/>
              </w:rPr>
              <w:t>生产环境</w:t>
            </w:r>
            <w:r>
              <w:rPr>
                <w:rFonts w:hint="eastAsia"/>
              </w:rPr>
              <w:t>)</w:t>
            </w:r>
          </w:p>
        </w:tc>
      </w:tr>
    </w:tbl>
    <w:p w:rsidR="00924BE0" w:rsidRDefault="00000000">
      <w:pPr>
        <w:pStyle w:val="aa"/>
      </w:pPr>
      <w:r>
        <w:rPr>
          <w:rFonts w:hint="eastAsia"/>
          <w:sz w:val="24"/>
        </w:rPr>
        <w:t>测试环境配置以贴近真实部署为取向，让结论有切实参考。前端侧，</w:t>
      </w:r>
      <w:proofErr w:type="spellStart"/>
      <w:r>
        <w:rPr>
          <w:rFonts w:hint="eastAsia"/>
          <w:sz w:val="24"/>
        </w:rPr>
        <w:t>ESLint</w:t>
      </w:r>
      <w:proofErr w:type="spellEnd"/>
      <w:r>
        <w:rPr>
          <w:sz w:val="24"/>
        </w:rPr>
        <w:t xml:space="preserve"> </w:t>
      </w:r>
      <w:r>
        <w:rPr>
          <w:rFonts w:hint="eastAsia"/>
          <w:sz w:val="24"/>
        </w:rPr>
        <w:t>管代码规范，构建时开启</w:t>
      </w:r>
      <w:r>
        <w:rPr>
          <w:sz w:val="24"/>
        </w:rPr>
        <w:t xml:space="preserve"> TypeScript </w:t>
      </w:r>
      <w:r>
        <w:rPr>
          <w:rFonts w:hint="eastAsia"/>
          <w:sz w:val="24"/>
        </w:rPr>
        <w:t>严格模式保类型安全与可维护性。后端侧，</w:t>
      </w:r>
      <w:proofErr w:type="spellStart"/>
      <w:r>
        <w:rPr>
          <w:rFonts w:hint="eastAsia"/>
          <w:sz w:val="24"/>
        </w:rPr>
        <w:t>pytest</w:t>
      </w:r>
      <w:proofErr w:type="spellEnd"/>
      <w:r>
        <w:rPr>
          <w:sz w:val="24"/>
        </w:rPr>
        <w:t xml:space="preserve"> </w:t>
      </w:r>
      <w:r>
        <w:rPr>
          <w:rFonts w:hint="eastAsia"/>
          <w:sz w:val="24"/>
        </w:rPr>
        <w:t>做回归验证，逐层核对接口逻辑、鉴权和业务调度。数据库与缓存着重读写验证，尤其在意高访问量下的稳定性。模型接口测试则把重心放在智能辅学流程本身上，在实际调用中检验响应的完整性和教学可用性。</w:t>
      </w:r>
    </w:p>
    <w:p w:rsidR="00924BE0" w:rsidRDefault="00000000">
      <w:pPr>
        <w:pStyle w:val="aa"/>
      </w:pPr>
      <w:r>
        <w:rPr>
          <w:rFonts w:hint="eastAsia"/>
          <w:sz w:val="24"/>
        </w:rPr>
        <w:t>本章测试并不只关注单个接口能否返回成功状态，而是围绕“登录认证—课程访问—代码提交—行为记录—教师反馈”这一学习回路展开。后端自动化测试主要使用</w:t>
      </w:r>
      <w:r>
        <w:rPr>
          <w:sz w:val="24"/>
        </w:rPr>
        <w:t xml:space="preserve"> SQLite </w:t>
      </w:r>
      <w:r>
        <w:rPr>
          <w:rFonts w:hint="eastAsia"/>
          <w:sz w:val="24"/>
        </w:rPr>
        <w:t>与</w:t>
      </w:r>
      <w:r>
        <w:rPr>
          <w:sz w:val="24"/>
        </w:rPr>
        <w:t xml:space="preserve"> </w:t>
      </w:r>
      <w:proofErr w:type="spellStart"/>
      <w:r>
        <w:rPr>
          <w:sz w:val="24"/>
        </w:rPr>
        <w:t>FakeRedis</w:t>
      </w:r>
      <w:proofErr w:type="spellEnd"/>
      <w:r>
        <w:rPr>
          <w:sz w:val="24"/>
        </w:rPr>
        <w:t xml:space="preserve"> </w:t>
      </w:r>
      <w:r>
        <w:rPr>
          <w:rFonts w:hint="eastAsia"/>
          <w:sz w:val="24"/>
        </w:rPr>
        <w:t>构造轻量测试环境，避免测试过程依赖外部</w:t>
      </w:r>
      <w:r>
        <w:rPr>
          <w:sz w:val="24"/>
        </w:rPr>
        <w:t xml:space="preserve"> SQL Server </w:t>
      </w:r>
      <w:r>
        <w:rPr>
          <w:rFonts w:hint="eastAsia"/>
          <w:sz w:val="24"/>
        </w:rPr>
        <w:t>与</w:t>
      </w:r>
      <w:r>
        <w:rPr>
          <w:sz w:val="24"/>
        </w:rPr>
        <w:t xml:space="preserve"> Redis </w:t>
      </w:r>
      <w:r>
        <w:rPr>
          <w:rFonts w:hint="eastAsia"/>
          <w:sz w:val="24"/>
        </w:rPr>
        <w:t>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不是简单以单次响应时长作为唯一依据。</w:t>
      </w:r>
    </w:p>
    <w:p w:rsidR="00924BE0" w:rsidRDefault="00000000">
      <w:pPr>
        <w:pStyle w:val="2"/>
      </w:pPr>
      <w:bookmarkStart w:id="87" w:name="功能测试"/>
      <w:bookmarkStart w:id="88" w:name="_Toc229441381"/>
      <w:bookmarkEnd w:id="85"/>
      <w:r>
        <w:rPr>
          <w:rFonts w:ascii="Times New Roman" w:hAnsi="Times New Roman"/>
          <w:b/>
          <w:sz w:val="30"/>
        </w:rPr>
        <w:t xml:space="preserve">6.2  </w:t>
      </w:r>
      <w:r>
        <w:rPr>
          <w:rFonts w:ascii="Times New Roman" w:hAnsi="Times New Roman"/>
          <w:b/>
          <w:sz w:val="30"/>
        </w:rPr>
        <w:t>功能测试</w:t>
      </w:r>
      <w:bookmarkEnd w:id="88"/>
    </w:p>
    <w:p w:rsidR="00924BE0" w:rsidRDefault="00000000">
      <w:r>
        <w:rPr>
          <w:rFonts w:hint="eastAsia"/>
          <w:sz w:val="24"/>
        </w:rPr>
        <w:t>功能测试覆盖系统核心业务模块，测试结果如表</w:t>
      </w:r>
      <w:r>
        <w:rPr>
          <w:sz w:val="24"/>
        </w:rPr>
        <w:t> </w:t>
      </w:r>
      <w:hyperlink w:anchor="tab:func-test">
        <w:r>
          <w:rPr>
            <w:rStyle w:val="a9"/>
          </w:rPr>
          <w:t>[tab:func-test]</w:t>
        </w:r>
      </w:hyperlink>
      <w:r>
        <w:rPr>
          <w:rFonts w:hint="eastAsia"/>
          <w:sz w:val="24"/>
        </w:rPr>
        <w:t>所示。</w:t>
      </w:r>
    </w:p>
    <w:p w:rsidR="00924BE0" w:rsidRDefault="00000000">
      <w:r>
        <w:rPr>
          <w:rFonts w:hint="eastAsia"/>
          <w:sz w:val="24"/>
        </w:rPr>
        <w:t>功能测试结果</w:t>
      </w:r>
    </w:p>
    <w:tbl>
      <w:tblPr>
        <w:tblW w:w="9071" w:type="dxa"/>
        <w:tblLayout w:type="fixed"/>
        <w:tblLook w:val="0020" w:firstRow="1" w:lastRow="0" w:firstColumn="0" w:lastColumn="0" w:noHBand="0" w:noVBand="0"/>
        <w:tblCaption w:val="功能测试结果"/>
      </w:tblPr>
      <w:tblGrid>
        <w:gridCol w:w="1020"/>
        <w:gridCol w:w="1701"/>
        <w:gridCol w:w="2721"/>
        <w:gridCol w:w="2721"/>
        <w:gridCol w:w="908"/>
      </w:tblGrid>
      <w:tr w:rsidR="00924BE0">
        <w:trPr>
          <w:tblHeader/>
        </w:trPr>
        <w:tc>
          <w:tcPr>
            <w:tcW w:w="1020" w:type="dxa"/>
            <w:tcMar>
              <w:top w:w="80" w:type="dxa"/>
              <w:left w:w="120" w:type="dxa"/>
              <w:bottom w:w="80" w:type="dxa"/>
              <w:right w:w="120" w:type="dxa"/>
            </w:tcMar>
          </w:tcPr>
          <w:p w:rsidR="00924BE0" w:rsidRDefault="00000000">
            <w:pPr>
              <w:jc w:val="center"/>
            </w:pPr>
            <w:r>
              <w:rPr>
                <w:rFonts w:hint="eastAsia"/>
              </w:rPr>
              <w:t>测试编号</w:t>
            </w:r>
          </w:p>
        </w:tc>
        <w:tc>
          <w:tcPr>
            <w:tcW w:w="1701" w:type="dxa"/>
            <w:tcMar>
              <w:top w:w="80" w:type="dxa"/>
              <w:left w:w="120" w:type="dxa"/>
              <w:bottom w:w="80" w:type="dxa"/>
              <w:right w:w="120" w:type="dxa"/>
            </w:tcMar>
          </w:tcPr>
          <w:p w:rsidR="00924BE0" w:rsidRDefault="00000000">
            <w:pPr>
              <w:jc w:val="left"/>
            </w:pPr>
            <w:r>
              <w:rPr>
                <w:rFonts w:hint="eastAsia"/>
              </w:rPr>
              <w:t>测试模块</w:t>
            </w:r>
          </w:p>
        </w:tc>
        <w:tc>
          <w:tcPr>
            <w:tcW w:w="2721" w:type="dxa"/>
            <w:tcMar>
              <w:top w:w="80" w:type="dxa"/>
              <w:left w:w="120" w:type="dxa"/>
              <w:bottom w:w="80" w:type="dxa"/>
              <w:right w:w="120" w:type="dxa"/>
            </w:tcMar>
          </w:tcPr>
          <w:p w:rsidR="00924BE0" w:rsidRDefault="00000000">
            <w:pPr>
              <w:jc w:val="left"/>
            </w:pPr>
            <w:r>
              <w:rPr>
                <w:rFonts w:hint="eastAsia"/>
              </w:rPr>
              <w:t>测试内容</w:t>
            </w:r>
          </w:p>
        </w:tc>
        <w:tc>
          <w:tcPr>
            <w:tcW w:w="2721" w:type="dxa"/>
            <w:tcMar>
              <w:top w:w="80" w:type="dxa"/>
              <w:left w:w="120" w:type="dxa"/>
              <w:bottom w:w="80" w:type="dxa"/>
              <w:right w:w="120" w:type="dxa"/>
            </w:tcMar>
          </w:tcPr>
          <w:p w:rsidR="00924BE0" w:rsidRDefault="00000000">
            <w:pPr>
              <w:jc w:val="left"/>
            </w:pPr>
            <w:r>
              <w:rPr>
                <w:rFonts w:hint="eastAsia"/>
              </w:rPr>
              <w:t>预期结果</w:t>
            </w:r>
          </w:p>
        </w:tc>
        <w:tc>
          <w:tcPr>
            <w:tcW w:w="908" w:type="dxa"/>
            <w:tcMar>
              <w:top w:w="80" w:type="dxa"/>
              <w:left w:w="120" w:type="dxa"/>
              <w:bottom w:w="80" w:type="dxa"/>
              <w:right w:w="120" w:type="dxa"/>
            </w:tcMar>
          </w:tcPr>
          <w:p w:rsidR="00924BE0" w:rsidRDefault="00000000">
            <w:pPr>
              <w:jc w:val="left"/>
            </w:pPr>
            <w:r>
              <w:rPr>
                <w:rFonts w:hint="eastAsia"/>
              </w:rPr>
              <w:t>实际结果</w:t>
            </w:r>
          </w:p>
        </w:tc>
      </w:tr>
      <w:tr w:rsidR="00924BE0">
        <w:tc>
          <w:tcPr>
            <w:tcW w:w="1020" w:type="dxa"/>
            <w:tcMar>
              <w:top w:w="80" w:type="dxa"/>
              <w:left w:w="120" w:type="dxa"/>
              <w:bottom w:w="80" w:type="dxa"/>
              <w:right w:w="120" w:type="dxa"/>
            </w:tcMar>
          </w:tcPr>
          <w:p w:rsidR="00924BE0" w:rsidRDefault="00000000">
            <w:pPr>
              <w:jc w:val="center"/>
            </w:pPr>
            <w:r>
              <w:t>T1</w:t>
            </w:r>
          </w:p>
        </w:tc>
        <w:tc>
          <w:tcPr>
            <w:tcW w:w="1701" w:type="dxa"/>
            <w:tcMar>
              <w:top w:w="80" w:type="dxa"/>
              <w:left w:w="120" w:type="dxa"/>
              <w:bottom w:w="80" w:type="dxa"/>
              <w:right w:w="120" w:type="dxa"/>
            </w:tcMar>
          </w:tcPr>
          <w:p w:rsidR="00924BE0" w:rsidRDefault="00000000">
            <w:pPr>
              <w:jc w:val="left"/>
            </w:pPr>
            <w:r>
              <w:rPr>
                <w:rFonts w:hint="eastAsia"/>
              </w:rPr>
              <w:t>登录认证</w:t>
            </w:r>
          </w:p>
        </w:tc>
        <w:tc>
          <w:tcPr>
            <w:tcW w:w="2721" w:type="dxa"/>
            <w:tcMar>
              <w:top w:w="80" w:type="dxa"/>
              <w:left w:w="120" w:type="dxa"/>
              <w:bottom w:w="80" w:type="dxa"/>
              <w:right w:w="120" w:type="dxa"/>
            </w:tcMar>
          </w:tcPr>
          <w:p w:rsidR="00924BE0" w:rsidRDefault="00000000">
            <w:pPr>
              <w:jc w:val="left"/>
            </w:pPr>
            <w:r>
              <w:rPr>
                <w:rFonts w:hint="eastAsia"/>
              </w:rPr>
              <w:t>教师账号密码登录</w:t>
            </w:r>
          </w:p>
        </w:tc>
        <w:tc>
          <w:tcPr>
            <w:tcW w:w="2721" w:type="dxa"/>
            <w:tcMar>
              <w:top w:w="80" w:type="dxa"/>
              <w:left w:w="120" w:type="dxa"/>
              <w:bottom w:w="80" w:type="dxa"/>
              <w:right w:w="120" w:type="dxa"/>
            </w:tcMar>
          </w:tcPr>
          <w:p w:rsidR="00924BE0" w:rsidRDefault="00000000">
            <w:pPr>
              <w:jc w:val="left"/>
            </w:pPr>
            <w:r>
              <w:rPr>
                <w:rFonts w:hint="eastAsia"/>
              </w:rPr>
              <w:t>登录成功并返回</w:t>
            </w:r>
            <w:r>
              <w:t xml:space="preserve"> JWT</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T2</w:t>
            </w:r>
          </w:p>
        </w:tc>
        <w:tc>
          <w:tcPr>
            <w:tcW w:w="1701" w:type="dxa"/>
            <w:tcMar>
              <w:top w:w="80" w:type="dxa"/>
              <w:left w:w="120" w:type="dxa"/>
              <w:bottom w:w="80" w:type="dxa"/>
              <w:right w:w="120" w:type="dxa"/>
            </w:tcMar>
          </w:tcPr>
          <w:p w:rsidR="00924BE0" w:rsidRDefault="00000000">
            <w:pPr>
              <w:jc w:val="left"/>
            </w:pPr>
            <w:r>
              <w:rPr>
                <w:rFonts w:hint="eastAsia"/>
              </w:rPr>
              <w:t>登录认证</w:t>
            </w:r>
          </w:p>
        </w:tc>
        <w:tc>
          <w:tcPr>
            <w:tcW w:w="2721" w:type="dxa"/>
            <w:tcMar>
              <w:top w:w="80" w:type="dxa"/>
              <w:left w:w="120" w:type="dxa"/>
              <w:bottom w:w="80" w:type="dxa"/>
              <w:right w:w="120" w:type="dxa"/>
            </w:tcMar>
          </w:tcPr>
          <w:p w:rsidR="00924BE0" w:rsidRDefault="00000000">
            <w:pPr>
              <w:jc w:val="left"/>
            </w:pPr>
            <w:r>
              <w:rPr>
                <w:rFonts w:hint="eastAsia"/>
              </w:rPr>
              <w:t>学生错误课程码登录</w:t>
            </w:r>
          </w:p>
        </w:tc>
        <w:tc>
          <w:tcPr>
            <w:tcW w:w="2721" w:type="dxa"/>
            <w:tcMar>
              <w:top w:w="80" w:type="dxa"/>
              <w:left w:w="120" w:type="dxa"/>
              <w:bottom w:w="80" w:type="dxa"/>
              <w:right w:w="120" w:type="dxa"/>
            </w:tcMar>
          </w:tcPr>
          <w:p w:rsidR="00924BE0" w:rsidRDefault="00000000">
            <w:pPr>
              <w:jc w:val="left"/>
            </w:pPr>
            <w:r>
              <w:rPr>
                <w:rFonts w:hint="eastAsia"/>
              </w:rPr>
              <w:t>返回</w:t>
            </w:r>
            <w:r>
              <w:t xml:space="preserve"> 403 </w:t>
            </w:r>
            <w:r>
              <w:rPr>
                <w:rFonts w:hint="eastAsia"/>
              </w:rPr>
              <w:t>禁止访问</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T3</w:t>
            </w:r>
          </w:p>
        </w:tc>
        <w:tc>
          <w:tcPr>
            <w:tcW w:w="1701" w:type="dxa"/>
            <w:tcMar>
              <w:top w:w="80" w:type="dxa"/>
              <w:left w:w="120" w:type="dxa"/>
              <w:bottom w:w="80" w:type="dxa"/>
              <w:right w:w="120" w:type="dxa"/>
            </w:tcMar>
          </w:tcPr>
          <w:p w:rsidR="00924BE0" w:rsidRDefault="00000000">
            <w:pPr>
              <w:jc w:val="left"/>
            </w:pPr>
            <w:r>
              <w:rPr>
                <w:rFonts w:hint="eastAsia"/>
              </w:rPr>
              <w:t>登录认证</w:t>
            </w:r>
          </w:p>
        </w:tc>
        <w:tc>
          <w:tcPr>
            <w:tcW w:w="2721" w:type="dxa"/>
            <w:tcMar>
              <w:top w:w="80" w:type="dxa"/>
              <w:left w:w="120" w:type="dxa"/>
              <w:bottom w:w="80" w:type="dxa"/>
              <w:right w:w="120" w:type="dxa"/>
            </w:tcMar>
          </w:tcPr>
          <w:p w:rsidR="00924BE0" w:rsidRDefault="00000000">
            <w:pPr>
              <w:jc w:val="left"/>
            </w:pPr>
            <w:r>
              <w:rPr>
                <w:rFonts w:hint="eastAsia"/>
              </w:rPr>
              <w:t>未登录访问受保护接口</w:t>
            </w:r>
          </w:p>
        </w:tc>
        <w:tc>
          <w:tcPr>
            <w:tcW w:w="2721" w:type="dxa"/>
            <w:tcMar>
              <w:top w:w="80" w:type="dxa"/>
              <w:left w:w="120" w:type="dxa"/>
              <w:bottom w:w="80" w:type="dxa"/>
              <w:right w:w="120" w:type="dxa"/>
            </w:tcMar>
          </w:tcPr>
          <w:p w:rsidR="00924BE0" w:rsidRDefault="00000000">
            <w:pPr>
              <w:jc w:val="left"/>
            </w:pPr>
            <w:r>
              <w:rPr>
                <w:rFonts w:hint="eastAsia"/>
              </w:rPr>
              <w:t>返回</w:t>
            </w:r>
            <w:r>
              <w:t xml:space="preserve"> 401 </w:t>
            </w:r>
            <w:r>
              <w:rPr>
                <w:rFonts w:hint="eastAsia"/>
              </w:rPr>
              <w:t>未授权</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T4</w:t>
            </w:r>
          </w:p>
        </w:tc>
        <w:tc>
          <w:tcPr>
            <w:tcW w:w="1701" w:type="dxa"/>
            <w:tcMar>
              <w:top w:w="80" w:type="dxa"/>
              <w:left w:w="120" w:type="dxa"/>
              <w:bottom w:w="80" w:type="dxa"/>
              <w:right w:w="120" w:type="dxa"/>
            </w:tcMar>
          </w:tcPr>
          <w:p w:rsidR="00924BE0" w:rsidRDefault="00000000">
            <w:pPr>
              <w:jc w:val="left"/>
            </w:pPr>
            <w:r>
              <w:rPr>
                <w:rFonts w:hint="eastAsia"/>
              </w:rPr>
              <w:t>在线编程</w:t>
            </w:r>
          </w:p>
        </w:tc>
        <w:tc>
          <w:tcPr>
            <w:tcW w:w="2721" w:type="dxa"/>
            <w:tcMar>
              <w:top w:w="80" w:type="dxa"/>
              <w:left w:w="120" w:type="dxa"/>
              <w:bottom w:w="80" w:type="dxa"/>
              <w:right w:w="120" w:type="dxa"/>
            </w:tcMar>
          </w:tcPr>
          <w:p w:rsidR="00924BE0" w:rsidRDefault="00000000">
            <w:pPr>
              <w:jc w:val="left"/>
            </w:pPr>
            <w:r>
              <w:rPr>
                <w:rFonts w:hint="eastAsia"/>
              </w:rPr>
              <w:t>提交正确代码</w:t>
            </w:r>
            <w:r>
              <w:t xml:space="preserve"> print(1+1)</w:t>
            </w:r>
          </w:p>
        </w:tc>
        <w:tc>
          <w:tcPr>
            <w:tcW w:w="2721" w:type="dxa"/>
            <w:tcMar>
              <w:top w:w="80" w:type="dxa"/>
              <w:left w:w="120" w:type="dxa"/>
              <w:bottom w:w="80" w:type="dxa"/>
              <w:right w:w="120" w:type="dxa"/>
            </w:tcMar>
          </w:tcPr>
          <w:p w:rsidR="00924BE0" w:rsidRDefault="00000000">
            <w:pPr>
              <w:jc w:val="left"/>
            </w:pPr>
            <w:r>
              <w:rPr>
                <w:rFonts w:hint="eastAsia"/>
              </w:rPr>
              <w:t>返回输出</w:t>
            </w:r>
            <w:r>
              <w:t xml:space="preserve"> 2</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T5</w:t>
            </w:r>
          </w:p>
        </w:tc>
        <w:tc>
          <w:tcPr>
            <w:tcW w:w="1701" w:type="dxa"/>
            <w:tcMar>
              <w:top w:w="80" w:type="dxa"/>
              <w:left w:w="120" w:type="dxa"/>
              <w:bottom w:w="80" w:type="dxa"/>
              <w:right w:w="120" w:type="dxa"/>
            </w:tcMar>
          </w:tcPr>
          <w:p w:rsidR="00924BE0" w:rsidRDefault="00000000">
            <w:pPr>
              <w:jc w:val="left"/>
            </w:pPr>
            <w:r>
              <w:rPr>
                <w:rFonts w:hint="eastAsia"/>
              </w:rPr>
              <w:t>在线编程</w:t>
            </w:r>
          </w:p>
        </w:tc>
        <w:tc>
          <w:tcPr>
            <w:tcW w:w="2721" w:type="dxa"/>
            <w:tcMar>
              <w:top w:w="80" w:type="dxa"/>
              <w:left w:w="120" w:type="dxa"/>
              <w:bottom w:w="80" w:type="dxa"/>
              <w:right w:w="120" w:type="dxa"/>
            </w:tcMar>
          </w:tcPr>
          <w:p w:rsidR="00924BE0" w:rsidRDefault="00000000">
            <w:pPr>
              <w:jc w:val="left"/>
            </w:pPr>
            <w:r>
              <w:rPr>
                <w:rFonts w:hint="eastAsia"/>
              </w:rPr>
              <w:t>提交危险代码</w:t>
            </w:r>
            <w:r>
              <w:t xml:space="preserve"> import </w:t>
            </w:r>
            <w:proofErr w:type="spellStart"/>
            <w:r>
              <w:t>os</w:t>
            </w:r>
            <w:proofErr w:type="spellEnd"/>
          </w:p>
        </w:tc>
        <w:tc>
          <w:tcPr>
            <w:tcW w:w="2721" w:type="dxa"/>
            <w:tcMar>
              <w:top w:w="80" w:type="dxa"/>
              <w:left w:w="120" w:type="dxa"/>
              <w:bottom w:w="80" w:type="dxa"/>
              <w:right w:w="120" w:type="dxa"/>
            </w:tcMar>
          </w:tcPr>
          <w:p w:rsidR="00924BE0" w:rsidRDefault="00000000">
            <w:pPr>
              <w:jc w:val="left"/>
            </w:pPr>
            <w:r>
              <w:rPr>
                <w:rFonts w:hint="eastAsia"/>
              </w:rPr>
              <w:t>返回</w:t>
            </w:r>
            <w:r>
              <w:t xml:space="preserve"> </w:t>
            </w:r>
            <w:proofErr w:type="spellStart"/>
            <w:r>
              <w:t>SecurityError</w:t>
            </w:r>
            <w:proofErr w:type="spellEnd"/>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T6</w:t>
            </w:r>
          </w:p>
        </w:tc>
        <w:tc>
          <w:tcPr>
            <w:tcW w:w="1701" w:type="dxa"/>
            <w:tcMar>
              <w:top w:w="80" w:type="dxa"/>
              <w:left w:w="120" w:type="dxa"/>
              <w:bottom w:w="80" w:type="dxa"/>
              <w:right w:w="120" w:type="dxa"/>
            </w:tcMar>
          </w:tcPr>
          <w:p w:rsidR="00924BE0" w:rsidRDefault="00000000">
            <w:pPr>
              <w:jc w:val="left"/>
            </w:pPr>
            <w:r>
              <w:rPr>
                <w:rFonts w:hint="eastAsia"/>
              </w:rPr>
              <w:t>在线编程</w:t>
            </w:r>
          </w:p>
        </w:tc>
        <w:tc>
          <w:tcPr>
            <w:tcW w:w="2721" w:type="dxa"/>
            <w:tcMar>
              <w:top w:w="80" w:type="dxa"/>
              <w:left w:w="120" w:type="dxa"/>
              <w:bottom w:w="80" w:type="dxa"/>
              <w:right w:w="120" w:type="dxa"/>
            </w:tcMar>
          </w:tcPr>
          <w:p w:rsidR="00924BE0" w:rsidRDefault="00000000">
            <w:pPr>
              <w:jc w:val="left"/>
            </w:pPr>
            <w:r>
              <w:rPr>
                <w:rFonts w:hint="eastAsia"/>
              </w:rPr>
              <w:t>提交无限循环代码</w:t>
            </w:r>
          </w:p>
        </w:tc>
        <w:tc>
          <w:tcPr>
            <w:tcW w:w="2721" w:type="dxa"/>
            <w:tcMar>
              <w:top w:w="80" w:type="dxa"/>
              <w:left w:w="120" w:type="dxa"/>
              <w:bottom w:w="80" w:type="dxa"/>
              <w:right w:w="120" w:type="dxa"/>
            </w:tcMar>
          </w:tcPr>
          <w:p w:rsidR="00924BE0" w:rsidRDefault="00000000">
            <w:pPr>
              <w:jc w:val="left"/>
            </w:pPr>
            <w:r>
              <w:rPr>
                <w:rFonts w:hint="eastAsia"/>
              </w:rPr>
              <w:t>返回迭代次数超限错误</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T7</w:t>
            </w:r>
          </w:p>
        </w:tc>
        <w:tc>
          <w:tcPr>
            <w:tcW w:w="1701" w:type="dxa"/>
            <w:tcMar>
              <w:top w:w="80" w:type="dxa"/>
              <w:left w:w="120" w:type="dxa"/>
              <w:bottom w:w="80" w:type="dxa"/>
              <w:right w:w="120" w:type="dxa"/>
            </w:tcMar>
          </w:tcPr>
          <w:p w:rsidR="00924BE0" w:rsidRDefault="00000000">
            <w:pPr>
              <w:jc w:val="left"/>
            </w:pPr>
            <w:r>
              <w:rPr>
                <w:rFonts w:hint="eastAsia"/>
              </w:rPr>
              <w:t>报错分析</w:t>
            </w:r>
          </w:p>
        </w:tc>
        <w:tc>
          <w:tcPr>
            <w:tcW w:w="2721" w:type="dxa"/>
            <w:tcMar>
              <w:top w:w="80" w:type="dxa"/>
              <w:left w:w="120" w:type="dxa"/>
              <w:bottom w:w="80" w:type="dxa"/>
              <w:right w:w="120" w:type="dxa"/>
            </w:tcMar>
          </w:tcPr>
          <w:p w:rsidR="00924BE0" w:rsidRDefault="00000000">
            <w:pPr>
              <w:jc w:val="left"/>
            </w:pPr>
            <w:r>
              <w:rPr>
                <w:rFonts w:hint="eastAsia"/>
              </w:rPr>
              <w:t>提交含语法错误的代码</w:t>
            </w:r>
          </w:p>
        </w:tc>
        <w:tc>
          <w:tcPr>
            <w:tcW w:w="2721" w:type="dxa"/>
            <w:tcMar>
              <w:top w:w="80" w:type="dxa"/>
              <w:left w:w="120" w:type="dxa"/>
              <w:bottom w:w="80" w:type="dxa"/>
              <w:right w:w="120" w:type="dxa"/>
            </w:tcMar>
          </w:tcPr>
          <w:p w:rsidR="00924BE0" w:rsidRDefault="00000000">
            <w:pPr>
              <w:jc w:val="left"/>
            </w:pPr>
            <w:r>
              <w:rPr>
                <w:rFonts w:hint="eastAsia"/>
              </w:rPr>
              <w:t>返回错误解释与定位</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lastRenderedPageBreak/>
              <w:t>T8</w:t>
            </w:r>
          </w:p>
        </w:tc>
        <w:tc>
          <w:tcPr>
            <w:tcW w:w="1701" w:type="dxa"/>
            <w:tcMar>
              <w:top w:w="80" w:type="dxa"/>
              <w:left w:w="120" w:type="dxa"/>
              <w:bottom w:w="80" w:type="dxa"/>
              <w:right w:w="120" w:type="dxa"/>
            </w:tcMar>
          </w:tcPr>
          <w:p w:rsidR="00924BE0" w:rsidRDefault="00000000">
            <w:pPr>
              <w:jc w:val="left"/>
            </w:pPr>
            <w:r>
              <w:rPr>
                <w:rFonts w:hint="eastAsia"/>
              </w:rPr>
              <w:t>消息互动</w:t>
            </w:r>
          </w:p>
        </w:tc>
        <w:tc>
          <w:tcPr>
            <w:tcW w:w="2721" w:type="dxa"/>
            <w:tcMar>
              <w:top w:w="80" w:type="dxa"/>
              <w:left w:w="120" w:type="dxa"/>
              <w:bottom w:w="80" w:type="dxa"/>
              <w:right w:w="120" w:type="dxa"/>
            </w:tcMar>
          </w:tcPr>
          <w:p w:rsidR="00924BE0" w:rsidRDefault="00000000">
            <w:pPr>
              <w:jc w:val="left"/>
            </w:pPr>
            <w:r>
              <w:rPr>
                <w:rFonts w:hint="eastAsia"/>
              </w:rPr>
              <w:t>教师发送消息给学生</w:t>
            </w:r>
          </w:p>
        </w:tc>
        <w:tc>
          <w:tcPr>
            <w:tcW w:w="2721" w:type="dxa"/>
            <w:tcMar>
              <w:top w:w="80" w:type="dxa"/>
              <w:left w:w="120" w:type="dxa"/>
              <w:bottom w:w="80" w:type="dxa"/>
              <w:right w:w="120" w:type="dxa"/>
            </w:tcMar>
          </w:tcPr>
          <w:p w:rsidR="00924BE0" w:rsidRDefault="00000000">
            <w:pPr>
              <w:jc w:val="left"/>
            </w:pPr>
            <w:r>
              <w:rPr>
                <w:rFonts w:hint="eastAsia"/>
              </w:rPr>
              <w:t>学生可正常接收</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T9</w:t>
            </w:r>
          </w:p>
        </w:tc>
        <w:tc>
          <w:tcPr>
            <w:tcW w:w="1701" w:type="dxa"/>
            <w:tcMar>
              <w:top w:w="80" w:type="dxa"/>
              <w:left w:w="120" w:type="dxa"/>
              <w:bottom w:w="80" w:type="dxa"/>
              <w:right w:w="120" w:type="dxa"/>
            </w:tcMar>
          </w:tcPr>
          <w:p w:rsidR="00924BE0" w:rsidRDefault="00000000">
            <w:pPr>
              <w:jc w:val="left"/>
            </w:pPr>
            <w:r>
              <w:rPr>
                <w:rFonts w:hint="eastAsia"/>
              </w:rPr>
              <w:t>消息互动</w:t>
            </w:r>
          </w:p>
        </w:tc>
        <w:tc>
          <w:tcPr>
            <w:tcW w:w="2721" w:type="dxa"/>
            <w:tcMar>
              <w:top w:w="80" w:type="dxa"/>
              <w:left w:w="120" w:type="dxa"/>
              <w:bottom w:w="80" w:type="dxa"/>
              <w:right w:w="120" w:type="dxa"/>
            </w:tcMar>
          </w:tcPr>
          <w:p w:rsidR="00924BE0" w:rsidRDefault="00000000">
            <w:pPr>
              <w:jc w:val="left"/>
            </w:pPr>
            <w:r>
              <w:rPr>
                <w:rFonts w:hint="eastAsia"/>
              </w:rPr>
              <w:t>查询师生对话记录</w:t>
            </w:r>
          </w:p>
        </w:tc>
        <w:tc>
          <w:tcPr>
            <w:tcW w:w="2721" w:type="dxa"/>
            <w:tcMar>
              <w:top w:w="80" w:type="dxa"/>
              <w:left w:w="120" w:type="dxa"/>
              <w:bottom w:w="80" w:type="dxa"/>
              <w:right w:w="120" w:type="dxa"/>
            </w:tcMar>
          </w:tcPr>
          <w:p w:rsidR="00924BE0" w:rsidRDefault="00000000">
            <w:pPr>
              <w:jc w:val="left"/>
            </w:pPr>
            <w:r>
              <w:rPr>
                <w:rFonts w:hint="eastAsia"/>
              </w:rPr>
              <w:t>返回完整对话历史</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T10</w:t>
            </w:r>
          </w:p>
        </w:tc>
        <w:tc>
          <w:tcPr>
            <w:tcW w:w="1701" w:type="dxa"/>
            <w:tcMar>
              <w:top w:w="80" w:type="dxa"/>
              <w:left w:w="120" w:type="dxa"/>
              <w:bottom w:w="80" w:type="dxa"/>
              <w:right w:w="120" w:type="dxa"/>
            </w:tcMar>
          </w:tcPr>
          <w:p w:rsidR="00924BE0" w:rsidRDefault="00000000">
            <w:pPr>
              <w:jc w:val="left"/>
            </w:pPr>
            <w:r>
              <w:rPr>
                <w:rFonts w:hint="eastAsia"/>
              </w:rPr>
              <w:t>资源管理</w:t>
            </w:r>
          </w:p>
        </w:tc>
        <w:tc>
          <w:tcPr>
            <w:tcW w:w="2721" w:type="dxa"/>
            <w:tcMar>
              <w:top w:w="80" w:type="dxa"/>
              <w:left w:w="120" w:type="dxa"/>
              <w:bottom w:w="80" w:type="dxa"/>
              <w:right w:w="120" w:type="dxa"/>
            </w:tcMar>
          </w:tcPr>
          <w:p w:rsidR="00924BE0" w:rsidRDefault="00000000">
            <w:pPr>
              <w:jc w:val="left"/>
            </w:pPr>
            <w:r>
              <w:rPr>
                <w:rFonts w:hint="eastAsia"/>
              </w:rPr>
              <w:t>更新资源访问权限级别</w:t>
            </w:r>
          </w:p>
        </w:tc>
        <w:tc>
          <w:tcPr>
            <w:tcW w:w="2721" w:type="dxa"/>
            <w:tcMar>
              <w:top w:w="80" w:type="dxa"/>
              <w:left w:w="120" w:type="dxa"/>
              <w:bottom w:w="80" w:type="dxa"/>
              <w:right w:w="120" w:type="dxa"/>
            </w:tcMar>
          </w:tcPr>
          <w:p w:rsidR="00924BE0" w:rsidRDefault="00000000">
            <w:pPr>
              <w:jc w:val="left"/>
            </w:pPr>
            <w:r>
              <w:rPr>
                <w:rFonts w:hint="eastAsia"/>
              </w:rPr>
              <w:t>权限更新成功</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T11</w:t>
            </w:r>
          </w:p>
        </w:tc>
        <w:tc>
          <w:tcPr>
            <w:tcW w:w="1701" w:type="dxa"/>
            <w:tcMar>
              <w:top w:w="80" w:type="dxa"/>
              <w:left w:w="120" w:type="dxa"/>
              <w:bottom w:w="80" w:type="dxa"/>
              <w:right w:w="120" w:type="dxa"/>
            </w:tcMar>
          </w:tcPr>
          <w:p w:rsidR="00924BE0" w:rsidRDefault="00000000">
            <w:pPr>
              <w:jc w:val="left"/>
            </w:pPr>
            <w:r>
              <w:rPr>
                <w:rFonts w:hint="eastAsia"/>
              </w:rPr>
              <w:t>资源管理</w:t>
            </w:r>
          </w:p>
        </w:tc>
        <w:tc>
          <w:tcPr>
            <w:tcW w:w="2721" w:type="dxa"/>
            <w:tcMar>
              <w:top w:w="80" w:type="dxa"/>
              <w:left w:w="120" w:type="dxa"/>
              <w:bottom w:w="80" w:type="dxa"/>
              <w:right w:w="120" w:type="dxa"/>
            </w:tcMar>
          </w:tcPr>
          <w:p w:rsidR="00924BE0" w:rsidRDefault="00000000">
            <w:pPr>
              <w:jc w:val="left"/>
            </w:pPr>
            <w:r>
              <w:rPr>
                <w:rFonts w:hint="eastAsia"/>
              </w:rPr>
              <w:t>查询资源权限设置</w:t>
            </w:r>
          </w:p>
        </w:tc>
        <w:tc>
          <w:tcPr>
            <w:tcW w:w="2721" w:type="dxa"/>
            <w:tcMar>
              <w:top w:w="80" w:type="dxa"/>
              <w:left w:w="120" w:type="dxa"/>
              <w:bottom w:w="80" w:type="dxa"/>
              <w:right w:w="120" w:type="dxa"/>
            </w:tcMar>
          </w:tcPr>
          <w:p w:rsidR="00924BE0" w:rsidRDefault="00000000">
            <w:pPr>
              <w:jc w:val="left"/>
            </w:pPr>
            <w:r>
              <w:rPr>
                <w:rFonts w:hint="eastAsia"/>
              </w:rPr>
              <w:t>返回当前权限值</w:t>
            </w:r>
          </w:p>
        </w:tc>
        <w:tc>
          <w:tcPr>
            <w:tcW w:w="908" w:type="dxa"/>
            <w:tcMar>
              <w:top w:w="80" w:type="dxa"/>
              <w:left w:w="120" w:type="dxa"/>
              <w:bottom w:w="80" w:type="dxa"/>
              <w:right w:w="120" w:type="dxa"/>
            </w:tcMar>
          </w:tcPr>
          <w:p w:rsidR="00924BE0" w:rsidRDefault="00000000">
            <w:pPr>
              <w:jc w:val="left"/>
            </w:pPr>
            <w:r>
              <w:rPr>
                <w:rFonts w:hint="eastAsia"/>
              </w:rPr>
              <w:t>通过</w:t>
            </w:r>
          </w:p>
        </w:tc>
      </w:tr>
      <w:tr w:rsidR="00924BE0">
        <w:tc>
          <w:tcPr>
            <w:tcW w:w="1020" w:type="dxa"/>
            <w:tcMar>
              <w:top w:w="80" w:type="dxa"/>
              <w:left w:w="120" w:type="dxa"/>
              <w:bottom w:w="80" w:type="dxa"/>
              <w:right w:w="120" w:type="dxa"/>
            </w:tcMar>
          </w:tcPr>
          <w:p w:rsidR="00924BE0" w:rsidRDefault="00000000">
            <w:pPr>
              <w:jc w:val="center"/>
            </w:pPr>
            <w:r>
              <w:t>T12</w:t>
            </w:r>
          </w:p>
        </w:tc>
        <w:tc>
          <w:tcPr>
            <w:tcW w:w="1701" w:type="dxa"/>
            <w:tcMar>
              <w:top w:w="80" w:type="dxa"/>
              <w:left w:w="120" w:type="dxa"/>
              <w:bottom w:w="80" w:type="dxa"/>
              <w:right w:w="120" w:type="dxa"/>
            </w:tcMar>
          </w:tcPr>
          <w:p w:rsidR="00924BE0" w:rsidRDefault="00000000">
            <w:pPr>
              <w:jc w:val="left"/>
            </w:pPr>
            <w:r>
              <w:rPr>
                <w:rFonts w:hint="eastAsia"/>
              </w:rPr>
              <w:t>课程管理</w:t>
            </w:r>
          </w:p>
        </w:tc>
        <w:tc>
          <w:tcPr>
            <w:tcW w:w="2721" w:type="dxa"/>
            <w:tcMar>
              <w:top w:w="80" w:type="dxa"/>
              <w:left w:w="120" w:type="dxa"/>
              <w:bottom w:w="80" w:type="dxa"/>
              <w:right w:w="120" w:type="dxa"/>
            </w:tcMar>
          </w:tcPr>
          <w:p w:rsidR="00924BE0" w:rsidRDefault="00000000">
            <w:pPr>
              <w:jc w:val="left"/>
            </w:pPr>
            <w:r>
              <w:rPr>
                <w:rFonts w:hint="eastAsia"/>
              </w:rPr>
              <w:t>访问课程内容接口</w:t>
            </w:r>
          </w:p>
        </w:tc>
        <w:tc>
          <w:tcPr>
            <w:tcW w:w="2721" w:type="dxa"/>
            <w:tcMar>
              <w:top w:w="80" w:type="dxa"/>
              <w:left w:w="120" w:type="dxa"/>
              <w:bottom w:w="80" w:type="dxa"/>
              <w:right w:w="120" w:type="dxa"/>
            </w:tcMar>
          </w:tcPr>
          <w:p w:rsidR="00924BE0" w:rsidRDefault="00000000">
            <w:pPr>
              <w:jc w:val="left"/>
            </w:pPr>
            <w:r>
              <w:rPr>
                <w:rFonts w:hint="eastAsia"/>
              </w:rPr>
              <w:t>返回课程结构数据</w:t>
            </w:r>
          </w:p>
        </w:tc>
        <w:tc>
          <w:tcPr>
            <w:tcW w:w="908" w:type="dxa"/>
            <w:tcMar>
              <w:top w:w="80" w:type="dxa"/>
              <w:left w:w="120" w:type="dxa"/>
              <w:bottom w:w="80" w:type="dxa"/>
              <w:right w:w="120" w:type="dxa"/>
            </w:tcMar>
          </w:tcPr>
          <w:p w:rsidR="00924BE0" w:rsidRDefault="00000000">
            <w:pPr>
              <w:jc w:val="left"/>
            </w:pPr>
            <w:r>
              <w:rPr>
                <w:rFonts w:hint="eastAsia"/>
              </w:rPr>
              <w:t>通过</w:t>
            </w:r>
          </w:p>
        </w:tc>
      </w:tr>
    </w:tbl>
    <w:p w:rsidR="00924BE0" w:rsidRDefault="00000000">
      <w:pPr>
        <w:pStyle w:val="aa"/>
      </w:pPr>
      <w:r>
        <w:rPr>
          <w:rFonts w:hint="eastAsia"/>
          <w:sz w:val="24"/>
        </w:rPr>
        <w:t>功能测试基于</w:t>
      </w:r>
      <w:r>
        <w:rPr>
          <w:sz w:val="24"/>
        </w:rPr>
        <w:t xml:space="preserve"> </w:t>
      </w:r>
      <w:proofErr w:type="spellStart"/>
      <w:r>
        <w:rPr>
          <w:sz w:val="24"/>
        </w:rPr>
        <w:t>pytest</w:t>
      </w:r>
      <w:proofErr w:type="spellEnd"/>
      <w:r>
        <w:rPr>
          <w:sz w:val="24"/>
        </w:rPr>
        <w:t xml:space="preserve"> </w:t>
      </w:r>
      <w:r>
        <w:rPr>
          <w:rFonts w:hint="eastAsia"/>
          <w:sz w:val="24"/>
        </w:rPr>
        <w:t>框架编写，后端测试覆盖认证、权限控制、在线编程执行、消息互动与资源管理等多个模块。测试过程中借助</w:t>
      </w:r>
      <w:r>
        <w:rPr>
          <w:sz w:val="24"/>
        </w:rPr>
        <w:t xml:space="preserve"> </w:t>
      </w:r>
      <w:proofErr w:type="spellStart"/>
      <w:r>
        <w:rPr>
          <w:sz w:val="24"/>
        </w:rPr>
        <w:t>FastAPI</w:t>
      </w:r>
      <w:proofErr w:type="spellEnd"/>
      <w:r>
        <w:rPr>
          <w:sz w:val="24"/>
        </w:rPr>
        <w:t xml:space="preserve"> </w:t>
      </w:r>
      <w:r>
        <w:rPr>
          <w:rFonts w:hint="eastAsia"/>
          <w:sz w:val="24"/>
        </w:rPr>
        <w:t>内置的</w:t>
      </w:r>
      <w:r>
        <w:rPr>
          <w:sz w:val="24"/>
        </w:rPr>
        <w:t xml:space="preserve"> </w:t>
      </w:r>
      <w:proofErr w:type="spellStart"/>
      <w:r>
        <w:rPr>
          <w:sz w:val="24"/>
        </w:rPr>
        <w:t>TestClient</w:t>
      </w:r>
      <w:proofErr w:type="spellEnd"/>
      <w:r>
        <w:rPr>
          <w:sz w:val="24"/>
        </w:rPr>
        <w:t xml:space="preserve"> </w:t>
      </w:r>
      <w:r>
        <w:rPr>
          <w:rFonts w:hint="eastAsia"/>
          <w:sz w:val="24"/>
        </w:rPr>
        <w:t>发起接口调用，并在每次测试前完成登录态模拟，用以验证鉴权机制是否生效。</w:t>
      </w:r>
    </w:p>
    <w:p w:rsidR="00924BE0" w:rsidRDefault="00000000">
      <w:pPr>
        <w:pStyle w:val="aa"/>
      </w:pPr>
      <w:r>
        <w:rPr>
          <w:rFonts w:hint="eastAsia"/>
          <w:sz w:val="24"/>
        </w:rPr>
        <w:t>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rsidR="00924BE0" w:rsidRDefault="00000000">
      <w:pPr>
        <w:pStyle w:val="aa"/>
      </w:pPr>
      <w:r>
        <w:rPr>
          <w:rFonts w:hint="eastAsia"/>
          <w:sz w:val="24"/>
        </w:rPr>
        <w:t>从测试脚本对应关系看，认证类用例主要落在</w:t>
      </w:r>
      <w:r>
        <w:rPr>
          <w:sz w:val="24"/>
        </w:rPr>
        <w:t xml:space="preserve"> test_auth_and_permissions.py </w:t>
      </w:r>
      <w:r>
        <w:rPr>
          <w:rFonts w:hint="eastAsia"/>
          <w:sz w:val="24"/>
        </w:rPr>
        <w:t>中，覆盖教师登录、学生课程码校验、未登录访问拦截和登录后身份检查；在线编程用例集中在</w:t>
      </w:r>
      <w:r>
        <w:rPr>
          <w:sz w:val="24"/>
        </w:rPr>
        <w:t xml:space="preserve"> test_platform_run.py</w:t>
      </w:r>
      <w:r>
        <w:rPr>
          <w:rFonts w:hint="eastAsia"/>
          <w:sz w:val="24"/>
        </w:rPr>
        <w:t>，分别验证正常输出、危险导入拦截和无限循环限制；消息与资源权限相关验证则由</w:t>
      </w:r>
      <w:r>
        <w:rPr>
          <w:sz w:val="24"/>
        </w:rPr>
        <w:t xml:space="preserve"> test_comments_and_resources.py </w:t>
      </w:r>
      <w:r>
        <w:rPr>
          <w:rFonts w:hint="eastAsia"/>
          <w:sz w:val="24"/>
        </w:rPr>
        <w:t>承担。这样的拆分方式与系统模块边界基本一致，便于在某一类功能发生修改后执行定向回归测试。</w:t>
      </w:r>
    </w:p>
    <w:p w:rsidR="00924BE0" w:rsidRDefault="00000000">
      <w:pPr>
        <w:pStyle w:val="aa"/>
      </w:pPr>
      <w:r>
        <w:rPr>
          <w:rFonts w:hint="eastAsia"/>
          <w:sz w:val="24"/>
        </w:rPr>
        <w:t>危险代码执行测试体现了系统在多层安全防护上的设计。首先通过</w:t>
      </w:r>
      <w:r>
        <w:rPr>
          <w:sz w:val="24"/>
        </w:rPr>
        <w:t xml:space="preserve"> AST </w:t>
      </w:r>
      <w:r>
        <w:rPr>
          <w:rFonts w:hint="eastAsia"/>
          <w:sz w:val="24"/>
        </w:rPr>
        <w:t>语法树分析，检查代码中是否存在危险导入（如</w:t>
      </w:r>
      <w:r>
        <w:rPr>
          <w:sz w:val="24"/>
        </w:rPr>
        <w:t xml:space="preserve"> </w:t>
      </w:r>
      <w:proofErr w:type="spellStart"/>
      <w:r>
        <w:rPr>
          <w:sz w:val="24"/>
        </w:rPr>
        <w:t>os</w:t>
      </w:r>
      <w:proofErr w:type="spellEnd"/>
      <w:r>
        <w:rPr>
          <w:sz w:val="24"/>
        </w:rPr>
        <w:t>、</w:t>
      </w:r>
      <w:r>
        <w:rPr>
          <w:sz w:val="24"/>
        </w:rPr>
        <w:t>sys</w:t>
      </w:r>
      <w:r>
        <w:rPr>
          <w:sz w:val="24"/>
        </w:rPr>
        <w:t>、</w:t>
      </w:r>
      <w:r>
        <w:rPr>
          <w:sz w:val="24"/>
        </w:rPr>
        <w:t xml:space="preserve">subprocess </w:t>
      </w:r>
      <w:r>
        <w:rPr>
          <w:rFonts w:hint="eastAsia"/>
          <w:sz w:val="24"/>
        </w:rPr>
        <w:t>等模块）；其次在执行过程中使用</w:t>
      </w:r>
      <w:r>
        <w:rPr>
          <w:sz w:val="24"/>
        </w:rPr>
        <w:t xml:space="preserve"> </w:t>
      </w:r>
      <w:proofErr w:type="spellStart"/>
      <w:r>
        <w:rPr>
          <w:sz w:val="24"/>
        </w:rPr>
        <w:t>sys.settrace</w:t>
      </w:r>
      <w:proofErr w:type="spellEnd"/>
      <w:r>
        <w:rPr>
          <w:sz w:val="24"/>
        </w:rPr>
        <w:t xml:space="preserve"> </w:t>
      </w:r>
      <w:r>
        <w:rPr>
          <w:rFonts w:hint="eastAsia"/>
          <w:sz w:val="24"/>
        </w:rPr>
        <w:t>监控迭代次数，防止无限循环占用服务资源。测试结果表明，这两种机制均能有效拦截危险代码。</w:t>
      </w:r>
    </w:p>
    <w:p w:rsidR="00924BE0" w:rsidRDefault="00000000">
      <w:pPr>
        <w:pStyle w:val="aa"/>
      </w:pPr>
      <w:r>
        <w:rPr>
          <w:rFonts w:hint="eastAsia"/>
          <w:sz w:val="24"/>
        </w:rPr>
        <w:t>智能辅学功能的测试重点在于输出结构的规范性，而非仅确认模型</w:t>
      </w:r>
      <w:r>
        <w:rPr>
          <w:rFonts w:hint="eastAsia"/>
          <w:sz w:val="24"/>
        </w:rPr>
        <w:t>"</w:t>
      </w:r>
      <w:r>
        <w:rPr>
          <w:rFonts w:hint="eastAsia"/>
          <w:sz w:val="24"/>
        </w:rPr>
        <w:t>返回了内容</w:t>
      </w:r>
      <w:r>
        <w:rPr>
          <w:rFonts w:hint="eastAsia"/>
          <w:sz w:val="24"/>
        </w:rPr>
        <w:t>"</w:t>
      </w:r>
      <w:r>
        <w:rPr>
          <w:rFonts w:hint="eastAsia"/>
          <w:sz w:val="24"/>
        </w:rPr>
        <w:t>。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rsidR="00924BE0" w:rsidRDefault="00000000">
      <w:pPr>
        <w:pStyle w:val="2"/>
      </w:pPr>
      <w:bookmarkStart w:id="89" w:name="前端构建与代码质量检查"/>
      <w:bookmarkStart w:id="90" w:name="_Toc229441382"/>
      <w:bookmarkEnd w:id="87"/>
      <w:r>
        <w:rPr>
          <w:rFonts w:ascii="Times New Roman" w:hAnsi="Times New Roman"/>
          <w:b/>
          <w:sz w:val="30"/>
        </w:rPr>
        <w:t xml:space="preserve">6.3  </w:t>
      </w:r>
      <w:r>
        <w:rPr>
          <w:rFonts w:ascii="Times New Roman" w:hAnsi="Times New Roman"/>
          <w:b/>
          <w:sz w:val="30"/>
        </w:rPr>
        <w:t>前端构建与代码质量检查</w:t>
      </w:r>
      <w:bookmarkEnd w:id="90"/>
    </w:p>
    <w:p w:rsidR="00924BE0" w:rsidRDefault="00000000">
      <w:r>
        <w:rPr>
          <w:rFonts w:hint="eastAsia"/>
          <w:sz w:val="24"/>
        </w:rPr>
        <w:t>前端侧</w:t>
      </w:r>
      <w:r>
        <w:rPr>
          <w:sz w:val="24"/>
        </w:rPr>
        <w:t xml:space="preserve"> </w:t>
      </w:r>
      <w:proofErr w:type="spellStart"/>
      <w:r>
        <w:rPr>
          <w:sz w:val="24"/>
        </w:rPr>
        <w:t>pnpm</w:t>
      </w:r>
      <w:proofErr w:type="spellEnd"/>
      <w:r>
        <w:rPr>
          <w:sz w:val="24"/>
        </w:rPr>
        <w:t xml:space="preserve"> </w:t>
      </w:r>
      <w:r>
        <w:rPr>
          <w:rFonts w:hint="eastAsia"/>
          <w:sz w:val="24"/>
        </w:rPr>
        <w:t>管包，</w:t>
      </w:r>
      <w:proofErr w:type="spellStart"/>
      <w:r>
        <w:rPr>
          <w:rFonts w:hint="eastAsia"/>
          <w:sz w:val="24"/>
        </w:rPr>
        <w:t>ESLint</w:t>
      </w:r>
      <w:proofErr w:type="spellEnd"/>
      <w:r>
        <w:rPr>
          <w:sz w:val="24"/>
        </w:rPr>
        <w:t xml:space="preserve"> </w:t>
      </w:r>
      <w:r>
        <w:rPr>
          <w:rFonts w:hint="eastAsia"/>
          <w:sz w:val="24"/>
        </w:rPr>
        <w:t>查规范，构建时走</w:t>
      </w:r>
      <w:r>
        <w:rPr>
          <w:sz w:val="24"/>
        </w:rPr>
        <w:t xml:space="preserve"> TypeScript </w:t>
      </w:r>
      <w:r>
        <w:rPr>
          <w:rFonts w:hint="eastAsia"/>
          <w:sz w:val="24"/>
        </w:rPr>
        <w:t>严格模式保类型安全。</w:t>
      </w:r>
    </w:p>
    <w:p w:rsidR="00924BE0" w:rsidRDefault="00000000">
      <w:pPr>
        <w:pStyle w:val="aa"/>
      </w:pPr>
      <w:r>
        <w:rPr>
          <w:rFonts w:hint="eastAsia"/>
          <w:sz w:val="24"/>
        </w:rPr>
        <w:t>执行</w:t>
      </w:r>
      <w:r>
        <w:rPr>
          <w:sz w:val="24"/>
        </w:rPr>
        <w:t xml:space="preserve"> </w:t>
      </w:r>
      <w:proofErr w:type="spellStart"/>
      <w:r>
        <w:rPr>
          <w:sz w:val="24"/>
        </w:rPr>
        <w:t>pnpm</w:t>
      </w:r>
      <w:proofErr w:type="spellEnd"/>
      <w:r>
        <w:rPr>
          <w:sz w:val="24"/>
        </w:rPr>
        <w:t xml:space="preserve"> run build </w:t>
      </w:r>
      <w:r>
        <w:rPr>
          <w:rFonts w:hint="eastAsia"/>
          <w:sz w:val="24"/>
        </w:rPr>
        <w:t>后，系统成功完成生产版本构建，输出文件总大小约</w:t>
      </w:r>
      <w:r>
        <w:rPr>
          <w:sz w:val="24"/>
        </w:rPr>
        <w:t xml:space="preserve"> 137 </w:t>
      </w:r>
      <w:r>
        <w:rPr>
          <w:rFonts w:hint="eastAsia"/>
          <w:sz w:val="24"/>
        </w:rPr>
        <w:t>MB</w:t>
      </w:r>
      <w:r>
        <w:rPr>
          <w:rFonts w:hint="eastAsia"/>
          <w:sz w:val="24"/>
        </w:rPr>
        <w:t>（压缩后约</w:t>
      </w:r>
      <w:r>
        <w:rPr>
          <w:sz w:val="24"/>
        </w:rPr>
        <w:t xml:space="preserve"> 31.8 </w:t>
      </w:r>
      <w:r>
        <w:rPr>
          <w:rFonts w:hint="eastAsia"/>
          <w:sz w:val="24"/>
        </w:rPr>
        <w:t>MB</w:t>
      </w:r>
      <w:r>
        <w:rPr>
          <w:rFonts w:hint="eastAsia"/>
          <w:sz w:val="24"/>
        </w:rPr>
        <w:t>）。构建产物包含服务器端渲染所需的</w:t>
      </w:r>
      <w:r>
        <w:rPr>
          <w:sz w:val="24"/>
        </w:rPr>
        <w:t xml:space="preserve"> Nitro </w:t>
      </w:r>
      <w:r>
        <w:rPr>
          <w:rFonts w:hint="eastAsia"/>
          <w:sz w:val="24"/>
        </w:rPr>
        <w:t>服务器文件，以及各页面的按需加载分块。</w:t>
      </w:r>
    </w:p>
    <w:p w:rsidR="00924BE0" w:rsidRDefault="00000000">
      <w:pPr>
        <w:pStyle w:val="aa"/>
      </w:pPr>
      <w:r>
        <w:rPr>
          <w:rFonts w:hint="eastAsia"/>
          <w:sz w:val="24"/>
        </w:rPr>
        <w:t>代码质量检查发现部分组件存在未使用变量、事件未声明等问题，主要集中在</w:t>
      </w:r>
      <w:r>
        <w:rPr>
          <w:sz w:val="24"/>
        </w:rPr>
        <w:t xml:space="preserve"> </w:t>
      </w:r>
      <w:proofErr w:type="spellStart"/>
      <w:r>
        <w:rPr>
          <w:sz w:val="24"/>
        </w:rPr>
        <w:t>Chat.vue</w:t>
      </w:r>
      <w:proofErr w:type="spellEnd"/>
      <w:r>
        <w:rPr>
          <w:sz w:val="24"/>
        </w:rPr>
        <w:t>、</w:t>
      </w:r>
      <w:proofErr w:type="spellStart"/>
      <w:r>
        <w:rPr>
          <w:sz w:val="24"/>
        </w:rPr>
        <w:t>KnowledgePointSelector.vue</w:t>
      </w:r>
      <w:proofErr w:type="spellEnd"/>
      <w:r>
        <w:rPr>
          <w:sz w:val="24"/>
        </w:rPr>
        <w:t xml:space="preserve"> </w:t>
      </w:r>
      <w:r>
        <w:rPr>
          <w:rFonts w:hint="eastAsia"/>
          <w:sz w:val="24"/>
        </w:rPr>
        <w:t>等组件中。这些问题属于代码规范层面，尚未影响核心功能运行，可在后续版本更新中逐步处理。</w:t>
      </w:r>
    </w:p>
    <w:p w:rsidR="00924BE0" w:rsidRDefault="00000000">
      <w:pPr>
        <w:pStyle w:val="aa"/>
      </w:pPr>
      <w:r>
        <w:rPr>
          <w:rFonts w:hint="eastAsia"/>
          <w:sz w:val="24"/>
        </w:rPr>
        <w:t>页面级验证主要保存于</w:t>
      </w:r>
      <w:r>
        <w:rPr>
          <w:sz w:val="24"/>
        </w:rPr>
        <w:t xml:space="preserve"> output/playwright/ </w:t>
      </w:r>
      <w:r>
        <w:rPr>
          <w:rFonts w:hint="eastAsia"/>
          <w:sz w:val="24"/>
        </w:rPr>
        <w:t>目录，包括登录页、学生端主页和事件记录页等截图。截图材料用于证明关键页面能够完成基础渲染，控制台日志则用于定位接口联调问题。例如，当后端服务未启动或端口配置不一致时，日志中会出现</w:t>
      </w:r>
      <w:r>
        <w:rPr>
          <w:sz w:val="24"/>
        </w:rPr>
        <w:t xml:space="preserve"> ERR_CONNECTION_REFUSED</w:t>
      </w:r>
      <w:r>
        <w:rPr>
          <w:rFonts w:hint="eastAsia"/>
          <w:sz w:val="24"/>
        </w:rPr>
        <w:t>。这类记录不能直接说明前端页面实现错误，但提示端到端验证必须同时确认前端地址、后端端口与运行环境变量。基于此，本文将前端构建检查、截图复核和接口联通性检查分开记录，避免把环境问题误判为功能</w:t>
      </w:r>
      <w:r>
        <w:rPr>
          <w:rFonts w:hint="eastAsia"/>
          <w:sz w:val="24"/>
        </w:rPr>
        <w:lastRenderedPageBreak/>
        <w:t>缺陷。</w:t>
      </w:r>
    </w:p>
    <w:p w:rsidR="00924BE0" w:rsidRDefault="00000000">
      <w:pPr>
        <w:pStyle w:val="2"/>
      </w:pPr>
      <w:bookmarkStart w:id="91" w:name="性能测试"/>
      <w:bookmarkStart w:id="92" w:name="_Toc229441383"/>
      <w:bookmarkEnd w:id="89"/>
      <w:r>
        <w:rPr>
          <w:rFonts w:ascii="Times New Roman" w:hAnsi="Times New Roman"/>
          <w:b/>
          <w:sz w:val="30"/>
        </w:rPr>
        <w:t xml:space="preserve">6.4  </w:t>
      </w:r>
      <w:r>
        <w:rPr>
          <w:rFonts w:ascii="Times New Roman" w:hAnsi="Times New Roman"/>
          <w:b/>
          <w:sz w:val="30"/>
        </w:rPr>
        <w:t>性能测试</w:t>
      </w:r>
      <w:bookmarkEnd w:id="92"/>
    </w:p>
    <w:p w:rsidR="00924BE0" w:rsidRDefault="00000000">
      <w:r>
        <w:rPr>
          <w:rFonts w:hint="eastAsia"/>
          <w:sz w:val="24"/>
        </w:rPr>
        <w:t>性能测试覆盖接口响应时间、代码运行耗时、大模型调用时延以及多用户并发访问等维度。</w:t>
      </w:r>
    </w:p>
    <w:p w:rsidR="00924BE0" w:rsidRDefault="00000000">
      <w:pPr>
        <w:pStyle w:val="3"/>
      </w:pPr>
      <w:bookmarkStart w:id="93" w:name="后端服务性能配置"/>
      <w:r>
        <w:rPr>
          <w:b/>
          <w:sz w:val="28"/>
        </w:rPr>
        <w:t xml:space="preserve">6.4.1  </w:t>
      </w:r>
      <w:r>
        <w:rPr>
          <w:b/>
          <w:sz w:val="28"/>
        </w:rPr>
        <w:t>后端服务性能配置</w:t>
      </w:r>
    </w:p>
    <w:p w:rsidR="00924BE0" w:rsidRDefault="00000000">
      <w:r>
        <w:rPr>
          <w:rFonts w:hint="eastAsia"/>
          <w:sz w:val="24"/>
        </w:rPr>
        <w:t>后端服务采用</w:t>
      </w:r>
      <w:r>
        <w:rPr>
          <w:sz w:val="24"/>
        </w:rPr>
        <w:t xml:space="preserve"> </w:t>
      </w:r>
      <w:proofErr w:type="spellStart"/>
      <w:r>
        <w:rPr>
          <w:sz w:val="24"/>
        </w:rPr>
        <w:t>Uvicorn</w:t>
      </w:r>
      <w:proofErr w:type="spellEnd"/>
      <w:r>
        <w:rPr>
          <w:sz w:val="24"/>
        </w:rPr>
        <w:t xml:space="preserve"> </w:t>
      </w:r>
      <w:r>
        <w:rPr>
          <w:rFonts w:hint="eastAsia"/>
          <w:sz w:val="24"/>
        </w:rPr>
        <w:t>作为</w:t>
      </w:r>
      <w:r>
        <w:rPr>
          <w:sz w:val="24"/>
        </w:rPr>
        <w:t xml:space="preserve"> ASGI </w:t>
      </w:r>
      <w:r>
        <w:rPr>
          <w:rFonts w:hint="eastAsia"/>
          <w:sz w:val="24"/>
        </w:rPr>
        <w:t>服务器，生产环境配置如下：</w:t>
      </w:r>
    </w:p>
    <w:p w:rsidR="00924BE0" w:rsidRDefault="00000000">
      <w:pPr>
        <w:numPr>
          <w:ilvl w:val="0"/>
          <w:numId w:val="8"/>
        </w:numPr>
      </w:pPr>
      <w:r>
        <w:rPr>
          <w:rFonts w:hint="eastAsia"/>
          <w:sz w:val="24"/>
        </w:rPr>
        <w:t>工作进程数：</w:t>
      </w:r>
      <w:r>
        <w:rPr>
          <w:rFonts w:hint="eastAsia"/>
          <w:sz w:val="24"/>
        </w:rPr>
        <w:t>12</w:t>
      </w:r>
      <w:r>
        <w:rPr>
          <w:sz w:val="24"/>
        </w:rPr>
        <w:t xml:space="preserve"> </w:t>
      </w:r>
      <w:r>
        <w:rPr>
          <w:rFonts w:hint="eastAsia"/>
          <w:sz w:val="24"/>
        </w:rPr>
        <w:t>workers</w:t>
      </w:r>
      <w:r>
        <w:rPr>
          <w:rFonts w:hint="eastAsia"/>
          <w:sz w:val="24"/>
        </w:rPr>
        <w:t>（基于</w:t>
      </w:r>
      <w:r>
        <w:rPr>
          <w:sz w:val="24"/>
        </w:rPr>
        <w:t xml:space="preserve"> 8 </w:t>
      </w:r>
      <w:r>
        <w:rPr>
          <w:rFonts w:hint="eastAsia"/>
          <w:sz w:val="24"/>
        </w:rPr>
        <w:t>核</w:t>
      </w:r>
      <w:r>
        <w:rPr>
          <w:sz w:val="24"/>
        </w:rPr>
        <w:t xml:space="preserve"> CPU </w:t>
      </w:r>
      <w:r>
        <w:rPr>
          <w:rFonts w:hint="eastAsia"/>
          <w:sz w:val="24"/>
        </w:rPr>
        <w:t>配置）</w:t>
      </w:r>
    </w:p>
    <w:p w:rsidR="00924BE0" w:rsidRDefault="00000000">
      <w:pPr>
        <w:numPr>
          <w:ilvl w:val="0"/>
          <w:numId w:val="8"/>
        </w:numPr>
      </w:pPr>
      <w:r>
        <w:rPr>
          <w:rFonts w:hint="eastAsia"/>
          <w:sz w:val="24"/>
        </w:rPr>
        <w:t>事件循环：</w:t>
      </w:r>
      <w:proofErr w:type="spellStart"/>
      <w:r>
        <w:rPr>
          <w:rFonts w:hint="eastAsia"/>
          <w:sz w:val="24"/>
        </w:rPr>
        <w:t>uvloop</w:t>
      </w:r>
      <w:proofErr w:type="spellEnd"/>
      <w:r>
        <w:rPr>
          <w:rFonts w:hint="eastAsia"/>
          <w:sz w:val="24"/>
        </w:rPr>
        <w:t>（高性能事件循环实现）</w:t>
      </w:r>
    </w:p>
    <w:p w:rsidR="00924BE0" w:rsidRDefault="00000000">
      <w:pPr>
        <w:numPr>
          <w:ilvl w:val="0"/>
          <w:numId w:val="8"/>
        </w:numPr>
      </w:pPr>
      <w:r>
        <w:rPr>
          <w:sz w:val="24"/>
        </w:rPr>
        <w:t xml:space="preserve">HTTP </w:t>
      </w:r>
      <w:r>
        <w:rPr>
          <w:rFonts w:hint="eastAsia"/>
          <w:sz w:val="24"/>
        </w:rPr>
        <w:t>解析：</w:t>
      </w:r>
      <w:proofErr w:type="spellStart"/>
      <w:r>
        <w:rPr>
          <w:rFonts w:hint="eastAsia"/>
          <w:sz w:val="24"/>
        </w:rPr>
        <w:t>httptools</w:t>
      </w:r>
      <w:proofErr w:type="spellEnd"/>
      <w:r>
        <w:rPr>
          <w:rFonts w:hint="eastAsia"/>
          <w:sz w:val="24"/>
        </w:rPr>
        <w:t>（高性能</w:t>
      </w:r>
      <w:r>
        <w:rPr>
          <w:sz w:val="24"/>
        </w:rPr>
        <w:t xml:space="preserve"> HTTP </w:t>
      </w:r>
      <w:r>
        <w:rPr>
          <w:rFonts w:hint="eastAsia"/>
          <w:sz w:val="24"/>
        </w:rPr>
        <w:t>解析器）</w:t>
      </w:r>
    </w:p>
    <w:p w:rsidR="00924BE0" w:rsidRDefault="00000000">
      <w:pPr>
        <w:numPr>
          <w:ilvl w:val="0"/>
          <w:numId w:val="8"/>
        </w:numPr>
      </w:pPr>
      <w:r>
        <w:rPr>
          <w:rFonts w:hint="eastAsia"/>
          <w:sz w:val="24"/>
        </w:rPr>
        <w:t>并发连接限制：</w:t>
      </w:r>
      <w:r>
        <w:rPr>
          <w:rFonts w:hint="eastAsia"/>
          <w:sz w:val="24"/>
        </w:rPr>
        <w:t>1000</w:t>
      </w:r>
    </w:p>
    <w:p w:rsidR="00924BE0" w:rsidRDefault="00000000">
      <w:pPr>
        <w:numPr>
          <w:ilvl w:val="0"/>
          <w:numId w:val="8"/>
        </w:numPr>
      </w:pPr>
      <w:r>
        <w:rPr>
          <w:rFonts w:hint="eastAsia"/>
          <w:sz w:val="24"/>
        </w:rPr>
        <w:t>请求处理上限：每</w:t>
      </w:r>
      <w:r>
        <w:rPr>
          <w:sz w:val="24"/>
        </w:rPr>
        <w:t xml:space="preserve"> worker 10000 </w:t>
      </w:r>
      <w:r>
        <w:rPr>
          <w:rFonts w:hint="eastAsia"/>
          <w:sz w:val="24"/>
        </w:rPr>
        <w:t>请求后重启</w:t>
      </w:r>
    </w:p>
    <w:p w:rsidR="00924BE0" w:rsidRDefault="00000000">
      <w:pPr>
        <w:numPr>
          <w:ilvl w:val="0"/>
          <w:numId w:val="8"/>
        </w:numPr>
      </w:pPr>
      <w:r>
        <w:rPr>
          <w:sz w:val="24"/>
        </w:rPr>
        <w:t xml:space="preserve">Keep-alive </w:t>
      </w:r>
      <w:r>
        <w:rPr>
          <w:rFonts w:hint="eastAsia"/>
          <w:sz w:val="24"/>
        </w:rPr>
        <w:t>超时：</w:t>
      </w:r>
      <w:r>
        <w:rPr>
          <w:rFonts w:hint="eastAsia"/>
          <w:sz w:val="24"/>
        </w:rPr>
        <w:t>5</w:t>
      </w:r>
      <w:r>
        <w:rPr>
          <w:sz w:val="24"/>
        </w:rPr>
        <w:t xml:space="preserve"> </w:t>
      </w:r>
      <w:r>
        <w:rPr>
          <w:rFonts w:hint="eastAsia"/>
          <w:sz w:val="24"/>
        </w:rPr>
        <w:t>秒</w:t>
      </w:r>
    </w:p>
    <w:p w:rsidR="00924BE0" w:rsidRDefault="00000000">
      <w:r>
        <w:rPr>
          <w:rFonts w:hint="eastAsia"/>
          <w:sz w:val="24"/>
        </w:rPr>
        <w:t>这台</w:t>
      </w:r>
      <w:r>
        <w:rPr>
          <w:sz w:val="24"/>
        </w:rPr>
        <w:t xml:space="preserve"> 8 </w:t>
      </w:r>
      <w:r>
        <w:rPr>
          <w:rFonts w:hint="eastAsia"/>
          <w:sz w:val="24"/>
        </w:rPr>
        <w:t>核</w:t>
      </w:r>
      <w:r>
        <w:rPr>
          <w:sz w:val="24"/>
        </w:rPr>
        <w:t xml:space="preserve"> 16G </w:t>
      </w:r>
      <w:r>
        <w:rPr>
          <w:rFonts w:hint="eastAsia"/>
          <w:sz w:val="24"/>
        </w:rPr>
        <w:t>的服务器上，该配置能把硬件资源吃透，并发场景里站得住。</w:t>
      </w:r>
    </w:p>
    <w:p w:rsidR="00924BE0" w:rsidRDefault="00000000">
      <w:pPr>
        <w:pStyle w:val="3"/>
      </w:pPr>
      <w:bookmarkStart w:id="94" w:name="接口响应性能"/>
      <w:bookmarkEnd w:id="93"/>
      <w:r>
        <w:rPr>
          <w:b/>
          <w:sz w:val="28"/>
        </w:rPr>
        <w:t xml:space="preserve">6.4.2  </w:t>
      </w:r>
      <w:r>
        <w:rPr>
          <w:b/>
          <w:sz w:val="28"/>
        </w:rPr>
        <w:t>接口响应性能</w:t>
      </w:r>
    </w:p>
    <w:p w:rsidR="00924BE0" w:rsidRDefault="00000000">
      <w:r>
        <w:rPr>
          <w:rFonts w:hint="eastAsia"/>
          <w:sz w:val="24"/>
        </w:rPr>
        <w:t>针对高频访问接口，系统提供</w:t>
      </w:r>
      <w:r>
        <w:rPr>
          <w:sz w:val="24"/>
        </w:rPr>
        <w:t xml:space="preserve"> backend/tools/perf_sample.py </w:t>
      </w:r>
      <w:r>
        <w:rPr>
          <w:rFonts w:hint="eastAsia"/>
          <w:sz w:val="24"/>
        </w:rPr>
        <w:t>作为可复现实验脚本。该脚本在本地创建</w:t>
      </w:r>
      <w:r>
        <w:rPr>
          <w:sz w:val="24"/>
        </w:rPr>
        <w:t xml:space="preserve"> SQLite </w:t>
      </w:r>
      <w:r>
        <w:rPr>
          <w:rFonts w:hint="eastAsia"/>
          <w:sz w:val="24"/>
        </w:rPr>
        <w:t>数据库并注入</w:t>
      </w:r>
      <w:r>
        <w:rPr>
          <w:sz w:val="24"/>
        </w:rPr>
        <w:t xml:space="preserve"> </w:t>
      </w:r>
      <w:proofErr w:type="spellStart"/>
      <w:r>
        <w:rPr>
          <w:rFonts w:hint="eastAsia"/>
          <w:sz w:val="24"/>
        </w:rPr>
        <w:t>FakeRedis</w:t>
      </w:r>
      <w:proofErr w:type="spellEnd"/>
      <w:r>
        <w:rPr>
          <w:rFonts w:hint="eastAsia"/>
          <w:sz w:val="24"/>
        </w:rPr>
        <w:t>，随后通过</w:t>
      </w:r>
      <w:r>
        <w:rPr>
          <w:sz w:val="24"/>
        </w:rPr>
        <w:t xml:space="preserve"> </w:t>
      </w:r>
      <w:proofErr w:type="spellStart"/>
      <w:r>
        <w:rPr>
          <w:sz w:val="24"/>
        </w:rPr>
        <w:t>TestClient</w:t>
      </w:r>
      <w:proofErr w:type="spellEnd"/>
      <w:r>
        <w:rPr>
          <w:sz w:val="24"/>
        </w:rPr>
        <w:t xml:space="preserve"> </w:t>
      </w:r>
      <w:r>
        <w:rPr>
          <w:rFonts w:hint="eastAsia"/>
          <w:sz w:val="24"/>
        </w:rPr>
        <w:t>重复调用健康检查、登录态校验和在线代码运行接口，最终输出样本数、成功数、平均响应时间、</w:t>
      </w:r>
      <w:r>
        <w:rPr>
          <w:rFonts w:hint="eastAsia"/>
          <w:sz w:val="24"/>
        </w:rPr>
        <w:t>P95</w:t>
      </w:r>
      <w:r>
        <w:rPr>
          <w:sz w:val="24"/>
        </w:rPr>
        <w:t xml:space="preserve"> </w:t>
      </w:r>
      <w:r>
        <w:rPr>
          <w:rFonts w:hint="eastAsia"/>
          <w:sz w:val="24"/>
        </w:rPr>
        <w:t>响应时间和最大响应时间等指标。与直接观察浏览器网络面板相比，这种方式更适合论文记录：既能固定测试数据和认证状态，又能减少外部数据库、缓存服务和网络传输对结果的干扰。</w:t>
      </w:r>
    </w:p>
    <w:p w:rsidR="00924BE0" w:rsidRDefault="00000000">
      <w:pPr>
        <w:pStyle w:val="aa"/>
      </w:pPr>
      <w:r>
        <w:rPr>
          <w:rFonts w:hint="eastAsia"/>
          <w:sz w:val="24"/>
        </w:rPr>
        <w:t>性能结果的解释需要区分三类耗时来源。纯后端逻辑耗时，如</w:t>
      </w:r>
      <w:r>
        <w:rPr>
          <w:sz w:val="24"/>
        </w:rPr>
        <w:t xml:space="preserve"> /health </w:t>
      </w:r>
      <w:r>
        <w:rPr>
          <w:rFonts w:hint="eastAsia"/>
          <w:sz w:val="24"/>
        </w:rPr>
        <w:t>和</w:t>
      </w:r>
      <w:r>
        <w:rPr>
          <w:sz w:val="24"/>
        </w:rPr>
        <w:t xml:space="preserve"> /users/check</w:t>
      </w:r>
      <w:r>
        <w:rPr>
          <w:rFonts w:hint="eastAsia"/>
          <w:sz w:val="24"/>
        </w:rPr>
        <w:t>，主要反映路由处理、鉴权解析与依赖注入成本；业务执行耗时，如</w:t>
      </w:r>
      <w:r>
        <w:rPr>
          <w:sz w:val="24"/>
        </w:rPr>
        <w:t xml:space="preserve"> /platform/run</w:t>
      </w:r>
      <w:r>
        <w:rPr>
          <w:rFonts w:hint="eastAsia"/>
          <w:sz w:val="24"/>
        </w:rPr>
        <w:t>，除接口框架开销外，还包含代码安全检查、执行线程启动和输出捕获；外部服务耗时，如大模型调用、对象存储访问和云端数据库查询，更容易受网络状态影响。因此，本文在性能分析中重点使用平均值和</w:t>
      </w:r>
      <w:r>
        <w:rPr>
          <w:sz w:val="24"/>
        </w:rPr>
        <w:t xml:space="preserve"> P95 </w:t>
      </w:r>
      <w:r>
        <w:rPr>
          <w:rFonts w:hint="eastAsia"/>
          <w:sz w:val="24"/>
        </w:rPr>
        <w:t>指标观察稳定性，而不以单次最快或最慢结果作为整体性能结论。</w:t>
      </w:r>
    </w:p>
    <w:p w:rsidR="00924BE0" w:rsidRDefault="00000000">
      <w:pPr>
        <w:pStyle w:val="3"/>
      </w:pPr>
      <w:bookmarkStart w:id="95" w:name="代码执行性能"/>
      <w:bookmarkEnd w:id="94"/>
      <w:r>
        <w:rPr>
          <w:b/>
          <w:sz w:val="28"/>
        </w:rPr>
        <w:t xml:space="preserve">6.4.3  </w:t>
      </w:r>
      <w:r>
        <w:rPr>
          <w:b/>
          <w:sz w:val="28"/>
        </w:rPr>
        <w:t>代码执行性能</w:t>
      </w:r>
    </w:p>
    <w:p w:rsidR="00924BE0" w:rsidRDefault="00000000">
      <w:r>
        <w:rPr>
          <w:rFonts w:hint="eastAsia"/>
          <w:sz w:val="24"/>
        </w:rPr>
        <w:t>在线编程模块的性能表现直接影响学生学习体验。测试表明，对于典型的</w:t>
      </w:r>
      <w:r>
        <w:rPr>
          <w:sz w:val="24"/>
        </w:rPr>
        <w:t xml:space="preserve"> Python </w:t>
      </w:r>
      <w:r>
        <w:rPr>
          <w:rFonts w:hint="eastAsia"/>
          <w:sz w:val="24"/>
        </w:rPr>
        <w:t>基础代码（如输入输出、条件判断、循环结构），执行耗时均在</w:t>
      </w:r>
      <w:r>
        <w:rPr>
          <w:sz w:val="24"/>
        </w:rPr>
        <w:t xml:space="preserve"> 100ms </w:t>
      </w:r>
      <w:r>
        <w:rPr>
          <w:rFonts w:hint="eastAsia"/>
          <w:sz w:val="24"/>
        </w:rPr>
        <w:t>以内。当代码进入较复杂计算时，用时自然拉长，但平台通过超时控制（默认</w:t>
      </w:r>
      <w:r>
        <w:rPr>
          <w:sz w:val="24"/>
        </w:rPr>
        <w:t xml:space="preserve"> 5 </w:t>
      </w:r>
      <w:r>
        <w:rPr>
          <w:rFonts w:hint="eastAsia"/>
          <w:sz w:val="24"/>
        </w:rPr>
        <w:t>秒）与迭代次数限制（默认</w:t>
      </w:r>
      <w:r>
        <w:rPr>
          <w:sz w:val="24"/>
        </w:rPr>
        <w:t xml:space="preserve"> 50000 </w:t>
      </w:r>
      <w:r>
        <w:rPr>
          <w:rFonts w:hint="eastAsia"/>
          <w:sz w:val="24"/>
        </w:rPr>
        <w:t>次）来兜住底线。</w:t>
      </w:r>
    </w:p>
    <w:p w:rsidR="00924BE0" w:rsidRDefault="00000000">
      <w:pPr>
        <w:pStyle w:val="3"/>
      </w:pPr>
      <w:bookmarkStart w:id="96" w:name="大模型调用性能"/>
      <w:bookmarkEnd w:id="95"/>
      <w:r>
        <w:rPr>
          <w:b/>
          <w:sz w:val="28"/>
        </w:rPr>
        <w:t xml:space="preserve">6.4.4  </w:t>
      </w:r>
      <w:r>
        <w:rPr>
          <w:b/>
          <w:sz w:val="28"/>
        </w:rPr>
        <w:t>大模型调用性能</w:t>
      </w:r>
    </w:p>
    <w:p w:rsidR="00924BE0" w:rsidRDefault="00000000">
      <w:r>
        <w:rPr>
          <w:rFonts w:hint="eastAsia"/>
          <w:sz w:val="24"/>
        </w:rPr>
        <w:t>智能辅学功能依赖远程大模型接口，响应时延受网络状况和模型服务负载左右。实测中，</w:t>
      </w:r>
      <w:proofErr w:type="spellStart"/>
      <w:r>
        <w:rPr>
          <w:rFonts w:hint="eastAsia"/>
          <w:sz w:val="24"/>
        </w:rPr>
        <w:t>DashScope</w:t>
      </w:r>
      <w:proofErr w:type="spellEnd"/>
      <w:r>
        <w:rPr>
          <w:sz w:val="24"/>
        </w:rPr>
        <w:t xml:space="preserve"> </w:t>
      </w:r>
      <w:r>
        <w:rPr>
          <w:rFonts w:hint="eastAsia"/>
          <w:sz w:val="24"/>
        </w:rPr>
        <w:t>接口的响应大多落在</w:t>
      </w:r>
      <w:r>
        <w:rPr>
          <w:sz w:val="24"/>
        </w:rPr>
        <w:t xml:space="preserve"> 1 </w:t>
      </w:r>
      <w:r>
        <w:rPr>
          <w:rFonts w:hint="eastAsia"/>
          <w:sz w:val="24"/>
        </w:rPr>
        <w:t>至</w:t>
      </w:r>
      <w:r>
        <w:rPr>
          <w:sz w:val="24"/>
        </w:rPr>
        <w:t xml:space="preserve"> 3 </w:t>
      </w:r>
      <w:r>
        <w:rPr>
          <w:rFonts w:hint="eastAsia"/>
          <w:sz w:val="24"/>
        </w:rPr>
        <w:t>秒，复杂推理时会更久。为此系统走流式响应（</w:t>
      </w:r>
      <w:r>
        <w:rPr>
          <w:rFonts w:hint="eastAsia"/>
          <w:sz w:val="24"/>
        </w:rPr>
        <w:t>Streaming</w:t>
      </w:r>
      <w:r>
        <w:rPr>
          <w:sz w:val="24"/>
        </w:rPr>
        <w:t xml:space="preserve"> </w:t>
      </w:r>
      <w:r>
        <w:rPr>
          <w:rFonts w:hint="eastAsia"/>
          <w:sz w:val="24"/>
        </w:rPr>
        <w:t>Response</w:t>
      </w:r>
      <w:r>
        <w:rPr>
          <w:rFonts w:hint="eastAsia"/>
          <w:sz w:val="24"/>
        </w:rPr>
        <w:t>），让输出逐字吐出来，而不是攒齐了再一股脑返回。</w:t>
      </w:r>
    </w:p>
    <w:p w:rsidR="00924BE0" w:rsidRDefault="00000000">
      <w:pPr>
        <w:pStyle w:val="aa"/>
      </w:pPr>
      <w:r>
        <w:rPr>
          <w:rFonts w:hint="eastAsia"/>
          <w:sz w:val="24"/>
        </w:rPr>
        <w:t>需要说明的是，大模型调用性能与常规后端接口不同。普通接口的主要瓶颈通常来自数据库访问和业务逻辑执行，而模型接口还受到提示词长度、输出</w:t>
      </w:r>
      <w:r>
        <w:rPr>
          <w:sz w:val="24"/>
        </w:rPr>
        <w:t xml:space="preserve"> token </w:t>
      </w:r>
      <w:r>
        <w:rPr>
          <w:rFonts w:hint="eastAsia"/>
          <w:sz w:val="24"/>
        </w:rPr>
        <w:t>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p w:rsidR="00924BE0" w:rsidRDefault="00000000">
      <w:pPr>
        <w:pStyle w:val="2"/>
      </w:pPr>
      <w:bookmarkStart w:id="97" w:name="安全测试"/>
      <w:bookmarkStart w:id="98" w:name="_Toc229441384"/>
      <w:bookmarkEnd w:id="91"/>
      <w:bookmarkEnd w:id="96"/>
      <w:r>
        <w:rPr>
          <w:rFonts w:ascii="Times New Roman" w:hAnsi="Times New Roman"/>
          <w:b/>
          <w:sz w:val="30"/>
        </w:rPr>
        <w:t xml:space="preserve">6.5  </w:t>
      </w:r>
      <w:r>
        <w:rPr>
          <w:rFonts w:ascii="Times New Roman" w:hAnsi="Times New Roman"/>
          <w:b/>
          <w:sz w:val="30"/>
        </w:rPr>
        <w:t>安全测试</w:t>
      </w:r>
      <w:bookmarkEnd w:id="98"/>
    </w:p>
    <w:p w:rsidR="00924BE0" w:rsidRDefault="00000000">
      <w:r>
        <w:rPr>
          <w:rFonts w:hint="eastAsia"/>
          <w:sz w:val="24"/>
        </w:rPr>
        <w:t>安全性测试从认证安全、代码执行安全与数据访问安全三个维度展开。</w:t>
      </w:r>
    </w:p>
    <w:p w:rsidR="00924BE0" w:rsidRDefault="00000000">
      <w:pPr>
        <w:pStyle w:val="3"/>
      </w:pPr>
      <w:bookmarkStart w:id="99" w:name="认证安全测试"/>
      <w:r>
        <w:rPr>
          <w:b/>
          <w:sz w:val="28"/>
        </w:rPr>
        <w:lastRenderedPageBreak/>
        <w:t xml:space="preserve">6.5.1  </w:t>
      </w:r>
      <w:r>
        <w:rPr>
          <w:b/>
          <w:sz w:val="28"/>
        </w:rPr>
        <w:t>认证安全测试</w:t>
      </w:r>
    </w:p>
    <w:p w:rsidR="00924BE0" w:rsidRDefault="00000000">
      <w:r>
        <w:rPr>
          <w:sz w:val="24"/>
        </w:rPr>
        <w:t xml:space="preserve">JWT </w:t>
      </w:r>
      <w:r>
        <w:rPr>
          <w:rFonts w:hint="eastAsia"/>
          <w:sz w:val="24"/>
        </w:rPr>
        <w:t>认证机制的测试覆盖以下场景：</w:t>
      </w:r>
    </w:p>
    <w:p w:rsidR="00924BE0" w:rsidRDefault="00000000">
      <w:pPr>
        <w:numPr>
          <w:ilvl w:val="0"/>
          <w:numId w:val="9"/>
        </w:numPr>
      </w:pPr>
      <w:r>
        <w:rPr>
          <w:sz w:val="24"/>
        </w:rPr>
        <w:t xml:space="preserve">Token </w:t>
      </w:r>
      <w:r>
        <w:rPr>
          <w:rFonts w:hint="eastAsia"/>
          <w:sz w:val="24"/>
        </w:rPr>
        <w:t>有效性校验：过期或经篡改的</w:t>
      </w:r>
      <w:r>
        <w:rPr>
          <w:sz w:val="24"/>
        </w:rPr>
        <w:t xml:space="preserve"> Token </w:t>
      </w:r>
      <w:r>
        <w:rPr>
          <w:rFonts w:hint="eastAsia"/>
          <w:sz w:val="24"/>
        </w:rPr>
        <w:t>均被拒绝访问</w:t>
      </w:r>
    </w:p>
    <w:p w:rsidR="00924BE0" w:rsidRDefault="00000000">
      <w:pPr>
        <w:numPr>
          <w:ilvl w:val="0"/>
          <w:numId w:val="9"/>
        </w:numPr>
      </w:pPr>
      <w:r>
        <w:rPr>
          <w:rFonts w:hint="eastAsia"/>
          <w:sz w:val="24"/>
        </w:rPr>
        <w:t>角色权限隔离：学生身份无法调用教师专用接口</w:t>
      </w:r>
    </w:p>
    <w:p w:rsidR="00924BE0" w:rsidRDefault="00000000">
      <w:pPr>
        <w:numPr>
          <w:ilvl w:val="0"/>
          <w:numId w:val="9"/>
        </w:numPr>
      </w:pPr>
      <w:proofErr w:type="spellStart"/>
      <w:r>
        <w:rPr>
          <w:sz w:val="24"/>
        </w:rPr>
        <w:t>HttpOnly</w:t>
      </w:r>
      <w:proofErr w:type="spellEnd"/>
      <w:r>
        <w:rPr>
          <w:sz w:val="24"/>
        </w:rPr>
        <w:t xml:space="preserve"> Cookie </w:t>
      </w:r>
      <w:r>
        <w:rPr>
          <w:rFonts w:hint="eastAsia"/>
          <w:sz w:val="24"/>
        </w:rPr>
        <w:t>防护：阻止客户端脚本读取</w:t>
      </w:r>
      <w:r>
        <w:rPr>
          <w:sz w:val="24"/>
        </w:rPr>
        <w:t xml:space="preserve"> </w:t>
      </w:r>
      <w:r>
        <w:rPr>
          <w:rFonts w:hint="eastAsia"/>
          <w:sz w:val="24"/>
        </w:rPr>
        <w:t>Token</w:t>
      </w:r>
      <w:r>
        <w:rPr>
          <w:rFonts w:hint="eastAsia"/>
          <w:sz w:val="24"/>
        </w:rPr>
        <w:t>，降低</w:t>
      </w:r>
      <w:r>
        <w:rPr>
          <w:sz w:val="24"/>
        </w:rPr>
        <w:t xml:space="preserve"> XSS </w:t>
      </w:r>
      <w:r>
        <w:rPr>
          <w:rFonts w:hint="eastAsia"/>
          <w:sz w:val="24"/>
        </w:rPr>
        <w:t>攻击面</w:t>
      </w:r>
    </w:p>
    <w:p w:rsidR="00924BE0" w:rsidRDefault="00000000">
      <w:pPr>
        <w:pStyle w:val="3"/>
      </w:pPr>
      <w:bookmarkStart w:id="100" w:name="代码执行安全测试"/>
      <w:bookmarkEnd w:id="99"/>
      <w:r>
        <w:rPr>
          <w:b/>
          <w:sz w:val="28"/>
        </w:rPr>
        <w:t xml:space="preserve">6.5.2  </w:t>
      </w:r>
      <w:r>
        <w:rPr>
          <w:b/>
          <w:sz w:val="28"/>
        </w:rPr>
        <w:t>代码执行安全测试</w:t>
      </w:r>
    </w:p>
    <w:p w:rsidR="00924BE0" w:rsidRDefault="00000000">
      <w:r>
        <w:rPr>
          <w:rFonts w:hint="eastAsia"/>
          <w:sz w:val="24"/>
        </w:rPr>
        <w:t>在线编程模块的安全测试验证了以下防护机制：</w:t>
      </w:r>
    </w:p>
    <w:p w:rsidR="00924BE0" w:rsidRDefault="00000000">
      <w:pPr>
        <w:numPr>
          <w:ilvl w:val="0"/>
          <w:numId w:val="10"/>
        </w:numPr>
      </w:pPr>
      <w:r>
        <w:rPr>
          <w:rFonts w:hint="eastAsia"/>
          <w:sz w:val="24"/>
        </w:rPr>
        <w:t>危险导入拦截：成功拦截</w:t>
      </w:r>
      <w:r>
        <w:rPr>
          <w:sz w:val="24"/>
        </w:rPr>
        <w:t xml:space="preserve"> </w:t>
      </w:r>
      <w:proofErr w:type="spellStart"/>
      <w:r>
        <w:rPr>
          <w:sz w:val="24"/>
        </w:rPr>
        <w:t>os</w:t>
      </w:r>
      <w:proofErr w:type="spellEnd"/>
      <w:r>
        <w:rPr>
          <w:sz w:val="24"/>
        </w:rPr>
        <w:t>、</w:t>
      </w:r>
      <w:r>
        <w:rPr>
          <w:sz w:val="24"/>
        </w:rPr>
        <w:t>sys</w:t>
      </w:r>
      <w:r>
        <w:rPr>
          <w:sz w:val="24"/>
        </w:rPr>
        <w:t>、</w:t>
      </w:r>
      <w:r>
        <w:rPr>
          <w:sz w:val="24"/>
        </w:rPr>
        <w:t xml:space="preserve">subprocess </w:t>
      </w:r>
      <w:r>
        <w:rPr>
          <w:rFonts w:hint="eastAsia"/>
          <w:sz w:val="24"/>
        </w:rPr>
        <w:t>等模块的导入尝试</w:t>
      </w:r>
    </w:p>
    <w:p w:rsidR="00924BE0" w:rsidRDefault="00000000">
      <w:pPr>
        <w:numPr>
          <w:ilvl w:val="0"/>
          <w:numId w:val="10"/>
        </w:numPr>
      </w:pPr>
      <w:r>
        <w:rPr>
          <w:rFonts w:hint="eastAsia"/>
          <w:sz w:val="24"/>
        </w:rPr>
        <w:t>无限循环检测：通过迭代次数监控，防止死循环占用服务资源</w:t>
      </w:r>
    </w:p>
    <w:p w:rsidR="00924BE0" w:rsidRDefault="00000000">
      <w:pPr>
        <w:numPr>
          <w:ilvl w:val="0"/>
          <w:numId w:val="10"/>
        </w:numPr>
      </w:pPr>
      <w:r>
        <w:rPr>
          <w:rFonts w:hint="eastAsia"/>
          <w:sz w:val="24"/>
        </w:rPr>
        <w:t>执行超时控制：超过预设时间后强制终止代码执行</w:t>
      </w:r>
    </w:p>
    <w:p w:rsidR="00924BE0" w:rsidRDefault="00000000">
      <w:pPr>
        <w:numPr>
          <w:ilvl w:val="0"/>
          <w:numId w:val="10"/>
        </w:numPr>
      </w:pPr>
      <w:r>
        <w:rPr>
          <w:rFonts w:hint="eastAsia"/>
          <w:sz w:val="24"/>
        </w:rPr>
        <w:t>系统调用限制：禁止代码中调用系统级危险操作</w:t>
      </w:r>
    </w:p>
    <w:p w:rsidR="00924BE0" w:rsidRDefault="00000000">
      <w:pPr>
        <w:pStyle w:val="3"/>
      </w:pPr>
      <w:bookmarkStart w:id="101" w:name="数据访问安全测试"/>
      <w:bookmarkEnd w:id="100"/>
      <w:r>
        <w:rPr>
          <w:b/>
          <w:sz w:val="28"/>
        </w:rPr>
        <w:t xml:space="preserve">6.5.3  </w:t>
      </w:r>
      <w:r>
        <w:rPr>
          <w:b/>
          <w:sz w:val="28"/>
        </w:rPr>
        <w:t>数据访问安全测试</w:t>
      </w:r>
    </w:p>
    <w:p w:rsidR="00924BE0" w:rsidRDefault="00000000">
      <w:r>
        <w:rPr>
          <w:rFonts w:hint="eastAsia"/>
          <w:sz w:val="24"/>
        </w:rPr>
        <w:t>数据库访问安全通过</w:t>
      </w:r>
      <w:r>
        <w:rPr>
          <w:sz w:val="24"/>
        </w:rPr>
        <w:t xml:space="preserve"> </w:t>
      </w:r>
      <w:proofErr w:type="spellStart"/>
      <w:r>
        <w:rPr>
          <w:sz w:val="24"/>
        </w:rPr>
        <w:t>SQLAlchemy</w:t>
      </w:r>
      <w:proofErr w:type="spellEnd"/>
      <w:r>
        <w:rPr>
          <w:sz w:val="24"/>
        </w:rPr>
        <w:t xml:space="preserve"> ORM </w:t>
      </w:r>
      <w:r>
        <w:rPr>
          <w:rFonts w:hint="eastAsia"/>
          <w:sz w:val="24"/>
        </w:rPr>
        <w:t>的参数化查询机制防范</w:t>
      </w:r>
      <w:r>
        <w:rPr>
          <w:sz w:val="24"/>
        </w:rPr>
        <w:t xml:space="preserve"> SQL </w:t>
      </w:r>
      <w:r>
        <w:rPr>
          <w:rFonts w:hint="eastAsia"/>
          <w:sz w:val="24"/>
        </w:rPr>
        <w:t>注入攻击。测试重点在于确认用户输入不会被直接拼接进</w:t>
      </w:r>
      <w:r>
        <w:rPr>
          <w:sz w:val="24"/>
        </w:rPr>
        <w:t xml:space="preserve"> SQL </w:t>
      </w:r>
      <w:r>
        <w:rPr>
          <w:rFonts w:hint="eastAsia"/>
          <w:sz w:val="24"/>
        </w:rPr>
        <w:t>字符串，而是经由</w:t>
      </w:r>
      <w:r>
        <w:rPr>
          <w:sz w:val="24"/>
        </w:rPr>
        <w:t xml:space="preserve"> ORM </w:t>
      </w:r>
      <w:r>
        <w:rPr>
          <w:rFonts w:hint="eastAsia"/>
          <w:sz w:val="24"/>
        </w:rPr>
        <w:t>查询构造与参数绑定过程进入数据库操作，从而降低注入风险。</w:t>
      </w:r>
    </w:p>
    <w:p w:rsidR="00924BE0" w:rsidRDefault="00000000">
      <w:pPr>
        <w:pStyle w:val="aa"/>
      </w:pPr>
      <w:r>
        <w:rPr>
          <w:rFonts w:hint="eastAsia"/>
          <w:sz w:val="24"/>
        </w:rPr>
        <w:t>除上述三类安全测试外，系统还保留异常日志和错误返回结构，用于支持后续问题追踪。对于学生端代码执行失败、接口鉴权失败和前端请求失败等情况，测试不只检查是否“报错”，还需要确认错误类型、状态码和提示信息是否便于前端识别。这个要求在教学平台中较为重要：若错误只表现为通用失败提示，学生和教师都难以判断问题来自代码、权限还是系统环境。</w:t>
      </w:r>
    </w:p>
    <w:p w:rsidR="00924BE0" w:rsidRDefault="00000000">
      <w:pPr>
        <w:pStyle w:val="2"/>
      </w:pPr>
      <w:bookmarkStart w:id="102" w:name="测试结果分析"/>
      <w:bookmarkStart w:id="103" w:name="_Toc229441385"/>
      <w:bookmarkEnd w:id="97"/>
      <w:bookmarkEnd w:id="101"/>
      <w:r>
        <w:rPr>
          <w:rFonts w:ascii="Times New Roman" w:hAnsi="Times New Roman"/>
          <w:b/>
          <w:sz w:val="30"/>
        </w:rPr>
        <w:t xml:space="preserve">6.6  </w:t>
      </w:r>
      <w:r>
        <w:rPr>
          <w:rFonts w:ascii="Times New Roman" w:hAnsi="Times New Roman"/>
          <w:b/>
          <w:sz w:val="30"/>
        </w:rPr>
        <w:t>测试结果分析</w:t>
      </w:r>
      <w:bookmarkEnd w:id="103"/>
    </w:p>
    <w:p w:rsidR="00924BE0" w:rsidRDefault="00000000">
      <w:r>
        <w:rPr>
          <w:rFonts w:hint="eastAsia"/>
          <w:sz w:val="24"/>
        </w:rPr>
        <w:t>测试结果表明，平台主要功能流程已可贯通运行，整体架构设计与模块划分具备基本可行性。</w:t>
      </w:r>
    </w:p>
    <w:p w:rsidR="00924BE0" w:rsidRDefault="00000000">
      <w:pPr>
        <w:pStyle w:val="aa"/>
      </w:pPr>
      <w:r>
        <w:rPr>
          <w:rFonts w:hint="eastAsia"/>
          <w:sz w:val="24"/>
        </w:rPr>
        <w:t>综合各类测试结果可以看出，系统验证更接近工程可用性测试，而非严格意义上的教学效果实验。换个角度看，本章证明的是平台能够支撑“登录、学习、提交、反馈、记录”这些关键动作连续发生；至于这些功能是否显著提升学生编程能力，还需要后续课堂实验和对照数据进一步论证。将这两类结论区分开，可以避免把系统可运行性直接等同于教学有效性。</w:t>
      </w:r>
    </w:p>
    <w:p w:rsidR="00924BE0" w:rsidRDefault="00000000">
      <w:pPr>
        <w:pStyle w:val="3"/>
      </w:pPr>
      <w:bookmarkStart w:id="104" w:name="功能完整性"/>
      <w:r>
        <w:rPr>
          <w:b/>
          <w:sz w:val="28"/>
        </w:rPr>
        <w:t xml:space="preserve">6.6.1  </w:t>
      </w:r>
      <w:r>
        <w:rPr>
          <w:b/>
          <w:sz w:val="28"/>
        </w:rPr>
        <w:t>功能完整性</w:t>
      </w:r>
    </w:p>
    <w:p w:rsidR="00924BE0" w:rsidRDefault="00000000">
      <w:r>
        <w:rPr>
          <w:rFonts w:hint="eastAsia"/>
          <w:sz w:val="24"/>
        </w:rPr>
        <w:t>核心功能流程——登录认证、课程访问、在线编程、报错解析、消息互动和资源管理——跑通了测试。前后端分离架构下，接口通信稳得住，数据格式对得齐，错误处理相对完整。认证鉴权那边，学生和教师的访问边界也划得清楚。</w:t>
      </w:r>
    </w:p>
    <w:p w:rsidR="00924BE0" w:rsidRDefault="00000000">
      <w:pPr>
        <w:pStyle w:val="3"/>
      </w:pPr>
      <w:bookmarkStart w:id="105" w:name="系统稳定性"/>
      <w:bookmarkEnd w:id="104"/>
      <w:r>
        <w:rPr>
          <w:b/>
          <w:sz w:val="28"/>
        </w:rPr>
        <w:t xml:space="preserve">6.6.2  </w:t>
      </w:r>
      <w:r>
        <w:rPr>
          <w:b/>
          <w:sz w:val="28"/>
        </w:rPr>
        <w:t>系统稳定性</w:t>
      </w:r>
    </w:p>
    <w:p w:rsidR="00924BE0" w:rsidRDefault="00000000">
      <w:r>
        <w:rPr>
          <w:rFonts w:hint="eastAsia"/>
          <w:sz w:val="24"/>
        </w:rPr>
        <w:t>表</w:t>
      </w:r>
      <w:r>
        <w:rPr>
          <w:sz w:val="24"/>
        </w:rPr>
        <w:t> </w:t>
      </w:r>
      <w:hyperlink w:anchor="tab:func-test">
        <w:r>
          <w:rPr>
            <w:rStyle w:val="a9"/>
          </w:rPr>
          <w:t>[tab:func-test]</w:t>
        </w:r>
      </w:hyperlink>
      <w:r>
        <w:rPr>
          <w:sz w:val="24"/>
        </w:rPr>
        <w:t xml:space="preserve"> </w:t>
      </w:r>
      <w:r>
        <w:rPr>
          <w:rFonts w:hint="eastAsia"/>
          <w:sz w:val="24"/>
        </w:rPr>
        <w:t>中与代码执行安全相关的用例都跑通了，危险导入、无限循环、执行超时这几类异常能被基础防护机制兜住。</w:t>
      </w:r>
      <w:r>
        <w:rPr>
          <w:rFonts w:hint="eastAsia"/>
          <w:sz w:val="24"/>
        </w:rPr>
        <w:t>Redis</w:t>
      </w:r>
      <w:r>
        <w:rPr>
          <w:sz w:val="24"/>
        </w:rPr>
        <w:t xml:space="preserve"> </w:t>
      </w:r>
      <w:r>
        <w:rPr>
          <w:rFonts w:hint="eastAsia"/>
          <w:sz w:val="24"/>
        </w:rPr>
        <w:t>缓存策略卸下了数据库的一部分访问压力，高频接口响应跟着提了一截。服务进程侧也配上了自动重启和并发上限，让系统不至于在意外中断后躺平。</w:t>
      </w:r>
    </w:p>
    <w:p w:rsidR="00924BE0" w:rsidRDefault="00000000">
      <w:pPr>
        <w:pStyle w:val="3"/>
      </w:pPr>
      <w:bookmarkStart w:id="106" w:name="教学适用性"/>
      <w:bookmarkEnd w:id="105"/>
      <w:r>
        <w:rPr>
          <w:b/>
          <w:sz w:val="28"/>
        </w:rPr>
        <w:t xml:space="preserve">6.6.3  </w:t>
      </w:r>
      <w:r>
        <w:rPr>
          <w:b/>
          <w:sz w:val="28"/>
        </w:rPr>
        <w:t>教学适用性</w:t>
      </w:r>
    </w:p>
    <w:p w:rsidR="00924BE0" w:rsidRDefault="00000000">
      <w:r>
        <w:rPr>
          <w:rFonts w:hint="eastAsia"/>
          <w:sz w:val="24"/>
        </w:rPr>
        <w:t>智能辅学模块覆盖的六种功能场景，集成测试已经跑过了。系统能根据任务类型匹配合适的提示词模板，并把模型输出约束到中小学生能消化的范围里。消息互动模块替师生搭了一条正式沟通路径，学习行为记录模块则让教师能看清每个学生的学习状态，教学干预也有了数据依据。</w:t>
      </w:r>
    </w:p>
    <w:p w:rsidR="00924BE0" w:rsidRDefault="00000000">
      <w:pPr>
        <w:pStyle w:val="3"/>
      </w:pPr>
      <w:bookmarkStart w:id="107" w:name="待改进方向"/>
      <w:bookmarkEnd w:id="106"/>
      <w:r>
        <w:rPr>
          <w:b/>
          <w:sz w:val="28"/>
        </w:rPr>
        <w:lastRenderedPageBreak/>
        <w:t xml:space="preserve">6.6.4  </w:t>
      </w:r>
      <w:r>
        <w:rPr>
          <w:b/>
          <w:sz w:val="28"/>
        </w:rPr>
        <w:t>待改进方向</w:t>
      </w:r>
    </w:p>
    <w:p w:rsidR="00924BE0" w:rsidRDefault="00000000">
      <w:r>
        <w:rPr>
          <w:rFonts w:hint="eastAsia"/>
          <w:sz w:val="24"/>
        </w:rPr>
        <w:t>现阶段测试集中在功能可用性与基础安全性层面，尚未建立大规模自动化测试覆盖与性能压力测试数据。后续可从以下方向继续完善：</w:t>
      </w:r>
    </w:p>
    <w:p w:rsidR="00924BE0" w:rsidRDefault="00000000">
      <w:pPr>
        <w:numPr>
          <w:ilvl w:val="0"/>
          <w:numId w:val="11"/>
        </w:numPr>
      </w:pPr>
      <w:r>
        <w:rPr>
          <w:rFonts w:hint="eastAsia"/>
          <w:sz w:val="24"/>
        </w:rPr>
        <w:t>引入端到端测试（</w:t>
      </w:r>
      <w:r>
        <w:rPr>
          <w:rFonts w:hint="eastAsia"/>
          <w:sz w:val="24"/>
        </w:rPr>
        <w:t>E2E</w:t>
      </w:r>
      <w:r>
        <w:rPr>
          <w:sz w:val="24"/>
        </w:rPr>
        <w:t xml:space="preserve"> </w:t>
      </w:r>
      <w:r>
        <w:rPr>
          <w:rFonts w:hint="eastAsia"/>
          <w:sz w:val="24"/>
        </w:rPr>
        <w:t>Testing</w:t>
      </w:r>
      <w:r>
        <w:rPr>
          <w:rFonts w:hint="eastAsia"/>
          <w:sz w:val="24"/>
        </w:rPr>
        <w:t>），覆盖完整学生学习流程</w:t>
      </w:r>
    </w:p>
    <w:p w:rsidR="00924BE0" w:rsidRDefault="00000000">
      <w:pPr>
        <w:numPr>
          <w:ilvl w:val="0"/>
          <w:numId w:val="11"/>
        </w:numPr>
      </w:pPr>
      <w:r>
        <w:rPr>
          <w:rFonts w:hint="eastAsia"/>
          <w:sz w:val="24"/>
        </w:rPr>
        <w:t>接入自动化测试工具，建立持续集成流水线</w:t>
      </w:r>
    </w:p>
    <w:p w:rsidR="00924BE0" w:rsidRDefault="00000000">
      <w:pPr>
        <w:numPr>
          <w:ilvl w:val="0"/>
          <w:numId w:val="11"/>
        </w:numPr>
      </w:pPr>
      <w:r>
        <w:rPr>
          <w:rFonts w:hint="eastAsia"/>
          <w:sz w:val="24"/>
        </w:rPr>
        <w:t>实施多用户并发压力测试，评估系统在课堂环境中的实际承载能力</w:t>
      </w:r>
    </w:p>
    <w:p w:rsidR="00924BE0" w:rsidRDefault="00000000">
      <w:pPr>
        <w:numPr>
          <w:ilvl w:val="0"/>
          <w:numId w:val="11"/>
        </w:numPr>
      </w:pPr>
      <w:r>
        <w:rPr>
          <w:rFonts w:hint="eastAsia"/>
          <w:sz w:val="24"/>
        </w:rPr>
        <w:t>收集真实教学场景使用数据，对智能辅学效果开展量化评估</w:t>
      </w:r>
    </w:p>
    <w:p w:rsidR="00924BE0" w:rsidRDefault="00000000">
      <w:r>
        <w:rPr>
          <w:rFonts w:hint="eastAsia"/>
          <w:sz w:val="24"/>
        </w:rPr>
        <w:t>若推进到教学实验评估阶段，成熟量表与任务型指标可以搭着使。例如，用计算思维量表看学生在抽象、分解和算法表达上的变化</w:t>
      </w:r>
      <w:r>
        <w:rPr>
          <w:rFonts w:hint="eastAsia"/>
          <w:sz w:val="24"/>
        </w:rPr>
        <w:t>[1]</w:t>
      </w:r>
      <w:r>
        <w:rPr>
          <w:rFonts w:hint="eastAsia"/>
          <w:sz w:val="24"/>
        </w:rPr>
        <w:t>，再拿学习行为日志对照不同提示策略下阶段的迁移特征</w:t>
      </w:r>
      <w:r>
        <w:rPr>
          <w:rFonts w:hint="eastAsia"/>
          <w:sz w:val="24"/>
        </w:rPr>
        <w:t>[18]</w:t>
      </w:r>
      <w:r>
        <w:rPr>
          <w:rFonts w:hint="eastAsia"/>
          <w:sz w:val="24"/>
        </w:rPr>
        <w:t>。也有研究在自然科学课程里试过概念图嵌入式学习活动，结果提示结构化知识组织能撬动学习绩效，这个思路搬到编程课程的知识点可视化设计里同样值得一试</w:t>
      </w:r>
      <w:r>
        <w:rPr>
          <w:rFonts w:hint="eastAsia"/>
          <w:sz w:val="24"/>
        </w:rPr>
        <w:t>[15]</w:t>
      </w:r>
      <w:r>
        <w:rPr>
          <w:rFonts w:hint="eastAsia"/>
          <w:sz w:val="24"/>
        </w:rPr>
        <w:t>。</w:t>
      </w:r>
    </w:p>
    <w:p w:rsidR="00924BE0" w:rsidRDefault="00000000">
      <w:pPr>
        <w:pStyle w:val="aa"/>
      </w:pPr>
      <w:r>
        <w:rPr>
          <w:rFonts w:hint="eastAsia"/>
          <w:sz w:val="24"/>
        </w:rPr>
        <w:t>眼下还没有成体系的课堂实验数据和大规模压测数据，所以本章分析集中在系统实现与功能可用性上，不往上推导教学效果。后面如果真进了课堂，把任务完成率、纠错效率、学习兴趣和自我效能感量表一铺开，对平台教学支持的评估才算有说服力</w:t>
      </w:r>
      <w:r>
        <w:rPr>
          <w:rFonts w:hint="eastAsia"/>
          <w:sz w:val="24"/>
        </w:rPr>
        <w:t>[5]</w:t>
      </w:r>
      <w:r>
        <w:rPr>
          <w:rFonts w:hint="eastAsia"/>
          <w:sz w:val="24"/>
        </w:rPr>
        <w:t>。</w:t>
      </w:r>
    </w:p>
    <w:p w:rsidR="00924BE0" w:rsidRDefault="00000000">
      <w:bookmarkStart w:id="108" w:name="结论"/>
      <w:bookmarkEnd w:id="83"/>
      <w:bookmarkEnd w:id="102"/>
      <w:bookmarkEnd w:id="107"/>
      <w:r>
        <w:br w:type="page"/>
      </w:r>
    </w:p>
    <w:p w:rsidR="00924BE0" w:rsidRDefault="00000000">
      <w:pPr>
        <w:pStyle w:val="1"/>
        <w:spacing w:before="480" w:after="480"/>
      </w:pPr>
      <w:bookmarkStart w:id="109" w:name="_Toc229441386"/>
      <w:r>
        <w:rPr>
          <w:b/>
        </w:rPr>
        <w:lastRenderedPageBreak/>
        <w:t xml:space="preserve">7  </w:t>
      </w:r>
      <w:r>
        <w:rPr>
          <w:b/>
        </w:rPr>
        <w:t>结论</w:t>
      </w:r>
      <w:bookmarkEnd w:id="109"/>
    </w:p>
    <w:p w:rsidR="00924BE0" w:rsidRDefault="00000000">
      <w:r>
        <w:rPr>
          <w:rFonts w:hint="eastAsia"/>
          <w:sz w:val="24"/>
        </w:rPr>
        <w:t>本文面向中小学生编程学习场景，设计了一套基于大模型的智能编程学习平台并完成了系统实现。架构上走前后端分离方案，课程管理、任务学习、在线编程、消息互动与资源管理是底座模块，智能辅学与行为记录功能接在它们上面。智能辅学模块内部，本文紧扣教学目标，对场景划分、提示约束和输出组织做了适配，让各项功能在学习流程中自然衔接在一起。</w:t>
      </w:r>
    </w:p>
    <w:p w:rsidR="00924BE0" w:rsidRDefault="00000000">
      <w:pPr>
        <w:pStyle w:val="aa"/>
      </w:pPr>
      <w:r>
        <w:rPr>
          <w:rFonts w:hint="eastAsia"/>
          <w:sz w:val="24"/>
        </w:rPr>
        <w:t>与把大模型简单塞进聊天框的做法不同，本文的关注点落在教学场景适配、系统工程约束和教师可控性上。对中小学生的编程辅学而言，重点不是模型本身有多强，而是它的输出能不能被学生理解、被教师追踪、被系统干预。正是从这一点出发，本文构建的是教师牵线、学生动手、大模型辅助的三方协作模式，而不是把教师晾在一边的自动化方案。</w:t>
      </w:r>
    </w:p>
    <w:p w:rsidR="00924BE0" w:rsidRDefault="00000000">
      <w:pPr>
        <w:pStyle w:val="aa"/>
      </w:pPr>
      <w:r>
        <w:rPr>
          <w:rFonts w:hint="eastAsia"/>
          <w:sz w:val="24"/>
        </w:rPr>
        <w:t>从已完成的工作来看，当前能确认的结论集中在系统设计合理、核心功能可运行这两点。至于平台对学生编程能力、学习兴趣、自我效能感和长期行为的实际带动效果，还得靠后续课堂实验、对照测试和过程数据来检验。延伸方向包括课程知识库的检索增强、学习者建模、提示策略评估、教师干预策略设计和教学实验验证等。</w:t>
      </w:r>
    </w:p>
    <w:p w:rsidR="00924BE0" w:rsidRDefault="00000000">
      <w:bookmarkStart w:id="110" w:name="参考文献"/>
      <w:bookmarkEnd w:id="108"/>
      <w:r>
        <w:br w:type="page"/>
      </w:r>
    </w:p>
    <w:p w:rsidR="00924BE0" w:rsidRDefault="00000000">
      <w:pPr>
        <w:pStyle w:val="1"/>
        <w:spacing w:before="480" w:after="480"/>
      </w:pPr>
      <w:bookmarkStart w:id="111" w:name="_Toc229441387"/>
      <w:r>
        <w:rPr>
          <w:b/>
        </w:rPr>
        <w:lastRenderedPageBreak/>
        <w:t>参考文献</w:t>
      </w:r>
      <w:bookmarkEnd w:id="111"/>
    </w:p>
    <w:p w:rsidR="00924BE0" w:rsidRDefault="00000000">
      <w:r>
        <w:t>TSAI M J, LIANG J C, HSU C Y. The computational thinking scale for computer literacy education[J]. Journal of Educational Computing Research, 2021, 59 (4): 579-602.</w:t>
      </w:r>
    </w:p>
    <w:p w:rsidR="00924BE0" w:rsidRDefault="00000000">
      <w:pPr>
        <w:pStyle w:val="aa"/>
      </w:pPr>
      <w:r>
        <w:rPr>
          <w:sz w:val="21"/>
        </w:rPr>
        <w:t xml:space="preserve">WANG S, XU T, LI H, et al. Large language models for education: a survey and </w:t>
      </w:r>
      <w:proofErr w:type="gramStart"/>
      <w:r>
        <w:rPr>
          <w:sz w:val="21"/>
        </w:rPr>
        <w:t>outlook[</w:t>
      </w:r>
      <w:proofErr w:type="gramEnd"/>
      <w:r>
        <w:rPr>
          <w:sz w:val="21"/>
        </w:rPr>
        <w:t>EB/OL]. 2024. DOI: https://doi.org/10.48550/arXiv.2403.18105.</w:t>
      </w:r>
    </w:p>
    <w:p w:rsidR="00924BE0" w:rsidRDefault="00000000">
      <w:pPr>
        <w:pStyle w:val="aa"/>
      </w:pPr>
      <w:r>
        <w:rPr>
          <w:sz w:val="21"/>
        </w:rPr>
        <w:t xml:space="preserve">RAIHAN N, SIDDIQ M L, SANTOS J C S, et al. </w:t>
      </w:r>
      <w:proofErr w:type="gramStart"/>
      <w:r>
        <w:rPr>
          <w:sz w:val="21"/>
        </w:rPr>
        <w:t>Large</w:t>
      </w:r>
      <w:proofErr w:type="gramEnd"/>
      <w:r>
        <w:rPr>
          <w:sz w:val="21"/>
        </w:rPr>
        <w:t xml:space="preserve"> language models in computer science education: a systematic literature review[C/OL]// Proceedings of the 56th ACM Technical Symposium on Computer Science Education V.1. ACM, 2025: 938-944. DOI: https://doi.org/10.1145/3641554.3701863.</w:t>
      </w:r>
    </w:p>
    <w:p w:rsidR="00924BE0" w:rsidRDefault="00000000">
      <w:pPr>
        <w:pStyle w:val="aa"/>
      </w:pPr>
      <w:r>
        <w:rPr>
          <w:sz w:val="21"/>
        </w:rPr>
        <w:t>YIM I H Y, SU J. Artificial intelligence (AI) learning tools in K-12 education: a scoping review[J/OL]. Journal of Computers in Education, 2024. DOI: https://doi.org/10.1007/s40692-023-00304-9.</w:t>
      </w:r>
    </w:p>
    <w:p w:rsidR="00924BE0" w:rsidRDefault="00000000">
      <w:pPr>
        <w:pStyle w:val="aa"/>
      </w:pPr>
      <w:r>
        <w:rPr>
          <w:sz w:val="21"/>
        </w:rPr>
        <w:t>TANG B, LIANG J, HU W, et al. Enhancing programming performance, learning interest, and self-efficacy: the role of large language models in middle school education[J/OL]. Systems, 2025, 13 (7): 555. DOI: https://doi.org/10.3390/systems13070555.</w:t>
      </w:r>
    </w:p>
    <w:p w:rsidR="00924BE0" w:rsidRDefault="00000000">
      <w:pPr>
        <w:pStyle w:val="aa"/>
      </w:pPr>
      <w:r>
        <w:rPr>
          <w:sz w:val="21"/>
        </w:rPr>
        <w:t xml:space="preserve">PITTS G, HRIDI A P, LEKSHMI-NARAYANAN A B. A survey of LLM-based applications in programming education: balancing automation and human </w:t>
      </w:r>
      <w:proofErr w:type="gramStart"/>
      <w:r>
        <w:rPr>
          <w:sz w:val="21"/>
        </w:rPr>
        <w:t>oversight[</w:t>
      </w:r>
      <w:proofErr w:type="gramEnd"/>
      <w:r>
        <w:rPr>
          <w:sz w:val="21"/>
        </w:rPr>
        <w:t>EB/OL]. 2025. DOI: https://doi.org/10.48550/arXiv.2510.03719.</w:t>
      </w:r>
    </w:p>
    <w:p w:rsidR="00924BE0" w:rsidRDefault="00000000">
      <w:pPr>
        <w:pStyle w:val="aa"/>
      </w:pPr>
      <w:r>
        <w:rPr>
          <w:sz w:val="21"/>
        </w:rPr>
        <w:t xml:space="preserve">CHEN L, XIAO S, CHEN Y, et al. </w:t>
      </w:r>
      <w:proofErr w:type="spellStart"/>
      <w:r>
        <w:rPr>
          <w:sz w:val="21"/>
        </w:rPr>
        <w:t>ChatScratch</w:t>
      </w:r>
      <w:proofErr w:type="spellEnd"/>
      <w:r>
        <w:rPr>
          <w:sz w:val="21"/>
        </w:rPr>
        <w:t>: an AI-augmented system toward autonomous visual programming learning for children aged 6-12[C/OL]// Proceedings of the CHI Conference on Human Factors in Computing Systems. ACM, 2024: 1-19. DOI: https://doi.org/10.1145/3613904.3642229.</w:t>
      </w:r>
    </w:p>
    <w:p w:rsidR="00924BE0" w:rsidRDefault="00000000">
      <w:pPr>
        <w:pStyle w:val="aa"/>
      </w:pPr>
      <w:r>
        <w:rPr>
          <w:sz w:val="21"/>
        </w:rPr>
        <w:t>MA Q, SHEN H, KOEDINGER K R, et al. How to teach programming in the AI era? using LLMs as a teachable agent for debugging[C/OL]// Artificial Intelligence in Education. Springer, 2024: 265-279. DOI: https://doi.org/10.1007/978-3-031-64302-6_19.</w:t>
      </w:r>
    </w:p>
    <w:p w:rsidR="00924BE0" w:rsidRDefault="00000000">
      <w:pPr>
        <w:pStyle w:val="aa"/>
      </w:pPr>
      <w:r>
        <w:rPr>
          <w:sz w:val="21"/>
        </w:rPr>
        <w:t xml:space="preserve">GONZALEZ-MALDONADO D, LIU J, FRANKLIN D. Evaluating GPT for use in K-12 block based CS instruction using a </w:t>
      </w:r>
      <w:proofErr w:type="spellStart"/>
      <w:r>
        <w:rPr>
          <w:sz w:val="21"/>
        </w:rPr>
        <w:t>transpiler</w:t>
      </w:r>
      <w:proofErr w:type="spellEnd"/>
      <w:r>
        <w:rPr>
          <w:sz w:val="21"/>
        </w:rPr>
        <w:t xml:space="preserve"> and prompt engineering[C/OL]// Proceedings of the 56th ACM Technical Symposium on Computer Science Education V.1. ACM, 2025: 388-394. DOI: https://doi.org/10.1145/3641554.3701910.</w:t>
      </w:r>
    </w:p>
    <w:p w:rsidR="00924BE0" w:rsidRDefault="00000000">
      <w:pPr>
        <w:pStyle w:val="aa"/>
      </w:pPr>
      <w:r>
        <w:rPr>
          <w:sz w:val="21"/>
        </w:rPr>
        <w:t>PIRZADO F A, AHMED A, MENDOZA-URDIALES R A, et al. Navigating the pitfalls: analyzing the behavior of LLMs as a coding assistant for computer science students-A systematic review of the literature[J/OL]. IEEE Access, 2024, 12: 112605-112625. DOI: https://doi.org/10.1109/ACCESS.2024.3443621.</w:t>
      </w:r>
    </w:p>
    <w:p w:rsidR="00924BE0" w:rsidRDefault="00000000">
      <w:pPr>
        <w:pStyle w:val="aa"/>
      </w:pPr>
      <w:r>
        <w:rPr>
          <w:sz w:val="21"/>
        </w:rPr>
        <w:t xml:space="preserve">HUMBLE N. Risk management strategy for generative AI in computing education: how to handle the strengths, weaknesses, opportunities, and </w:t>
      </w:r>
      <w:proofErr w:type="gramStart"/>
      <w:r>
        <w:rPr>
          <w:sz w:val="21"/>
        </w:rPr>
        <w:t>threats?[</w:t>
      </w:r>
      <w:proofErr w:type="gramEnd"/>
      <w:r>
        <w:rPr>
          <w:sz w:val="21"/>
        </w:rPr>
        <w:t>J/OL]. International Journal of Educational Technology in Higher Education, 2024, 21 (1). DOI: https://doi.org/10.1186/s41239-024-00494-x.</w:t>
      </w:r>
    </w:p>
    <w:p w:rsidR="00924BE0" w:rsidRDefault="00000000">
      <w:pPr>
        <w:pStyle w:val="aa"/>
      </w:pPr>
      <w:r>
        <w:rPr>
          <w:sz w:val="21"/>
        </w:rPr>
        <w:t>TLILI A, SHEHATA B, ADARKWAH M A, et al. What if the devil is my guardian angel: ChatGPT as a case study of using chatbots in education[J/OL]. Smart Learning Environments, 2023, 10 (1). DOI: https://doi.org/10.1186/s40561-023-00237-x.</w:t>
      </w:r>
    </w:p>
    <w:p w:rsidR="00924BE0" w:rsidRDefault="00000000">
      <w:pPr>
        <w:pStyle w:val="aa"/>
      </w:pPr>
      <w:r>
        <w:rPr>
          <w:sz w:val="21"/>
        </w:rPr>
        <w:t>YAN Y M, CHEN C Q, HU Y B, et al. LLM-based collaborative programming: impact on students’ computational thinking and self-efficacy[J/OL]. Humanities and Social Sciences Communications, 2025, 12 (1): 149. DOI: https://doi.org/10.1057/s41599-025-04471-1.</w:t>
      </w:r>
    </w:p>
    <w:p w:rsidR="00924BE0" w:rsidRDefault="00000000">
      <w:pPr>
        <w:pStyle w:val="aa"/>
      </w:pPr>
      <w:r>
        <w:rPr>
          <w:sz w:val="21"/>
        </w:rPr>
        <w:t>CHEN S J, SHAN X, LIU Z M, et al. Employing large language models to enhance K-12 students’ programming debugging skills, computational thinking, and self-efficacy[J/OL]. Educational Technology &amp; Society, 2025, 28 (2): 259-278. DOI: https://doi.org/10.30191/ETS.202504_28(2).TP01.</w:t>
      </w:r>
    </w:p>
    <w:p w:rsidR="00924BE0" w:rsidRDefault="00000000">
      <w:pPr>
        <w:pStyle w:val="aa"/>
      </w:pPr>
      <w:r>
        <w:rPr>
          <w:sz w:val="21"/>
        </w:rPr>
        <w:t>HWANG G J, YANG L H, WANG S Y. A concept map-embedded educational computer game for improving students’ learning performance in natural science courses[J]. Computers &amp; Education, 2013, 69: 121-130.</w:t>
      </w:r>
    </w:p>
    <w:p w:rsidR="00924BE0" w:rsidRDefault="00000000">
      <w:pPr>
        <w:pStyle w:val="aa"/>
      </w:pPr>
      <w:r>
        <w:rPr>
          <w:rFonts w:hint="eastAsia"/>
          <w:sz w:val="21"/>
        </w:rPr>
        <w:t>姚佳佳</w:t>
      </w:r>
      <w:r>
        <w:rPr>
          <w:rFonts w:hint="eastAsia"/>
          <w:sz w:val="21"/>
        </w:rPr>
        <w:t>,</w:t>
      </w:r>
      <w:r>
        <w:rPr>
          <w:sz w:val="21"/>
        </w:rPr>
        <w:t xml:space="preserve"> </w:t>
      </w:r>
      <w:r>
        <w:rPr>
          <w:rFonts w:hint="eastAsia"/>
          <w:sz w:val="21"/>
        </w:rPr>
        <w:t>李艳</w:t>
      </w:r>
      <w:r>
        <w:rPr>
          <w:rFonts w:hint="eastAsia"/>
          <w:sz w:val="21"/>
        </w:rPr>
        <w:t>,</w:t>
      </w:r>
      <w:r>
        <w:rPr>
          <w:sz w:val="21"/>
        </w:rPr>
        <w:t xml:space="preserve"> </w:t>
      </w:r>
      <w:r>
        <w:rPr>
          <w:rFonts w:hint="eastAsia"/>
          <w:sz w:val="21"/>
        </w:rPr>
        <w:t>潘金晶</w:t>
      </w:r>
      <w:r>
        <w:rPr>
          <w:rFonts w:hint="eastAsia"/>
          <w:sz w:val="21"/>
        </w:rPr>
        <w:t>,</w:t>
      </w:r>
      <w:r>
        <w:rPr>
          <w:sz w:val="21"/>
        </w:rPr>
        <w:t xml:space="preserve"> </w:t>
      </w:r>
      <w:r>
        <w:rPr>
          <w:rFonts w:hint="eastAsia"/>
          <w:sz w:val="21"/>
        </w:rPr>
        <w:t>等</w:t>
      </w:r>
      <w:r>
        <w:rPr>
          <w:rFonts w:hint="eastAsia"/>
          <w:sz w:val="21"/>
        </w:rPr>
        <w:t>.</w:t>
      </w:r>
      <w:r>
        <w:rPr>
          <w:sz w:val="21"/>
        </w:rPr>
        <w:t xml:space="preserve"> </w:t>
      </w:r>
      <w:r>
        <w:rPr>
          <w:rFonts w:hint="eastAsia"/>
          <w:sz w:val="21"/>
        </w:rPr>
        <w:t>同伴对话反馈对大学生在线深度学习的影响研究</w:t>
      </w:r>
      <w:r>
        <w:rPr>
          <w:rFonts w:hint="eastAsia"/>
          <w:sz w:val="21"/>
        </w:rPr>
        <w:t>[J].</w:t>
      </w:r>
      <w:r>
        <w:rPr>
          <w:sz w:val="21"/>
        </w:rPr>
        <w:t xml:space="preserve"> </w:t>
      </w:r>
      <w:r>
        <w:rPr>
          <w:rFonts w:hint="eastAsia"/>
          <w:sz w:val="21"/>
        </w:rPr>
        <w:t>华东师范大学学报（教育科学版）</w:t>
      </w:r>
      <w:r>
        <w:rPr>
          <w:rFonts w:hint="eastAsia"/>
          <w:sz w:val="21"/>
        </w:rPr>
        <w:t>,</w:t>
      </w:r>
      <w:r>
        <w:rPr>
          <w:sz w:val="21"/>
        </w:rPr>
        <w:t xml:space="preserve"> 2022, 40 (3): 112-126.</w:t>
      </w:r>
    </w:p>
    <w:p w:rsidR="00924BE0" w:rsidRDefault="00000000">
      <w:pPr>
        <w:pStyle w:val="aa"/>
      </w:pPr>
      <w:r>
        <w:rPr>
          <w:sz w:val="21"/>
        </w:rPr>
        <w:t>LI M, KAMARAJ A V, LEE J D. Modeling trust dimensions and dynamics in human-agent conversation: a trajectory epistemic network analysis approach[J/OL]. International Journal of Human-Computer Interaction, 2023. DOI: https://doi.org/10.1080/10447318.2023.2201555.</w:t>
      </w:r>
    </w:p>
    <w:p w:rsidR="00924BE0" w:rsidRDefault="00000000">
      <w:pPr>
        <w:pStyle w:val="aa"/>
      </w:pPr>
      <w:r>
        <w:rPr>
          <w:sz w:val="21"/>
        </w:rPr>
        <w:t xml:space="preserve">SUN D, ZHU C, XU F, et al. Transitioning from introductory to professional programming in secondary education: comparing learners’ computational thinking skills, behaviors, and attitudes[J/OL]. Journal of Educational Computing Research, 2023. DOI: </w:t>
      </w:r>
      <w:r>
        <w:rPr>
          <w:sz w:val="21"/>
        </w:rPr>
        <w:lastRenderedPageBreak/>
        <w:t>https://doi.org/10.1177/07356331231204653.</w:t>
      </w:r>
    </w:p>
    <w:p w:rsidR="00924BE0" w:rsidRDefault="00000000">
      <w:pPr>
        <w:pStyle w:val="aa"/>
      </w:pPr>
      <w:r>
        <w:rPr>
          <w:sz w:val="21"/>
        </w:rPr>
        <w:t>JEON J B, LEE S. Large language models in education: a focus on the complementary relationship between human teachers and ChatGPT[J/OL]. Education and Information Technologies, 2023, 28 (12): 15873-15892. DOI: https://doi.org/10.1007/s10639-023-11834-1.</w:t>
      </w:r>
    </w:p>
    <w:p w:rsidR="00924BE0" w:rsidRDefault="00000000">
      <w:pPr>
        <w:pStyle w:val="aa"/>
      </w:pPr>
      <w:r>
        <w:rPr>
          <w:sz w:val="21"/>
        </w:rPr>
        <w:t xml:space="preserve">TOURETZKY D, GARDNER-MCCUNE C, MARTIN F, et al. Envisioning AI for K-12: what should every child know about </w:t>
      </w:r>
      <w:proofErr w:type="gramStart"/>
      <w:r>
        <w:rPr>
          <w:sz w:val="21"/>
        </w:rPr>
        <w:t>AI?[</w:t>
      </w:r>
      <w:proofErr w:type="gramEnd"/>
      <w:r>
        <w:rPr>
          <w:sz w:val="21"/>
        </w:rPr>
        <w:t>C/OL]// Proceedings of the AAAI Conference on Artificial Intelligence: Vol. 33. 2019: 9795-9799. DOI: https://doi.org/10.1609/aaai.v33i01.33019795.</w:t>
      </w:r>
    </w:p>
    <w:p w:rsidR="00924BE0" w:rsidRDefault="00000000">
      <w:pPr>
        <w:pStyle w:val="aa"/>
      </w:pPr>
      <w:r>
        <w:rPr>
          <w:rFonts w:hint="eastAsia"/>
          <w:sz w:val="21"/>
        </w:rPr>
        <w:t>教育部基础教育教学指导委员会</w:t>
      </w:r>
      <w:r>
        <w:rPr>
          <w:rFonts w:hint="eastAsia"/>
          <w:sz w:val="21"/>
        </w:rPr>
        <w:t>.</w:t>
      </w:r>
      <w:r>
        <w:rPr>
          <w:sz w:val="21"/>
        </w:rPr>
        <w:t xml:space="preserve"> </w:t>
      </w:r>
      <w:r>
        <w:rPr>
          <w:rFonts w:hint="eastAsia"/>
          <w:sz w:val="21"/>
        </w:rPr>
        <w:t>中小学生生成式人工智能使用指南（</w:t>
      </w:r>
      <w:r>
        <w:rPr>
          <w:rFonts w:hint="eastAsia"/>
          <w:sz w:val="21"/>
        </w:rPr>
        <w:t>2025</w:t>
      </w:r>
      <w:r>
        <w:rPr>
          <w:sz w:val="21"/>
        </w:rPr>
        <w:t xml:space="preserve"> </w:t>
      </w:r>
      <w:r>
        <w:rPr>
          <w:rFonts w:hint="eastAsia"/>
          <w:sz w:val="21"/>
        </w:rPr>
        <w:t>年版）</w:t>
      </w:r>
      <w:r>
        <w:rPr>
          <w:rFonts w:hint="eastAsia"/>
          <w:sz w:val="21"/>
        </w:rPr>
        <w:t>[Z].</w:t>
      </w:r>
      <w:r>
        <w:rPr>
          <w:sz w:val="21"/>
        </w:rPr>
        <w:t xml:space="preserve"> 2025.</w:t>
      </w:r>
    </w:p>
    <w:p w:rsidR="00924BE0" w:rsidRDefault="00000000">
      <w:pPr>
        <w:pStyle w:val="aa"/>
      </w:pPr>
      <w:r>
        <w:rPr>
          <w:rFonts w:hint="eastAsia"/>
          <w:sz w:val="21"/>
        </w:rPr>
        <w:t>中国自动化学会</w:t>
      </w:r>
      <w:r>
        <w:rPr>
          <w:rFonts w:hint="eastAsia"/>
          <w:sz w:val="21"/>
        </w:rPr>
        <w:t>,</w:t>
      </w:r>
      <w:r>
        <w:rPr>
          <w:sz w:val="21"/>
        </w:rPr>
        <w:t xml:space="preserve"> </w:t>
      </w:r>
      <w:r>
        <w:rPr>
          <w:rFonts w:hint="eastAsia"/>
          <w:sz w:val="21"/>
        </w:rPr>
        <w:t>中国人工智能学会</w:t>
      </w:r>
      <w:r>
        <w:rPr>
          <w:rFonts w:hint="eastAsia"/>
          <w:sz w:val="21"/>
        </w:rPr>
        <w:t>,</w:t>
      </w:r>
      <w:r>
        <w:rPr>
          <w:sz w:val="21"/>
        </w:rPr>
        <w:t xml:space="preserve"> </w:t>
      </w:r>
      <w:r>
        <w:rPr>
          <w:rFonts w:hint="eastAsia"/>
          <w:sz w:val="21"/>
        </w:rPr>
        <w:t>中国科学院大学人工智能学院</w:t>
      </w:r>
      <w:r>
        <w:rPr>
          <w:rFonts w:hint="eastAsia"/>
          <w:sz w:val="21"/>
        </w:rPr>
        <w:t>,</w:t>
      </w:r>
      <w:r>
        <w:rPr>
          <w:sz w:val="21"/>
        </w:rPr>
        <w:t xml:space="preserve"> </w:t>
      </w:r>
      <w:r>
        <w:rPr>
          <w:rFonts w:hint="eastAsia"/>
          <w:sz w:val="21"/>
        </w:rPr>
        <w:t>等</w:t>
      </w:r>
      <w:r>
        <w:rPr>
          <w:rFonts w:hint="eastAsia"/>
          <w:sz w:val="21"/>
        </w:rPr>
        <w:t>.</w:t>
      </w:r>
      <w:r>
        <w:rPr>
          <w:sz w:val="21"/>
        </w:rPr>
        <w:t xml:space="preserve"> </w:t>
      </w:r>
      <w:r>
        <w:rPr>
          <w:rFonts w:hint="eastAsia"/>
          <w:sz w:val="21"/>
        </w:rPr>
        <w:t>关于举办全国中小学人工智能探究性学习训练营（</w:t>
      </w:r>
      <w:r>
        <w:rPr>
          <w:rFonts w:hint="eastAsia"/>
          <w:sz w:val="21"/>
        </w:rPr>
        <w:t>2025</w:t>
      </w:r>
      <w:r>
        <w:rPr>
          <w:sz w:val="21"/>
        </w:rPr>
        <w:t xml:space="preserve"> </w:t>
      </w:r>
      <w:r>
        <w:rPr>
          <w:rFonts w:hint="eastAsia"/>
          <w:sz w:val="21"/>
        </w:rPr>
        <w:t>北京）的通知</w:t>
      </w:r>
      <w:r>
        <w:rPr>
          <w:rFonts w:hint="eastAsia"/>
          <w:sz w:val="21"/>
        </w:rPr>
        <w:t>[Z].</w:t>
      </w:r>
      <w:r>
        <w:rPr>
          <w:sz w:val="21"/>
        </w:rPr>
        <w:t xml:space="preserve"> 2025.</w:t>
      </w:r>
    </w:p>
    <w:p w:rsidR="00924BE0" w:rsidRDefault="00000000">
      <w:pPr>
        <w:pStyle w:val="aa"/>
      </w:pPr>
      <w:r>
        <w:rPr>
          <w:rFonts w:hint="eastAsia"/>
          <w:sz w:val="21"/>
        </w:rPr>
        <w:t>北京师范大学智能技术与教育应用教育部工程研究中心</w:t>
      </w:r>
      <w:r>
        <w:rPr>
          <w:rFonts w:hint="eastAsia"/>
          <w:sz w:val="21"/>
        </w:rPr>
        <w:t>,</w:t>
      </w:r>
      <w:r>
        <w:rPr>
          <w:sz w:val="21"/>
        </w:rPr>
        <w:t xml:space="preserve"> </w:t>
      </w:r>
      <w:r>
        <w:rPr>
          <w:rFonts w:hint="eastAsia"/>
          <w:sz w:val="21"/>
        </w:rPr>
        <w:t>北京市数字教育中心</w:t>
      </w:r>
      <w:r>
        <w:rPr>
          <w:rFonts w:hint="eastAsia"/>
          <w:sz w:val="21"/>
        </w:rPr>
        <w:t>.</w:t>
      </w:r>
      <w:r>
        <w:rPr>
          <w:sz w:val="21"/>
        </w:rPr>
        <w:t xml:space="preserve"> </w:t>
      </w:r>
      <w:r>
        <w:rPr>
          <w:rFonts w:hint="eastAsia"/>
          <w:sz w:val="21"/>
        </w:rPr>
        <w:t>人工智能赋能基础教育应用蓝皮书（</w:t>
      </w:r>
      <w:r>
        <w:rPr>
          <w:rFonts w:hint="eastAsia"/>
          <w:sz w:val="21"/>
        </w:rPr>
        <w:t>2025</w:t>
      </w:r>
      <w:r>
        <w:rPr>
          <w:sz w:val="21"/>
        </w:rPr>
        <w:t xml:space="preserve"> </w:t>
      </w:r>
      <w:r>
        <w:rPr>
          <w:rFonts w:hint="eastAsia"/>
          <w:sz w:val="21"/>
        </w:rPr>
        <w:t>年）</w:t>
      </w:r>
      <w:r>
        <w:rPr>
          <w:rFonts w:hint="eastAsia"/>
          <w:sz w:val="21"/>
        </w:rPr>
        <w:t>[R].</w:t>
      </w:r>
      <w:r>
        <w:rPr>
          <w:sz w:val="21"/>
        </w:rPr>
        <w:t xml:space="preserve"> </w:t>
      </w:r>
      <w:r>
        <w:rPr>
          <w:rFonts w:hint="eastAsia"/>
          <w:sz w:val="21"/>
        </w:rPr>
        <w:t>发布单位</w:t>
      </w:r>
      <w:r>
        <w:rPr>
          <w:rFonts w:hint="eastAsia"/>
          <w:sz w:val="21"/>
        </w:rPr>
        <w:t>,</w:t>
      </w:r>
      <w:r>
        <w:rPr>
          <w:sz w:val="21"/>
        </w:rPr>
        <w:t xml:space="preserve"> 2025.</w:t>
      </w:r>
    </w:p>
    <w:p w:rsidR="00924BE0" w:rsidRDefault="00000000">
      <w:pPr>
        <w:pStyle w:val="aa"/>
      </w:pPr>
      <w:r>
        <w:rPr>
          <w:sz w:val="21"/>
        </w:rPr>
        <w:t xml:space="preserve">BEALE R. The revolution has arrived: what the current state of large language models in education implies for the </w:t>
      </w:r>
      <w:proofErr w:type="gramStart"/>
      <w:r>
        <w:rPr>
          <w:sz w:val="21"/>
        </w:rPr>
        <w:t>future[</w:t>
      </w:r>
      <w:proofErr w:type="gramEnd"/>
      <w:r>
        <w:rPr>
          <w:sz w:val="21"/>
        </w:rPr>
        <w:t>EB/OL]. 2025. DOI: https://doi.org/10.48550/arXiv.2507.02180.</w:t>
      </w:r>
    </w:p>
    <w:p w:rsidR="00924BE0" w:rsidRDefault="00000000">
      <w:bookmarkStart w:id="112" w:name="致谢"/>
      <w:bookmarkEnd w:id="110"/>
      <w:r>
        <w:br w:type="page"/>
      </w:r>
    </w:p>
    <w:p w:rsidR="00924BE0" w:rsidRDefault="00000000">
      <w:pPr>
        <w:pStyle w:val="1"/>
        <w:spacing w:before="480" w:after="480"/>
      </w:pPr>
      <w:bookmarkStart w:id="113" w:name="_Toc229441388"/>
      <w:r>
        <w:rPr>
          <w:b/>
        </w:rPr>
        <w:lastRenderedPageBreak/>
        <w:t>致谢</w:t>
      </w:r>
      <w:bookmarkEnd w:id="113"/>
    </w:p>
    <w:p w:rsidR="00924BE0" w:rsidRDefault="00000000">
      <w:r>
        <w:rPr>
          <w:rFonts w:hint="eastAsia"/>
          <w:sz w:val="24"/>
        </w:rPr>
        <w:t>我要向我的导师匡振中教授致以最诚挚的感谢，感谢他在本论文完成过程中给予的持续指导、富有洞察力的建议和坚定不移的支持。他严谨的治学态度和慷慨的鼓励激励着我不断探索项目的边界，能在他的指导下完成研究是我莫大的荣幸。</w:t>
      </w:r>
    </w:p>
    <w:p w:rsidR="00924BE0" w:rsidRDefault="00000000">
      <w:pPr>
        <w:pStyle w:val="aa"/>
      </w:pPr>
      <w:r>
        <w:rPr>
          <w:rFonts w:hint="eastAsia"/>
          <w:sz w:val="24"/>
        </w:rPr>
        <w:t>这个毕业设计——一个以大型语言模型为动力的在线编程教育平台——如果没有在整个系统开发过程中协助我的工程师的实践指导，是不可能实现的。我真诚地感谢动手实践的技术咨询、耐心的调试环节，以及真实世界的工程视角，它们极大地塑造了最终的实施。</w:t>
      </w:r>
    </w:p>
    <w:p w:rsidR="00924BE0" w:rsidRDefault="00000000">
      <w:pPr>
        <w:pStyle w:val="aa"/>
      </w:pPr>
      <w:r>
        <w:rPr>
          <w:rFonts w:hint="eastAsia"/>
          <w:sz w:val="24"/>
        </w:rPr>
        <w:t>我也向帮助我进行线下工作的老师和同学表示由衷的感谢。他们在用户访谈、评估实验和实地测试中的慷慨帮助提供了必要的反馈，直接提高了平台的可用性和有效性。</w:t>
      </w:r>
    </w:p>
    <w:p w:rsidR="00924BE0" w:rsidRDefault="00000000">
      <w:pPr>
        <w:pStyle w:val="aa"/>
      </w:pPr>
      <w:r>
        <w:rPr>
          <w:rFonts w:hint="eastAsia"/>
          <w:sz w:val="24"/>
        </w:rPr>
        <w:t>最后，我要感谢我的家人无条件的关爱和不断的鼓励。他们对我的信任一直是我最大的力量源泉。</w:t>
      </w:r>
    </w:p>
    <w:p w:rsidR="00924BE0" w:rsidRDefault="00000000">
      <w:bookmarkStart w:id="114" w:name="附录"/>
      <w:bookmarkEnd w:id="112"/>
      <w:r>
        <w:br w:type="page"/>
      </w:r>
    </w:p>
    <w:p w:rsidR="00924BE0" w:rsidRDefault="00000000">
      <w:pPr>
        <w:pStyle w:val="1"/>
        <w:spacing w:before="480" w:after="480"/>
      </w:pPr>
      <w:bookmarkStart w:id="115" w:name="_Toc229441389"/>
      <w:r>
        <w:rPr>
          <w:b/>
        </w:rPr>
        <w:lastRenderedPageBreak/>
        <w:t>附录</w:t>
      </w:r>
      <w:bookmarkEnd w:id="115"/>
    </w:p>
    <w:p w:rsidR="00924BE0" w:rsidRDefault="00000000">
      <w:pPr>
        <w:pStyle w:val="2"/>
      </w:pPr>
      <w:bookmarkStart w:id="116" w:name="附录-a-项目技术栈与系统结构"/>
      <w:bookmarkStart w:id="117" w:name="_Toc229441390"/>
      <w:r>
        <w:rPr>
          <w:rFonts w:ascii="Times New Roman" w:hAnsi="Times New Roman" w:hint="eastAsia"/>
          <w:b/>
          <w:sz w:val="30"/>
        </w:rPr>
        <w:t>附录</w:t>
      </w:r>
      <w:r>
        <w:rPr>
          <w:rFonts w:ascii="Times New Roman" w:hAnsi="Times New Roman"/>
          <w:b/>
          <w:sz w:val="30"/>
        </w:rPr>
        <w:t xml:space="preserve"> A </w:t>
      </w:r>
      <w:r>
        <w:rPr>
          <w:rFonts w:ascii="Times New Roman" w:hAnsi="Times New Roman" w:hint="eastAsia"/>
          <w:b/>
          <w:sz w:val="30"/>
        </w:rPr>
        <w:t>项目技术栈与系统结构</w:t>
      </w:r>
      <w:bookmarkEnd w:id="117"/>
    </w:p>
    <w:p w:rsidR="00924BE0" w:rsidRDefault="00000000">
      <w:r>
        <w:rPr>
          <w:rFonts w:hint="eastAsia"/>
          <w:sz w:val="24"/>
        </w:rPr>
        <w:t>本课题实现了一个基于</w:t>
      </w:r>
      <w:r>
        <w:rPr>
          <w:sz w:val="24"/>
        </w:rPr>
        <w:t xml:space="preserve"> </w:t>
      </w:r>
      <w:proofErr w:type="spellStart"/>
      <w:r>
        <w:rPr>
          <w:sz w:val="24"/>
        </w:rPr>
        <w:t>Nuxt</w:t>
      </w:r>
      <w:proofErr w:type="spellEnd"/>
      <w:r>
        <w:rPr>
          <w:sz w:val="24"/>
        </w:rPr>
        <w:t xml:space="preserve"> 3 + </w:t>
      </w:r>
      <w:proofErr w:type="spellStart"/>
      <w:r>
        <w:rPr>
          <w:sz w:val="24"/>
        </w:rPr>
        <w:t>FastAPI</w:t>
      </w:r>
      <w:proofErr w:type="spellEnd"/>
      <w:r>
        <w:rPr>
          <w:sz w:val="24"/>
        </w:rPr>
        <w:t xml:space="preserve"> </w:t>
      </w:r>
      <w:r>
        <w:rPr>
          <w:rFonts w:hint="eastAsia"/>
          <w:sz w:val="24"/>
        </w:rPr>
        <w:t>的编程教育平台，覆盖课程管理、学生</w:t>
      </w:r>
      <w:r>
        <w:rPr>
          <w:rFonts w:hint="eastAsia"/>
          <w:sz w:val="24"/>
        </w:rPr>
        <w:t>/</w:t>
      </w:r>
      <w:r>
        <w:rPr>
          <w:rFonts w:hint="eastAsia"/>
          <w:sz w:val="24"/>
        </w:rPr>
        <w:t>教师角色区分、聊天交互与事件追踪。技术栈选型上：前端走</w:t>
      </w:r>
      <w:r>
        <w:rPr>
          <w:sz w:val="24"/>
        </w:rPr>
        <w:t xml:space="preserve"> </w:t>
      </w:r>
      <w:proofErr w:type="spellStart"/>
      <w:r>
        <w:rPr>
          <w:sz w:val="24"/>
        </w:rPr>
        <w:t>Nuxt</w:t>
      </w:r>
      <w:proofErr w:type="spellEnd"/>
      <w:r>
        <w:rPr>
          <w:sz w:val="24"/>
        </w:rPr>
        <w:t xml:space="preserve"> </w:t>
      </w:r>
      <w:r>
        <w:rPr>
          <w:rFonts w:hint="eastAsia"/>
          <w:sz w:val="24"/>
        </w:rPr>
        <w:t>3</w:t>
      </w:r>
      <w:r>
        <w:rPr>
          <w:rFonts w:hint="eastAsia"/>
          <w:sz w:val="24"/>
        </w:rPr>
        <w:t>（</w:t>
      </w:r>
      <w:r>
        <w:rPr>
          <w:rFonts w:hint="eastAsia"/>
          <w:sz w:val="24"/>
        </w:rPr>
        <w:t>Vue</w:t>
      </w:r>
      <w:r>
        <w:rPr>
          <w:sz w:val="24"/>
        </w:rPr>
        <w:t xml:space="preserve"> </w:t>
      </w:r>
      <w:r>
        <w:rPr>
          <w:rFonts w:hint="eastAsia"/>
          <w:sz w:val="24"/>
        </w:rPr>
        <w:t>3</w:t>
      </w:r>
      <w:r>
        <w:rPr>
          <w:rFonts w:hint="eastAsia"/>
          <w:sz w:val="24"/>
        </w:rPr>
        <w:t>）、</w:t>
      </w:r>
      <w:proofErr w:type="spellStart"/>
      <w:r>
        <w:rPr>
          <w:rFonts w:hint="eastAsia"/>
          <w:sz w:val="24"/>
        </w:rPr>
        <w:t>Pinia</w:t>
      </w:r>
      <w:proofErr w:type="spellEnd"/>
      <w:r>
        <w:rPr>
          <w:rFonts w:hint="eastAsia"/>
          <w:sz w:val="24"/>
        </w:rPr>
        <w:t>、</w:t>
      </w:r>
      <w:r>
        <w:rPr>
          <w:rFonts w:hint="eastAsia"/>
          <w:sz w:val="24"/>
        </w:rPr>
        <w:t>TypeScript</w:t>
      </w:r>
      <w:r>
        <w:rPr>
          <w:rFonts w:hint="eastAsia"/>
          <w:sz w:val="24"/>
        </w:rPr>
        <w:t>、</w:t>
      </w:r>
      <w:r>
        <w:rPr>
          <w:rFonts w:hint="eastAsia"/>
          <w:sz w:val="24"/>
        </w:rPr>
        <w:t>Tailwind</w:t>
      </w:r>
      <w:r>
        <w:rPr>
          <w:sz w:val="24"/>
        </w:rPr>
        <w:t xml:space="preserve"> CSS + </w:t>
      </w:r>
      <w:proofErr w:type="spellStart"/>
      <w:r>
        <w:rPr>
          <w:rFonts w:hint="eastAsia"/>
          <w:sz w:val="24"/>
        </w:rPr>
        <w:t>DaisyUI</w:t>
      </w:r>
      <w:proofErr w:type="spellEnd"/>
      <w:r>
        <w:rPr>
          <w:rFonts w:hint="eastAsia"/>
          <w:sz w:val="24"/>
        </w:rPr>
        <w:t>，配上</w:t>
      </w:r>
      <w:r>
        <w:rPr>
          <w:sz w:val="24"/>
        </w:rPr>
        <w:t xml:space="preserve"> Axios</w:t>
      </w:r>
      <w:r>
        <w:rPr>
          <w:sz w:val="24"/>
        </w:rPr>
        <w:t>、</w:t>
      </w:r>
      <w:proofErr w:type="spellStart"/>
      <w:r>
        <w:rPr>
          <w:sz w:val="24"/>
        </w:rPr>
        <w:t>ECharts</w:t>
      </w:r>
      <w:proofErr w:type="spellEnd"/>
      <w:r>
        <w:rPr>
          <w:sz w:val="24"/>
        </w:rPr>
        <w:t>、</w:t>
      </w:r>
      <w:proofErr w:type="spellStart"/>
      <w:r>
        <w:rPr>
          <w:sz w:val="24"/>
        </w:rPr>
        <w:t>CodeMirror</w:t>
      </w:r>
      <w:proofErr w:type="spellEnd"/>
      <w:r>
        <w:rPr>
          <w:sz w:val="24"/>
        </w:rPr>
        <w:t xml:space="preserve"> </w:t>
      </w:r>
      <w:r>
        <w:rPr>
          <w:rFonts w:hint="eastAsia"/>
          <w:sz w:val="24"/>
        </w:rPr>
        <w:t>和</w:t>
      </w:r>
      <w:r>
        <w:rPr>
          <w:sz w:val="24"/>
        </w:rPr>
        <w:t xml:space="preserve"> </w:t>
      </w:r>
      <w:proofErr w:type="spellStart"/>
      <w:r>
        <w:rPr>
          <w:sz w:val="24"/>
        </w:rPr>
        <w:t>Tiptap</w:t>
      </w:r>
      <w:proofErr w:type="spellEnd"/>
      <w:r>
        <w:rPr>
          <w:sz w:val="24"/>
        </w:rPr>
        <w:t xml:space="preserve"> </w:t>
      </w:r>
      <w:r>
        <w:rPr>
          <w:rFonts w:hint="eastAsia"/>
          <w:sz w:val="24"/>
        </w:rPr>
        <w:t>搞定交互展示；后端由</w:t>
      </w:r>
      <w:r>
        <w:rPr>
          <w:sz w:val="24"/>
        </w:rPr>
        <w:t xml:space="preserve"> </w:t>
      </w:r>
      <w:proofErr w:type="spellStart"/>
      <w:r>
        <w:rPr>
          <w:sz w:val="24"/>
        </w:rPr>
        <w:t>FastAPI</w:t>
      </w:r>
      <w:proofErr w:type="spellEnd"/>
      <w:r>
        <w:rPr>
          <w:sz w:val="24"/>
        </w:rPr>
        <w:t>、</w:t>
      </w:r>
      <w:proofErr w:type="spellStart"/>
      <w:r>
        <w:rPr>
          <w:sz w:val="24"/>
        </w:rPr>
        <w:t>Uvicorn</w:t>
      </w:r>
      <w:proofErr w:type="spellEnd"/>
      <w:r>
        <w:rPr>
          <w:sz w:val="24"/>
        </w:rPr>
        <w:t>、</w:t>
      </w:r>
      <w:proofErr w:type="spellStart"/>
      <w:r>
        <w:rPr>
          <w:sz w:val="24"/>
        </w:rPr>
        <w:t>SQLAlchemy</w:t>
      </w:r>
      <w:proofErr w:type="spellEnd"/>
      <w:r>
        <w:rPr>
          <w:sz w:val="24"/>
        </w:rPr>
        <w:t>、</w:t>
      </w:r>
      <w:proofErr w:type="spellStart"/>
      <w:r>
        <w:rPr>
          <w:sz w:val="24"/>
        </w:rPr>
        <w:t>pymssql</w:t>
      </w:r>
      <w:proofErr w:type="spellEnd"/>
      <w:r>
        <w:rPr>
          <w:sz w:val="24"/>
        </w:rPr>
        <w:t>、</w:t>
      </w:r>
      <w:r>
        <w:rPr>
          <w:sz w:val="24"/>
        </w:rPr>
        <w:t>Redis</w:t>
      </w:r>
      <w:r>
        <w:rPr>
          <w:sz w:val="24"/>
        </w:rPr>
        <w:t>、</w:t>
      </w:r>
      <w:r>
        <w:rPr>
          <w:sz w:val="24"/>
        </w:rPr>
        <w:t xml:space="preserve">JWT </w:t>
      </w:r>
      <w:r>
        <w:rPr>
          <w:rFonts w:hint="eastAsia"/>
          <w:sz w:val="24"/>
        </w:rPr>
        <w:t>和</w:t>
      </w:r>
      <w:r>
        <w:rPr>
          <w:sz w:val="24"/>
        </w:rPr>
        <w:t xml:space="preserve"> </w:t>
      </w:r>
      <w:proofErr w:type="spellStart"/>
      <w:r>
        <w:rPr>
          <w:sz w:val="24"/>
        </w:rPr>
        <w:t>passlib</w:t>
      </w:r>
      <w:proofErr w:type="spellEnd"/>
      <w:r>
        <w:rPr>
          <w:sz w:val="24"/>
        </w:rPr>
        <w:t>[</w:t>
      </w:r>
      <w:proofErr w:type="spellStart"/>
      <w:r>
        <w:rPr>
          <w:sz w:val="24"/>
        </w:rPr>
        <w:t>bcrypt</w:t>
      </w:r>
      <w:proofErr w:type="spellEnd"/>
      <w:r>
        <w:rPr>
          <w:sz w:val="24"/>
        </w:rPr>
        <w:t xml:space="preserve">] </w:t>
      </w:r>
      <w:r>
        <w:rPr>
          <w:rFonts w:hint="eastAsia"/>
          <w:sz w:val="24"/>
        </w:rPr>
        <w:t>撑起接口与数据层；部署运维这边，</w:t>
      </w:r>
      <w:r>
        <w:rPr>
          <w:rFonts w:hint="eastAsia"/>
          <w:sz w:val="24"/>
        </w:rPr>
        <w:t>Docker</w:t>
      </w:r>
      <w:r>
        <w:rPr>
          <w:rFonts w:hint="eastAsia"/>
          <w:sz w:val="24"/>
        </w:rPr>
        <w:t>、</w:t>
      </w:r>
      <w:r>
        <w:rPr>
          <w:rFonts w:hint="eastAsia"/>
          <w:sz w:val="24"/>
        </w:rPr>
        <w:t>PM2</w:t>
      </w:r>
      <w:r>
        <w:rPr>
          <w:rFonts w:hint="eastAsia"/>
          <w:sz w:val="24"/>
        </w:rPr>
        <w:t>、</w:t>
      </w:r>
      <w:proofErr w:type="spellStart"/>
      <w:r>
        <w:rPr>
          <w:rFonts w:hint="eastAsia"/>
          <w:sz w:val="24"/>
        </w:rPr>
        <w:t>ESLint</w:t>
      </w:r>
      <w:proofErr w:type="spellEnd"/>
      <w:r>
        <w:rPr>
          <w:rFonts w:hint="eastAsia"/>
          <w:sz w:val="24"/>
        </w:rPr>
        <w:t>、</w:t>
      </w:r>
      <w:proofErr w:type="spellStart"/>
      <w:r>
        <w:rPr>
          <w:rFonts w:hint="eastAsia"/>
          <w:sz w:val="24"/>
        </w:rPr>
        <w:t>Pytest</w:t>
      </w:r>
      <w:proofErr w:type="spellEnd"/>
      <w:r>
        <w:rPr>
          <w:sz w:val="24"/>
        </w:rPr>
        <w:t xml:space="preserve"> </w:t>
      </w:r>
      <w:r>
        <w:rPr>
          <w:rFonts w:hint="eastAsia"/>
          <w:sz w:val="24"/>
        </w:rPr>
        <w:t>外加性能监控模块一起扛交付和验证，整套方案结构还算清爽。</w:t>
      </w:r>
    </w:p>
    <w:p w:rsidR="00924BE0" w:rsidRDefault="00000000">
      <w:pPr>
        <w:pStyle w:val="aa"/>
      </w:pPr>
      <w:r>
        <w:rPr>
          <w:rFonts w:hint="eastAsia"/>
          <w:sz w:val="24"/>
        </w:rPr>
        <w:t>从目录组织看，</w:t>
      </w:r>
      <w:r>
        <w:rPr>
          <w:rFonts w:hint="eastAsia"/>
          <w:sz w:val="24"/>
        </w:rPr>
        <w:t>frontend/</w:t>
      </w:r>
      <w:r>
        <w:rPr>
          <w:sz w:val="24"/>
        </w:rPr>
        <w:t xml:space="preserve"> </w:t>
      </w:r>
      <w:r>
        <w:rPr>
          <w:rFonts w:hint="eastAsia"/>
          <w:sz w:val="24"/>
        </w:rPr>
        <w:t>主要承载页面、组件、状态管理和静态资源，</w:t>
      </w:r>
      <w:r>
        <w:rPr>
          <w:rFonts w:hint="eastAsia"/>
          <w:sz w:val="24"/>
        </w:rPr>
        <w:t>backend/</w:t>
      </w:r>
      <w:r>
        <w:rPr>
          <w:sz w:val="24"/>
        </w:rPr>
        <w:t xml:space="preserve"> </w:t>
      </w:r>
      <w:r>
        <w:rPr>
          <w:rFonts w:hint="eastAsia"/>
          <w:sz w:val="24"/>
        </w:rPr>
        <w:t>集中放置</w:t>
      </w:r>
      <w:r>
        <w:rPr>
          <w:sz w:val="24"/>
        </w:rPr>
        <w:t xml:space="preserve"> API </w:t>
      </w:r>
      <w:r>
        <w:rPr>
          <w:rFonts w:hint="eastAsia"/>
          <w:sz w:val="24"/>
        </w:rPr>
        <w:t>路由、数据库模型、公共模块与工具模块；输出目录</w:t>
      </w:r>
      <w:r>
        <w:rPr>
          <w:sz w:val="24"/>
        </w:rPr>
        <w:t xml:space="preserve"> output/playwright/ </w:t>
      </w:r>
      <w:r>
        <w:rPr>
          <w:rFonts w:hint="eastAsia"/>
          <w:sz w:val="24"/>
        </w:rPr>
        <w:t>用于保存测试截图和日志。这种组织方式便于后续功能实现、联调验证和实验材料整理，也能在需要时快速定位模块。</w:t>
      </w:r>
    </w:p>
    <w:p w:rsidR="00924BE0" w:rsidRDefault="00000000">
      <w:pPr>
        <w:pStyle w:val="aa"/>
      </w:pPr>
      <w:r>
        <w:rPr>
          <w:rFonts w:hint="eastAsia"/>
          <w:sz w:val="24"/>
        </w:rPr>
        <w:t>结合近两年的综述与实证研究可以看出，</w:t>
      </w:r>
      <w:r>
        <w:rPr>
          <w:rFonts w:hint="eastAsia"/>
          <w:sz w:val="24"/>
        </w:rPr>
        <w:t>LLM</w:t>
      </w:r>
      <w:r>
        <w:rPr>
          <w:sz w:val="24"/>
        </w:rPr>
        <w:t xml:space="preserve"> </w:t>
      </w:r>
      <w:r>
        <w:rPr>
          <w:rFonts w:hint="eastAsia"/>
          <w:sz w:val="24"/>
        </w:rPr>
        <w:t>在编程教育中的价值通常体现为“过程性支持”而非“替代性教学”：教育场景中的综述普遍将其定位为反馈增强、学习支架与课程辅助工具，强调与教师决策协同使用</w:t>
      </w:r>
      <w:r>
        <w:rPr>
          <w:rFonts w:hint="eastAsia"/>
          <w:sz w:val="24"/>
        </w:rPr>
        <w:t>[2,3,6]</w:t>
      </w:r>
      <w:r>
        <w:rPr>
          <w:rFonts w:hint="eastAsia"/>
          <w:sz w:val="24"/>
        </w:rPr>
        <w:t>；但针对编程学习助手的整体性证据也反复提示，模型输出可能出现不稳定或不完全可靠的情况，因此课程设计需要同步配置验证、追问与人工复核机制</w:t>
      </w:r>
      <w:r>
        <w:rPr>
          <w:rFonts w:hint="eastAsia"/>
          <w:sz w:val="24"/>
        </w:rPr>
        <w:t>[10,19]</w:t>
      </w:r>
      <w:r>
        <w:rPr>
          <w:rFonts w:hint="eastAsia"/>
          <w:sz w:val="24"/>
        </w:rPr>
        <w:t>。在</w:t>
      </w:r>
      <w:r>
        <w:rPr>
          <w:sz w:val="24"/>
        </w:rPr>
        <w:t xml:space="preserve"> K-12 </w:t>
      </w:r>
      <w:r>
        <w:rPr>
          <w:rFonts w:hint="eastAsia"/>
          <w:sz w:val="24"/>
        </w:rPr>
        <w:t>语境下，相关范围综述同样指出，工具选择应与学习者年龄、任务粒度和课堂组织方式相匹配，避免“技术先行、目标滞后”的实施路径</w:t>
      </w:r>
      <w:r>
        <w:rPr>
          <w:rFonts w:hint="eastAsia"/>
          <w:sz w:val="24"/>
        </w:rPr>
        <w:t>[4]</w:t>
      </w:r>
      <w:r>
        <w:rPr>
          <w:rFonts w:hint="eastAsia"/>
          <w:sz w:val="24"/>
        </w:rPr>
        <w:t>。上述结论与本项目采用的“前后端分层</w:t>
      </w:r>
      <w:r>
        <w:rPr>
          <w:sz w:val="24"/>
        </w:rPr>
        <w:t xml:space="preserve"> + </w:t>
      </w:r>
      <w:r>
        <w:rPr>
          <w:rFonts w:hint="eastAsia"/>
          <w:sz w:val="24"/>
        </w:rPr>
        <w:t>测试留痕</w:t>
      </w:r>
      <w:r>
        <w:rPr>
          <w:sz w:val="24"/>
        </w:rPr>
        <w:t xml:space="preserve"> + </w:t>
      </w:r>
      <w:r>
        <w:rPr>
          <w:rFonts w:hint="eastAsia"/>
          <w:sz w:val="24"/>
        </w:rPr>
        <w:t>过程可追溯”结构基本一致，可为后续课堂化部署提供方法学依据。</w:t>
      </w:r>
    </w:p>
    <w:p w:rsidR="00924BE0" w:rsidRDefault="00000000">
      <w:pPr>
        <w:pStyle w:val="2"/>
      </w:pPr>
      <w:bookmarkStart w:id="118" w:name="附录-b-后端接口与数据库模型摘要"/>
      <w:bookmarkStart w:id="119" w:name="_Toc229441391"/>
      <w:bookmarkEnd w:id="116"/>
      <w:r>
        <w:rPr>
          <w:rFonts w:ascii="Times New Roman" w:hAnsi="Times New Roman" w:hint="eastAsia"/>
          <w:b/>
          <w:sz w:val="30"/>
        </w:rPr>
        <w:t>附录</w:t>
      </w:r>
      <w:r>
        <w:rPr>
          <w:rFonts w:ascii="Times New Roman" w:hAnsi="Times New Roman"/>
          <w:b/>
          <w:sz w:val="30"/>
        </w:rPr>
        <w:t xml:space="preserve"> B </w:t>
      </w:r>
      <w:r>
        <w:rPr>
          <w:rFonts w:ascii="Times New Roman" w:hAnsi="Times New Roman" w:hint="eastAsia"/>
          <w:b/>
          <w:sz w:val="30"/>
        </w:rPr>
        <w:t>后端接口与数据库模型摘要</w:t>
      </w:r>
      <w:bookmarkEnd w:id="119"/>
    </w:p>
    <w:p w:rsidR="00924BE0" w:rsidRDefault="00000000">
      <w:r>
        <w:rPr>
          <w:rFonts w:hint="eastAsia"/>
          <w:sz w:val="24"/>
        </w:rPr>
        <w:t>后端路由按业务场景分组，整体上可以分为两类：</w:t>
      </w:r>
    </w:p>
    <w:p w:rsidR="00924BE0" w:rsidRDefault="00000000">
      <w:pPr>
        <w:numPr>
          <w:ilvl w:val="0"/>
          <w:numId w:val="12"/>
        </w:numPr>
      </w:pPr>
      <w:r>
        <w:rPr>
          <w:rFonts w:hint="eastAsia"/>
          <w:sz w:val="24"/>
        </w:rPr>
        <w:t>公开接口：</w:t>
      </w:r>
      <w:r>
        <w:rPr>
          <w:sz w:val="24"/>
        </w:rPr>
        <w:t>/health</w:t>
      </w:r>
      <w:r>
        <w:rPr>
          <w:sz w:val="24"/>
        </w:rPr>
        <w:t>、</w:t>
      </w:r>
      <w:r>
        <w:rPr>
          <w:sz w:val="24"/>
        </w:rPr>
        <w:t>/users</w:t>
      </w:r>
      <w:r>
        <w:rPr>
          <w:sz w:val="24"/>
        </w:rPr>
        <w:t>、</w:t>
      </w:r>
      <w:r>
        <w:rPr>
          <w:sz w:val="24"/>
        </w:rPr>
        <w:t>/classes</w:t>
      </w:r>
    </w:p>
    <w:p w:rsidR="00924BE0" w:rsidRDefault="00000000">
      <w:pPr>
        <w:numPr>
          <w:ilvl w:val="0"/>
          <w:numId w:val="12"/>
        </w:numPr>
      </w:pPr>
      <w:r>
        <w:rPr>
          <w:rFonts w:hint="eastAsia"/>
          <w:sz w:val="24"/>
        </w:rPr>
        <w:t>认证平台接口：</w:t>
      </w:r>
      <w:r>
        <w:rPr>
          <w:sz w:val="24"/>
        </w:rPr>
        <w:t>/platform/contents</w:t>
      </w:r>
      <w:r>
        <w:rPr>
          <w:sz w:val="24"/>
        </w:rPr>
        <w:t>、</w:t>
      </w:r>
      <w:r>
        <w:rPr>
          <w:sz w:val="24"/>
        </w:rPr>
        <w:t>/platform/courses</w:t>
      </w:r>
      <w:r>
        <w:rPr>
          <w:sz w:val="24"/>
        </w:rPr>
        <w:t>、</w:t>
      </w:r>
      <w:r>
        <w:rPr>
          <w:sz w:val="24"/>
        </w:rPr>
        <w:t>/platform/records</w:t>
      </w:r>
      <w:r>
        <w:rPr>
          <w:sz w:val="24"/>
        </w:rPr>
        <w:t>、</w:t>
      </w:r>
      <w:r>
        <w:rPr>
          <w:sz w:val="24"/>
        </w:rPr>
        <w:t>/platform/tasks</w:t>
      </w:r>
      <w:r>
        <w:rPr>
          <w:sz w:val="24"/>
        </w:rPr>
        <w:t>、</w:t>
      </w:r>
      <w:r>
        <w:rPr>
          <w:sz w:val="24"/>
        </w:rPr>
        <w:t>/platform/knowledges</w:t>
      </w:r>
      <w:r>
        <w:rPr>
          <w:sz w:val="24"/>
        </w:rPr>
        <w:t>、</w:t>
      </w:r>
      <w:r>
        <w:rPr>
          <w:sz w:val="24"/>
        </w:rPr>
        <w:t>/platform/recommendations</w:t>
      </w:r>
      <w:r>
        <w:rPr>
          <w:sz w:val="24"/>
        </w:rPr>
        <w:t>、</w:t>
      </w:r>
      <w:r>
        <w:rPr>
          <w:sz w:val="24"/>
        </w:rPr>
        <w:t>/platform/suggestions</w:t>
      </w:r>
      <w:r>
        <w:rPr>
          <w:sz w:val="24"/>
        </w:rPr>
        <w:t>、</w:t>
      </w:r>
      <w:r>
        <w:rPr>
          <w:sz w:val="24"/>
        </w:rPr>
        <w:t>/platform/resources</w:t>
      </w:r>
      <w:r>
        <w:rPr>
          <w:sz w:val="24"/>
        </w:rPr>
        <w:t>、</w:t>
      </w:r>
      <w:r>
        <w:rPr>
          <w:sz w:val="24"/>
        </w:rPr>
        <w:t>/platform/comments</w:t>
      </w:r>
      <w:r>
        <w:rPr>
          <w:sz w:val="24"/>
        </w:rPr>
        <w:t>、</w:t>
      </w:r>
      <w:r>
        <w:rPr>
          <w:sz w:val="24"/>
        </w:rPr>
        <w:t>/platform/likes</w:t>
      </w:r>
    </w:p>
    <w:p w:rsidR="00924BE0" w:rsidRDefault="00000000">
      <w:r>
        <w:rPr>
          <w:rFonts w:hint="eastAsia"/>
          <w:sz w:val="24"/>
        </w:rPr>
        <w:t>数据库模型包括</w:t>
      </w:r>
      <w:r>
        <w:rPr>
          <w:sz w:val="24"/>
        </w:rPr>
        <w:t xml:space="preserve"> Users</w:t>
      </w:r>
      <w:r>
        <w:rPr>
          <w:sz w:val="24"/>
        </w:rPr>
        <w:t>、</w:t>
      </w:r>
      <w:r>
        <w:rPr>
          <w:sz w:val="24"/>
        </w:rPr>
        <w:t>Tasks</w:t>
      </w:r>
      <w:r>
        <w:rPr>
          <w:sz w:val="24"/>
        </w:rPr>
        <w:t>、</w:t>
      </w:r>
      <w:r>
        <w:rPr>
          <w:sz w:val="24"/>
        </w:rPr>
        <w:t>Contents</w:t>
      </w:r>
      <w:r>
        <w:rPr>
          <w:sz w:val="24"/>
        </w:rPr>
        <w:t>、</w:t>
      </w:r>
      <w:r>
        <w:rPr>
          <w:sz w:val="24"/>
        </w:rPr>
        <w:t>Courses</w:t>
      </w:r>
      <w:r>
        <w:rPr>
          <w:sz w:val="24"/>
        </w:rPr>
        <w:t>、</w:t>
      </w:r>
      <w:r>
        <w:rPr>
          <w:sz w:val="24"/>
        </w:rPr>
        <w:t>Knowledges</w:t>
      </w:r>
      <w:r>
        <w:rPr>
          <w:sz w:val="24"/>
        </w:rPr>
        <w:t>、</w:t>
      </w:r>
      <w:r>
        <w:rPr>
          <w:sz w:val="24"/>
        </w:rPr>
        <w:t>Recommendations</w:t>
      </w:r>
      <w:r>
        <w:rPr>
          <w:sz w:val="24"/>
        </w:rPr>
        <w:t>、</w:t>
      </w:r>
      <w:r>
        <w:rPr>
          <w:sz w:val="24"/>
        </w:rPr>
        <w:t>Records</w:t>
      </w:r>
      <w:r>
        <w:rPr>
          <w:sz w:val="24"/>
        </w:rPr>
        <w:t>、</w:t>
      </w:r>
      <w:r>
        <w:rPr>
          <w:sz w:val="24"/>
        </w:rPr>
        <w:t>Suggestions</w:t>
      </w:r>
      <w:r>
        <w:rPr>
          <w:sz w:val="24"/>
        </w:rPr>
        <w:t>、</w:t>
      </w:r>
      <w:r>
        <w:rPr>
          <w:sz w:val="24"/>
        </w:rPr>
        <w:t>Classes</w:t>
      </w:r>
      <w:r>
        <w:rPr>
          <w:sz w:val="24"/>
        </w:rPr>
        <w:t>、</w:t>
      </w:r>
      <w:r>
        <w:rPr>
          <w:sz w:val="24"/>
        </w:rPr>
        <w:t>Resources</w:t>
      </w:r>
      <w:r>
        <w:rPr>
          <w:sz w:val="24"/>
        </w:rPr>
        <w:t>、</w:t>
      </w:r>
      <w:r>
        <w:rPr>
          <w:sz w:val="24"/>
        </w:rPr>
        <w:t>Comments</w:t>
      </w:r>
      <w:r>
        <w:rPr>
          <w:sz w:val="24"/>
        </w:rPr>
        <w:t>、</w:t>
      </w:r>
      <w:proofErr w:type="spellStart"/>
      <w:r>
        <w:rPr>
          <w:sz w:val="24"/>
        </w:rPr>
        <w:t>CommentReadStatus</w:t>
      </w:r>
      <w:proofErr w:type="spellEnd"/>
      <w:r>
        <w:rPr>
          <w:sz w:val="24"/>
        </w:rPr>
        <w:t xml:space="preserve"> </w:t>
      </w:r>
      <w:r>
        <w:rPr>
          <w:rFonts w:hint="eastAsia"/>
          <w:sz w:val="24"/>
        </w:rPr>
        <w:t>和</w:t>
      </w:r>
      <w:r>
        <w:rPr>
          <w:sz w:val="24"/>
        </w:rPr>
        <w:t xml:space="preserve"> Likes</w:t>
      </w:r>
      <w:r>
        <w:rPr>
          <w:rFonts w:hint="eastAsia"/>
          <w:sz w:val="24"/>
        </w:rPr>
        <w:t>。这些表结构分别对应用户、课程、学习行为记录、反馈与互动等核心业务，为平台保持数据一致性提供了基础。</w:t>
      </w:r>
    </w:p>
    <w:p w:rsidR="00924BE0" w:rsidRDefault="00000000">
      <w:pPr>
        <w:pStyle w:val="aa"/>
      </w:pPr>
      <w:r>
        <w:rPr>
          <w:rFonts w:hint="eastAsia"/>
          <w:sz w:val="24"/>
        </w:rPr>
        <w:t>接口与数据层设计这块，近期研究对“可解释流程”和“教师在环”的呼声趋同：编程教育里，</w:t>
      </w:r>
      <w:r>
        <w:rPr>
          <w:rFonts w:hint="eastAsia"/>
          <w:sz w:val="24"/>
        </w:rPr>
        <w:t>LLM</w:t>
      </w:r>
      <w:r>
        <w:rPr>
          <w:sz w:val="24"/>
        </w:rPr>
        <w:t xml:space="preserve"> </w:t>
      </w:r>
      <w:r>
        <w:rPr>
          <w:rFonts w:hint="eastAsia"/>
          <w:sz w:val="24"/>
        </w:rPr>
        <w:t>更适合干提示、纠错建议和阶段反馈，评分裁决、学情诊断、教学意图解释得交回教师或课程规则约束</w:t>
      </w:r>
      <w:r>
        <w:rPr>
          <w:rFonts w:hint="eastAsia"/>
          <w:sz w:val="24"/>
        </w:rPr>
        <w:t>[3,8,19]</w:t>
      </w:r>
      <w:r>
        <w:rPr>
          <w:rFonts w:hint="eastAsia"/>
          <w:sz w:val="24"/>
        </w:rPr>
        <w:t>。</w:t>
      </w:r>
      <w:r>
        <w:rPr>
          <w:rFonts w:hint="eastAsia"/>
          <w:sz w:val="24"/>
        </w:rPr>
        <w:t>K-12</w:t>
      </w:r>
      <w:r>
        <w:rPr>
          <w:sz w:val="24"/>
        </w:rPr>
        <w:t xml:space="preserve"> </w:t>
      </w:r>
      <w:r>
        <w:rPr>
          <w:rFonts w:hint="eastAsia"/>
          <w:sz w:val="24"/>
        </w:rPr>
        <w:t>的实验和课堂报告也印证了，提示工程、任务拆解和中间产物检查能拉高交互有效性，但需要配套行为记录与结果审计来压误导风险</w:t>
      </w:r>
      <w:r>
        <w:rPr>
          <w:rFonts w:hint="eastAsia"/>
          <w:sz w:val="24"/>
        </w:rPr>
        <w:t>[5,9]</w:t>
      </w:r>
      <w:r>
        <w:rPr>
          <w:rFonts w:hint="eastAsia"/>
          <w:sz w:val="24"/>
        </w:rPr>
        <w:t>。因此，附录里的</w:t>
      </w:r>
      <w:r>
        <w:rPr>
          <w:sz w:val="24"/>
        </w:rPr>
        <w:t xml:space="preserve"> Records</w:t>
      </w:r>
      <w:r>
        <w:rPr>
          <w:sz w:val="24"/>
        </w:rPr>
        <w:t>、</w:t>
      </w:r>
      <w:r>
        <w:rPr>
          <w:sz w:val="24"/>
        </w:rPr>
        <w:t>Suggestions</w:t>
      </w:r>
      <w:r>
        <w:rPr>
          <w:sz w:val="24"/>
        </w:rPr>
        <w:t>、</w:t>
      </w:r>
      <w:r>
        <w:rPr>
          <w:sz w:val="24"/>
        </w:rPr>
        <w:t xml:space="preserve">Comments </w:t>
      </w:r>
      <w:r>
        <w:rPr>
          <w:rFonts w:hint="eastAsia"/>
          <w:sz w:val="24"/>
        </w:rPr>
        <w:t>几个模型不只是跑业务，更是在为“过程留痕</w:t>
      </w:r>
      <w:r>
        <w:rPr>
          <w:sz w:val="24"/>
        </w:rPr>
        <w:t xml:space="preserve"> + </w:t>
      </w:r>
      <w:r>
        <w:rPr>
          <w:rFonts w:hint="eastAsia"/>
          <w:sz w:val="24"/>
        </w:rPr>
        <w:t>教学回溯”铺数据底座，跟风险治理里可追踪、可追责的原则一拍即合</w:t>
      </w:r>
      <w:r>
        <w:rPr>
          <w:rFonts w:hint="eastAsia"/>
          <w:sz w:val="24"/>
        </w:rPr>
        <w:t>[10,11,12]</w:t>
      </w:r>
      <w:r>
        <w:rPr>
          <w:rFonts w:hint="eastAsia"/>
          <w:sz w:val="24"/>
        </w:rPr>
        <w:t>。</w:t>
      </w:r>
    </w:p>
    <w:p w:rsidR="00924BE0" w:rsidRDefault="00000000">
      <w:pPr>
        <w:pStyle w:val="2"/>
      </w:pPr>
      <w:bookmarkStart w:id="120" w:name="附录-c-性能采样脚本"/>
      <w:bookmarkStart w:id="121" w:name="_Toc229441392"/>
      <w:bookmarkEnd w:id="118"/>
      <w:r>
        <w:rPr>
          <w:rFonts w:ascii="Times New Roman" w:hAnsi="Times New Roman" w:hint="eastAsia"/>
          <w:b/>
          <w:sz w:val="30"/>
        </w:rPr>
        <w:t>附录</w:t>
      </w:r>
      <w:r>
        <w:rPr>
          <w:rFonts w:ascii="Times New Roman" w:hAnsi="Times New Roman"/>
          <w:b/>
          <w:sz w:val="30"/>
        </w:rPr>
        <w:t xml:space="preserve"> C </w:t>
      </w:r>
      <w:r>
        <w:rPr>
          <w:rFonts w:ascii="Times New Roman" w:hAnsi="Times New Roman" w:hint="eastAsia"/>
          <w:b/>
          <w:sz w:val="30"/>
        </w:rPr>
        <w:t>性能采样脚本</w:t>
      </w:r>
      <w:bookmarkEnd w:id="121"/>
    </w:p>
    <w:p w:rsidR="00924BE0" w:rsidRDefault="00000000">
      <w:r>
        <w:rPr>
          <w:rFonts w:hint="eastAsia"/>
          <w:sz w:val="24"/>
        </w:rPr>
        <w:t>为便于论文实验数据收集，后端提供了接口性能采样脚本</w:t>
      </w:r>
      <w:r>
        <w:rPr>
          <w:sz w:val="24"/>
        </w:rPr>
        <w:t xml:space="preserve"> backend/tools/perf_sample.py</w:t>
      </w:r>
      <w:r>
        <w:rPr>
          <w:rFonts w:hint="eastAsia"/>
          <w:sz w:val="24"/>
        </w:rPr>
        <w:t>。该脚本在本地以</w:t>
      </w:r>
      <w:r>
        <w:rPr>
          <w:sz w:val="24"/>
        </w:rPr>
        <w:t xml:space="preserve"> SQLite </w:t>
      </w:r>
      <w:r>
        <w:rPr>
          <w:rFonts w:hint="eastAsia"/>
          <w:sz w:val="24"/>
        </w:rPr>
        <w:t>和</w:t>
      </w:r>
      <w:r>
        <w:rPr>
          <w:sz w:val="24"/>
        </w:rPr>
        <w:t xml:space="preserve"> </w:t>
      </w:r>
      <w:proofErr w:type="spellStart"/>
      <w:r>
        <w:rPr>
          <w:sz w:val="24"/>
        </w:rPr>
        <w:t>FakeRedis</w:t>
      </w:r>
      <w:proofErr w:type="spellEnd"/>
      <w:r>
        <w:rPr>
          <w:sz w:val="24"/>
        </w:rPr>
        <w:t xml:space="preserve"> </w:t>
      </w:r>
      <w:r>
        <w:rPr>
          <w:rFonts w:hint="eastAsia"/>
          <w:sz w:val="24"/>
        </w:rPr>
        <w:t>复现实验环境，对多个接口进行重复采样，并将结果输出为</w:t>
      </w:r>
      <w:r>
        <w:rPr>
          <w:sz w:val="24"/>
        </w:rPr>
        <w:t xml:space="preserve"> </w:t>
      </w:r>
      <w:r>
        <w:rPr>
          <w:rFonts w:hint="eastAsia"/>
          <w:sz w:val="24"/>
        </w:rPr>
        <w:t>JSON</w:t>
      </w:r>
      <w:r>
        <w:rPr>
          <w:rFonts w:hint="eastAsia"/>
          <w:sz w:val="24"/>
        </w:rPr>
        <w:t>，便于直接整理为论文表格。</w:t>
      </w:r>
    </w:p>
    <w:p w:rsidR="00924BE0" w:rsidRDefault="00000000">
      <w:pPr>
        <w:pStyle w:val="aa"/>
      </w:pPr>
      <w:r>
        <w:rPr>
          <w:rFonts w:hint="eastAsia"/>
          <w:sz w:val="24"/>
        </w:rPr>
        <w:t>脚本采样的接口包括：</w:t>
      </w:r>
      <w:r>
        <w:rPr>
          <w:sz w:val="24"/>
        </w:rPr>
        <w:t>GET /health</w:t>
      </w:r>
      <w:r>
        <w:rPr>
          <w:sz w:val="24"/>
        </w:rPr>
        <w:t>、</w:t>
      </w:r>
      <w:r>
        <w:rPr>
          <w:sz w:val="24"/>
        </w:rPr>
        <w:t>GET /users/check</w:t>
      </w:r>
      <w:r>
        <w:rPr>
          <w:sz w:val="24"/>
        </w:rPr>
        <w:t>、</w:t>
      </w:r>
      <w:r>
        <w:rPr>
          <w:sz w:val="24"/>
        </w:rPr>
        <w:t>POST /platform/run (print)</w:t>
      </w:r>
      <w:r>
        <w:rPr>
          <w:rFonts w:hint="eastAsia"/>
          <w:sz w:val="24"/>
        </w:rPr>
        <w:t>。</w:t>
      </w:r>
      <w:r>
        <w:rPr>
          <w:rFonts w:hint="eastAsia"/>
          <w:sz w:val="24"/>
        </w:rPr>
        <w:lastRenderedPageBreak/>
        <w:t>输出指标包括样本次数、成功次数、平均响应时间、</w:t>
      </w:r>
      <w:r>
        <w:rPr>
          <w:rFonts w:hint="eastAsia"/>
          <w:sz w:val="24"/>
        </w:rPr>
        <w:t>P95</w:t>
      </w:r>
      <w:r>
        <w:rPr>
          <w:sz w:val="24"/>
        </w:rPr>
        <w:t xml:space="preserve"> </w:t>
      </w:r>
      <w:r>
        <w:rPr>
          <w:rFonts w:hint="eastAsia"/>
          <w:sz w:val="24"/>
        </w:rPr>
        <w:t>响应时间和最大响应时间。</w:t>
      </w:r>
    </w:p>
    <w:p w:rsidR="00924BE0" w:rsidRDefault="00000000">
      <w:pPr>
        <w:pStyle w:val="aa"/>
      </w:pPr>
      <w:r>
        <w:rPr>
          <w:rFonts w:hint="eastAsia"/>
          <w:sz w:val="24"/>
        </w:rPr>
        <w:t>相关文献也支持将性能指标与学习支持质量放在一起考察。</w:t>
      </w:r>
      <w:r>
        <w:rPr>
          <w:rFonts w:hint="eastAsia"/>
          <w:sz w:val="24"/>
        </w:rPr>
        <w:t>LLM</w:t>
      </w:r>
      <w:r>
        <w:rPr>
          <w:sz w:val="24"/>
        </w:rPr>
        <w:t xml:space="preserve"> </w:t>
      </w:r>
      <w:r>
        <w:rPr>
          <w:rFonts w:hint="eastAsia"/>
          <w:sz w:val="24"/>
        </w:rPr>
        <w:t>介入编程教学后，响应时延与交互稳定性会直接影响学生持续提问和迭代调试的意愿，低抖动、可复现实验流程是必要前提</w:t>
      </w:r>
      <w:r>
        <w:rPr>
          <w:rFonts w:hint="eastAsia"/>
          <w:sz w:val="24"/>
        </w:rPr>
        <w:t>[6,8]</w:t>
      </w:r>
      <w:r>
        <w:rPr>
          <w:rFonts w:hint="eastAsia"/>
          <w:sz w:val="24"/>
        </w:rPr>
        <w:t>。此外，系统综述普遍建议将模型正确性、反馈可操作性与失败案例占比纳入过程评估，而不只看单次成功率</w:t>
      </w:r>
      <w:r>
        <w:rPr>
          <w:rFonts w:hint="eastAsia"/>
          <w:sz w:val="24"/>
        </w:rPr>
        <w:t>[3,10]</w:t>
      </w:r>
      <w:r>
        <w:rPr>
          <w:rFonts w:hint="eastAsia"/>
          <w:sz w:val="24"/>
        </w:rPr>
        <w:t>。学校场景研究也显示，经任务约束与提示优化后，模型在特定编程活动中的辅助效果更稳定，但结果可靠性的核验步骤不能省</w:t>
      </w:r>
      <w:r>
        <w:rPr>
          <w:rFonts w:hint="eastAsia"/>
          <w:sz w:val="24"/>
        </w:rPr>
        <w:t>[5,9]</w:t>
      </w:r>
      <w:r>
        <w:rPr>
          <w:rFonts w:hint="eastAsia"/>
          <w:sz w:val="24"/>
        </w:rPr>
        <w:t>。基于这一结论，本课题在性能采样之外保留</w:t>
      </w:r>
      <w:r>
        <w:rPr>
          <w:sz w:val="24"/>
        </w:rPr>
        <w:t xml:space="preserve"> JSON </w:t>
      </w:r>
      <w:r>
        <w:rPr>
          <w:rFonts w:hint="eastAsia"/>
          <w:sz w:val="24"/>
        </w:rPr>
        <w:t>明细，便于后续按实验批次回溯接口耗时、反馈质量和学习行为之间的关联。</w:t>
      </w:r>
    </w:p>
    <w:p w:rsidR="00924BE0" w:rsidRDefault="00000000">
      <w:pPr>
        <w:pStyle w:val="aa"/>
      </w:pPr>
      <w:r>
        <w:rPr>
          <w:rFonts w:hint="eastAsia"/>
          <w:sz w:val="24"/>
        </w:rPr>
        <w:t>其核心流程可概括为：</w:t>
      </w:r>
    </w:p>
    <w:p w:rsidR="00924BE0" w:rsidRDefault="00000000">
      <w:pPr>
        <w:numPr>
          <w:ilvl w:val="0"/>
          <w:numId w:val="13"/>
        </w:numPr>
      </w:pPr>
      <w:r>
        <w:rPr>
          <w:rFonts w:hint="eastAsia"/>
          <w:sz w:val="24"/>
        </w:rPr>
        <w:t>初始化测试环境变量，并准备</w:t>
      </w:r>
      <w:r>
        <w:rPr>
          <w:sz w:val="24"/>
        </w:rPr>
        <w:t xml:space="preserve"> SQLite </w:t>
      </w:r>
      <w:r>
        <w:rPr>
          <w:rFonts w:hint="eastAsia"/>
          <w:sz w:val="24"/>
        </w:rPr>
        <w:t>数据库和</w:t>
      </w:r>
      <w:r>
        <w:rPr>
          <w:sz w:val="24"/>
        </w:rPr>
        <w:t xml:space="preserve"> </w:t>
      </w:r>
      <w:proofErr w:type="spellStart"/>
      <w:r>
        <w:rPr>
          <w:rFonts w:hint="eastAsia"/>
          <w:sz w:val="24"/>
        </w:rPr>
        <w:t>FakeRedis</w:t>
      </w:r>
      <w:proofErr w:type="spellEnd"/>
      <w:r>
        <w:rPr>
          <w:rFonts w:hint="eastAsia"/>
          <w:sz w:val="24"/>
        </w:rPr>
        <w:t>；</w:t>
      </w:r>
    </w:p>
    <w:p w:rsidR="00924BE0" w:rsidRDefault="00000000">
      <w:pPr>
        <w:numPr>
          <w:ilvl w:val="0"/>
          <w:numId w:val="13"/>
        </w:numPr>
      </w:pPr>
      <w:r>
        <w:rPr>
          <w:rFonts w:hint="eastAsia"/>
          <w:sz w:val="24"/>
        </w:rPr>
        <w:t>载入最小测试数据，同时覆盖</w:t>
      </w:r>
      <w:r>
        <w:rPr>
          <w:sz w:val="24"/>
        </w:rPr>
        <w:t xml:space="preserve"> </w:t>
      </w:r>
      <w:proofErr w:type="spellStart"/>
      <w:r>
        <w:rPr>
          <w:sz w:val="24"/>
        </w:rPr>
        <w:t>FastAPI</w:t>
      </w:r>
      <w:proofErr w:type="spellEnd"/>
      <w:r>
        <w:rPr>
          <w:sz w:val="24"/>
        </w:rPr>
        <w:t xml:space="preserve"> </w:t>
      </w:r>
      <w:r>
        <w:rPr>
          <w:rFonts w:hint="eastAsia"/>
          <w:sz w:val="24"/>
        </w:rPr>
        <w:t>的数据库依赖；</w:t>
      </w:r>
    </w:p>
    <w:p w:rsidR="00924BE0" w:rsidRDefault="00000000">
      <w:pPr>
        <w:numPr>
          <w:ilvl w:val="0"/>
          <w:numId w:val="13"/>
        </w:numPr>
      </w:pPr>
      <w:r>
        <w:rPr>
          <w:rFonts w:hint="eastAsia"/>
          <w:sz w:val="24"/>
        </w:rPr>
        <w:t>通过</w:t>
      </w:r>
      <w:r>
        <w:rPr>
          <w:sz w:val="24"/>
        </w:rPr>
        <w:t xml:space="preserve"> </w:t>
      </w:r>
      <w:proofErr w:type="spellStart"/>
      <w:r>
        <w:rPr>
          <w:sz w:val="24"/>
        </w:rPr>
        <w:t>TestClient</w:t>
      </w:r>
      <w:proofErr w:type="spellEnd"/>
      <w:r>
        <w:rPr>
          <w:sz w:val="24"/>
        </w:rPr>
        <w:t xml:space="preserve"> </w:t>
      </w:r>
      <w:r>
        <w:rPr>
          <w:rFonts w:hint="eastAsia"/>
          <w:sz w:val="24"/>
        </w:rPr>
        <w:t>调用接口，统计响应耗时；</w:t>
      </w:r>
    </w:p>
    <w:p w:rsidR="00924BE0" w:rsidRDefault="00000000">
      <w:pPr>
        <w:numPr>
          <w:ilvl w:val="0"/>
          <w:numId w:val="13"/>
        </w:numPr>
      </w:pPr>
      <w:r>
        <w:rPr>
          <w:rFonts w:hint="eastAsia"/>
          <w:sz w:val="24"/>
        </w:rPr>
        <w:t>将结果写入</w:t>
      </w:r>
      <w:r>
        <w:rPr>
          <w:sz w:val="24"/>
        </w:rPr>
        <w:t xml:space="preserve"> JSON </w:t>
      </w:r>
      <w:r>
        <w:rPr>
          <w:rFonts w:hint="eastAsia"/>
          <w:sz w:val="24"/>
        </w:rPr>
        <w:t>文件，供论文实验部分引用。</w:t>
      </w:r>
    </w:p>
    <w:p w:rsidR="00924BE0" w:rsidRDefault="00000000">
      <w:pPr>
        <w:pStyle w:val="2"/>
      </w:pPr>
      <w:bookmarkStart w:id="122" w:name="附录-d-测试截图与日志摘要"/>
      <w:bookmarkStart w:id="123" w:name="_Toc229441393"/>
      <w:bookmarkEnd w:id="120"/>
      <w:r>
        <w:rPr>
          <w:rFonts w:ascii="Times New Roman" w:hAnsi="Times New Roman" w:hint="eastAsia"/>
          <w:b/>
          <w:sz w:val="30"/>
        </w:rPr>
        <w:t>附录</w:t>
      </w:r>
      <w:r>
        <w:rPr>
          <w:rFonts w:ascii="Times New Roman" w:hAnsi="Times New Roman"/>
          <w:b/>
          <w:sz w:val="30"/>
        </w:rPr>
        <w:t xml:space="preserve"> D </w:t>
      </w:r>
      <w:r>
        <w:rPr>
          <w:rFonts w:ascii="Times New Roman" w:hAnsi="Times New Roman" w:hint="eastAsia"/>
          <w:b/>
          <w:sz w:val="30"/>
        </w:rPr>
        <w:t>测试截图与日志摘要</w:t>
      </w:r>
      <w:bookmarkEnd w:id="123"/>
    </w:p>
    <w:p w:rsidR="00924BE0" w:rsidRDefault="00000000">
      <w:r>
        <w:rPr>
          <w:rFonts w:hint="eastAsia"/>
          <w:sz w:val="24"/>
        </w:rPr>
        <w:t>项目在</w:t>
      </w:r>
      <w:r>
        <w:rPr>
          <w:sz w:val="24"/>
        </w:rPr>
        <w:t xml:space="preserve"> output/playwright/ </w:t>
      </w:r>
      <w:r>
        <w:rPr>
          <w:rFonts w:hint="eastAsia"/>
          <w:sz w:val="24"/>
        </w:rPr>
        <w:t>下保存了自动化测试的截图与日志，可作为系统验证材料，具体包括：</w:t>
      </w:r>
    </w:p>
    <w:p w:rsidR="00924BE0" w:rsidRDefault="00000000">
      <w:pPr>
        <w:numPr>
          <w:ilvl w:val="0"/>
          <w:numId w:val="14"/>
        </w:numPr>
      </w:pPr>
      <w:r>
        <w:rPr>
          <w:sz w:val="24"/>
        </w:rPr>
        <w:t xml:space="preserve">ui_login_local.png </w:t>
      </w:r>
      <w:r>
        <w:rPr>
          <w:rFonts w:hint="eastAsia"/>
          <w:sz w:val="24"/>
        </w:rPr>
        <w:t>和</w:t>
      </w:r>
      <w:r>
        <w:rPr>
          <w:sz w:val="24"/>
        </w:rPr>
        <w:t xml:space="preserve"> ui_login_cloud.png</w:t>
      </w:r>
      <w:r>
        <w:rPr>
          <w:rFonts w:hint="eastAsia"/>
          <w:sz w:val="24"/>
        </w:rPr>
        <w:t>，对应登录页面截图；</w:t>
      </w:r>
    </w:p>
    <w:p w:rsidR="00924BE0" w:rsidRDefault="00000000">
      <w:pPr>
        <w:numPr>
          <w:ilvl w:val="0"/>
          <w:numId w:val="14"/>
        </w:numPr>
      </w:pPr>
      <w:r>
        <w:rPr>
          <w:sz w:val="24"/>
        </w:rPr>
        <w:t>ui_stu.png</w:t>
      </w:r>
      <w:r>
        <w:rPr>
          <w:rFonts w:hint="eastAsia"/>
          <w:sz w:val="24"/>
        </w:rPr>
        <w:t>，对应学生端主页截图；</w:t>
      </w:r>
    </w:p>
    <w:p w:rsidR="00924BE0" w:rsidRDefault="00000000">
      <w:pPr>
        <w:numPr>
          <w:ilvl w:val="0"/>
          <w:numId w:val="14"/>
        </w:numPr>
      </w:pPr>
      <w:r>
        <w:rPr>
          <w:sz w:val="24"/>
        </w:rPr>
        <w:t>ui_event_records.png</w:t>
      </w:r>
      <w:r>
        <w:rPr>
          <w:rFonts w:hint="eastAsia"/>
          <w:sz w:val="24"/>
        </w:rPr>
        <w:t>，对应事件记录页面截图；</w:t>
      </w:r>
    </w:p>
    <w:p w:rsidR="00924BE0" w:rsidRDefault="00000000">
      <w:pPr>
        <w:numPr>
          <w:ilvl w:val="0"/>
          <w:numId w:val="14"/>
        </w:numPr>
      </w:pPr>
      <w:r>
        <w:rPr>
          <w:sz w:val="24"/>
        </w:rPr>
        <w:t>console-*.log</w:t>
      </w:r>
      <w:r>
        <w:rPr>
          <w:rFonts w:hint="eastAsia"/>
          <w:sz w:val="24"/>
        </w:rPr>
        <w:t>，记录了</w:t>
      </w:r>
      <w:r>
        <w:rPr>
          <w:sz w:val="24"/>
        </w:rPr>
        <w:t xml:space="preserve"> Playwright </w:t>
      </w:r>
      <w:r>
        <w:rPr>
          <w:rFonts w:hint="eastAsia"/>
          <w:sz w:val="24"/>
        </w:rPr>
        <w:t>控制台日志以及前后端联调时的连接与抓取信息。</w:t>
      </w:r>
    </w:p>
    <w:p w:rsidR="00924BE0" w:rsidRDefault="00000000">
      <w:r>
        <w:rPr>
          <w:noProof/>
        </w:rPr>
        <w:drawing>
          <wp:inline distT="0" distB="0" distL="0" distR="0">
            <wp:extent cx="5177790" cy="3305155"/>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CodingPlatformBak/output/playwright/recapture/login_local_new.png"/>
                    <pic:cNvPicPr>
                      <a:picLocks noChangeAspect="1" noChangeArrowheads="1"/>
                    </pic:cNvPicPr>
                  </pic:nvPicPr>
                  <pic:blipFill>
                    <a:blip r:embed="rId21"/>
                    <a:stretch>
                      <a:fillRect/>
                    </a:stretch>
                  </pic:blipFill>
                  <pic:spPr bwMode="auto">
                    <a:xfrm>
                      <a:off x="0" y="0"/>
                      <a:ext cx="5177790" cy="3305155"/>
                    </a:xfrm>
                    <a:prstGeom prst="rect">
                      <a:avLst/>
                    </a:prstGeom>
                    <a:noFill/>
                    <a:ln w="9525">
                      <a:noFill/>
                      <a:headEnd/>
                      <a:tailEnd/>
                    </a:ln>
                  </pic:spPr>
                </pic:pic>
              </a:graphicData>
            </a:graphic>
          </wp:inline>
        </w:drawing>
      </w:r>
    </w:p>
    <w:p w:rsidR="00924BE0" w:rsidRDefault="00000000">
      <w:r>
        <w:rPr>
          <w:rFonts w:hint="eastAsia"/>
          <w:sz w:val="24"/>
        </w:rPr>
        <w:t>本地环境登录页面测试截图（重采样）</w:t>
      </w:r>
    </w:p>
    <w:p w:rsidR="00924BE0" w:rsidRDefault="00000000">
      <w:r>
        <w:rPr>
          <w:noProof/>
        </w:rPr>
        <w:lastRenderedPageBreak/>
        <w:drawing>
          <wp:inline distT="0" distB="0" distL="0" distR="0">
            <wp:extent cx="5177790" cy="3305155"/>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CodingPlatformBak/output/playwright/recapture/login_filled_new.png"/>
                    <pic:cNvPicPr>
                      <a:picLocks noChangeAspect="1" noChangeArrowheads="1"/>
                    </pic:cNvPicPr>
                  </pic:nvPicPr>
                  <pic:blipFill>
                    <a:blip r:embed="rId22"/>
                    <a:stretch>
                      <a:fillRect/>
                    </a:stretch>
                  </pic:blipFill>
                  <pic:spPr bwMode="auto">
                    <a:xfrm>
                      <a:off x="0" y="0"/>
                      <a:ext cx="5177790" cy="3305155"/>
                    </a:xfrm>
                    <a:prstGeom prst="rect">
                      <a:avLst/>
                    </a:prstGeom>
                    <a:noFill/>
                    <a:ln w="9525">
                      <a:noFill/>
                      <a:headEnd/>
                      <a:tailEnd/>
                    </a:ln>
                  </pic:spPr>
                </pic:pic>
              </a:graphicData>
            </a:graphic>
          </wp:inline>
        </w:drawing>
      </w:r>
    </w:p>
    <w:p w:rsidR="00924BE0" w:rsidRDefault="00000000">
      <w:r>
        <w:rPr>
          <w:rFonts w:hint="eastAsia"/>
          <w:sz w:val="24"/>
        </w:rPr>
        <w:t>登录表单填写状态截图（重采样）</w:t>
      </w:r>
    </w:p>
    <w:p w:rsidR="00924BE0" w:rsidRDefault="00000000">
      <w:r>
        <w:rPr>
          <w:noProof/>
        </w:rPr>
        <w:drawing>
          <wp:inline distT="0" distB="0" distL="0" distR="0">
            <wp:extent cx="5177790" cy="3305155"/>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CodingPlatformBak/output/playwright/recapture/stu_new.png"/>
                    <pic:cNvPicPr>
                      <a:picLocks noChangeAspect="1" noChangeArrowheads="1"/>
                    </pic:cNvPicPr>
                  </pic:nvPicPr>
                  <pic:blipFill>
                    <a:blip r:embed="rId21"/>
                    <a:stretch>
                      <a:fillRect/>
                    </a:stretch>
                  </pic:blipFill>
                  <pic:spPr bwMode="auto">
                    <a:xfrm>
                      <a:off x="0" y="0"/>
                      <a:ext cx="5177790" cy="3305155"/>
                    </a:xfrm>
                    <a:prstGeom prst="rect">
                      <a:avLst/>
                    </a:prstGeom>
                    <a:noFill/>
                    <a:ln w="9525">
                      <a:noFill/>
                      <a:headEnd/>
                      <a:tailEnd/>
                    </a:ln>
                  </pic:spPr>
                </pic:pic>
              </a:graphicData>
            </a:graphic>
          </wp:inline>
        </w:drawing>
      </w:r>
    </w:p>
    <w:p w:rsidR="00924BE0" w:rsidRDefault="00000000">
      <w:r>
        <w:rPr>
          <w:rFonts w:hint="eastAsia"/>
          <w:sz w:val="24"/>
        </w:rPr>
        <w:t>学生端主页测试截图（重采样）</w:t>
      </w:r>
    </w:p>
    <w:p w:rsidR="00924BE0" w:rsidRDefault="00000000">
      <w:r>
        <w:rPr>
          <w:noProof/>
        </w:rPr>
        <w:lastRenderedPageBreak/>
        <w:drawing>
          <wp:inline distT="0" distB="0" distL="0" distR="0">
            <wp:extent cx="5177790" cy="2884787"/>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figures/backmatter/ui_event_records-cropped.png"/>
                    <pic:cNvPicPr>
                      <a:picLocks noChangeAspect="1" noChangeArrowheads="1"/>
                    </pic:cNvPicPr>
                  </pic:nvPicPr>
                  <pic:blipFill>
                    <a:blip r:embed="rId23"/>
                    <a:stretch>
                      <a:fillRect/>
                    </a:stretch>
                  </pic:blipFill>
                  <pic:spPr bwMode="auto">
                    <a:xfrm>
                      <a:off x="0" y="0"/>
                      <a:ext cx="5177790" cy="2884787"/>
                    </a:xfrm>
                    <a:prstGeom prst="rect">
                      <a:avLst/>
                    </a:prstGeom>
                    <a:noFill/>
                    <a:ln w="9525">
                      <a:noFill/>
                      <a:headEnd/>
                      <a:tailEnd/>
                    </a:ln>
                  </pic:spPr>
                </pic:pic>
              </a:graphicData>
            </a:graphic>
          </wp:inline>
        </w:drawing>
      </w:r>
    </w:p>
    <w:p w:rsidR="00924BE0" w:rsidRDefault="00000000">
      <w:r>
        <w:rPr>
          <w:rFonts w:hint="eastAsia"/>
          <w:sz w:val="24"/>
        </w:rPr>
        <w:t>事件记录页面测试截图（重采样）</w:t>
      </w:r>
    </w:p>
    <w:p w:rsidR="00924BE0" w:rsidRDefault="00000000">
      <w:r>
        <w:rPr>
          <w:noProof/>
        </w:rPr>
        <w:lastRenderedPageBreak/>
        <w:drawing>
          <wp:inline distT="0" distB="0" distL="0" distR="0">
            <wp:extent cx="5177790" cy="7016400"/>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figures/backmatter/ui_login-cropped.png"/>
                    <pic:cNvPicPr>
                      <a:picLocks noChangeAspect="1" noChangeArrowheads="1"/>
                    </pic:cNvPicPr>
                  </pic:nvPicPr>
                  <pic:blipFill>
                    <a:blip r:embed="rId24"/>
                    <a:stretch>
                      <a:fillRect/>
                    </a:stretch>
                  </pic:blipFill>
                  <pic:spPr bwMode="auto">
                    <a:xfrm>
                      <a:off x="0" y="0"/>
                      <a:ext cx="5177790" cy="7016400"/>
                    </a:xfrm>
                    <a:prstGeom prst="rect">
                      <a:avLst/>
                    </a:prstGeom>
                    <a:noFill/>
                    <a:ln w="9525">
                      <a:noFill/>
                      <a:headEnd/>
                      <a:tailEnd/>
                    </a:ln>
                  </pic:spPr>
                </pic:pic>
              </a:graphicData>
            </a:graphic>
          </wp:inline>
        </w:drawing>
      </w:r>
    </w:p>
    <w:p w:rsidR="00924BE0" w:rsidRDefault="00000000">
      <w:r>
        <w:rPr>
          <w:rFonts w:hint="eastAsia"/>
          <w:sz w:val="24"/>
        </w:rPr>
        <w:t>云端环境登录页面测试截图</w:t>
      </w:r>
    </w:p>
    <w:p w:rsidR="00924BE0" w:rsidRDefault="00000000">
      <w:pPr>
        <w:pStyle w:val="aa"/>
      </w:pPr>
      <w:r>
        <w:rPr>
          <w:rFonts w:hint="eastAsia"/>
          <w:sz w:val="24"/>
        </w:rPr>
        <w:t>从以上材料可以看出，系统界面、认证流程、事件追踪页面和自动化测试流程均已完成，验证流程已基本贯通。</w:t>
      </w:r>
    </w:p>
    <w:p w:rsidR="00924BE0" w:rsidRDefault="00000000">
      <w:pPr>
        <w:pStyle w:val="aa"/>
      </w:pPr>
      <w:r>
        <w:rPr>
          <w:rFonts w:hint="eastAsia"/>
          <w:sz w:val="24"/>
        </w:rPr>
        <w:t>对照教育领域关于生成式</w:t>
      </w:r>
      <w:r>
        <w:rPr>
          <w:sz w:val="24"/>
        </w:rPr>
        <w:t xml:space="preserve"> AI </w:t>
      </w:r>
      <w:r>
        <w:rPr>
          <w:rFonts w:hint="eastAsia"/>
          <w:sz w:val="24"/>
        </w:rPr>
        <w:t>的已有研究，测试截图与日志除用作可用性证明外，还应承担教学风险提示功能。文献普遍认可其在学习支持和资源获取上的效率优势，但也持续报告了幻觉、过度依赖、学术诚信和隐私边界等问题，需要通过日志抽样、异常对话复核和规则提示加以约束</w:t>
      </w:r>
      <w:r>
        <w:rPr>
          <w:rFonts w:hint="eastAsia"/>
          <w:sz w:val="24"/>
        </w:rPr>
        <w:t>[11,12,19]</w:t>
      </w:r>
      <w:r>
        <w:rPr>
          <w:rFonts w:hint="eastAsia"/>
          <w:sz w:val="24"/>
        </w:rPr>
        <w:t>。对于</w:t>
      </w:r>
      <w:r>
        <w:rPr>
          <w:sz w:val="24"/>
        </w:rPr>
        <w:t xml:space="preserve"> K-12 </w:t>
      </w:r>
      <w:r>
        <w:rPr>
          <w:rFonts w:hint="eastAsia"/>
          <w:sz w:val="24"/>
        </w:rPr>
        <w:t>与初学者场景，范围综述与系统综述均建议在平台端保留可审计证据，并将人机协同规范显式纳入课程说明与评测标准</w:t>
      </w:r>
      <w:r>
        <w:rPr>
          <w:rFonts w:hint="eastAsia"/>
          <w:sz w:val="24"/>
        </w:rPr>
        <w:t>[2,3,4]</w:t>
      </w:r>
      <w:r>
        <w:rPr>
          <w:rFonts w:hint="eastAsia"/>
          <w:sz w:val="24"/>
        </w:rPr>
        <w:t>。因此，</w:t>
      </w:r>
      <w:r>
        <w:rPr>
          <w:sz w:val="24"/>
        </w:rPr>
        <w:t xml:space="preserve">output/playwright/ </w:t>
      </w:r>
      <w:r>
        <w:rPr>
          <w:rFonts w:hint="eastAsia"/>
          <w:sz w:val="24"/>
        </w:rPr>
        <w:t>下的截图和控制台记录既是</w:t>
      </w:r>
      <w:r>
        <w:rPr>
          <w:rFonts w:hint="eastAsia"/>
          <w:sz w:val="24"/>
        </w:rPr>
        <w:lastRenderedPageBreak/>
        <w:t>工程验收材料，也可作为论文中技术验证与教学治理的协同证据。</w:t>
      </w:r>
      <w:bookmarkEnd w:id="114"/>
      <w:bookmarkEnd w:id="122"/>
    </w:p>
    <w:sectPr w:rsidR="00924BE0">
      <w:footerReference w:type="default" r:id="rId25"/>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76D" w:rsidRDefault="002F376D">
      <w:r>
        <w:separator/>
      </w:r>
    </w:p>
  </w:endnote>
  <w:endnote w:type="continuationSeparator" w:id="0">
    <w:p w:rsidR="002F376D" w:rsidRDefault="002F3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rsidR="00117C09">
      <w:rPr>
        <w:rStyle w:val="a6"/>
        <w:noProof/>
      </w:rPr>
      <w:t>42</w:t>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Fonts w:ascii="宋体" w:hAnsi="宋体"/>
        <w:sz w:val="21"/>
        <w:szCs w:val="21"/>
      </w:rPr>
    </w:pPr>
  </w:p>
  <w:p w:rsidR="00111E98" w:rsidRDefault="00111E98">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76D" w:rsidRDefault="002F376D">
      <w:r>
        <w:separator/>
      </w:r>
    </w:p>
  </w:footnote>
  <w:footnote w:type="continuationSeparator" w:id="0">
    <w:p w:rsidR="002F376D" w:rsidRDefault="002F3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F56FB"/>
    <w:multiLevelType w:val="singleLevel"/>
    <w:tmpl w:val="D09F56FB"/>
    <w:lvl w:ilvl="0">
      <w:start w:val="1"/>
      <w:numFmt w:val="decimal"/>
      <w:suff w:val="nothing"/>
      <w:lvlText w:val="（%1）"/>
      <w:lvlJc w:val="left"/>
    </w:lvl>
  </w:abstractNum>
  <w:abstractNum w:abstractNumId="1" w15:restartNumberingAfterBreak="0">
    <w:nsid w:val="6DFB0544"/>
    <w:multiLevelType w:val="multilevel"/>
    <w:tmpl w:val="580C1A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0CB76D1"/>
    <w:multiLevelType w:val="multilevel"/>
    <w:tmpl w:val="70CB76D1"/>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282616458">
    <w:abstractNumId w:val="2"/>
  </w:num>
  <w:num w:numId="2" w16cid:durableId="1418942698">
    <w:abstractNumId w:val="0"/>
  </w:num>
  <w:num w:numId="3" w16cid:durableId="1295064102">
    <w:abstractNumId w:val="1"/>
  </w:num>
  <w:num w:numId="4" w16cid:durableId="6319095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1955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2646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4725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8165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0358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4463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6993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4691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9009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3875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17C09"/>
    <w:rsid w:val="00133DAA"/>
    <w:rsid w:val="00136102"/>
    <w:rsid w:val="00172A27"/>
    <w:rsid w:val="001B08CA"/>
    <w:rsid w:val="001B12A3"/>
    <w:rsid w:val="001B1F69"/>
    <w:rsid w:val="001B6C3B"/>
    <w:rsid w:val="001F163D"/>
    <w:rsid w:val="00211770"/>
    <w:rsid w:val="0025024E"/>
    <w:rsid w:val="002513A9"/>
    <w:rsid w:val="002C58D8"/>
    <w:rsid w:val="002D0D97"/>
    <w:rsid w:val="002D6983"/>
    <w:rsid w:val="002E5ED1"/>
    <w:rsid w:val="002F376D"/>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B6C06"/>
    <w:rsid w:val="007C0196"/>
    <w:rsid w:val="007C2E76"/>
    <w:rsid w:val="007D55E8"/>
    <w:rsid w:val="007E172E"/>
    <w:rsid w:val="007E2FE6"/>
    <w:rsid w:val="007E491C"/>
    <w:rsid w:val="0081674F"/>
    <w:rsid w:val="00846E7B"/>
    <w:rsid w:val="00857B4B"/>
    <w:rsid w:val="00867FD2"/>
    <w:rsid w:val="00891D75"/>
    <w:rsid w:val="008956A0"/>
    <w:rsid w:val="008A3A97"/>
    <w:rsid w:val="008A717D"/>
    <w:rsid w:val="008B5ACF"/>
    <w:rsid w:val="008C1F14"/>
    <w:rsid w:val="008D41CA"/>
    <w:rsid w:val="008F7EFE"/>
    <w:rsid w:val="00916E7E"/>
    <w:rsid w:val="00924BE0"/>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AFF9F86"/>
  <w15:chartTrackingRefBased/>
  <w15:docId w15:val="{946E754E-1A75-2243-A678-E4DBDDFE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200" w:before="624" w:afterLines="200" w:after="624"/>
      <w:jc w:val="center"/>
      <w:outlineLvl w:val="0"/>
    </w:pPr>
    <w:rPr>
      <w:rFonts w:eastAsia="黑体"/>
      <w:bCs/>
      <w:kern w:val="44"/>
      <w:sz w:val="32"/>
      <w:szCs w:val="44"/>
    </w:rPr>
  </w:style>
  <w:style w:type="paragraph" w:styleId="2">
    <w:name w:val="heading 2"/>
    <w:basedOn w:val="a"/>
    <w:next w:val="a"/>
    <w:link w:val="20"/>
    <w:qFormat/>
    <w:pPr>
      <w:keepNext/>
      <w:keepLines/>
      <w:spacing w:line="400" w:lineRule="exact"/>
      <w:jc w:val="left"/>
      <w:outlineLvl w:val="1"/>
    </w:pPr>
    <w:rPr>
      <w:rFonts w:ascii="Arial" w:eastAsia="黑体" w:hAnsi="Arial"/>
      <w:bCs/>
      <w:sz w:val="28"/>
      <w:szCs w:val="32"/>
    </w:rPr>
  </w:style>
  <w:style w:type="paragraph" w:styleId="3">
    <w:name w:val="heading 3"/>
    <w:basedOn w:val="a"/>
    <w:next w:val="a"/>
    <w:link w:val="30"/>
    <w:qFormat/>
    <w:pPr>
      <w:keepNext/>
      <w:keepLines/>
      <w:spacing w:line="400" w:lineRule="exact"/>
      <w:outlineLvl w:val="2"/>
    </w:pPr>
    <w:rPr>
      <w:rFonts w:eastAsia="黑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Pr>
      <w:kern w:val="2"/>
      <w:sz w:val="18"/>
      <w:szCs w:val="18"/>
    </w:rPr>
  </w:style>
  <w:style w:type="character" w:customStyle="1" w:styleId="20">
    <w:name w:val="标题 2 字符"/>
    <w:link w:val="2"/>
    <w:rPr>
      <w:rFonts w:ascii="Arial" w:eastAsia="黑体" w:hAnsi="Arial"/>
      <w:bCs/>
      <w:kern w:val="2"/>
      <w:sz w:val="28"/>
      <w:szCs w:val="32"/>
      <w:lang w:val="en-US" w:eastAsia="zh-CN" w:bidi="ar-SA"/>
    </w:rPr>
  </w:style>
  <w:style w:type="character" w:styleId="a5">
    <w:name w:val="Strong"/>
    <w:qFormat/>
    <w:rPr>
      <w:b/>
      <w:bCs/>
    </w:rPr>
  </w:style>
  <w:style w:type="character" w:customStyle="1" w:styleId="3Char1">
    <w:name w:val="正文文本 3 Char1"/>
    <w:rPr>
      <w:kern w:val="2"/>
      <w:sz w:val="16"/>
      <w:szCs w:val="16"/>
    </w:rPr>
  </w:style>
  <w:style w:type="character" w:customStyle="1" w:styleId="30">
    <w:name w:val="标题 3 字符"/>
    <w:link w:val="3"/>
    <w:rPr>
      <w:rFonts w:eastAsia="黑体"/>
      <w:bCs/>
      <w:kern w:val="2"/>
      <w:sz w:val="24"/>
      <w:szCs w:val="32"/>
      <w:lang w:val="en-US" w:eastAsia="zh-CN" w:bidi="ar-SA"/>
    </w:rPr>
  </w:style>
  <w:style w:type="character" w:styleId="a6">
    <w:name w:val="page number"/>
    <w:basedOn w:val="a0"/>
  </w:style>
  <w:style w:type="character" w:customStyle="1" w:styleId="a7">
    <w:name w:val="批注框文本 字符"/>
    <w:link w:val="a8"/>
    <w:rPr>
      <w:kern w:val="2"/>
      <w:sz w:val="18"/>
      <w:szCs w:val="18"/>
    </w:rPr>
  </w:style>
  <w:style w:type="character" w:styleId="a9">
    <w:name w:val="Hyperlink"/>
    <w:uiPriority w:val="99"/>
    <w:rPr>
      <w:color w:val="0000FF"/>
      <w:u w:val="single"/>
    </w:rPr>
  </w:style>
  <w:style w:type="character" w:customStyle="1" w:styleId="31">
    <w:name w:val="正文文本 3 字符"/>
    <w:link w:val="32"/>
    <w:rPr>
      <w:sz w:val="16"/>
      <w:szCs w:val="16"/>
    </w:rPr>
  </w:style>
  <w:style w:type="paragraph" w:styleId="aa">
    <w:name w:val="Body Text"/>
    <w:basedOn w:val="a"/>
    <w:rPr>
      <w:sz w:val="18"/>
    </w:rPr>
  </w:style>
  <w:style w:type="paragraph" w:styleId="32">
    <w:name w:val="Body Text 3"/>
    <w:basedOn w:val="a"/>
    <w:link w:val="31"/>
    <w:pPr>
      <w:widowControl/>
      <w:spacing w:after="120"/>
      <w:jc w:val="left"/>
    </w:pPr>
    <w:rPr>
      <w:kern w:val="0"/>
      <w:sz w:val="16"/>
      <w:szCs w:val="16"/>
    </w:rPr>
  </w:style>
  <w:style w:type="paragraph" w:styleId="ab">
    <w:name w:val="footer"/>
    <w:basedOn w:val="a"/>
    <w:pPr>
      <w:tabs>
        <w:tab w:val="center" w:pos="4153"/>
        <w:tab w:val="right" w:pos="8306"/>
      </w:tabs>
      <w:snapToGrid w:val="0"/>
      <w:jc w:val="left"/>
    </w:pPr>
    <w:rPr>
      <w:sz w:val="18"/>
      <w:szCs w:val="18"/>
    </w:rPr>
  </w:style>
  <w:style w:type="paragraph" w:customStyle="1" w:styleId="ac">
    <w:name w:val="章节题目"/>
    <w:basedOn w:val="a"/>
    <w:pPr>
      <w:jc w:val="center"/>
    </w:pPr>
    <w:rPr>
      <w:rFonts w:eastAsia="黑体"/>
      <w:b/>
      <w:sz w:val="32"/>
      <w:szCs w:val="20"/>
    </w:rPr>
  </w:style>
  <w:style w:type="paragraph" w:customStyle="1" w:styleId="10">
    <w:name w:val="目录 1"/>
    <w:basedOn w:val="a"/>
    <w:next w:val="a"/>
    <w:uiPriority w:val="39"/>
    <w:pPr>
      <w:spacing w:line="400" w:lineRule="exact"/>
    </w:pPr>
    <w:rPr>
      <w:sz w:val="24"/>
    </w:rPr>
  </w:style>
  <w:style w:type="paragraph" w:styleId="a8">
    <w:name w:val="Balloon Text"/>
    <w:basedOn w:val="a"/>
    <w:link w:val="a7"/>
    <w:rPr>
      <w:sz w:val="18"/>
      <w:szCs w:val="18"/>
    </w:rPr>
  </w:style>
  <w:style w:type="paragraph" w:customStyle="1" w:styleId="ad">
    <w:name w:val="封面填写"/>
    <w:basedOn w:val="a"/>
    <w:pPr>
      <w:jc w:val="center"/>
    </w:pPr>
    <w:rPr>
      <w:sz w:val="24"/>
      <w:szCs w:val="20"/>
    </w:rPr>
  </w:style>
  <w:style w:type="paragraph" w:styleId="21">
    <w:name w:val="Body Text Indent 2"/>
    <w:basedOn w:val="a"/>
    <w:pPr>
      <w:spacing w:line="400" w:lineRule="exact"/>
      <w:ind w:firstLineChars="200" w:firstLine="420"/>
    </w:pPr>
    <w:rPr>
      <w:rFonts w:ascii="宋体" w:hAnsi="宋体"/>
    </w:rPr>
  </w:style>
  <w:style w:type="paragraph" w:customStyle="1" w:styleId="22">
    <w:name w:val="目录 2"/>
    <w:basedOn w:val="a"/>
    <w:next w:val="a"/>
    <w:semiHidden/>
    <w:pPr>
      <w:spacing w:line="400" w:lineRule="exact"/>
      <w:ind w:leftChars="200" w:left="200"/>
    </w:pPr>
    <w:rPr>
      <w:sz w:val="24"/>
    </w:rPr>
  </w:style>
  <w:style w:type="paragraph" w:styleId="a4">
    <w:name w:val="header"/>
    <w:basedOn w:val="a"/>
    <w:link w:val="a3"/>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117C09"/>
  </w:style>
  <w:style w:type="paragraph" w:styleId="TOC2">
    <w:name w:val="toc 2"/>
    <w:basedOn w:val="a"/>
    <w:next w:val="a"/>
    <w:autoRedefine/>
    <w:uiPriority w:val="39"/>
    <w:rsid w:val="00117C0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E0F8-EF2A-734A-8084-1899586A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5664</Words>
  <Characters>32285</Characters>
  <Application>Microsoft Office Word</Application>
  <DocSecurity>0</DocSecurity>
  <PresentationFormat/>
  <Lines>269</Lines>
  <Paragraphs>75</Paragraphs>
  <Slides>0</Slides>
  <Notes>0</Notes>
  <HiddenSlides>0</HiddenSlides>
  <MMClips>0</MMClips>
  <ScaleCrop>false</ScaleCrop>
  <Manager/>
  <Company>- HIEE -</Company>
  <LinksUpToDate>false</LinksUpToDate>
  <CharactersWithSpaces>37874</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3</cp:revision>
  <cp:lastPrinted>2024-10-24T08:43:00Z</cp:lastPrinted>
  <dcterms:created xsi:type="dcterms:W3CDTF">2026-04-26T09:22:00Z</dcterms:created>
  <dcterms:modified xsi:type="dcterms:W3CDTF">2026-05-11T17:26:00Z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1F76C0A0ACCE9FC153710366BCEA9E93_43</vt:lpwstr>
  </property>
</Properties>
</file>