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人工智能导论第二次作业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计算过程中设padding为p，stride为s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1、CONV3-8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H:32  W:32  C:3  p:1  s:1  N:8  kernel-size:3*3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position w:val="-30"/>
          <w:sz w:val="21"/>
          <w:szCs w:val="21"/>
          <w:lang w:val="en-US" w:eastAsia="zh-CN"/>
        </w:rPr>
        <w:object>
          <v:shape id="_x0000_i1025" o:spt="75" type="#_x0000_t75" style="height:36pt;width:19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，代入参数得32*32*8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position w:val="-12"/>
          <w:sz w:val="21"/>
          <w:szCs w:val="21"/>
          <w:lang w:val="en-US" w:eastAsia="zh-CN"/>
        </w:rPr>
        <w:object>
          <v:shape id="_x0000_i1026" o:spt="75" type="#_x0000_t75" style="height:18pt;width:10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2、Leaky ReLU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H:32  W:32  C:8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数据维度、参数量：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由于Leaky ReLU函数表达式：</w:t>
      </w:r>
      <w:r>
        <w:rPr>
          <w:rFonts w:hint="eastAsia" w:ascii="宋体" w:hAnsi="宋体" w:eastAsia="宋体" w:cs="宋体"/>
          <w:position w:val="-30"/>
          <w:sz w:val="21"/>
          <w:szCs w:val="21"/>
          <w:lang w:val="en-US" w:eastAsia="zh-CN"/>
        </w:rPr>
        <w:object>
          <v:shape id="_x0000_i1027" o:spt="75" type="#_x0000_t75" style="height:36pt;width:8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，其中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28" o:spt="75" type="#_x0000_t75" style="height:13.95pt;width:4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，只是对数据值进行改变，不改变数据维度，故输出的数据维度不变，参数量为0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3、POOL-2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H:32  W:32  C:8  p:0  s:2  kernel-size:2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position w:val="-28"/>
          <w:sz w:val="21"/>
          <w:szCs w:val="21"/>
          <w:lang w:val="en-US" w:eastAsia="zh-CN"/>
        </w:rPr>
        <w:object>
          <v:shape id="_x0000_i1029" o:spt="75" type="#_x0000_t75" style="height:34pt;width:18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，代入参数得16*16*8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无需参数，为0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4、BATCHNORM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H:16  W:16  C:8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BN层仅对神经元进行归一化处理，不改变数据维度，故输出的数据维度不变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由于每一个通道即特征图都有两个学习参数γ、β，故参数量为</w:t>
      </w:r>
      <w:r>
        <w:rPr>
          <w:rFonts w:hint="eastAsia" w:ascii="宋体" w:hAnsi="宋体" w:eastAsia="宋体" w:cs="宋体"/>
          <w:position w:val="-12"/>
          <w:sz w:val="21"/>
          <w:szCs w:val="21"/>
          <w:lang w:val="en-US" w:eastAsia="zh-CN"/>
        </w:rPr>
        <w:object>
          <v:shape id="_x0000_i1030" o:spt="75" type="#_x0000_t75" style="height:18pt;width:3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，代入数据得16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5、CONV3-16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H:16  W:16  C:8  p:1  s:1  N:16  kernel-size:3*3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position w:val="-30"/>
          <w:sz w:val="21"/>
          <w:szCs w:val="21"/>
          <w:lang w:val="en-US" w:eastAsia="zh-CN"/>
        </w:rPr>
        <w:object>
          <v:shape id="_x0000_i1031" o:spt="75" type="#_x0000_t75" style="height:36pt;width:19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，代入参数得16*16*16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position w:val="-12"/>
          <w:sz w:val="21"/>
          <w:szCs w:val="21"/>
          <w:lang w:val="en-US" w:eastAsia="zh-CN"/>
        </w:rPr>
        <w:object>
          <v:shape id="_x0000_i1032" o:spt="75" type="#_x0000_t75" style="height:18pt;width:10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，代入参数得1168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6、Leaky ReLU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H:16  W:16  C:16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数据维度、参数量：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由于Leaky ReLU函数表达式：</w:t>
      </w:r>
      <w:r>
        <w:rPr>
          <w:rFonts w:hint="eastAsia" w:ascii="宋体" w:hAnsi="宋体" w:eastAsia="宋体" w:cs="宋体"/>
          <w:position w:val="-30"/>
          <w:sz w:val="21"/>
          <w:szCs w:val="21"/>
          <w:lang w:val="en-US" w:eastAsia="zh-CN"/>
        </w:rPr>
        <w:object>
          <v:shape id="_x0000_i1033" o:spt="75" type="#_x0000_t75" style="height:36pt;width:8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，其中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4" o:spt="75" type="#_x0000_t75" style="height:13.95pt;width:4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，只是对数据值进行改变，不改变数据维度，故输出的数据维度不变，参数量为0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7、POOL-2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H:16  W:16  C:16  p:0  s:2  kernel-size:2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position w:val="-28"/>
          <w:sz w:val="21"/>
          <w:szCs w:val="21"/>
          <w:lang w:val="en-US" w:eastAsia="zh-CN"/>
        </w:rPr>
        <w:object>
          <v:shape id="_x0000_i1035" o:spt="75" type="#_x0000_t75" style="height:34pt;width:18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，代入参数得8*8*16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无需参数，为0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8、FLATTEN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H:8  W:8  C:16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把三维的数据降维成一维的，维度为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6" o:spt="75" type="#_x0000_t75" style="height:13.95pt;width:5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无需参数，为0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  <w:t>9、FC-10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数据:1024  N:10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数据维度：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全连接层N=10，故维度为10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参数量：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需要对数据进行矩阵运算并以向量形式输出，参数量为</w:t>
      </w:r>
      <w:r>
        <w:rPr>
          <w:rFonts w:hint="eastAsia" w:ascii="宋体" w:hAnsi="宋体" w:eastAsia="宋体" w:cs="宋体"/>
          <w:position w:val="-8"/>
          <w:sz w:val="21"/>
          <w:szCs w:val="21"/>
          <w:lang w:val="en-US" w:eastAsia="zh-CN"/>
        </w:rPr>
        <w:object>
          <v:shape id="_x0000_i1037" o:spt="75" type="#_x0000_t75" style="height:16pt;width:9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，代入参数得10250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综上，各层数据维度和参数量如下：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数据维度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参数量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包括weights和biases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32 * 32 * 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CONV3-8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32 * 32 * 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Leaky ReLU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32 * 32 * 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POOL-2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16 * 16 * 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BATCHNORM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16 * 16 * 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CONV3-16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16 * 16 * 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Leaky ReLU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16 * 16 * 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POOL-2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 * 8 * 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FLATTEN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1024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 w:val="21"/>
                <w:szCs w:val="21"/>
                <w:vertAlign w:val="baseline"/>
                <w:lang w:val="en-US" w:eastAsia="zh-CN"/>
              </w:rPr>
              <w:t>FC-10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10250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C472F86"/>
    <w:rsid w:val="23372B6F"/>
    <w:rsid w:val="3D8F1598"/>
    <w:rsid w:val="46F55B56"/>
    <w:rsid w:val="51AC2EF4"/>
    <w:rsid w:val="6D605FE2"/>
    <w:rsid w:val="7C5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image" Target="media/image7.wmf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593</Words>
  <Characters>957</Characters>
  <Lines>0</Lines>
  <Paragraphs>0</Paragraphs>
  <TotalTime>3</TotalTime>
  <ScaleCrop>false</ScaleCrop>
  <LinksUpToDate>false</LinksUpToDate>
  <CharactersWithSpaces>1057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2023-04-03T14:19:00Z</dcterms:created>
  <dc:creator>CHEMISTRYMASTER</dc:creator>
  <cp:lastModifiedBy>无聊的人</cp:lastModifiedBy>
  <dcterms:modified xsi:type="dcterms:W3CDTF">2023-04-04T08:37:37Z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0CA9C124BFAE4991BE607D4F6BC9EDBE_12</vt:lpwstr>
  </property>
</Properties>
</file>