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B5C7" w14:textId="20089091" w:rsidR="006837FF" w:rsidRPr="000E0446" w:rsidRDefault="006837FF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0E0446">
        <w:rPr>
          <w:rFonts w:ascii="宋体" w:hAnsi="宋体" w:cs="Courier New" w:hint="eastAsia"/>
          <w:color w:val="000000"/>
          <w:kern w:val="0"/>
          <w:szCs w:val="21"/>
        </w:rPr>
        <w:t>用c</w:t>
      </w:r>
      <w:r w:rsidRPr="000E0446">
        <w:rPr>
          <w:rFonts w:ascii="宋体" w:hAnsi="宋体" w:cs="Courier New"/>
          <w:color w:val="000000"/>
          <w:kern w:val="0"/>
          <w:szCs w:val="21"/>
        </w:rPr>
        <w:t>ifar-10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的数据运行，用3</w:t>
      </w:r>
      <w:r w:rsidRPr="000E0446">
        <w:rPr>
          <w:rFonts w:ascii="宋体" w:hAnsi="宋体" w:cs="Courier New"/>
          <w:color w:val="000000"/>
          <w:kern w:val="0"/>
          <w:szCs w:val="21"/>
        </w:rPr>
        <w:t>2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bit的k建立2</w:t>
      </w:r>
      <w:r w:rsidRPr="000E0446">
        <w:rPr>
          <w:rFonts w:ascii="宋体" w:hAnsi="宋体" w:cs="Courier New"/>
          <w:color w:val="000000"/>
          <w:kern w:val="0"/>
          <w:szCs w:val="21"/>
        </w:rPr>
        <w:t>0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个哈希表，用了t</w:t>
      </w:r>
      <w:r w:rsidRPr="000E0446">
        <w:rPr>
          <w:rFonts w:ascii="宋体" w:hAnsi="宋体" w:cs="Courier New"/>
          <w:color w:val="000000"/>
          <w:kern w:val="0"/>
          <w:szCs w:val="21"/>
        </w:rPr>
        <w:t>raindata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的前1</w:t>
      </w:r>
      <w:r w:rsidRPr="000E0446">
        <w:rPr>
          <w:rFonts w:ascii="宋体" w:hAnsi="宋体" w:cs="Courier New"/>
          <w:color w:val="000000"/>
          <w:kern w:val="0"/>
          <w:szCs w:val="21"/>
        </w:rPr>
        <w:t>0000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个数据。</w:t>
      </w:r>
      <w:r w:rsidR="000E0446">
        <w:rPr>
          <w:rFonts w:ascii="宋体" w:hAnsi="宋体" w:cs="Courier New" w:hint="eastAsia"/>
          <w:color w:val="000000"/>
          <w:kern w:val="0"/>
          <w:szCs w:val="21"/>
        </w:rPr>
        <w:t>用了l</w:t>
      </w:r>
      <w:r w:rsidR="000E0446">
        <w:rPr>
          <w:rFonts w:ascii="宋体" w:hAnsi="宋体" w:cs="Courier New"/>
          <w:color w:val="000000"/>
          <w:kern w:val="0"/>
          <w:szCs w:val="21"/>
        </w:rPr>
        <w:t>sh</w:t>
      </w:r>
      <w:r w:rsidR="000E0446">
        <w:rPr>
          <w:rFonts w:ascii="宋体" w:hAnsi="宋体" w:cs="Courier New" w:hint="eastAsia"/>
          <w:color w:val="000000"/>
          <w:kern w:val="0"/>
          <w:szCs w:val="21"/>
        </w:rPr>
        <w:t>方法。</w:t>
      </w:r>
    </w:p>
    <w:p w14:paraId="7E8ADE26" w14:textId="2C0626A8" w:rsidR="006837FF" w:rsidRPr="000E0446" w:rsidRDefault="006837FF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/>
          <w:kern w:val="0"/>
          <w:szCs w:val="21"/>
        </w:rPr>
      </w:pPr>
      <w:r w:rsidRPr="000E0446">
        <w:rPr>
          <w:rFonts w:ascii="宋体" w:hAnsi="宋体" w:cs="Courier New"/>
          <w:color w:val="000000"/>
          <w:kern w:val="0"/>
          <w:szCs w:val="21"/>
        </w:rPr>
        <w:t>&gt;&gt;load(</w:t>
      </w:r>
      <w:r w:rsidRPr="000E0446">
        <w:rPr>
          <w:rFonts w:ascii="宋体" w:hAnsi="宋体" w:cs="Courier New"/>
          <w:color w:val="A020F0"/>
          <w:kern w:val="0"/>
          <w:szCs w:val="21"/>
        </w:rPr>
        <w:t>'cifar_10_gist'</w:t>
      </w:r>
      <w:r w:rsidRPr="000E0446">
        <w:rPr>
          <w:rFonts w:ascii="宋体" w:hAnsi="宋体" w:cs="Courier New"/>
          <w:color w:val="000000"/>
          <w:kern w:val="0"/>
          <w:szCs w:val="21"/>
        </w:rPr>
        <w:t>)</w:t>
      </w:r>
    </w:p>
    <w:p w14:paraId="30794547" w14:textId="34FA855F" w:rsidR="006837FF" w:rsidRPr="000E0446" w:rsidRDefault="006837FF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/>
          <w:kern w:val="0"/>
          <w:szCs w:val="21"/>
        </w:rPr>
      </w:pPr>
      <w:r w:rsidRPr="000E0446">
        <w:rPr>
          <w:rFonts w:ascii="宋体" w:hAnsi="宋体" w:cs="Courier New"/>
          <w:color w:val="000000"/>
          <w:kern w:val="0"/>
          <w:szCs w:val="21"/>
        </w:rPr>
        <w:t>&gt;&gt;traindata=traindata';</w:t>
      </w:r>
    </w:p>
    <w:p w14:paraId="6CB39AD6" w14:textId="3FEF9415" w:rsidR="006837FF" w:rsidRPr="000E0446" w:rsidRDefault="006837FF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/>
          <w:color w:val="228B22"/>
          <w:kern w:val="0"/>
          <w:szCs w:val="21"/>
        </w:rPr>
      </w:pPr>
      <w:r w:rsidRPr="000E0446">
        <w:rPr>
          <w:rFonts w:ascii="宋体" w:hAnsi="宋体" w:cs="Courier New"/>
          <w:color w:val="000000"/>
          <w:kern w:val="0"/>
          <w:szCs w:val="21"/>
        </w:rPr>
        <w:t>&gt;&gt;T=lsh(</w:t>
      </w:r>
      <w:r w:rsidRPr="000E0446">
        <w:rPr>
          <w:rFonts w:ascii="宋体" w:hAnsi="宋体" w:cs="Courier New"/>
          <w:color w:val="A020F0"/>
          <w:kern w:val="0"/>
          <w:szCs w:val="21"/>
        </w:rPr>
        <w:t>'lsh'</w:t>
      </w:r>
      <w:r w:rsidRPr="000E0446">
        <w:rPr>
          <w:rFonts w:ascii="宋体" w:hAnsi="宋体" w:cs="Courier New"/>
          <w:color w:val="000000"/>
          <w:kern w:val="0"/>
          <w:szCs w:val="21"/>
        </w:rPr>
        <w:t>,20,32,size(traindata(:,1:10000),1),traindata(:,1:10000),</w:t>
      </w:r>
      <w:r w:rsidRPr="000E0446">
        <w:rPr>
          <w:rFonts w:ascii="宋体" w:hAnsi="宋体" w:cs="Courier New"/>
          <w:color w:val="A020F0"/>
          <w:kern w:val="0"/>
          <w:szCs w:val="21"/>
        </w:rPr>
        <w:t>'range'</w:t>
      </w:r>
      <w:r w:rsidRPr="000E0446">
        <w:rPr>
          <w:rFonts w:ascii="宋体" w:hAnsi="宋体" w:cs="Courier New"/>
          <w:color w:val="000000"/>
          <w:kern w:val="0"/>
          <w:szCs w:val="21"/>
        </w:rPr>
        <w:t>,0.1);</w:t>
      </w:r>
      <w:r w:rsidRPr="000E0446">
        <w:rPr>
          <w:rFonts w:ascii="宋体" w:hAnsi="宋体" w:cs="Courier New"/>
          <w:color w:val="228B22"/>
          <w:kern w:val="0"/>
          <w:szCs w:val="21"/>
        </w:rPr>
        <w:t>%type,l,k,d,x,varargin</w:t>
      </w:r>
    </w:p>
    <w:p w14:paraId="6510B1B5" w14:textId="2E878458" w:rsidR="006837FF" w:rsidRDefault="006837FF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0E0446">
        <w:rPr>
          <w:rFonts w:ascii="宋体" w:hAnsi="宋体" w:cs="Courier New" w:hint="eastAsia"/>
          <w:color w:val="000000"/>
          <w:kern w:val="0"/>
          <w:szCs w:val="21"/>
        </w:rPr>
        <w:t>结果表示1</w:t>
      </w:r>
      <w:r w:rsidRPr="000E0446">
        <w:rPr>
          <w:rFonts w:ascii="宋体" w:hAnsi="宋体" w:cs="Courier New"/>
          <w:color w:val="000000"/>
          <w:kern w:val="0"/>
          <w:szCs w:val="21"/>
        </w:rPr>
        <w:t>0000</w:t>
      </w:r>
      <w:r w:rsidRPr="000E0446">
        <w:rPr>
          <w:rFonts w:ascii="宋体" w:hAnsi="宋体" w:cs="Courier New" w:hint="eastAsia"/>
          <w:color w:val="000000"/>
          <w:kern w:val="0"/>
          <w:szCs w:val="21"/>
        </w:rPr>
        <w:t>个数据</w:t>
      </w:r>
      <w:r w:rsidR="00C40D81" w:rsidRPr="000E0446">
        <w:rPr>
          <w:rFonts w:ascii="宋体" w:hAnsi="宋体" w:cs="Courier New" w:hint="eastAsia"/>
          <w:color w:val="000000"/>
          <w:kern w:val="0"/>
          <w:szCs w:val="21"/>
        </w:rPr>
        <w:t>全被索引到每个哈希表中，数据在哈希桶中的分布比较合理。</w:t>
      </w:r>
    </w:p>
    <w:p w14:paraId="1FECF352" w14:textId="77777777" w:rsidR="000A3C00" w:rsidRPr="000E0446" w:rsidRDefault="000A3C00" w:rsidP="006837FF">
      <w:pPr>
        <w:autoSpaceDE w:val="0"/>
        <w:autoSpaceDN w:val="0"/>
        <w:adjustRightInd w:val="0"/>
        <w:ind w:firstLineChars="0" w:firstLine="0"/>
        <w:jc w:val="left"/>
        <w:rPr>
          <w:rFonts w:ascii="宋体" w:hAnsi="宋体" w:cs="Courier New" w:hint="eastAsia"/>
          <w:color w:val="000000"/>
          <w:kern w:val="0"/>
          <w:szCs w:val="21"/>
        </w:rPr>
      </w:pPr>
    </w:p>
    <w:p w14:paraId="5B96CB59" w14:textId="329048A3" w:rsidR="00AB33AE" w:rsidRPr="000A3C00" w:rsidRDefault="006837FF" w:rsidP="000A3C00">
      <w:pPr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 w:hint="eastAsia"/>
          <w:kern w:val="0"/>
          <w:sz w:val="24"/>
        </w:rPr>
      </w:pPr>
      <w:r>
        <w:rPr>
          <w:noProof/>
        </w:rPr>
        <w:drawing>
          <wp:inline distT="0" distB="0" distL="0" distR="0" wp14:anchorId="2C083F42" wp14:editId="518BA7E7">
            <wp:extent cx="2603590" cy="4297187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600" cy="43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00">
        <w:rPr>
          <w:noProof/>
        </w:rPr>
        <w:drawing>
          <wp:inline distT="0" distB="0" distL="0" distR="0" wp14:anchorId="4A598BC6" wp14:editId="475AA02C">
            <wp:extent cx="2495828" cy="4274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440" cy="42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87A" w14:textId="6ABA0C7F" w:rsidR="006837FF" w:rsidRDefault="006837FF" w:rsidP="000A3C00">
      <w:pPr>
        <w:ind w:firstLineChars="2000" w:firstLine="4200"/>
      </w:pPr>
      <w:r>
        <w:rPr>
          <w:noProof/>
        </w:rPr>
        <w:drawing>
          <wp:inline distT="0" distB="0" distL="0" distR="0" wp14:anchorId="00641475" wp14:editId="7596BAFC">
            <wp:extent cx="2240280" cy="12979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06" cy="13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5068" w14:textId="643F6F0D" w:rsidR="006837FF" w:rsidRDefault="006837FF">
      <w:pPr>
        <w:ind w:firstLine="420"/>
      </w:pPr>
    </w:p>
    <w:p w14:paraId="70943DC1" w14:textId="021214DF" w:rsidR="000A3C00" w:rsidRDefault="000A3C00">
      <w:pPr>
        <w:ind w:firstLine="420"/>
      </w:pPr>
    </w:p>
    <w:p w14:paraId="0AB756F4" w14:textId="368F7B00" w:rsidR="000A3C00" w:rsidRDefault="000A3C00">
      <w:pPr>
        <w:ind w:firstLine="420"/>
      </w:pPr>
    </w:p>
    <w:p w14:paraId="396E8DDA" w14:textId="6144AD19" w:rsidR="000A3C00" w:rsidRDefault="000A3C00">
      <w:pPr>
        <w:ind w:firstLine="420"/>
      </w:pPr>
    </w:p>
    <w:p w14:paraId="22B18E2C" w14:textId="10A7EBA7" w:rsidR="000A3C00" w:rsidRDefault="000A3C00">
      <w:pPr>
        <w:ind w:firstLine="420"/>
      </w:pPr>
    </w:p>
    <w:p w14:paraId="15082BF4" w14:textId="758AF1A6" w:rsidR="000A3C00" w:rsidRDefault="000A3C00">
      <w:pPr>
        <w:ind w:firstLine="420"/>
      </w:pPr>
    </w:p>
    <w:p w14:paraId="6E656E7B" w14:textId="444C4438" w:rsidR="000A3C00" w:rsidRDefault="000A3C00">
      <w:pPr>
        <w:ind w:firstLine="420"/>
      </w:pPr>
    </w:p>
    <w:p w14:paraId="75E35D84" w14:textId="77777777" w:rsidR="000A3C00" w:rsidRDefault="000A3C00">
      <w:pPr>
        <w:ind w:firstLine="420"/>
        <w:rPr>
          <w:rFonts w:hint="eastAsia"/>
        </w:rPr>
      </w:pPr>
    </w:p>
    <w:p w14:paraId="2FC9276E" w14:textId="29BCC4AD" w:rsidR="000E0446" w:rsidRDefault="000E0446">
      <w:pPr>
        <w:ind w:firstLine="420"/>
      </w:pPr>
      <w:r w:rsidRPr="000E0446">
        <w:lastRenderedPageBreak/>
        <w:t>&gt;&gt; lshstats(T);</w:t>
      </w:r>
    </w:p>
    <w:p w14:paraId="59F4F82D" w14:textId="5C81714C" w:rsidR="006837FF" w:rsidRDefault="000E0446">
      <w:pPr>
        <w:ind w:firstLine="420"/>
      </w:pPr>
      <w:r>
        <w:rPr>
          <w:rFonts w:hint="eastAsia"/>
        </w:rPr>
        <w:t>哈希桶里的数据都比较均匀，没有特别大的桶。</w:t>
      </w:r>
    </w:p>
    <w:p w14:paraId="6CE456E2" w14:textId="0BCE538C" w:rsidR="000E0446" w:rsidRDefault="000E0446">
      <w:pPr>
        <w:ind w:firstLine="420"/>
      </w:pPr>
      <w:r>
        <w:rPr>
          <w:noProof/>
        </w:rPr>
        <w:drawing>
          <wp:inline distT="0" distB="0" distL="0" distR="0" wp14:anchorId="4A884D7D" wp14:editId="3498E75D">
            <wp:extent cx="3474720" cy="38368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786" cy="38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AC6" w14:textId="77777777" w:rsidR="00A455A0" w:rsidRDefault="00A455A0">
      <w:pPr>
        <w:ind w:firstLine="420"/>
        <w:rPr>
          <w:rFonts w:hint="eastAsia"/>
        </w:rPr>
      </w:pPr>
    </w:p>
    <w:p w14:paraId="78516AAE" w14:textId="79DAC825" w:rsidR="00A455A0" w:rsidRDefault="00A455A0">
      <w:pPr>
        <w:ind w:firstLine="420"/>
      </w:pPr>
      <w:r w:rsidRPr="00A455A0">
        <w:t>&gt;&gt; lshstats(T,'test',traindata,testdata',2);</w:t>
      </w:r>
    </w:p>
    <w:p w14:paraId="593D38D0" w14:textId="44BE8047" w:rsidR="00A455A0" w:rsidRDefault="00A455A0">
      <w:pPr>
        <w:ind w:firstLine="420"/>
      </w:pPr>
      <w:r>
        <w:rPr>
          <w:rFonts w:hint="eastAsia"/>
        </w:rPr>
        <w:t>用测试集测试一下，搜索</w:t>
      </w:r>
      <w:r>
        <w:rPr>
          <w:rFonts w:hint="eastAsia"/>
        </w:rPr>
        <w:t>2</w:t>
      </w:r>
      <w:r>
        <w:rPr>
          <w:rFonts w:hint="eastAsia"/>
        </w:rPr>
        <w:t>个最近邻。</w:t>
      </w:r>
    </w:p>
    <w:p w14:paraId="5B4BF8D6" w14:textId="630CCC14" w:rsidR="00A455A0" w:rsidRDefault="00A455A0">
      <w:pPr>
        <w:ind w:firstLine="420"/>
        <w:rPr>
          <w:rFonts w:hint="eastAsia"/>
        </w:rPr>
      </w:pPr>
      <w:r>
        <w:rPr>
          <w:rFonts w:hint="eastAsia"/>
        </w:rPr>
        <w:t>平均查找了</w:t>
      </w:r>
      <w:r>
        <w:rPr>
          <w:rFonts w:hint="eastAsia"/>
        </w:rPr>
        <w:t>1</w:t>
      </w:r>
      <w:r>
        <w:t>38.02</w:t>
      </w:r>
      <w:r>
        <w:rPr>
          <w:rFonts w:hint="eastAsia"/>
        </w:rPr>
        <w:t>个数据，大约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%</w:t>
      </w:r>
      <w:r>
        <w:rPr>
          <w:rFonts w:hint="eastAsia"/>
        </w:rPr>
        <w:t>，只有一个错误的。</w:t>
      </w:r>
    </w:p>
    <w:p w14:paraId="17D9F037" w14:textId="543EA2C8" w:rsidR="00A455A0" w:rsidRDefault="00A455A0" w:rsidP="00A455A0">
      <w:pPr>
        <w:ind w:firstLineChars="95" w:firstLine="199"/>
      </w:pPr>
      <w:r>
        <w:rPr>
          <w:noProof/>
        </w:rPr>
        <w:drawing>
          <wp:inline distT="0" distB="0" distL="0" distR="0" wp14:anchorId="2E184344" wp14:editId="0A825333">
            <wp:extent cx="44196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7AA" w14:textId="174DA28B" w:rsidR="00D22B84" w:rsidRDefault="00D22B84" w:rsidP="00A455A0">
      <w:pPr>
        <w:ind w:firstLineChars="95" w:firstLine="199"/>
      </w:pPr>
    </w:p>
    <w:p w14:paraId="1861614D" w14:textId="719BD825" w:rsidR="00D22B84" w:rsidRDefault="00D22B84" w:rsidP="00D22B84">
      <w:pPr>
        <w:ind w:firstLineChars="195" w:firstLine="409"/>
        <w:rPr>
          <w:rFonts w:hint="eastAsia"/>
        </w:rPr>
      </w:pPr>
      <w:r w:rsidRPr="00D22B84">
        <w:t>&gt;&gt; lshstats(T(1:5),'test',traindata(:,1:10000),testdata',2);</w:t>
      </w:r>
    </w:p>
    <w:p w14:paraId="3AA48573" w14:textId="198852EA" w:rsidR="00A455A0" w:rsidRDefault="00A455A0" w:rsidP="00A455A0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如果只用前</w:t>
      </w:r>
      <w:r>
        <w:rPr>
          <w:rFonts w:hint="eastAsia"/>
        </w:rPr>
        <w:t>5</w:t>
      </w:r>
      <w:r>
        <w:rPr>
          <w:rFonts w:hint="eastAsia"/>
        </w:rPr>
        <w:t>个哈希表查找测试集</w:t>
      </w:r>
      <w:r>
        <w:rPr>
          <w:rFonts w:hint="eastAsia"/>
        </w:rPr>
        <w:t>2</w:t>
      </w:r>
      <w:r>
        <w:rPr>
          <w:rFonts w:hint="eastAsia"/>
        </w:rPr>
        <w:t>个最近邻</w:t>
      </w:r>
      <w:r w:rsidR="00D22B84">
        <w:rPr>
          <w:rFonts w:hint="eastAsia"/>
        </w:rPr>
        <w:t>，平均值用查找</w:t>
      </w:r>
      <w:r w:rsidR="00D22B84">
        <w:rPr>
          <w:rFonts w:hint="eastAsia"/>
        </w:rPr>
        <w:t>4</w:t>
      </w:r>
      <w:r w:rsidR="00D22B84">
        <w:t>1.5</w:t>
      </w:r>
      <w:r w:rsidR="00D22B84">
        <w:rPr>
          <w:rFonts w:hint="eastAsia"/>
        </w:rPr>
        <w:t>个数据，错误率变高了。</w:t>
      </w:r>
    </w:p>
    <w:p w14:paraId="1DE18EEF" w14:textId="4089D8B7" w:rsidR="00D22B84" w:rsidRDefault="00D22B84" w:rsidP="00A455A0">
      <w:pPr>
        <w:ind w:firstLineChars="95" w:firstLine="199"/>
      </w:pPr>
      <w:r>
        <w:rPr>
          <w:noProof/>
        </w:rPr>
        <w:drawing>
          <wp:inline distT="0" distB="0" distL="0" distR="0" wp14:anchorId="29ABC0F8" wp14:editId="62222DA9">
            <wp:extent cx="4259580" cy="48144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165" cy="5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AD3D" w14:textId="77777777" w:rsidR="000A3C00" w:rsidRDefault="000A3C00" w:rsidP="00A455A0">
      <w:pPr>
        <w:ind w:firstLineChars="95" w:firstLine="199"/>
        <w:rPr>
          <w:rFonts w:hint="eastAsia"/>
        </w:rPr>
      </w:pPr>
    </w:p>
    <w:p w14:paraId="343FAC39" w14:textId="02846EB9" w:rsidR="00D22B84" w:rsidRDefault="00D22B84" w:rsidP="00A455A0">
      <w:pPr>
        <w:ind w:firstLineChars="95" w:firstLine="199"/>
      </w:pPr>
      <w:r w:rsidRPr="00D22B84">
        <w:t>&gt;&gt; tic; [nnlsh,numcand]=lshlookup(testdata(:,1),traindata,T,'k',11,'distfun','lpnorm','distargs',{1});toc</w:t>
      </w:r>
    </w:p>
    <w:p w14:paraId="2D9864B5" w14:textId="05956C47" w:rsidR="000A3C00" w:rsidRDefault="000A3C00" w:rsidP="00A455A0">
      <w:pPr>
        <w:ind w:firstLineChars="95" w:firstLine="199"/>
        <w:rPr>
          <w:rFonts w:hint="eastAsia"/>
        </w:rPr>
      </w:pPr>
      <w:r>
        <w:rPr>
          <w:rFonts w:hint="eastAsia"/>
        </w:rPr>
        <w:t>搜索一条数据的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个最近邻（也不是很明白在干啥）</w:t>
      </w:r>
    </w:p>
    <w:p w14:paraId="1947BA7D" w14:textId="1C566770" w:rsidR="00D22B84" w:rsidRDefault="00D22B84" w:rsidP="00A455A0">
      <w:pPr>
        <w:ind w:firstLineChars="95" w:firstLine="199"/>
      </w:pPr>
      <w:r>
        <w:rPr>
          <w:noProof/>
        </w:rPr>
        <w:drawing>
          <wp:inline distT="0" distB="0" distL="0" distR="0" wp14:anchorId="7D954DFB" wp14:editId="1DCEA9D7">
            <wp:extent cx="5828610" cy="33528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086" cy="3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E5B" w14:textId="3926FB84" w:rsidR="000A3C00" w:rsidRDefault="000A3C00" w:rsidP="00A455A0">
      <w:pPr>
        <w:ind w:firstLineChars="95" w:firstLine="199"/>
      </w:pPr>
    </w:p>
    <w:p w14:paraId="278BC45B" w14:textId="37F8A2E3" w:rsidR="000A3C00" w:rsidRDefault="000A3C00" w:rsidP="00A455A0">
      <w:pPr>
        <w:ind w:firstLineChars="95" w:firstLine="199"/>
      </w:pPr>
    </w:p>
    <w:p w14:paraId="588DB169" w14:textId="4EDBE5E8" w:rsidR="000A3C00" w:rsidRDefault="000A3C00" w:rsidP="00A455A0">
      <w:pPr>
        <w:ind w:firstLineChars="95" w:firstLine="199"/>
      </w:pPr>
    </w:p>
    <w:p w14:paraId="650FCA2C" w14:textId="29CBF279" w:rsidR="000A3C00" w:rsidRDefault="000A3C00" w:rsidP="00A455A0">
      <w:pPr>
        <w:ind w:firstLineChars="95" w:firstLine="199"/>
      </w:pPr>
    </w:p>
    <w:p w14:paraId="1021C26F" w14:textId="7A2CD1D2" w:rsidR="000A3C00" w:rsidRDefault="000A3C00" w:rsidP="00A455A0">
      <w:pPr>
        <w:ind w:firstLineChars="95" w:firstLine="199"/>
      </w:pPr>
    </w:p>
    <w:p w14:paraId="247A59A8" w14:textId="04CE38F5" w:rsidR="000A3C00" w:rsidRDefault="000A3C00" w:rsidP="00A455A0">
      <w:pPr>
        <w:ind w:firstLineChars="95" w:firstLine="199"/>
      </w:pPr>
    </w:p>
    <w:p w14:paraId="766BC7F2" w14:textId="1FE290EB" w:rsidR="000A3C00" w:rsidRDefault="000A3C00" w:rsidP="00A455A0">
      <w:pPr>
        <w:ind w:firstLineChars="95" w:firstLine="199"/>
      </w:pPr>
    </w:p>
    <w:p w14:paraId="51DE408A" w14:textId="7E9CEF30" w:rsidR="000A3C00" w:rsidRDefault="000A3C00" w:rsidP="00A455A0">
      <w:pPr>
        <w:ind w:firstLineChars="95" w:firstLine="199"/>
      </w:pPr>
      <w:r>
        <w:rPr>
          <w:rFonts w:hint="eastAsia"/>
        </w:rPr>
        <w:lastRenderedPageBreak/>
        <w:t>下面用‘</w:t>
      </w:r>
      <w:r>
        <w:rPr>
          <w:rFonts w:hint="eastAsia"/>
        </w:rPr>
        <w:t>e</w:t>
      </w:r>
      <w:r>
        <w:t>2lsh</w:t>
      </w:r>
      <w:r>
        <w:rPr>
          <w:rFonts w:hint="eastAsia"/>
        </w:rPr>
        <w:t>’方法，也是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个哈希表，</w:t>
      </w:r>
      <w:r>
        <w:rPr>
          <w:rFonts w:hint="eastAsia"/>
        </w:rPr>
        <w:t>k</w:t>
      </w:r>
      <w:r>
        <w:t>=32</w:t>
      </w:r>
      <w:r>
        <w:rPr>
          <w:rFonts w:hint="eastAsia"/>
        </w:rPr>
        <w:t>，前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个数据训练。然后用测试集测试。</w:t>
      </w:r>
    </w:p>
    <w:p w14:paraId="6BB0E8AA" w14:textId="21EC6A1E" w:rsidR="000A3C00" w:rsidRDefault="000A3C00" w:rsidP="00A455A0">
      <w:pPr>
        <w:ind w:firstLineChars="95" w:firstLine="199"/>
      </w:pPr>
      <w:r w:rsidRPr="000A3C00">
        <w:t>&gt;&gt; Te=lsh('e2lsh',20,32,size(traindata(:,1:10000),1),traindata(:,1:10000),'range',0.1,'w',-4);</w:t>
      </w:r>
    </w:p>
    <w:p w14:paraId="05AFD1D3" w14:textId="56D82ABA" w:rsidR="000A3C00" w:rsidRDefault="000A3C00" w:rsidP="00A455A0">
      <w:pPr>
        <w:ind w:firstLineChars="95" w:firstLine="199"/>
      </w:pPr>
      <w:r w:rsidRPr="000A3C00">
        <w:t>&gt;&gt; lshstats(Te,'test',traindata(:,1:10000),testdata,2);</w:t>
      </w:r>
    </w:p>
    <w:p w14:paraId="07A276F2" w14:textId="2EC79B59" w:rsidR="000A3C00" w:rsidRDefault="000A3C00" w:rsidP="000A3C00">
      <w:pPr>
        <w:ind w:firstLineChars="95" w:firstLine="199"/>
        <w:rPr>
          <w:rFonts w:hint="eastAsia"/>
        </w:rPr>
      </w:pPr>
      <w:r>
        <w:rPr>
          <w:rFonts w:hint="eastAsia"/>
        </w:rPr>
        <w:t>查找率变低了，错误率增高。</w:t>
      </w:r>
    </w:p>
    <w:p w14:paraId="7AF8139C" w14:textId="47EF68CF" w:rsidR="000A3C00" w:rsidRDefault="000A3C00" w:rsidP="00A455A0">
      <w:pPr>
        <w:ind w:firstLineChars="95" w:firstLine="199"/>
      </w:pPr>
      <w:r>
        <w:rPr>
          <w:noProof/>
        </w:rPr>
        <w:drawing>
          <wp:inline distT="0" distB="0" distL="0" distR="0" wp14:anchorId="4694A34B" wp14:editId="57067BC8">
            <wp:extent cx="3977640" cy="42315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461" cy="4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1EF0" w14:textId="3A9F6A31" w:rsidR="000A3C00" w:rsidRDefault="000A3C00" w:rsidP="00A455A0">
      <w:pPr>
        <w:ind w:firstLineChars="95" w:firstLine="199"/>
      </w:pPr>
    </w:p>
    <w:p w14:paraId="10B9B0DF" w14:textId="3EC31109" w:rsidR="000A3C00" w:rsidRDefault="000A3C00" w:rsidP="00A455A0">
      <w:pPr>
        <w:ind w:firstLineChars="95" w:firstLine="199"/>
      </w:pPr>
    </w:p>
    <w:p w14:paraId="5C715EAF" w14:textId="2BA327AF" w:rsidR="000A3C00" w:rsidRDefault="000A3C00" w:rsidP="00A455A0">
      <w:pPr>
        <w:ind w:firstLineChars="95" w:firstLine="199"/>
      </w:pPr>
      <w:r>
        <w:rPr>
          <w:rFonts w:hint="eastAsia"/>
        </w:rPr>
        <w:t>关于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值，</w:t>
      </w:r>
      <w:r>
        <w:rPr>
          <w:rFonts w:hint="eastAsia"/>
        </w:rPr>
        <w:t>l</w:t>
      </w:r>
      <w:r>
        <w:t>sh</w:t>
      </w:r>
      <w:r>
        <w:rPr>
          <w:rFonts w:hint="eastAsia"/>
        </w:rPr>
        <w:t>是无监督的，可以用测试的结果算出来一个查找率和错误率。找到了</w:t>
      </w:r>
      <w:r w:rsidR="00660811">
        <w:rPr>
          <w:rFonts w:hint="eastAsia"/>
        </w:rPr>
        <w:t>l</w:t>
      </w:r>
      <w:r w:rsidR="00660811">
        <w:t>sh</w:t>
      </w:r>
      <w:r w:rsidR="00660811">
        <w:rPr>
          <w:rFonts w:hint="eastAsia"/>
        </w:rPr>
        <w:t>的文章，他是这么定义</w:t>
      </w:r>
      <w:r w:rsidR="00660811">
        <w:rPr>
          <w:rFonts w:hint="eastAsia"/>
        </w:rPr>
        <w:t>l</w:t>
      </w:r>
      <w:r w:rsidR="00660811">
        <w:t>sh</w:t>
      </w:r>
      <w:r w:rsidR="00660811">
        <w:rPr>
          <w:rFonts w:hint="eastAsia"/>
        </w:rPr>
        <w:t>的误差的。</w:t>
      </w:r>
    </w:p>
    <w:p w14:paraId="018DDFCD" w14:textId="77777777" w:rsidR="00660811" w:rsidRDefault="00660811" w:rsidP="00A455A0">
      <w:pPr>
        <w:ind w:firstLineChars="95" w:firstLine="199"/>
        <w:rPr>
          <w:rFonts w:hint="eastAsia"/>
        </w:rPr>
      </w:pPr>
    </w:p>
    <w:p w14:paraId="30DC96C0" w14:textId="4E2D7D40" w:rsidR="00660811" w:rsidRPr="006837FF" w:rsidRDefault="00660811" w:rsidP="00A455A0">
      <w:pPr>
        <w:ind w:firstLineChars="95" w:firstLine="199"/>
        <w:rPr>
          <w:rFonts w:hint="eastAsia"/>
        </w:rPr>
      </w:pPr>
      <w:r>
        <w:rPr>
          <w:noProof/>
        </w:rPr>
        <w:drawing>
          <wp:inline distT="0" distB="0" distL="0" distR="0" wp14:anchorId="422ADAEA" wp14:editId="44655CB2">
            <wp:extent cx="3344387" cy="28956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617" cy="29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11" w:rsidRPr="006837FF" w:rsidSect="007116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52F0" w14:textId="77777777" w:rsidR="009369A8" w:rsidRDefault="009369A8" w:rsidP="000E0446">
      <w:pPr>
        <w:ind w:firstLine="420"/>
      </w:pPr>
      <w:r>
        <w:separator/>
      </w:r>
    </w:p>
  </w:endnote>
  <w:endnote w:type="continuationSeparator" w:id="0">
    <w:p w14:paraId="5BD5176E" w14:textId="77777777" w:rsidR="009369A8" w:rsidRDefault="009369A8" w:rsidP="000E04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AD81" w14:textId="77777777" w:rsidR="000E0446" w:rsidRDefault="000E044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EA20" w14:textId="77777777" w:rsidR="000E0446" w:rsidRDefault="000E044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61E4" w14:textId="77777777" w:rsidR="000E0446" w:rsidRDefault="000E044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AB9A" w14:textId="77777777" w:rsidR="009369A8" w:rsidRDefault="009369A8" w:rsidP="000E0446">
      <w:pPr>
        <w:ind w:firstLine="420"/>
      </w:pPr>
      <w:r>
        <w:separator/>
      </w:r>
    </w:p>
  </w:footnote>
  <w:footnote w:type="continuationSeparator" w:id="0">
    <w:p w14:paraId="7C096BBA" w14:textId="77777777" w:rsidR="009369A8" w:rsidRDefault="009369A8" w:rsidP="000E044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6CAA" w14:textId="77777777" w:rsidR="000E0446" w:rsidRDefault="000E044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C304" w14:textId="77777777" w:rsidR="000E0446" w:rsidRDefault="000E044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7551" w14:textId="77777777" w:rsidR="000E0446" w:rsidRDefault="000E04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0152"/>
    <w:multiLevelType w:val="multilevel"/>
    <w:tmpl w:val="FA5406B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F"/>
    <w:rsid w:val="000A3C00"/>
    <w:rsid w:val="000E0446"/>
    <w:rsid w:val="001F6376"/>
    <w:rsid w:val="002852B1"/>
    <w:rsid w:val="00660811"/>
    <w:rsid w:val="006837FF"/>
    <w:rsid w:val="007204B1"/>
    <w:rsid w:val="0086321C"/>
    <w:rsid w:val="009369A8"/>
    <w:rsid w:val="00A455A0"/>
    <w:rsid w:val="00AB33AE"/>
    <w:rsid w:val="00C40D81"/>
    <w:rsid w:val="00D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5FE5"/>
  <w15:chartTrackingRefBased/>
  <w15:docId w15:val="{654FA687-4E46-40BD-9C1F-0B0C257C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B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52B1"/>
    <w:pPr>
      <w:keepNext/>
      <w:keepLines/>
      <w:numPr>
        <w:numId w:val="2"/>
      </w:numPr>
      <w:spacing w:before="220" w:after="21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2B1"/>
    <w:pPr>
      <w:keepNext/>
      <w:keepLines/>
      <w:numPr>
        <w:ilvl w:val="1"/>
        <w:numId w:val="2"/>
      </w:numPr>
      <w:spacing w:before="140" w:after="14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2B1"/>
    <w:pPr>
      <w:keepNext/>
      <w:keepLines/>
      <w:numPr>
        <w:ilvl w:val="2"/>
        <w:numId w:val="1"/>
      </w:numPr>
      <w:spacing w:before="140" w:after="1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376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852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852B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E0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4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4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青</dc:creator>
  <cp:keywords/>
  <dc:description/>
  <cp:lastModifiedBy>孙 青</cp:lastModifiedBy>
  <cp:revision>2</cp:revision>
  <dcterms:created xsi:type="dcterms:W3CDTF">2021-04-25T01:18:00Z</dcterms:created>
  <dcterms:modified xsi:type="dcterms:W3CDTF">2021-04-25T07:33:00Z</dcterms:modified>
</cp:coreProperties>
</file>