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F4084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clc</w:t>
      </w:r>
    </w:p>
    <w:p w14:paraId="394ABCEE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clear</w:t>
      </w:r>
    </w:p>
    <w:p w14:paraId="033EBA0D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</w:p>
    <w:p w14:paraId="1874320F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lambda=240;</w:t>
      </w:r>
    </w:p>
    <w:p w14:paraId="3CB118CF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riven=imread('riven.jpg');</w:t>
      </w:r>
    </w:p>
    <w:p w14:paraId="71117FE2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subplot(1,3,1),imshow(riven),title('original');</w:t>
      </w:r>
    </w:p>
    <w:p w14:paraId="4763F444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h=fspecial('gaussian',10,200);</w:t>
      </w:r>
    </w:p>
    <w:p w14:paraId="609EB595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blur=imfilter(riven,h,'circular');</w:t>
      </w:r>
    </w:p>
    <w:p w14:paraId="43A91003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%blur=imnoise(riven,'gaussian',0.002);</w:t>
      </w:r>
    </w:p>
    <w:p w14:paraId="47D818BC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subplot(1,3,2),imshow(uint8(blur));</w:t>
      </w:r>
    </w:p>
    <w:p w14:paraId="4839AF60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[m,n,o]=size(riven);</w:t>
      </w:r>
    </w:p>
    <w:p w14:paraId="6809CFDD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H=psf2otf(h, [m,n,o]);</w:t>
      </w:r>
    </w:p>
    <w:p w14:paraId="5B7830E4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HTH=conj(H).*H;</w:t>
      </w:r>
    </w:p>
    <w:p w14:paraId="2CF89257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HTg=conj(H).*fft2(blur);</w:t>
      </w:r>
    </w:p>
    <w:p w14:paraId="5712E294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riven1=255*ifft2(HTg./(HTH+lambda));</w:t>
      </w:r>
    </w:p>
    <w:p w14:paraId="0A8B32D7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subplot(1,3,3),imshow(uint8(riven1));</w:t>
      </w:r>
    </w:p>
    <w:p w14:paraId="192A2B3D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</w:p>
    <w:p w14:paraId="01C9816E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% originalRGB = imread('riven.jpg');</w:t>
      </w:r>
    </w:p>
    <w:p w14:paraId="2A770A44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% subplot(1,2,1)</w:t>
      </w:r>
    </w:p>
    <w:p w14:paraId="33D19A1D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% imshow(originalRGB)</w:t>
      </w:r>
    </w:p>
    <w:p w14:paraId="0B1218FD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% h = fspecial('motion', 50, 45);%创建一个滤波器</w:t>
      </w:r>
    </w:p>
    <w:p w14:paraId="50555C34" w14:textId="77777777" w:rsidR="005C23E0" w:rsidRP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t>% filteredRGB = imfilter(originalRGB, h);</w:t>
      </w:r>
    </w:p>
    <w:p w14:paraId="564BD76F" w14:textId="5A581CF8" w:rsid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 w:rsidRPr="005C23E0">
        <w:rPr>
          <w:rFonts w:ascii="阿里巴巴普惠体 H" w:eastAsia="阿里巴巴普惠体 H" w:hAnsi="阿里巴巴普惠体 H" w:cs="阿里巴巴普惠体 H"/>
          <w:sz w:val="28"/>
          <w:szCs w:val="32"/>
        </w:rPr>
        <w:lastRenderedPageBreak/>
        <w:t>% subplot(1,2,2),imshow(filteredRGB)</w:t>
      </w:r>
    </w:p>
    <w:p w14:paraId="015C3389" w14:textId="77777777" w:rsidR="005C23E0" w:rsidRDefault="005C23E0">
      <w:pPr>
        <w:widowControl/>
        <w:jc w:val="left"/>
        <w:rPr>
          <w:rFonts w:ascii="阿里巴巴普惠体 H" w:eastAsia="阿里巴巴普惠体 H" w:hAnsi="阿里巴巴普惠体 H" w:cs="阿里巴巴普惠体 H"/>
          <w:sz w:val="28"/>
          <w:szCs w:val="32"/>
        </w:rPr>
      </w:pPr>
      <w:r>
        <w:rPr>
          <w:rFonts w:ascii="阿里巴巴普惠体 H" w:eastAsia="阿里巴巴普惠体 H" w:hAnsi="阿里巴巴普惠体 H" w:cs="阿里巴巴普惠体 H"/>
          <w:sz w:val="28"/>
          <w:szCs w:val="32"/>
        </w:rPr>
        <w:br w:type="page"/>
      </w:r>
    </w:p>
    <w:p w14:paraId="4FB47E24" w14:textId="4055176E" w:rsidR="00441E26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1A062308" wp14:editId="4C67D568">
            <wp:extent cx="5731510" cy="38207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B35A" w14:textId="4D9D35BF" w:rsid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</w:p>
    <w:p w14:paraId="2323C71E" w14:textId="5F2C164B" w:rsidR="005C23E0" w:rsidRDefault="005C23E0" w:rsidP="005C23E0">
      <w:pPr>
        <w:rPr>
          <w:rFonts w:ascii="阿里巴巴普惠体 H" w:eastAsia="阿里巴巴普惠体 H" w:hAnsi="阿里巴巴普惠体 H" w:cs="阿里巴巴普惠体 H"/>
          <w:sz w:val="28"/>
          <w:szCs w:val="32"/>
        </w:rPr>
      </w:pPr>
      <w:r>
        <w:rPr>
          <w:rFonts w:ascii="阿里巴巴普惠体 H" w:eastAsia="阿里巴巴普惠体 H" w:hAnsi="阿里巴巴普惠体 H" w:cs="阿里巴巴普惠体 H" w:hint="eastAsia"/>
          <w:sz w:val="28"/>
          <w:szCs w:val="32"/>
        </w:rPr>
        <w:t>【问题】</w:t>
      </w:r>
    </w:p>
    <w:p w14:paraId="39601B74" w14:textId="6F3B9B8D" w:rsidR="005C23E0" w:rsidRPr="005C23E0" w:rsidRDefault="005C23E0" w:rsidP="005C23E0">
      <w:pPr>
        <w:rPr>
          <w:rFonts w:ascii="阿里巴巴普惠体 H" w:eastAsia="阿里巴巴普惠体 H" w:hAnsi="阿里巴巴普惠体 H" w:cs="阿里巴巴普惠体 H" w:hint="eastAsia"/>
          <w:sz w:val="28"/>
          <w:szCs w:val="32"/>
        </w:rPr>
      </w:pPr>
      <w:r>
        <w:rPr>
          <w:rFonts w:ascii="阿里巴巴普惠体 H" w:eastAsia="阿里巴巴普惠体 H" w:hAnsi="阿里巴巴普惠体 H" w:cs="阿里巴巴普惠体 H" w:hint="eastAsia"/>
          <w:sz w:val="28"/>
          <w:szCs w:val="32"/>
        </w:rPr>
        <w:t>图像恢复，倒也没啥大问题，或许是调参问题，实验结果是调参结束后的最好结果了，但实际效果并不是很好。</w:t>
      </w:r>
    </w:p>
    <w:sectPr w:rsidR="005C23E0" w:rsidRPr="005C23E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阿里巴巴普惠体 H">
    <w:panose1 w:val="00020600040101010101"/>
    <w:charset w:val="86"/>
    <w:family w:val="roman"/>
    <w:pitch w:val="variable"/>
    <w:sig w:usb0="A00002FF" w:usb1="4ACF7CFB" w:usb2="0000001E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8B"/>
    <w:rsid w:val="00441E26"/>
    <w:rsid w:val="005C23E0"/>
    <w:rsid w:val="0094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E201"/>
  <w15:chartTrackingRefBased/>
  <w15:docId w15:val="{B76EE5A1-4435-46E4-B9CC-641BE5B5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Jobs Boris</dc:creator>
  <cp:keywords/>
  <dc:description/>
  <cp:lastModifiedBy>Jobs Boris</cp:lastModifiedBy>
  <cp:revision>2</cp:revision>
  <dcterms:created xsi:type="dcterms:W3CDTF">2020-11-02T08:21:00Z</dcterms:created>
  <dcterms:modified xsi:type="dcterms:W3CDTF">2020-11-02T08:24:00Z</dcterms:modified>
</cp:coreProperties>
</file>