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7A23" w14:textId="77777777" w:rsidR="00BD79BA" w:rsidRDefault="00BD79BA">
      <w:pPr>
        <w:rPr>
          <w:rFonts w:ascii="Calibri" w:eastAsia="Calibri" w:hAnsi="Calibri" w:cs="Calibri"/>
        </w:rPr>
      </w:pPr>
    </w:p>
    <w:p w14:paraId="40B84AEF" w14:textId="77777777" w:rsidR="00BD79BA" w:rsidRDefault="00000000">
      <w:pPr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Programa de Asignatura</w:t>
      </w:r>
    </w:p>
    <w:p w14:paraId="791F91D5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"/>
        <w:tblW w:w="890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0"/>
        <w:gridCol w:w="1534"/>
        <w:gridCol w:w="150"/>
        <w:gridCol w:w="1384"/>
        <w:gridCol w:w="1532"/>
        <w:gridCol w:w="1538"/>
      </w:tblGrid>
      <w:tr w:rsidR="00BD79BA" w14:paraId="38440AE2" w14:textId="77777777">
        <w:tc>
          <w:tcPr>
            <w:tcW w:w="89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4B2A7E81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918" w:hanging="4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IDENTIFICACIÓN</w:t>
            </w:r>
          </w:p>
        </w:tc>
      </w:tr>
      <w:tr w:rsidR="00BD79BA" w14:paraId="34898DFD" w14:textId="77777777">
        <w:tc>
          <w:tcPr>
            <w:tcW w:w="89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248C9" w14:textId="77777777" w:rsidR="00BD79BA" w:rsidRDefault="00000000">
            <w:pPr>
              <w:rPr>
                <w:rFonts w:ascii="Calibri" w:eastAsia="Calibri" w:hAnsi="Calibri" w:cs="Calibri"/>
              </w:rPr>
            </w:pPr>
            <w:bookmarkStart w:id="0" w:name="_heading=h.2grqrue" w:colFirst="0" w:colLast="0"/>
            <w:bookmarkEnd w:id="0"/>
            <w:r>
              <w:rPr>
                <w:rFonts w:ascii="Calibri" w:eastAsia="Calibri" w:hAnsi="Calibri" w:cs="Calibri"/>
                <w:b/>
                <w:bCs/>
              </w:rPr>
              <w:t xml:space="preserve">Carrera o Programa: </w:t>
            </w:r>
            <w:r>
              <w:rPr>
                <w:rFonts w:ascii="Calibri" w:eastAsia="Calibri" w:hAnsi="Calibri" w:cs="Calibri"/>
                <w:color w:val="000000"/>
              </w:rPr>
              <w:t>Ingeniería Comercial</w:t>
            </w:r>
            <w:r>
              <w:rPr>
                <w:rFonts w:ascii="Calibri" w:eastAsia="Calibri" w:hAnsi="Calibri" w:cs="Calibri"/>
                <w:b/>
                <w:bCs/>
              </w:rPr>
              <w:br/>
            </w:r>
          </w:p>
          <w:p w14:paraId="468F01D7" w14:textId="77777777" w:rsidR="00BD79BA" w:rsidRDefault="00000000">
            <w:pPr>
              <w:rPr>
                <w:rFonts w:ascii="Calibri" w:eastAsia="Calibri" w:hAnsi="Calibri" w:cs="Calibri"/>
              </w:rPr>
            </w:pPr>
            <w:bookmarkStart w:id="1" w:name="_heading=h.vx1227" w:colFirst="0" w:colLast="0"/>
            <w:bookmarkEnd w:id="1"/>
            <w:r>
              <w:rPr>
                <w:rFonts w:ascii="Calibri" w:eastAsia="Calibri" w:hAnsi="Calibri" w:cs="Calibri"/>
                <w:b/>
                <w:bCs/>
              </w:rPr>
              <w:t xml:space="preserve">Unidad responsable: </w:t>
            </w:r>
            <w:r>
              <w:rPr>
                <w:rFonts w:ascii="Calibri" w:eastAsia="Calibri" w:hAnsi="Calibri" w:cs="Calibri"/>
                <w:color w:val="000000"/>
              </w:rPr>
              <w:t>Departamento de Economía / Escuela Ingeniería Comercial</w:t>
            </w:r>
            <w:r>
              <w:rPr>
                <w:rFonts w:ascii="Calibri" w:eastAsia="Calibri" w:hAnsi="Calibri" w:cs="Calibri"/>
                <w:b/>
                <w:bCs/>
              </w:rPr>
              <w:br/>
            </w:r>
          </w:p>
          <w:p w14:paraId="77465F22" w14:textId="77777777" w:rsidR="00BD79B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Nombre de la asignatura: </w:t>
            </w:r>
            <w:r>
              <w:rPr>
                <w:rFonts w:ascii="Calibri" w:eastAsia="Calibri" w:hAnsi="Calibri" w:cs="Calibri"/>
              </w:rPr>
              <w:t>Herramientas para el Análisis de Datos</w:t>
            </w:r>
          </w:p>
          <w:p w14:paraId="61BC86DF" w14:textId="77777777" w:rsidR="00BD79BA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Código: </w:t>
            </w:r>
          </w:p>
          <w:p w14:paraId="188F0C08" w14:textId="77777777" w:rsidR="00BD79BA" w:rsidRDefault="00BD79BA">
            <w:pPr>
              <w:spacing w:before="60" w:after="60"/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2CD3B6A" w14:textId="77777777" w:rsidR="00BD79BA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Semestre en la malla</w:t>
            </w:r>
            <w:r>
              <w:rPr>
                <w:rFonts w:ascii="Calibri" w:eastAsia="Calibri" w:hAnsi="Calibri" w:cs="Calibri"/>
                <w:b/>
                <w:bCs/>
                <w:vertAlign w:val="superscript"/>
              </w:rPr>
              <w:footnoteReference w:id="1"/>
            </w:r>
            <w:r>
              <w:rPr>
                <w:rFonts w:ascii="Calibri" w:eastAsia="Calibri" w:hAnsi="Calibri" w:cs="Calibri"/>
                <w:b/>
                <w:bCs/>
              </w:rPr>
              <w:t xml:space="preserve"> : </w:t>
            </w:r>
            <w:r>
              <w:rPr>
                <w:rFonts w:ascii="Calibri" w:eastAsia="Calibri" w:hAnsi="Calibri" w:cs="Calibri"/>
                <w:color w:val="000000"/>
              </w:rPr>
              <w:t>I</w:t>
            </w:r>
          </w:p>
          <w:p w14:paraId="566D274D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bookmarkStart w:id="2" w:name="_heading=h.2n06m8pm7gwd" w:colFirst="0" w:colLast="0"/>
            <w:bookmarkEnd w:id="2"/>
            <w:r>
              <w:rPr>
                <w:rFonts w:ascii="Calibri" w:eastAsia="Calibri" w:hAnsi="Calibri" w:cs="Calibri"/>
                <w:b/>
                <w:bCs/>
              </w:rPr>
              <w:t>Créditos SCT – Chile: 5</w:t>
            </w:r>
          </w:p>
        </w:tc>
      </w:tr>
      <w:tr w:rsidR="00BD79BA" w14:paraId="3976B8DC" w14:textId="77777777">
        <w:trPr>
          <w:trHeight w:val="385"/>
        </w:trPr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F4A9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>Ciclo de Formación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B165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Básico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136F" w14:textId="77777777" w:rsidR="00BD79BA" w:rsidRDefault="00000000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X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E5573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Profesional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0B99" w14:textId="77777777" w:rsidR="00BD79BA" w:rsidRDefault="00BD79BA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D79BA" w14:paraId="6A144CD5" w14:textId="77777777"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EA651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>Tipo de Asignatura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3576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Obligatoria</w:t>
            </w:r>
          </w:p>
        </w:tc>
        <w:tc>
          <w:tcPr>
            <w:tcW w:w="1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2C703" w14:textId="77777777" w:rsidR="00BD79BA" w:rsidRDefault="00000000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97B15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Electiva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A8EC" w14:textId="77777777" w:rsidR="00BD79BA" w:rsidRDefault="00BD79BA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D79BA" w14:paraId="1F0634F1" w14:textId="77777777">
        <w:tc>
          <w:tcPr>
            <w:tcW w:w="89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852F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>Clasificación de área de Conocimiento</w:t>
            </w:r>
            <w:r>
              <w:rPr>
                <w:rFonts w:ascii="Calibri" w:eastAsia="Calibri" w:hAnsi="Calibri" w:cs="Calibri"/>
                <w:b/>
                <w:bCs/>
                <w:vertAlign w:val="superscript"/>
              </w:rPr>
              <w:footnoteReference w:id="2"/>
            </w:r>
          </w:p>
        </w:tc>
      </w:tr>
      <w:tr w:rsidR="00BD79BA" w14:paraId="0869068A" w14:textId="77777777">
        <w:tc>
          <w:tcPr>
            <w:tcW w:w="4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C55C" w14:textId="77777777" w:rsidR="00BD79BA" w:rsidRDefault="00000000">
            <w:pPr>
              <w:rPr>
                <w:rFonts w:ascii="Calibri" w:eastAsia="Calibri" w:hAnsi="Calibri" w:cs="Calibri"/>
              </w:rPr>
            </w:pPr>
            <w:bookmarkStart w:id="3" w:name="_heading=h.3fwokq0" w:colFirst="0" w:colLast="0"/>
            <w:bookmarkEnd w:id="3"/>
            <w:r>
              <w:rPr>
                <w:rFonts w:ascii="Calibri" w:eastAsia="Calibri" w:hAnsi="Calibri" w:cs="Calibri"/>
                <w:b/>
                <w:bCs/>
              </w:rPr>
              <w:t xml:space="preserve">Área: </w:t>
            </w:r>
            <w:r>
              <w:rPr>
                <w:rFonts w:ascii="Calibri" w:eastAsia="Calibri" w:hAnsi="Calibri" w:cs="Calibri"/>
              </w:rPr>
              <w:t>Ingeniería y Tecnología</w:t>
            </w:r>
          </w:p>
        </w:tc>
        <w:tc>
          <w:tcPr>
            <w:tcW w:w="4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4305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Sub área: </w:t>
            </w:r>
            <w:r>
              <w:rPr>
                <w:rFonts w:ascii="Calibri" w:eastAsia="Calibri" w:hAnsi="Calibri" w:cs="Calibri"/>
              </w:rPr>
              <w:t>Otras Ingenierías y Tecnologías</w:t>
            </w:r>
          </w:p>
        </w:tc>
      </w:tr>
      <w:tr w:rsidR="00BD79BA" w14:paraId="079130BA" w14:textId="77777777">
        <w:tc>
          <w:tcPr>
            <w:tcW w:w="89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8904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Requisitos</w:t>
            </w:r>
          </w:p>
        </w:tc>
      </w:tr>
      <w:tr w:rsidR="00BD79BA" w14:paraId="41C8A0C2" w14:textId="77777777">
        <w:tc>
          <w:tcPr>
            <w:tcW w:w="4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713FA" w14:textId="77777777" w:rsidR="00BD79BA" w:rsidRDefault="00000000">
            <w:pPr>
              <w:rPr>
                <w:rFonts w:ascii="Calibri" w:eastAsia="Calibri" w:hAnsi="Calibri" w:cs="Calibri"/>
              </w:rPr>
            </w:pPr>
            <w:bookmarkStart w:id="4" w:name="_heading=h.1v1yuxt" w:colFirst="0" w:colLast="0"/>
            <w:bookmarkEnd w:id="4"/>
            <w:r>
              <w:rPr>
                <w:rFonts w:ascii="Calibri" w:eastAsia="Calibri" w:hAnsi="Calibri" w:cs="Calibri"/>
                <w:b/>
                <w:bCs/>
              </w:rPr>
              <w:t xml:space="preserve">Pre - Requisitos: </w:t>
            </w:r>
          </w:p>
          <w:p w14:paraId="729657CD" w14:textId="77777777" w:rsidR="00BD79BA" w:rsidRDefault="00000000">
            <w:pPr>
              <w:spacing w:before="60" w:after="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No Aplica</w:t>
            </w:r>
          </w:p>
        </w:tc>
        <w:tc>
          <w:tcPr>
            <w:tcW w:w="4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4897" w14:textId="77777777" w:rsidR="00BD79BA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Requisito para:</w:t>
            </w:r>
          </w:p>
          <w:p w14:paraId="54F478BC" w14:textId="77777777" w:rsidR="00BD79BA" w:rsidRDefault="00000000">
            <w:pPr>
              <w:numPr>
                <w:ilvl w:val="0"/>
                <w:numId w:val="1"/>
              </w:numPr>
              <w:spacing w:before="60" w:after="60"/>
              <w:ind w:left="43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</w:rPr>
              <w:t>Inteligencia de Negocios</w:t>
            </w:r>
          </w:p>
        </w:tc>
      </w:tr>
    </w:tbl>
    <w:p w14:paraId="48CC11DC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0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1131"/>
        <w:gridCol w:w="711"/>
        <w:gridCol w:w="421"/>
        <w:gridCol w:w="597"/>
        <w:gridCol w:w="535"/>
        <w:gridCol w:w="479"/>
        <w:gridCol w:w="652"/>
        <w:gridCol w:w="362"/>
        <w:gridCol w:w="770"/>
        <w:gridCol w:w="244"/>
        <w:gridCol w:w="887"/>
        <w:gridCol w:w="230"/>
        <w:gridCol w:w="903"/>
      </w:tblGrid>
      <w:tr w:rsidR="00BD79BA" w14:paraId="48EBA161" w14:textId="77777777">
        <w:tc>
          <w:tcPr>
            <w:tcW w:w="890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7D60787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918" w:hanging="4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ORGANIZACIÓN SEMESTRAL</w:t>
            </w:r>
          </w:p>
        </w:tc>
      </w:tr>
      <w:tr w:rsidR="00BD79BA" w14:paraId="1E1C7DFC" w14:textId="77777777">
        <w:trPr>
          <w:trHeight w:val="511"/>
        </w:trPr>
        <w:tc>
          <w:tcPr>
            <w:tcW w:w="28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AF031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>Horas Dedicación Semanal (Cronológicas)</w:t>
            </w:r>
          </w:p>
        </w:tc>
        <w:tc>
          <w:tcPr>
            <w:tcW w:w="1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D3522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Docencia Directa</w:t>
            </w:r>
          </w:p>
        </w:tc>
        <w:tc>
          <w:tcPr>
            <w:tcW w:w="1014" w:type="dxa"/>
            <w:gridSpan w:val="2"/>
            <w:vAlign w:val="center"/>
          </w:tcPr>
          <w:p w14:paraId="78EC2F11" w14:textId="77777777" w:rsidR="00BD79BA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4,5</w:t>
            </w:r>
          </w:p>
        </w:tc>
        <w:tc>
          <w:tcPr>
            <w:tcW w:w="1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9797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Trabajo Autónomo</w:t>
            </w:r>
          </w:p>
        </w:tc>
        <w:tc>
          <w:tcPr>
            <w:tcW w:w="1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2B70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3,0</w:t>
            </w:r>
          </w:p>
        </w:tc>
        <w:tc>
          <w:tcPr>
            <w:tcW w:w="1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92848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Total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F54B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7,5</w:t>
            </w:r>
          </w:p>
          <w:p w14:paraId="774145B7" w14:textId="77777777" w:rsidR="00BD79BA" w:rsidRDefault="00BD79BA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D79BA" w14:paraId="643FCD19" w14:textId="77777777">
        <w:trPr>
          <w:cantSplit/>
          <w:trHeight w:val="360"/>
        </w:trPr>
        <w:tc>
          <w:tcPr>
            <w:tcW w:w="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9F3CE" w14:textId="77777777" w:rsidR="00BD79BA" w:rsidRDefault="00000000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Detalle     Horas Directas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F5B5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Cátedra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112B8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Ayudantía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80153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Laboratorio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796F5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Taller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0B9F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Terreno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5ABB4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Exp. Clínica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8E32C" w14:textId="77777777" w:rsidR="00BD79BA" w:rsidRDefault="00000000">
            <w:pPr>
              <w:spacing w:before="60" w:after="6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Supervisión</w:t>
            </w:r>
          </w:p>
        </w:tc>
      </w:tr>
      <w:tr w:rsidR="00BD79BA" w14:paraId="36921D09" w14:textId="77777777">
        <w:trPr>
          <w:cantSplit/>
          <w:trHeight w:val="161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282C" w14:textId="77777777" w:rsidR="00BD79BA" w:rsidRDefault="00BD79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2176" w14:textId="77777777" w:rsidR="00BD79BA" w:rsidRDefault="00000000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3,0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80E9" w14:textId="77777777" w:rsidR="00BD79BA" w:rsidRDefault="00BD79BA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4AB4" w14:textId="77777777" w:rsidR="00BD79BA" w:rsidRDefault="00BD79BA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AFFC" w14:textId="77777777" w:rsidR="00BD79BA" w:rsidRDefault="00000000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1,5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E3329" w14:textId="77777777" w:rsidR="00BD79BA" w:rsidRDefault="00BD79BA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D72DA" w14:textId="77777777" w:rsidR="00BD79BA" w:rsidRDefault="00BD79BA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EF8F" w14:textId="77777777" w:rsidR="00BD79BA" w:rsidRDefault="00BD79BA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70C52D" w14:textId="77777777" w:rsidR="00BD79BA" w:rsidRDefault="00BD79BA">
      <w:pPr>
        <w:rPr>
          <w:rFonts w:ascii="Calibri" w:eastAsia="Calibri" w:hAnsi="Calibri" w:cs="Calibri"/>
          <w:sz w:val="22"/>
          <w:szCs w:val="22"/>
        </w:rPr>
      </w:pPr>
    </w:p>
    <w:p w14:paraId="67492031" w14:textId="77777777" w:rsidR="00BD79BA" w:rsidRDefault="00BD79BA">
      <w:pPr>
        <w:rPr>
          <w:rFonts w:ascii="Calibri" w:eastAsia="Calibri" w:hAnsi="Calibri" w:cs="Calibri"/>
          <w:sz w:val="22"/>
          <w:szCs w:val="22"/>
        </w:rPr>
      </w:pPr>
    </w:p>
    <w:p w14:paraId="7B64F7A0" w14:textId="77777777" w:rsidR="00BD79BA" w:rsidRDefault="00BD79BA">
      <w:pPr>
        <w:rPr>
          <w:rFonts w:ascii="Calibri" w:eastAsia="Calibri" w:hAnsi="Calibri" w:cs="Calibri"/>
          <w:sz w:val="22"/>
          <w:szCs w:val="22"/>
        </w:rPr>
      </w:pPr>
    </w:p>
    <w:p w14:paraId="6B7CB0AE" w14:textId="77777777" w:rsidR="00BD79BA" w:rsidRDefault="00BD79BA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053F2A8E" w14:textId="77777777"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992F148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918" w:hanging="4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APORTE AL PERFIL DE EGRESO</w:t>
            </w:r>
          </w:p>
        </w:tc>
      </w:tr>
      <w:tr w:rsidR="00BD79BA" w14:paraId="1937B57F" w14:textId="77777777">
        <w:trPr>
          <w:trHeight w:val="1415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436E" w14:textId="77777777" w:rsidR="00BD79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Este curso aporta al desarrollo de habilidades transversales, específicamente en el ámbito de las tecnologías de información y la comunicación (TICs), necesarias para el Ingeniero Comercial. Al finalizar, el estudiante estará capacitado para</w:t>
            </w:r>
          </w:p>
        </w:tc>
      </w:tr>
    </w:tbl>
    <w:p w14:paraId="093A7725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2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5ACF1B20" w14:textId="77777777">
        <w:trPr>
          <w:trHeight w:val="353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22F98E26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918" w:hanging="4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COMPETENCIAS</w:t>
            </w:r>
          </w:p>
        </w:tc>
      </w:tr>
      <w:tr w:rsidR="00BD79BA" w14:paraId="343889E6" w14:textId="77777777">
        <w:trPr>
          <w:trHeight w:val="248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073DD" w14:textId="77777777" w:rsidR="00BD79BA" w:rsidRDefault="00000000">
            <w:pPr>
              <w:spacing w:before="60" w:after="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 1.1:  Analizar el entorno interno y externo de la organización mediante el uso de herramientas analíticas y tecnológicas, con una visión crítica y sistémica, orientada a la eficiencia, la competitividad y el uso ético de la información.</w:t>
            </w:r>
          </w:p>
          <w:p w14:paraId="6779CBEF" w14:textId="77777777" w:rsidR="00BD79BA" w:rsidRDefault="00000000">
            <w:pPr>
              <w:spacing w:before="60" w:after="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 1.1.1 Caracterizar los factores internos y externos de la organización que influyen en la toma de decisiones mediante el uso de herramientas de análisis con una visión crítica y sistémica.</w:t>
            </w:r>
          </w:p>
          <w:p w14:paraId="46918A2F" w14:textId="77777777" w:rsidR="00BD79BA" w:rsidRDefault="00000000">
            <w:pPr>
              <w:spacing w:before="60" w:after="60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CG2: Pensamiento Crítico</w:t>
            </w:r>
          </w:p>
          <w:p w14:paraId="586EF84D" w14:textId="77777777" w:rsidR="00BD79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both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CG6: Trabajo en Equipo</w:t>
            </w:r>
          </w:p>
        </w:tc>
      </w:tr>
    </w:tbl>
    <w:p w14:paraId="780F13EB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3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347D0CDC" w14:textId="77777777">
        <w:trPr>
          <w:trHeight w:val="248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757C16A1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918" w:hanging="4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RESULTADOS DE APRENDIZAJE  </w:t>
            </w:r>
          </w:p>
        </w:tc>
      </w:tr>
      <w:tr w:rsidR="00BD79BA" w14:paraId="4155C0BD" w14:textId="77777777">
        <w:trPr>
          <w:trHeight w:val="248"/>
        </w:trPr>
        <w:tc>
          <w:tcPr>
            <w:tcW w:w="890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1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631CD4" w14:textId="4C1898E3" w:rsidR="00BD79BA" w:rsidRPr="00D33FB4" w:rsidRDefault="00D33FB4" w:rsidP="00D33FB4">
            <w:pPr>
              <w:pStyle w:val="Prrafodelista"/>
              <w:widowControl w:val="0"/>
              <w:numPr>
                <w:ilvl w:val="0"/>
                <w:numId w:val="9"/>
              </w:num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>Utilizar funciones de planillas de cálculo (matemáticas, estadísticas, lógicas y de búsqueda) para el procesamiento y análisis descriptivo de datos cuantitativos, asegurando la integridad de la información en contextos organizacionales.</w:t>
            </w:r>
          </w:p>
        </w:tc>
      </w:tr>
      <w:tr w:rsidR="00BD79BA" w14:paraId="7237AA95" w14:textId="77777777" w:rsidTr="00D33FB4">
        <w:trPr>
          <w:trHeight w:val="248"/>
        </w:trPr>
        <w:tc>
          <w:tcPr>
            <w:tcW w:w="8909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1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CFF6B1" w14:textId="169C019A" w:rsidR="00BD79BA" w:rsidRPr="00D33FB4" w:rsidRDefault="00D33FB4" w:rsidP="00D33FB4">
            <w:pPr>
              <w:pStyle w:val="Prrafodelista"/>
              <w:widowControl w:val="0"/>
              <w:numPr>
                <w:ilvl w:val="0"/>
                <w:numId w:val="9"/>
              </w:num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>Aplicar herramientas avanzadas de planillas de cálculo, tales como tablas dinámicas, automatización mediante macros y fundamentos del pensamiento algorítmico (variables, condicionales y bucles), transformando grandes volúmenes de datos en información estructurada que genere valor agregado.</w:t>
            </w:r>
          </w:p>
        </w:tc>
      </w:tr>
      <w:tr w:rsidR="00D33FB4" w14:paraId="74E94AEF" w14:textId="77777777" w:rsidTr="00D33FB4">
        <w:trPr>
          <w:trHeight w:val="248"/>
        </w:trPr>
        <w:tc>
          <w:tcPr>
            <w:tcW w:w="8909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1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BEEF25" w14:textId="204709BD" w:rsidR="00D33FB4" w:rsidRPr="00D33FB4" w:rsidRDefault="00D33FB4" w:rsidP="00D33FB4">
            <w:pPr>
              <w:pStyle w:val="Prrafodelista"/>
              <w:widowControl w:val="0"/>
              <w:numPr>
                <w:ilvl w:val="0"/>
                <w:numId w:val="9"/>
              </w:num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>Construir reportes interactivos y visualizaciones de datos en planillas de cálculo que integren fuentes de información interna y externa, facilitando la comunicación efectiva y la toma de decisiones informada en el área de gestión.</w:t>
            </w:r>
          </w:p>
        </w:tc>
      </w:tr>
      <w:tr w:rsidR="00D33FB4" w14:paraId="4B48775E" w14:textId="77777777">
        <w:trPr>
          <w:trHeight w:val="248"/>
        </w:trPr>
        <w:tc>
          <w:tcPr>
            <w:tcW w:w="8909" w:type="dxa"/>
            <w:tcBorders>
              <w:top w:val="single" w:sz="6" w:space="0" w:color="FFFFFF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B3E441" w14:textId="6CB847F3" w:rsidR="00D33FB4" w:rsidRPr="00D33FB4" w:rsidRDefault="00D33FB4" w:rsidP="00D33FB4">
            <w:pPr>
              <w:pStyle w:val="Prrafodelista"/>
              <w:widowControl w:val="0"/>
              <w:numPr>
                <w:ilvl w:val="0"/>
                <w:numId w:val="9"/>
              </w:num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>Evaluar el impacto de la Inteligencia Artificial en la gestión empresarial, analizando sus aplicaciones prácticas, beneficios y riesgos, bajo un marco de uso ético, responsabilidad social y respeto por la dignidad de las personas.</w:t>
            </w:r>
          </w:p>
        </w:tc>
      </w:tr>
    </w:tbl>
    <w:p w14:paraId="5C97FE81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4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28B12D41" w14:textId="77777777">
        <w:trPr>
          <w:trHeight w:val="150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4E0B75C0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918" w:hanging="42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ÁREAS TEMÁTICAS  </w:t>
            </w:r>
          </w:p>
        </w:tc>
      </w:tr>
      <w:tr w:rsidR="00BD79BA" w14:paraId="20EEC8D2" w14:textId="77777777">
        <w:trPr>
          <w:trHeight w:val="150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11F024" w14:textId="77777777" w:rsidR="00D33FB4" w:rsidRPr="0099235C" w:rsidRDefault="00D33FB4" w:rsidP="00D33FB4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Unidad I: Fundamentos de planillas electrónicas para la gestión de datos</w:t>
            </w:r>
          </w:p>
          <w:p w14:paraId="79365477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Estructura y organización de datos en Excel: filas, columnas, hojas y libros</w:t>
            </w:r>
          </w:p>
          <w:p w14:paraId="34534CB2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Buenas prácticas de nomenclatura y documentación de datos</w:t>
            </w:r>
          </w:p>
          <w:p w14:paraId="7AB21F0E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Tipos de datos y formato de celdas</w:t>
            </w:r>
          </w:p>
          <w:p w14:paraId="1E5E467D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Referencias absolutas, relativas y mixtas</w:t>
            </w:r>
          </w:p>
          <w:p w14:paraId="21C2DA31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Funciones matemáticas básicas (SUMA, PROMEDIO, MAX, MIN, CONTAR)</w:t>
            </w:r>
          </w:p>
          <w:p w14:paraId="4B3946CB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Ordenamiento y filtrado básico de datos</w:t>
            </w:r>
          </w:p>
          <w:p w14:paraId="6F5DAE0A" w14:textId="77777777" w:rsidR="00D33FB4" w:rsidRPr="00D33FB4" w:rsidRDefault="00D33FB4" w:rsidP="00D33FB4">
            <w:pPr>
              <w:numPr>
                <w:ilvl w:val="0"/>
                <w:numId w:val="11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Introducción al pensamiento analítico con datos</w:t>
            </w:r>
          </w:p>
          <w:p w14:paraId="77EA9CBB" w14:textId="77777777" w:rsidR="00D33FB4" w:rsidRPr="0099235C" w:rsidRDefault="00D33FB4" w:rsidP="00D33FB4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Unidad II: Funciones intermedias para el análisis descriptivo</w:t>
            </w:r>
          </w:p>
          <w:p w14:paraId="7E8BAFBC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Funciones lógicas: SI, Y, O, SI.ERROR, SI.CONJUNTO</w:t>
            </w:r>
          </w:p>
          <w:p w14:paraId="4FE1BE99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Funciones de texto: CONCATENAR, IZQUIERDA, DERECHA, EXTRAE, MAYUSC, MINUSC</w:t>
            </w:r>
          </w:p>
          <w:p w14:paraId="2259E4CD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Funciones de búsqueda y referencia: BUSCARV, BUSCARH, INDICE, COINCIDIR, BUSCARX</w:t>
            </w:r>
          </w:p>
          <w:p w14:paraId="6DAB518E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Funciones estadísticas descriptivas: MEDIANA, MODA, DESVEST, VAR, PERCENTIL</w:t>
            </w:r>
          </w:p>
          <w:p w14:paraId="6064A08E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Funciones de fecha y hora para análisis temporal</w:t>
            </w:r>
          </w:p>
          <w:p w14:paraId="0F705E0D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Validación de datos y control de calidad</w:t>
            </w:r>
          </w:p>
          <w:p w14:paraId="64D4D2DD" w14:textId="77777777" w:rsidR="00D33FB4" w:rsidRPr="00D33FB4" w:rsidRDefault="00D33FB4" w:rsidP="00D33FB4">
            <w:pPr>
              <w:numPr>
                <w:ilvl w:val="0"/>
                <w:numId w:val="12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Aplicación integrada en casos de gestión empresarial</w:t>
            </w:r>
          </w:p>
          <w:p w14:paraId="53AA66B0" w14:textId="77777777" w:rsidR="00D33FB4" w:rsidRPr="0099235C" w:rsidRDefault="00D33FB4" w:rsidP="00D33FB4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Unidad III: Herramientas avanzadas para reportes interactivos</w:t>
            </w:r>
          </w:p>
          <w:p w14:paraId="4B32582F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Tablas de Excel: creación, formato y funcionalidades</w:t>
            </w:r>
          </w:p>
          <w:p w14:paraId="656DF2A4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Tablas dinámicas: estructura, campos, filtros y segmentadores</w:t>
            </w:r>
          </w:p>
          <w:p w14:paraId="4602692D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Gráficos dinámicos: tipos, personalización y buenas prácticas de visualización</w:t>
            </w:r>
          </w:p>
          <w:p w14:paraId="6589B6E4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Análisis multidimensional de datos</w:t>
            </w:r>
          </w:p>
          <w:p w14:paraId="6F3A36F8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Filtros avanzados y consultas</w:t>
            </w:r>
          </w:p>
          <w:p w14:paraId="275BC8BF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Introducción al pensamiento algorítmico y la automatización: lógica de programación (variables, condicionales, bucles), grabación y ejecución de macros como puente hacia lenguajes de análisis de datos</w:t>
            </w:r>
          </w:p>
          <w:p w14:paraId="07311C95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Dashboards simples para reportes ejecutivos</w:t>
            </w:r>
          </w:p>
          <w:p w14:paraId="022247C4" w14:textId="77777777" w:rsidR="00D33FB4" w:rsidRPr="00D33FB4" w:rsidRDefault="00D33FB4" w:rsidP="00D33FB4">
            <w:pPr>
              <w:numPr>
                <w:ilvl w:val="0"/>
                <w:numId w:val="13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Automatización de tareas repetitivas</w:t>
            </w:r>
          </w:p>
          <w:p w14:paraId="7827D030" w14:textId="77777777" w:rsidR="00D33FB4" w:rsidRPr="0099235C" w:rsidRDefault="00D33FB4" w:rsidP="00D33FB4">
            <w:pPr>
              <w:rPr>
                <w:rFonts w:ascii="Calibri" w:hAnsi="Calibri" w:cs="Calibri"/>
                <w:b/>
                <w:bCs/>
              </w:rPr>
            </w:pPr>
          </w:p>
          <w:p w14:paraId="2A6AC52A" w14:textId="77777777" w:rsidR="00D33FB4" w:rsidRPr="0099235C" w:rsidRDefault="00D33FB4" w:rsidP="00D33FB4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Unidad IV: Inteligencia Artificial y Ética en la Gestión Empresarial</w:t>
            </w:r>
          </w:p>
          <w:p w14:paraId="5D1AB340" w14:textId="77777777" w:rsidR="00D33FB4" w:rsidRPr="0099235C" w:rsidRDefault="00D33FB4" w:rsidP="00D33FB4">
            <w:pPr>
              <w:numPr>
                <w:ilvl w:val="0"/>
                <w:numId w:val="10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Introducción a la IA en las Organizaciones:</w:t>
            </w:r>
            <w:r>
              <w:rPr>
                <w:rFonts w:ascii="Calibri" w:hAnsi="Calibri" w:cs="Calibri"/>
              </w:rPr>
              <w:t xml:space="preserve"> Conceptos clave de IA generativa y analítica aplicada a negocios.</w:t>
            </w:r>
          </w:p>
          <w:p w14:paraId="645B73AB" w14:textId="77777777" w:rsidR="00D33FB4" w:rsidRPr="0099235C" w:rsidRDefault="00D33FB4" w:rsidP="00D33FB4">
            <w:pPr>
              <w:numPr>
                <w:ilvl w:val="0"/>
                <w:numId w:val="10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Herramientas de IA para la productividad:</w:t>
            </w:r>
            <w:r>
              <w:rPr>
                <w:rFonts w:ascii="Calibri" w:hAnsi="Calibri" w:cs="Calibri"/>
              </w:rPr>
              <w:t xml:space="preserve"> Uso de prompts para el análisis de datos y resolución de problemas.</w:t>
            </w:r>
          </w:p>
          <w:p w14:paraId="237143A9" w14:textId="77777777" w:rsidR="00D33FB4" w:rsidRPr="0099235C" w:rsidRDefault="00D33FB4" w:rsidP="00D33FB4">
            <w:pPr>
              <w:numPr>
                <w:ilvl w:val="0"/>
                <w:numId w:val="10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Ética y Responsabilidad:</w:t>
            </w:r>
            <w:r>
              <w:rPr>
                <w:rFonts w:ascii="Calibri" w:hAnsi="Calibri" w:cs="Calibri"/>
              </w:rPr>
              <w:t xml:space="preserve"> Sesgos en algoritmos, privacidad de datos y el impacto de la IA en el empleo y la equidad social.</w:t>
            </w:r>
          </w:p>
          <w:p w14:paraId="4B3D6A62" w14:textId="77777777" w:rsidR="00D33FB4" w:rsidRDefault="00D33FB4" w:rsidP="00D33FB4">
            <w:pPr>
              <w:numPr>
                <w:ilvl w:val="0"/>
                <w:numId w:val="10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El Humanismo Cristiano frente a la tecnología:</w:t>
            </w:r>
            <w:r>
              <w:rPr>
                <w:rFonts w:ascii="Calibri" w:hAnsi="Calibri" w:cs="Calibri"/>
              </w:rPr>
              <w:t xml:space="preserve"> Reflexión sobre la dignidad de la persona en procesos automatizados y sostenibilidad digital.</w:t>
            </w:r>
          </w:p>
          <w:p w14:paraId="4B3D6A63" w14:textId="77777777" w:rsidR="00D33FB4" w:rsidRDefault="00D33FB4" w:rsidP="00D33FB4">
            <w:pPr>
              <w:numPr>
                <w:ilvl w:val="0"/>
                <w:numId w:val="10"/>
              </w:numPr>
              <w:spacing w:after="160"/>
              <w:ind w:left="714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Panorama de lenguajes de análisis de datos:</w:t>
            </w:r>
            <w:r>
              <w:rPr>
                <w:rFonts w:ascii="Calibri" w:hAnsi="Calibri" w:cs="Calibri"/>
              </w:rPr>
              <w:t xml:space="preserve"> Python como lenguaje transversal del análisis de datos y la IA; articulación con las asignaturas posteriores de Inteligencia de Negocios e Inteligencia Artificial para la Gestión.</w:t>
            </w:r>
          </w:p>
          <w:p w14:paraId="1E1B85F5" w14:textId="77777777" w:rsidR="00BD79BA" w:rsidRPr="00D33FB4" w:rsidRDefault="00BD79BA" w:rsidP="00D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39AD857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5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12BFC119" w14:textId="77777777">
        <w:trPr>
          <w:trHeight w:val="150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666A2FFC" w14:textId="77777777" w:rsidR="00BD79B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918" w:right="108" w:hanging="48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ORIENTACIONES METODOLÓGICAS</w:t>
            </w:r>
          </w:p>
        </w:tc>
      </w:tr>
      <w:tr w:rsidR="00BD79BA" w14:paraId="5ACBE2C0" w14:textId="77777777">
        <w:trPr>
          <w:trHeight w:val="150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9ACC" w14:textId="77777777" w:rsidR="00BD79BA" w:rsidRDefault="00BD79BA">
            <w:pPr>
              <w:numPr>
                <w:ilvl w:val="0"/>
                <w:numId w:val="5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BC25F39" w14:textId="77777777" w:rsidR="00BD79BA" w:rsidRDefault="00BD79BA">
            <w:pPr>
              <w:spacing w:before="60" w:after="60"/>
              <w:ind w:right="110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5AC6BFCF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6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7E5E145B" w14:textId="77777777">
        <w:trPr>
          <w:trHeight w:val="150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15B93CCC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1059" w:hanging="56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ORIENTACIONES Y CRITERIOS PARA LA EVALUACIÓN</w:t>
            </w:r>
          </w:p>
        </w:tc>
      </w:tr>
      <w:tr w:rsidR="00BD79BA" w14:paraId="157C6EA7" w14:textId="77777777">
        <w:trPr>
          <w:trHeight w:val="1866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3FD460" w14:textId="77777777" w:rsidR="00BD79BA" w:rsidRDefault="00000000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nota mínima de aprobación es 4,0 (cuatro coma cero). </w:t>
            </w:r>
          </w:p>
          <w:p w14:paraId="7DC367AC" w14:textId="77777777" w:rsidR="00BD79BA" w:rsidRDefault="00000000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Para aquellos estudiantes que no alcanzan la aprobación podrán acogerse al Art. 42 letra a) y b) del Reglamento General de Docencia de Pre-Grado. </w:t>
            </w:r>
          </w:p>
          <w:p w14:paraId="4C6D3AFA" w14:textId="77777777" w:rsidR="00BD79BA" w:rsidRDefault="00000000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 asistencia y condiciones de aprobación de la asignatura debe ser acorde a la aplicación del Reglamento de Docencia de Pregrado, Art. 39 letras a) y b), requiriendo para su aprobación un 70% de asistencia.</w:t>
            </w:r>
          </w:p>
        </w:tc>
      </w:tr>
    </w:tbl>
    <w:p w14:paraId="61ADAA5F" w14:textId="77777777" w:rsidR="00BD79BA" w:rsidRDefault="00BD79BA">
      <w:pPr>
        <w:rPr>
          <w:rFonts w:ascii="Calibri" w:eastAsia="Calibri" w:hAnsi="Calibri" w:cs="Calibri"/>
        </w:rPr>
      </w:pPr>
    </w:p>
    <w:tbl>
      <w:tblPr>
        <w:tblStyle w:val="a7"/>
        <w:tblW w:w="890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9"/>
      </w:tblGrid>
      <w:tr w:rsidR="00BD79BA" w14:paraId="3BAC5158" w14:textId="77777777">
        <w:trPr>
          <w:trHeight w:val="412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</w:tcPr>
          <w:p w14:paraId="5E6DF712" w14:textId="77777777" w:rsidR="00BD79BA" w:rsidRDefault="00000000">
            <w:pPr>
              <w:numPr>
                <w:ilvl w:val="0"/>
                <w:numId w:val="3"/>
              </w:numPr>
              <w:spacing w:before="60" w:after="60"/>
              <w:ind w:left="1059" w:hanging="56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RECURSOS BIBLIOGRÁFICOS</w:t>
            </w:r>
          </w:p>
        </w:tc>
      </w:tr>
      <w:tr w:rsidR="00BD79BA" w14:paraId="2FE71377" w14:textId="77777777">
        <w:trPr>
          <w:trHeight w:val="916"/>
        </w:trPr>
        <w:tc>
          <w:tcPr>
            <w:tcW w:w="8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74B5" w14:textId="77777777" w:rsidR="00BD79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Bibliografía mínima:</w:t>
            </w:r>
          </w:p>
          <w:p w14:paraId="51BF387E" w14:textId="77777777" w:rsidR="00BD79BA" w:rsidRDefault="00BD79BA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</w:p>
        </w:tc>
      </w:tr>
    </w:tbl>
    <w:p w14:paraId="4EE27FF7" w14:textId="77777777" w:rsidR="00BD79BA" w:rsidRDefault="00BD79BA">
      <w:pPr>
        <w:rPr>
          <w:rFonts w:ascii="Calibri" w:eastAsia="Calibri" w:hAnsi="Calibri" w:cs="Calibri"/>
          <w:sz w:val="28"/>
          <w:szCs w:val="28"/>
        </w:rPr>
      </w:pPr>
    </w:p>
    <w:p w14:paraId="6254085C" w14:textId="77777777" w:rsidR="00BD79BA" w:rsidRDefault="00BD79BA">
      <w:pPr>
        <w:rPr>
          <w:rFonts w:ascii="Calibri" w:eastAsia="Calibri" w:hAnsi="Calibri" w:cs="Calibri"/>
          <w:sz w:val="28"/>
          <w:szCs w:val="28"/>
        </w:rPr>
      </w:pPr>
    </w:p>
    <w:p w14:paraId="4CD1A543" w14:textId="77777777" w:rsidR="00BD79BA" w:rsidRDefault="00BD79BA">
      <w:pPr>
        <w:rPr>
          <w:rFonts w:ascii="Calibri" w:eastAsia="Calibri" w:hAnsi="Calibri" w:cs="Calibri"/>
          <w:sz w:val="28"/>
          <w:szCs w:val="28"/>
        </w:rPr>
      </w:pPr>
    </w:p>
    <w:p w14:paraId="21BDCE23" w14:textId="77777777" w:rsidR="00BD79BA" w:rsidRDefault="00BD79BA">
      <w:pPr>
        <w:spacing w:after="160" w:line="360" w:lineRule="auto"/>
        <w:jc w:val="both"/>
        <w:rPr>
          <w:rFonts w:ascii="Calibri" w:eastAsia="Calibri" w:hAnsi="Calibri" w:cs="Calibri"/>
        </w:rPr>
      </w:pPr>
    </w:p>
    <w:sectPr w:rsidR="00BD79BA">
      <w:headerReference w:type="default" r:id="rId8"/>
      <w:footerReference w:type="default" r:id="rId9"/>
      <w:pgSz w:w="12242" w:h="15842"/>
      <w:pgMar w:top="737" w:right="1701" w:bottom="1134" w:left="1622" w:header="124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3338" w14:textId="77777777" w:rsidR="00CE42D5" w:rsidRDefault="00CE42D5">
      <w:r>
        <w:separator/>
      </w:r>
    </w:p>
  </w:endnote>
  <w:endnote w:type="continuationSeparator" w:id="0">
    <w:p w14:paraId="3CE1221B" w14:textId="77777777" w:rsidR="00CE42D5" w:rsidRDefault="00CE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A61328-1A4A-4611-894E-12A75080A634}"/>
    <w:embedBold r:id="rId2" w:fontKey="{132773EF-FF56-4620-82E1-581E69253F24}"/>
  </w:font>
  <w:font w:name="Noto Sans Symbols">
    <w:charset w:val="00"/>
    <w:family w:val="auto"/>
    <w:pitch w:val="default"/>
    <w:embedRegular r:id="rId3" w:fontKey="{BBA2DBD2-6345-4F43-BF22-0E95A2B7A28F}"/>
  </w:font>
  <w:font w:name="Georgia">
    <w:panose1 w:val="02040502050405020303"/>
    <w:charset w:val="00"/>
    <w:family w:val="auto"/>
    <w:pitch w:val="default"/>
    <w:embedItalic r:id="rId4" w:fontKey="{63C764A1-DF37-4C69-85BF-B4BA7BED49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E08566-6799-4EA2-8518-ADC8D0FC26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3F15" w14:textId="77777777" w:rsidR="00BD79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33FB4">
      <w:rPr>
        <w:noProof/>
        <w:color w:val="000000"/>
      </w:rPr>
      <w:t>1</w:t>
    </w:r>
    <w:r>
      <w:rPr>
        <w:color w:val="000000"/>
      </w:rPr>
      <w:fldChar w:fldCharType="end"/>
    </w:r>
  </w:p>
  <w:p w14:paraId="518CF62C" w14:textId="77777777" w:rsidR="00BD79BA" w:rsidRDefault="00BD79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1A91" w14:textId="77777777" w:rsidR="00CE42D5" w:rsidRDefault="00CE42D5">
      <w:r>
        <w:separator/>
      </w:r>
    </w:p>
  </w:footnote>
  <w:footnote w:type="continuationSeparator" w:id="0">
    <w:p w14:paraId="534121BF" w14:textId="77777777" w:rsidR="00CE42D5" w:rsidRDefault="00CE42D5">
      <w:r>
        <w:continuationSeparator/>
      </w:r>
    </w:p>
  </w:footnote>
  <w:footnote w:id="1">
    <w:p w14:paraId="26FD091A" w14:textId="77777777" w:rsidR="00BD79BA" w:rsidRDefault="00000000">
      <w:pPr>
        <w:spacing w:after="200" w:line="276" w:lineRule="auto"/>
        <w:rPr>
          <w:rFonts w:ascii="Calibri" w:eastAsia="Calibri" w:hAnsi="Calibri" w:cs="Calibri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18"/>
          <w:szCs w:val="18"/>
        </w:rPr>
        <w:t xml:space="preserve"> Este campo sólo se completa en caso de carreras con programas semestrales.</w:t>
      </w:r>
    </w:p>
  </w:footnote>
  <w:footnote w:id="2">
    <w:p w14:paraId="5452FE4A" w14:textId="77777777" w:rsidR="00BD79BA" w:rsidRDefault="00000000">
      <w:pPr>
        <w:spacing w:after="200" w:line="276" w:lineRule="auto"/>
        <w:rPr>
          <w:rFonts w:ascii="Calibri" w:eastAsia="Calibri" w:hAnsi="Calibri" w:cs="Calibri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18"/>
          <w:szCs w:val="18"/>
        </w:rPr>
        <w:t xml:space="preserve"> Clasificación del curso </w:t>
      </w:r>
      <w:proofErr w:type="gramStart"/>
      <w:r>
        <w:rPr>
          <w:rFonts w:ascii="Calibri" w:eastAsia="Calibri" w:hAnsi="Calibri" w:cs="Calibri"/>
          <w:sz w:val="18"/>
          <w:szCs w:val="18"/>
        </w:rPr>
        <w:t>de acuerdo a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la OCDE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E459" w14:textId="77777777" w:rsidR="00BD79BA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7B6A10E" wp14:editId="044D5D32">
          <wp:simplePos x="0" y="0"/>
          <wp:positionH relativeFrom="column">
            <wp:posOffset>-62864</wp:posOffset>
          </wp:positionH>
          <wp:positionV relativeFrom="paragraph">
            <wp:posOffset>-441958</wp:posOffset>
          </wp:positionV>
          <wp:extent cx="2929890" cy="76708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29890" cy="767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7B121C" w14:textId="77777777" w:rsidR="00BD79BA" w:rsidRDefault="00BD79B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76A3"/>
    <w:multiLevelType w:val="multilevel"/>
    <w:tmpl w:val="478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87987"/>
    <w:multiLevelType w:val="multilevel"/>
    <w:tmpl w:val="1AB01B5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3001CDA"/>
    <w:multiLevelType w:val="multilevel"/>
    <w:tmpl w:val="1BE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97104"/>
    <w:multiLevelType w:val="hybridMultilevel"/>
    <w:tmpl w:val="DBACCF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87D63"/>
    <w:multiLevelType w:val="multilevel"/>
    <w:tmpl w:val="0A5CBC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661560E"/>
    <w:multiLevelType w:val="hybridMultilevel"/>
    <w:tmpl w:val="1E3427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D47CF"/>
    <w:multiLevelType w:val="multilevel"/>
    <w:tmpl w:val="0BF40C4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6D4E2614"/>
    <w:multiLevelType w:val="multilevel"/>
    <w:tmpl w:val="15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2409D"/>
    <w:multiLevelType w:val="multilevel"/>
    <w:tmpl w:val="2FECD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252005D"/>
    <w:multiLevelType w:val="multilevel"/>
    <w:tmpl w:val="2DB4D77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0" w15:restartNumberingAfterBreak="0">
    <w:nsid w:val="735721A3"/>
    <w:multiLevelType w:val="multilevel"/>
    <w:tmpl w:val="48ECF006"/>
    <w:lvl w:ilvl="0">
      <w:start w:val="1"/>
      <w:numFmt w:val="upperRoman"/>
      <w:lvlText w:val="%1."/>
      <w:lvlJc w:val="left"/>
      <w:pPr>
        <w:ind w:left="1260" w:hanging="834"/>
      </w:pPr>
      <w:rPr>
        <w:rFonts w:ascii="Calibri" w:eastAsia="Calibri" w:hAnsi="Calibri" w:cs="Calibri"/>
        <w:b/>
        <w:bCs/>
        <w:color w:val="FFFFFF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7565067E"/>
    <w:multiLevelType w:val="multilevel"/>
    <w:tmpl w:val="70A013F4"/>
    <w:lvl w:ilvl="0">
      <w:start w:val="1"/>
      <w:numFmt w:val="bullet"/>
      <w:lvlText w:val="▪"/>
      <w:lvlJc w:val="left"/>
      <w:pPr>
        <w:ind w:left="1332" w:hanging="360"/>
      </w:pPr>
      <w:rPr>
        <w:rFonts w:ascii="Noto Sans Symbols" w:eastAsia="Noto Sans Symbols" w:hAnsi="Noto Sans Symbols" w:cs="Noto Sans Symbols"/>
        <w:b w:val="0"/>
        <w:bCs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7AA0151B"/>
    <w:multiLevelType w:val="multilevel"/>
    <w:tmpl w:val="D92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130908">
    <w:abstractNumId w:val="11"/>
  </w:num>
  <w:num w:numId="2" w16cid:durableId="271203499">
    <w:abstractNumId w:val="9"/>
  </w:num>
  <w:num w:numId="3" w16cid:durableId="286593568">
    <w:abstractNumId w:val="10"/>
  </w:num>
  <w:num w:numId="4" w16cid:durableId="1595163338">
    <w:abstractNumId w:val="4"/>
  </w:num>
  <w:num w:numId="5" w16cid:durableId="738208180">
    <w:abstractNumId w:val="1"/>
  </w:num>
  <w:num w:numId="6" w16cid:durableId="1377043393">
    <w:abstractNumId w:val="6"/>
  </w:num>
  <w:num w:numId="7" w16cid:durableId="285045142">
    <w:abstractNumId w:val="8"/>
  </w:num>
  <w:num w:numId="8" w16cid:durableId="1466193494">
    <w:abstractNumId w:val="5"/>
  </w:num>
  <w:num w:numId="9" w16cid:durableId="571283368">
    <w:abstractNumId w:val="3"/>
  </w:num>
  <w:num w:numId="10" w16cid:durableId="2115898024">
    <w:abstractNumId w:val="2"/>
  </w:num>
  <w:num w:numId="11" w16cid:durableId="513882291">
    <w:abstractNumId w:val="7"/>
  </w:num>
  <w:num w:numId="12" w16cid:durableId="1762409649">
    <w:abstractNumId w:val="12"/>
  </w:num>
  <w:num w:numId="13" w16cid:durableId="53091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BA"/>
    <w:rsid w:val="009F4126"/>
    <w:rsid w:val="00BD79BA"/>
    <w:rsid w:val="00CE42D5"/>
    <w:rsid w:val="00D3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48CE"/>
  <w15:docId w15:val="{1DDD9BB6-6CF6-4FA5-AAA1-F227922A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D33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p0ahGC2Qsdn4r+55vaGVWgfvA==">CgMxLjAyCWguMmdycXJ1ZTIIaC52eDEyMjcyDmguMm4wNm04cG03Z3dkMgloLjNmd29rcTAyCWguMXYxeXV4dDgAciExUTJnVl9ZTlNKejNMQnFoY01ad3ducDQwYjBFazMxSHQ=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773</Words>
  <Characters>4253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Boris Esteban Bugueño Bugueño</cp:lastModifiedBy>
  <cp:revision>2</cp:revision>
  <dcterms:created xsi:type="dcterms:W3CDTF">2026-04-16T02:50:00Z</dcterms:created>
  <dcterms:modified xsi:type="dcterms:W3CDTF">2026-04-16T02:57:00Z</dcterms:modified>
</cp:coreProperties>
</file>