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Document.xml" ContentType="application/vnd.openxmlformats-officedocument.wordprocessingml.comments+xml"/>
  <Override PartName="/word/commentsExtendedDocument.xml" ContentType="application/vnd.openxmlformats-officedocument.wordprocessingml.commentsExtended+xml"/>
  <Override PartName="/word/commentsIdsDocument.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BA20" w14:textId="77777777" w:rsidR="0016310F" w:rsidRDefault="00000000">
      <w:pPr>
        <w:keepNext/>
        <w:keepLines/>
        <w:framePr w:w="10069" w:hSpace="180" w:wrap="around" w:vAnchor="text" w:hAnchor="text" w:y="1"/>
        <w:ind w:left="7082" w:right="436"/>
        <w:jc w:val="right"/>
        <w:outlineLvl w:val="0"/>
        <w:rPr>
          <w:b/>
          <w:bCs/>
          <w:szCs w:val="28"/>
        </w:rPr>
      </w:pPr>
      <w:r>
        <w:rPr>
          <w:b/>
          <w:bCs/>
          <w:szCs w:val="28"/>
        </w:rPr>
        <w:t>ПРИЛОЖЕНИЕ 7</w:t>
      </w:r>
    </w:p>
    <w:p w14:paraId="0F915091" w14:textId="77777777" w:rsidR="0016310F" w:rsidRDefault="0016310F">
      <w:pPr>
        <w:pStyle w:val="Default"/>
        <w:jc w:val="center"/>
        <w:rPr>
          <w:b/>
          <w:bCs/>
          <w:color w:val="auto"/>
        </w:rPr>
      </w:pPr>
    </w:p>
    <w:p w14:paraId="54CC96BA" w14:textId="77777777" w:rsidR="0016310F" w:rsidRDefault="00000000">
      <w:pPr>
        <w:pStyle w:val="Default"/>
        <w:jc w:val="center"/>
        <w:rPr>
          <w:b/>
          <w:bCs/>
          <w:color w:val="auto"/>
        </w:rPr>
      </w:pPr>
      <w:r>
        <w:rPr>
          <w:b/>
          <w:bCs/>
          <w:color w:val="auto"/>
        </w:rPr>
        <w:t>ПУБЛИЧНАЯ ОФЕРТА</w:t>
      </w:r>
    </w:p>
    <w:p w14:paraId="47BF456C" w14:textId="77777777" w:rsidR="0016310F" w:rsidRDefault="00000000">
      <w:pPr>
        <w:pStyle w:val="Default"/>
        <w:jc w:val="center"/>
        <w:rPr>
          <w:b/>
          <w:bCs/>
          <w:color w:val="auto"/>
        </w:rPr>
      </w:pPr>
      <w:r>
        <w:rPr>
          <w:b/>
          <w:bCs/>
          <w:color w:val="auto"/>
        </w:rPr>
        <w:t xml:space="preserve">О ПРИСОЕДИНЕНИИ К УСЛУГЕ «УДОБНЫЙ ДОСТУП» </w:t>
      </w:r>
    </w:p>
    <w:p w14:paraId="0FD710A3" w14:textId="77777777" w:rsidR="0016310F" w:rsidRDefault="0016310F">
      <w:pPr>
        <w:pStyle w:val="Default"/>
        <w:jc w:val="both"/>
        <w:rPr>
          <w:b/>
          <w:bCs/>
          <w:color w:val="auto"/>
        </w:rPr>
      </w:pPr>
    </w:p>
    <w:p w14:paraId="48A5ECDE" w14:textId="77777777" w:rsidR="0016310F" w:rsidRDefault="00000000">
      <w:pPr>
        <w:pStyle w:val="p1"/>
        <w:jc w:val="both"/>
        <w:rPr>
          <w:rFonts w:ascii="Times New Roman" w:hAnsi="Times New Roman"/>
          <w:color w:val="auto"/>
          <w:sz w:val="24"/>
          <w:szCs w:val="24"/>
        </w:rPr>
      </w:pPr>
      <w:r>
        <w:rPr>
          <w:rFonts w:ascii="Times New Roman" w:hAnsi="Times New Roman"/>
          <w:b/>
          <w:bCs/>
          <w:color w:val="auto"/>
          <w:sz w:val="24"/>
          <w:szCs w:val="24"/>
        </w:rPr>
        <w:t>Публичное акционерное общество «Сбербанк России»</w:t>
      </w:r>
      <w:r>
        <w:rPr>
          <w:rFonts w:ascii="Times New Roman" w:hAnsi="Times New Roman"/>
          <w:color w:val="auto"/>
          <w:sz w:val="24"/>
          <w:szCs w:val="24"/>
        </w:rPr>
        <w:t xml:space="preserve"> (ПАО Сбербанк), ОГРН 1027700132195, ИНН 7707083893,</w:t>
      </w:r>
      <w:r>
        <w:t xml:space="preserve"> </w:t>
      </w:r>
      <w:r>
        <w:rPr>
          <w:rFonts w:ascii="Times New Roman" w:hAnsi="Times New Roman"/>
          <w:color w:val="auto"/>
          <w:sz w:val="24"/>
          <w:szCs w:val="24"/>
        </w:rPr>
        <w:t xml:space="preserve">адрес: Российская Федерация, 117997, г. Москва, ул. Вавилова, 19) (далее – Банк) и </w:t>
      </w:r>
      <w:r>
        <w:rPr>
          <w:rFonts w:ascii="Times New Roman" w:hAnsi="Times New Roman"/>
          <w:b/>
          <w:bCs/>
          <w:color w:val="auto"/>
          <w:sz w:val="24"/>
          <w:szCs w:val="24"/>
        </w:rPr>
        <w:t>Ключевые Компании информационного партнерства</w:t>
      </w:r>
      <w:r>
        <w:rPr>
          <w:rStyle w:val="af4"/>
          <w:rFonts w:ascii="Times New Roman" w:hAnsi="Times New Roman"/>
          <w:b/>
          <w:bCs/>
          <w:color w:val="auto"/>
          <w:sz w:val="24"/>
          <w:szCs w:val="24"/>
        </w:rPr>
        <w:footnoteReference w:id="2"/>
      </w:r>
    </w:p>
    <w:p w14:paraId="207CEE92" w14:textId="77777777" w:rsidR="0016310F" w:rsidRDefault="00000000">
      <w:pPr>
        <w:spacing w:after="0"/>
        <w:rPr>
          <w:rFonts w:eastAsiaTheme="minorHAnsi"/>
          <w:lang w:eastAsia="en-US"/>
        </w:rPr>
      </w:pPr>
      <w:r>
        <w:rPr>
          <w:rFonts w:eastAsiaTheme="minorHAnsi"/>
          <w:lang w:eastAsia="en-US"/>
        </w:rPr>
        <w:t>АО «</w:t>
      </w:r>
      <w:proofErr w:type="spellStart"/>
      <w:r>
        <w:rPr>
          <w:rFonts w:eastAsiaTheme="minorHAnsi"/>
          <w:lang w:eastAsia="en-US"/>
        </w:rPr>
        <w:t>Газета.Ру</w:t>
      </w:r>
      <w:proofErr w:type="spellEnd"/>
      <w:r>
        <w:rPr>
          <w:rFonts w:eastAsiaTheme="minorHAnsi"/>
          <w:lang w:eastAsia="en-US"/>
        </w:rPr>
        <w:t xml:space="preserve">», ОГРН 1067761730376, ИНН 7743625728, </w:t>
      </w:r>
      <w:r>
        <w:t xml:space="preserve">адрес: </w:t>
      </w:r>
      <w:r>
        <w:rPr>
          <w:rFonts w:eastAsiaTheme="minorHAnsi"/>
          <w:lang w:eastAsia="en-US"/>
        </w:rPr>
        <w:t xml:space="preserve">117105, </w:t>
      </w:r>
      <w:proofErr w:type="spellStart"/>
      <w:r>
        <w:rPr>
          <w:rFonts w:eastAsiaTheme="minorHAnsi"/>
          <w:lang w:eastAsia="en-US"/>
        </w:rPr>
        <w:t>г..Москва</w:t>
      </w:r>
      <w:proofErr w:type="spellEnd"/>
      <w:r>
        <w:rPr>
          <w:rFonts w:eastAsiaTheme="minorHAnsi"/>
          <w:lang w:eastAsia="en-US"/>
        </w:rPr>
        <w:t>, ш. Варшавское, Д. 9, стр. 1, пом. д комната 41В;</w:t>
      </w:r>
    </w:p>
    <w:p w14:paraId="73D91C6B" w14:textId="77777777" w:rsidR="0016310F" w:rsidRDefault="00000000">
      <w:pPr>
        <w:pStyle w:val="Default"/>
        <w:jc w:val="both"/>
        <w:rPr>
          <w:color w:val="auto"/>
        </w:rPr>
      </w:pPr>
      <w:r>
        <w:rPr>
          <w:color w:val="auto"/>
        </w:rPr>
        <w:t>ООО «</w:t>
      </w:r>
      <w:proofErr w:type="spellStart"/>
      <w:r>
        <w:rPr>
          <w:color w:val="auto"/>
        </w:rPr>
        <w:t>Домклик</w:t>
      </w:r>
      <w:proofErr w:type="spellEnd"/>
      <w:r>
        <w:rPr>
          <w:color w:val="auto"/>
        </w:rPr>
        <w:t>», ИНН 7736249247, ОГРН 1157746652150, адрес: 121170, г. Москва, Кутузовский проспект, д. 32, корп. 1;</w:t>
      </w:r>
    </w:p>
    <w:p w14:paraId="6B243CB7" w14:textId="77777777" w:rsidR="0016310F" w:rsidRDefault="00000000">
      <w:pPr>
        <w:spacing w:after="0"/>
        <w:rPr>
          <w:rFonts w:eastAsiaTheme="minorHAnsi"/>
          <w:lang w:eastAsia="en-US"/>
        </w:rPr>
      </w:pPr>
      <w:r>
        <w:rPr>
          <w:rFonts w:eastAsiaTheme="minorHAnsi"/>
          <w:lang w:eastAsia="en-US"/>
        </w:rPr>
        <w:t xml:space="preserve">ООО «Звук», ИНН 7708328948, ОГРН 5177746117005, </w:t>
      </w:r>
      <w:r>
        <w:t xml:space="preserve">адрес: </w:t>
      </w:r>
      <w:r>
        <w:rPr>
          <w:rFonts w:eastAsiaTheme="minorHAnsi"/>
          <w:lang w:eastAsia="en-US"/>
        </w:rPr>
        <w:t xml:space="preserve">101000, г. Москва, </w:t>
      </w:r>
      <w:proofErr w:type="spellStart"/>
      <w:r>
        <w:rPr>
          <w:rFonts w:eastAsiaTheme="minorHAnsi"/>
          <w:lang w:eastAsia="en-US"/>
        </w:rPr>
        <w:t>вн.тер.г</w:t>
      </w:r>
      <w:proofErr w:type="spellEnd"/>
      <w:r>
        <w:rPr>
          <w:rFonts w:eastAsiaTheme="minorHAnsi"/>
          <w:lang w:eastAsia="en-US"/>
        </w:rPr>
        <w:t xml:space="preserve">. Муниципальный Округ Красносельский, пер Уланский, д. 22, стр. 1, </w:t>
      </w:r>
      <w:proofErr w:type="spellStart"/>
      <w:r>
        <w:rPr>
          <w:rFonts w:eastAsiaTheme="minorHAnsi"/>
          <w:lang w:eastAsia="en-US"/>
        </w:rPr>
        <w:t>помещ</w:t>
      </w:r>
      <w:proofErr w:type="spellEnd"/>
      <w:r>
        <w:rPr>
          <w:rFonts w:eastAsiaTheme="minorHAnsi"/>
          <w:lang w:eastAsia="en-US"/>
        </w:rPr>
        <w:t>. 1Н/6;</w:t>
      </w:r>
    </w:p>
    <w:p w14:paraId="683A1E75" w14:textId="77777777" w:rsidR="0016310F" w:rsidRDefault="00000000">
      <w:pPr>
        <w:pStyle w:val="Default"/>
        <w:jc w:val="both"/>
        <w:rPr>
          <w:color w:val="auto"/>
        </w:rPr>
      </w:pPr>
      <w:r>
        <w:rPr>
          <w:color w:val="auto"/>
        </w:rPr>
        <w:t>ООО «</w:t>
      </w:r>
      <w:proofErr w:type="spellStart"/>
      <w:r>
        <w:rPr>
          <w:color w:val="auto"/>
        </w:rPr>
        <w:t>Инстамарт</w:t>
      </w:r>
      <w:proofErr w:type="spellEnd"/>
      <w:r>
        <w:rPr>
          <w:color w:val="auto"/>
        </w:rPr>
        <w:t xml:space="preserve"> Сервис», ОГРН 1187746494980, ИНН 9705118142, адрес: 142111, г. Москва, </w:t>
      </w:r>
      <w:proofErr w:type="spellStart"/>
      <w:r>
        <w:rPr>
          <w:color w:val="auto"/>
        </w:rPr>
        <w:t>вн.тер.г</w:t>
      </w:r>
      <w:proofErr w:type="spellEnd"/>
      <w:r>
        <w:rPr>
          <w:color w:val="auto"/>
        </w:rPr>
        <w:t>. муниципальный округ Щербинка, г. Щербинка, ул. Кутузова, д. 12;</w:t>
      </w:r>
    </w:p>
    <w:p w14:paraId="18AF5096" w14:textId="77777777" w:rsidR="0016310F" w:rsidRDefault="00000000">
      <w:pPr>
        <w:spacing w:after="0"/>
        <w:rPr>
          <w:rFonts w:eastAsiaTheme="minorHAnsi"/>
          <w:lang w:eastAsia="en-US"/>
        </w:rPr>
      </w:pPr>
      <w:r>
        <w:rPr>
          <w:rFonts w:eastAsiaTheme="minorHAnsi"/>
          <w:lang w:eastAsia="en-US"/>
        </w:rPr>
        <w:t xml:space="preserve">ООО «Компания Афиша», ИНН 7710861670, ОГРН 1107746038410, 117105, </w:t>
      </w:r>
      <w:r>
        <w:t xml:space="preserve">адрес: </w:t>
      </w:r>
      <w:r>
        <w:rPr>
          <w:rFonts w:eastAsiaTheme="minorHAnsi"/>
          <w:lang w:eastAsia="en-US"/>
        </w:rPr>
        <w:t xml:space="preserve">г. Москва, </w:t>
      </w:r>
      <w:proofErr w:type="spellStart"/>
      <w:r>
        <w:rPr>
          <w:rFonts w:eastAsiaTheme="minorHAnsi"/>
          <w:lang w:eastAsia="en-US"/>
        </w:rPr>
        <w:t>вн.тер</w:t>
      </w:r>
      <w:proofErr w:type="spellEnd"/>
      <w:r>
        <w:rPr>
          <w:rFonts w:eastAsiaTheme="minorHAnsi"/>
          <w:lang w:eastAsia="en-US"/>
        </w:rPr>
        <w:t>. г. Муниципальный округ Донской, ш. Варшавское, д. 9, стр. 1;</w:t>
      </w:r>
    </w:p>
    <w:p w14:paraId="18B35B6B" w14:textId="77777777" w:rsidR="0016310F" w:rsidRDefault="00000000">
      <w:pPr>
        <w:pStyle w:val="Default"/>
        <w:jc w:val="both"/>
        <w:rPr>
          <w:color w:val="auto"/>
        </w:rPr>
      </w:pPr>
      <w:r>
        <w:rPr>
          <w:color w:val="auto"/>
        </w:rPr>
        <w:t>ООО «</w:t>
      </w:r>
      <w:proofErr w:type="spellStart"/>
      <w:r>
        <w:rPr>
          <w:color w:val="auto"/>
        </w:rPr>
        <w:t>Лента.Ру</w:t>
      </w:r>
      <w:proofErr w:type="spellEnd"/>
      <w:r>
        <w:rPr>
          <w:color w:val="auto"/>
        </w:rPr>
        <w:t xml:space="preserve">», ОГРН 1097746111473, ИНН 7725665118, адрес: 117105, </w:t>
      </w:r>
      <w:proofErr w:type="spellStart"/>
      <w:r>
        <w:rPr>
          <w:color w:val="auto"/>
        </w:rPr>
        <w:t>г.Москва</w:t>
      </w:r>
      <w:proofErr w:type="spellEnd"/>
      <w:r>
        <w:rPr>
          <w:color w:val="auto"/>
        </w:rPr>
        <w:t>, ш.. Варшавское, Д. 9, стр. 1, пом. А комната № 1</w:t>
      </w:r>
    </w:p>
    <w:p w14:paraId="33C6D1F1" w14:textId="77777777" w:rsidR="0016310F" w:rsidRDefault="00000000">
      <w:pPr>
        <w:pStyle w:val="Default"/>
        <w:jc w:val="both"/>
        <w:rPr>
          <w:color w:val="auto"/>
        </w:rPr>
      </w:pPr>
      <w:r>
        <w:rPr>
          <w:color w:val="auto"/>
        </w:rPr>
        <w:t xml:space="preserve">ООО «Маркетплейс», ОГРН 1167746803180, ИНН 9701048328, адрес: 142111, г. Москва. </w:t>
      </w:r>
      <w:proofErr w:type="spellStart"/>
      <w:r>
        <w:rPr>
          <w:color w:val="auto"/>
        </w:rPr>
        <w:t>вн.тер.г</w:t>
      </w:r>
      <w:proofErr w:type="spellEnd"/>
      <w:r>
        <w:rPr>
          <w:color w:val="auto"/>
        </w:rPr>
        <w:t>. муниципальный округ Щербинка, г. Щербинка, ул. Кутузова, д. 12;</w:t>
      </w:r>
    </w:p>
    <w:p w14:paraId="6D70DB9F" w14:textId="77777777" w:rsidR="0016310F" w:rsidRDefault="00000000">
      <w:pPr>
        <w:spacing w:after="0"/>
        <w:rPr>
          <w:rFonts w:eastAsiaTheme="minorHAnsi"/>
          <w:lang w:eastAsia="en-US"/>
        </w:rPr>
      </w:pPr>
      <w:r>
        <w:rPr>
          <w:rFonts w:eastAsiaTheme="minorHAnsi"/>
          <w:lang w:eastAsia="en-US"/>
        </w:rPr>
        <w:t>ООО «</w:t>
      </w:r>
      <w:proofErr w:type="spellStart"/>
      <w:r>
        <w:rPr>
          <w:rFonts w:eastAsiaTheme="minorHAnsi"/>
          <w:lang w:eastAsia="en-US"/>
        </w:rPr>
        <w:t>Окко</w:t>
      </w:r>
      <w:proofErr w:type="spellEnd"/>
      <w:r>
        <w:rPr>
          <w:rFonts w:eastAsiaTheme="minorHAnsi"/>
          <w:lang w:eastAsia="en-US"/>
        </w:rPr>
        <w:t xml:space="preserve">», ИНН 7814665871, ОГРН 1167847381130, </w:t>
      </w:r>
      <w:r>
        <w:t xml:space="preserve">адрес: </w:t>
      </w:r>
      <w:r>
        <w:rPr>
          <w:rFonts w:eastAsiaTheme="minorHAnsi"/>
          <w:lang w:eastAsia="en-US"/>
        </w:rPr>
        <w:t xml:space="preserve">197374, г. Санкт-Петербург, </w:t>
      </w:r>
      <w:proofErr w:type="spellStart"/>
      <w:r>
        <w:rPr>
          <w:rFonts w:eastAsiaTheme="minorHAnsi"/>
          <w:lang w:eastAsia="en-US"/>
        </w:rPr>
        <w:t>вн</w:t>
      </w:r>
      <w:proofErr w:type="spellEnd"/>
      <w:r>
        <w:rPr>
          <w:rFonts w:eastAsiaTheme="minorHAnsi"/>
          <w:lang w:eastAsia="en-US"/>
        </w:rPr>
        <w:t xml:space="preserve">. тер. г. муниципальный округ N 65, ул. Савушкина, д. 126, литера Б, </w:t>
      </w:r>
      <w:proofErr w:type="spellStart"/>
      <w:r>
        <w:rPr>
          <w:rFonts w:eastAsiaTheme="minorHAnsi"/>
          <w:lang w:eastAsia="en-US"/>
        </w:rPr>
        <w:t>помещ</w:t>
      </w:r>
      <w:proofErr w:type="spellEnd"/>
      <w:r>
        <w:rPr>
          <w:rFonts w:eastAsiaTheme="minorHAnsi"/>
          <w:lang w:eastAsia="en-US"/>
        </w:rPr>
        <w:t>. 71-Н;</w:t>
      </w:r>
    </w:p>
    <w:p w14:paraId="1DA65122" w14:textId="77777777" w:rsidR="0016310F" w:rsidRDefault="00000000">
      <w:pPr>
        <w:spacing w:after="0"/>
        <w:rPr>
          <w:rFonts w:eastAsiaTheme="minorHAnsi"/>
          <w:lang w:eastAsia="en-US"/>
        </w:rPr>
      </w:pPr>
      <w:r>
        <w:rPr>
          <w:rFonts w:eastAsiaTheme="minorHAnsi"/>
          <w:lang w:eastAsia="en-US"/>
        </w:rPr>
        <w:t xml:space="preserve">ООО «РАМБЛЕР ИНТЕРНЕТ ХОЛДИНГ», ИНН 7725243282, ОГРН 1037725059800, </w:t>
      </w:r>
      <w:r>
        <w:t xml:space="preserve">адрес: </w:t>
      </w:r>
      <w:r>
        <w:rPr>
          <w:rFonts w:eastAsiaTheme="minorHAnsi"/>
          <w:lang w:eastAsia="en-US"/>
        </w:rPr>
        <w:t>117105, г. Москва, Варшавское ш., д. 9, стр. 1, пом. А часть комн. 22;</w:t>
      </w:r>
    </w:p>
    <w:p w14:paraId="10834E43" w14:textId="77777777" w:rsidR="0016310F" w:rsidRDefault="00000000">
      <w:pPr>
        <w:spacing w:after="0"/>
        <w:rPr>
          <w:rFonts w:eastAsiaTheme="minorHAnsi"/>
          <w:lang w:eastAsia="en-US"/>
        </w:rPr>
      </w:pPr>
      <w:r>
        <w:rPr>
          <w:rFonts w:eastAsiaTheme="minorHAnsi"/>
          <w:lang w:eastAsia="en-US"/>
        </w:rPr>
        <w:t xml:space="preserve">ООО «СИМ», ОГРН 5167746322497, ИНН 7707375342, </w:t>
      </w:r>
      <w:r>
        <w:t xml:space="preserve">адрес: </w:t>
      </w:r>
      <w:r>
        <w:rPr>
          <w:rFonts w:eastAsiaTheme="minorHAnsi"/>
          <w:lang w:eastAsia="en-US"/>
        </w:rPr>
        <w:t>117105, г. Москва, ш. Варшавское, д. 9, стр. 1, пом. Д комната 5;</w:t>
      </w:r>
    </w:p>
    <w:p w14:paraId="185E09B4" w14:textId="77777777" w:rsidR="0016310F" w:rsidRDefault="00000000">
      <w:pPr>
        <w:pStyle w:val="Default"/>
        <w:jc w:val="both"/>
        <w:rPr>
          <w:color w:val="auto"/>
        </w:rPr>
      </w:pPr>
      <w:r>
        <w:rPr>
          <w:color w:val="auto"/>
        </w:rPr>
        <w:t xml:space="preserve">ООО «Умный Ритейл», ОГРН 1177847261602, ИНН 7811657720, адрес: 121087, город Москва, Барклая </w:t>
      </w:r>
      <w:proofErr w:type="spellStart"/>
      <w:r>
        <w:rPr>
          <w:color w:val="auto"/>
        </w:rPr>
        <w:t>ул</w:t>
      </w:r>
      <w:proofErr w:type="spellEnd"/>
      <w:r>
        <w:rPr>
          <w:color w:val="auto"/>
        </w:rPr>
        <w:t xml:space="preserve">, д. 6 стр. 3, </w:t>
      </w:r>
      <w:proofErr w:type="spellStart"/>
      <w:r>
        <w:rPr>
          <w:color w:val="auto"/>
        </w:rPr>
        <w:t>помещ</w:t>
      </w:r>
      <w:proofErr w:type="spellEnd"/>
      <w:r>
        <w:rPr>
          <w:color w:val="auto"/>
        </w:rPr>
        <w:t>. 8/28,</w:t>
      </w:r>
    </w:p>
    <w:p w14:paraId="6AA6FC0E" w14:textId="77777777" w:rsidR="0016310F" w:rsidRDefault="00000000">
      <w:pPr>
        <w:pStyle w:val="Default"/>
        <w:jc w:val="both"/>
        <w:rPr>
          <w:color w:val="0D0D0D" w:themeColor="text1" w:themeTint="F2"/>
        </w:rPr>
      </w:pPr>
      <w:r>
        <w:rPr>
          <w:color w:val="0D0D0D" w:themeColor="text1" w:themeTint="F2"/>
        </w:rPr>
        <w:t>публикуют настоящее предложение заключить договор о присоединении к Услуге «Удобный доступ» (далее – Договор) на указанных ниже условиях.</w:t>
      </w:r>
    </w:p>
    <w:p w14:paraId="232091BC" w14:textId="77777777" w:rsidR="0016310F" w:rsidRDefault="00000000">
      <w:pPr>
        <w:pStyle w:val="72"/>
        <w:numPr>
          <w:ilvl w:val="0"/>
          <w:numId w:val="13"/>
        </w:numPr>
        <w:spacing w:before="0"/>
        <w:rPr>
          <w:sz w:val="24"/>
          <w:szCs w:val="24"/>
        </w:rPr>
      </w:pPr>
      <w:r>
        <w:rPr>
          <w:sz w:val="24"/>
          <w:szCs w:val="24"/>
        </w:rPr>
        <w:t xml:space="preserve">ОБЩИЕ ПОЛОЖЕНИЯ </w:t>
      </w:r>
    </w:p>
    <w:p w14:paraId="33839B4F" w14:textId="77777777" w:rsidR="0016310F" w:rsidRDefault="00000000">
      <w:pPr>
        <w:pStyle w:val="Default"/>
        <w:numPr>
          <w:ilvl w:val="1"/>
          <w:numId w:val="13"/>
        </w:numPr>
        <w:ind w:left="0" w:firstLine="0"/>
        <w:jc w:val="both"/>
        <w:rPr>
          <w:color w:val="auto"/>
        </w:rPr>
      </w:pPr>
      <w:r>
        <w:rPr>
          <w:color w:val="auto"/>
        </w:rPr>
        <w:t xml:space="preserve">Настоящее предложение в соответствии с п. 2 ст. 437 Гражданского кодекса Российской Федерации адресовано неограниченному кругу физических лиц, являющихся Клиентами Банка или Пользователями, и намеренных воспользоваться Сервисами для удобного, быстрого и безопасного получения доступа к продуктам и услугам Банка, </w:t>
      </w:r>
      <w:r>
        <w:t xml:space="preserve">Ключевых компаний информационного партнерства, </w:t>
      </w:r>
      <w:r>
        <w:rPr>
          <w:color w:val="auto"/>
        </w:rPr>
        <w:t xml:space="preserve">Компаний информационного партнерства и Партнеров Банка на условиях Договора (далее – </w:t>
      </w:r>
      <w:r>
        <w:rPr>
          <w:b/>
          <w:color w:val="auto"/>
        </w:rPr>
        <w:t>Оферта</w:t>
      </w:r>
      <w:r>
        <w:rPr>
          <w:color w:val="auto"/>
        </w:rPr>
        <w:t>)</w:t>
      </w:r>
      <w:r>
        <w:rPr>
          <w:rStyle w:val="af4"/>
          <w:color w:val="auto"/>
        </w:rPr>
        <w:t xml:space="preserve"> </w:t>
      </w:r>
      <w:r>
        <w:rPr>
          <w:rStyle w:val="af4"/>
          <w:color w:val="auto"/>
        </w:rPr>
        <w:footnoteReference w:id="3"/>
      </w:r>
      <w:r>
        <w:rPr>
          <w:color w:val="auto"/>
        </w:rPr>
        <w:t xml:space="preserve">. </w:t>
      </w:r>
    </w:p>
    <w:p w14:paraId="5AEA0083" w14:textId="77777777" w:rsidR="0016310F" w:rsidRDefault="00000000">
      <w:pPr>
        <w:pStyle w:val="Default"/>
        <w:numPr>
          <w:ilvl w:val="1"/>
          <w:numId w:val="13"/>
        </w:numPr>
        <w:ind w:left="0" w:firstLine="0"/>
        <w:jc w:val="both"/>
        <w:rPr>
          <w:color w:val="auto"/>
        </w:rPr>
      </w:pPr>
      <w:r>
        <w:rPr>
          <w:color w:val="auto"/>
        </w:rPr>
        <w:t>В Оферте содержатся все существенные условия Договора. Актуальная редакция Оферты размещается на Официальном сайте Банка и/или в Мобильном приложении Банка.</w:t>
      </w:r>
    </w:p>
    <w:p w14:paraId="5E22811F" w14:textId="77777777" w:rsidR="0016310F" w:rsidRDefault="00000000">
      <w:pPr>
        <w:pStyle w:val="Default"/>
        <w:numPr>
          <w:ilvl w:val="1"/>
          <w:numId w:val="13"/>
        </w:numPr>
        <w:ind w:left="0" w:firstLine="0"/>
        <w:jc w:val="both"/>
        <w:rPr>
          <w:bCs/>
          <w:color w:val="auto"/>
        </w:rPr>
      </w:pPr>
      <w:r>
        <w:rPr>
          <w:bCs/>
          <w:color w:val="auto"/>
        </w:rPr>
        <w:t>Все термины в Договоре, в том числе в преамбуле, употребляемые с заглавной буквы, независимо от числа имеют значение, указанное в разделе 2 «Термины», если иное прямо не предусмотрено в Договоре.</w:t>
      </w:r>
    </w:p>
    <w:p w14:paraId="6CC072CD" w14:textId="77777777" w:rsidR="0016310F" w:rsidRDefault="0016310F">
      <w:pPr>
        <w:pStyle w:val="Default"/>
        <w:jc w:val="both"/>
        <w:rPr>
          <w:b/>
          <w:bCs/>
          <w:color w:val="auto"/>
        </w:rPr>
      </w:pPr>
    </w:p>
    <w:p w14:paraId="2E011BEF" w14:textId="77777777" w:rsidR="0016310F" w:rsidRDefault="00000000">
      <w:pPr>
        <w:pStyle w:val="72"/>
        <w:numPr>
          <w:ilvl w:val="0"/>
          <w:numId w:val="13"/>
        </w:numPr>
        <w:spacing w:before="0"/>
        <w:rPr>
          <w:sz w:val="24"/>
          <w:szCs w:val="24"/>
        </w:rPr>
      </w:pPr>
      <w:r>
        <w:rPr>
          <w:sz w:val="24"/>
          <w:szCs w:val="24"/>
        </w:rPr>
        <w:t xml:space="preserve">ТЕРМИНЫ </w:t>
      </w:r>
    </w:p>
    <w:p w14:paraId="7B99643B" w14:textId="77777777" w:rsidR="0016310F" w:rsidRDefault="00000000">
      <w:pPr>
        <w:pStyle w:val="a8"/>
        <w:numPr>
          <w:ilvl w:val="1"/>
          <w:numId w:val="13"/>
        </w:numPr>
        <w:spacing w:after="0"/>
        <w:ind w:left="0" w:firstLine="0"/>
        <w:contextualSpacing w:val="0"/>
      </w:pPr>
      <w:r>
        <w:rPr>
          <w:b/>
        </w:rPr>
        <w:t>Аватар</w:t>
      </w:r>
      <w:r>
        <w:t xml:space="preserve"> – фотоизображение Клиента или любое иное графическое произведение (изображение), как являющееся результатом интеллектуальной деятельности, так и не являющееся таковым, загруженное Клиентом для использования в качестве графического представления пользователя в Личном кабинете или Системе «Сбербанк Онлайн». Условия размещения Аватара </w:t>
      </w:r>
      <w:r>
        <w:lastRenderedPageBreak/>
        <w:t xml:space="preserve">в Личном кабинете Сбер </w:t>
      </w:r>
      <w:r>
        <w:rPr>
          <w:lang w:val="en-US"/>
        </w:rPr>
        <w:t>ID</w:t>
      </w:r>
      <w:r>
        <w:t xml:space="preserve"> содержатся в Руководстве по использованию Сбер </w:t>
      </w:r>
      <w:r>
        <w:rPr>
          <w:lang w:val="en-US"/>
        </w:rPr>
        <w:t>ID</w:t>
      </w:r>
      <w:r>
        <w:t>, в Системе «Сбербанк Онлайн» – Руководстве по использованию «Сбербанк Онлайн» и Пользовательском соглашении об использовании мобильного приложения ПАО Сбербанк.</w:t>
      </w:r>
    </w:p>
    <w:p w14:paraId="46A7256B" w14:textId="77777777" w:rsidR="0016310F" w:rsidRDefault="00000000">
      <w:pPr>
        <w:pStyle w:val="a8"/>
        <w:numPr>
          <w:ilvl w:val="1"/>
          <w:numId w:val="13"/>
        </w:numPr>
        <w:spacing w:after="0"/>
        <w:ind w:left="0" w:firstLine="0"/>
        <w:contextualSpacing w:val="0"/>
      </w:pPr>
      <w:r>
        <w:rPr>
          <w:b/>
          <w:bCs/>
        </w:rPr>
        <w:t>Адрес</w:t>
      </w:r>
      <w:r>
        <w:rPr>
          <w:rStyle w:val="af4"/>
          <w:b/>
          <w:bCs/>
        </w:rPr>
        <w:footnoteReference w:id="4"/>
      </w:r>
      <w:r>
        <w:rPr>
          <w:b/>
          <w:bCs/>
        </w:rPr>
        <w:t xml:space="preserve"> - </w:t>
      </w:r>
      <w:r>
        <w:t>адрес (включая комментарии к адресу), который Клиент указал в Личном кабинете либо на Информационном ресурсе Партнера Банка</w:t>
      </w:r>
      <w:r>
        <w:rPr>
          <w:rStyle w:val="af4"/>
        </w:rPr>
        <w:footnoteReference w:id="5"/>
      </w:r>
      <w:r>
        <w:t xml:space="preserve"> и по отношению к которому Клиент воспользовался возможностью сохранения адреса в Профиле клиента.</w:t>
      </w:r>
    </w:p>
    <w:p w14:paraId="155348A0" w14:textId="77777777" w:rsidR="0016310F" w:rsidRDefault="00000000">
      <w:pPr>
        <w:pStyle w:val="a8"/>
        <w:numPr>
          <w:ilvl w:val="1"/>
          <w:numId w:val="13"/>
        </w:numPr>
        <w:spacing w:after="0"/>
        <w:ind w:left="0" w:firstLine="0"/>
        <w:contextualSpacing w:val="0"/>
      </w:pPr>
      <w:r>
        <w:rPr>
          <w:b/>
          <w:bCs/>
        </w:rPr>
        <w:t>Аккаунт Сбер ID</w:t>
      </w:r>
      <w:r>
        <w:t xml:space="preserve"> - это Профиль Клиента, созданный в рамках Сервиса Сбер </w:t>
      </w:r>
      <w:r>
        <w:rPr>
          <w:lang w:val="en-US"/>
        </w:rPr>
        <w:t>ID</w:t>
      </w:r>
      <w:r>
        <w:t>.</w:t>
      </w:r>
    </w:p>
    <w:p w14:paraId="3715D1EE" w14:textId="77777777" w:rsidR="0016310F" w:rsidRDefault="00000000">
      <w:pPr>
        <w:pStyle w:val="a8"/>
        <w:numPr>
          <w:ilvl w:val="1"/>
          <w:numId w:val="13"/>
        </w:numPr>
        <w:spacing w:after="0"/>
        <w:ind w:left="0" w:firstLine="0"/>
        <w:contextualSpacing w:val="0"/>
      </w:pPr>
      <w:r>
        <w:rPr>
          <w:b/>
          <w:bCs/>
        </w:rPr>
        <w:t>Аккаунт на Информационном ресурсе Партнера</w:t>
      </w:r>
      <w:r>
        <w:t xml:space="preserve"> – это учетная запись Клиента, созданная в результате регистрации на Информационном ресурсе Партнера в порядке, предусмотренном Партнером.</w:t>
      </w:r>
    </w:p>
    <w:p w14:paraId="5B236CF4" w14:textId="77777777" w:rsidR="0016310F" w:rsidRDefault="00000000">
      <w:pPr>
        <w:pStyle w:val="a8"/>
        <w:numPr>
          <w:ilvl w:val="1"/>
          <w:numId w:val="13"/>
        </w:numPr>
        <w:spacing w:after="0"/>
        <w:ind w:left="0" w:firstLine="0"/>
        <w:contextualSpacing w:val="0"/>
      </w:pPr>
      <w:r>
        <w:rPr>
          <w:b/>
        </w:rPr>
        <w:t>Аутентификация</w:t>
      </w:r>
      <w:r>
        <w:t xml:space="preserve"> – удостоверение правомочности обращения Клиента для подтверждения полномочий на использование Сбер </w:t>
      </w:r>
      <w:r>
        <w:rPr>
          <w:lang w:val="en-US"/>
        </w:rPr>
        <w:t>ID</w:t>
      </w:r>
      <w:r>
        <w:t xml:space="preserve">. </w:t>
      </w:r>
    </w:p>
    <w:p w14:paraId="7917B024" w14:textId="77777777" w:rsidR="0016310F" w:rsidRDefault="00000000">
      <w:pPr>
        <w:pStyle w:val="a8"/>
        <w:numPr>
          <w:ilvl w:val="1"/>
          <w:numId w:val="13"/>
        </w:numPr>
        <w:spacing w:after="0"/>
        <w:ind w:left="0" w:firstLine="0"/>
        <w:contextualSpacing w:val="0"/>
      </w:pPr>
      <w:r>
        <w:rPr>
          <w:b/>
        </w:rPr>
        <w:t>База данных Банка</w:t>
      </w:r>
      <w:r>
        <w:t xml:space="preserve"> – программно-аппаратный комплекс Банка, содержащий информацию о Клиентах. </w:t>
      </w:r>
    </w:p>
    <w:p w14:paraId="1CCD5DAD" w14:textId="77777777" w:rsidR="0016310F" w:rsidRDefault="00000000">
      <w:pPr>
        <w:pStyle w:val="a8"/>
        <w:numPr>
          <w:ilvl w:val="1"/>
          <w:numId w:val="13"/>
        </w:numPr>
        <w:spacing w:after="0"/>
        <w:ind w:left="0" w:firstLine="0"/>
        <w:contextualSpacing w:val="0"/>
      </w:pPr>
      <w:r>
        <w:rPr>
          <w:b/>
        </w:rPr>
        <w:t>Биометрические персональные данные</w:t>
      </w:r>
      <w:r>
        <w:rPr>
          <w:rStyle w:val="af4"/>
          <w:b/>
        </w:rPr>
        <w:footnoteReference w:id="6"/>
      </w:r>
      <w:r>
        <w:t xml:space="preserve"> – сведения, которые характеризуют физиологические и биологические особенности человека, на основании которых можно установить физическое лицо как Клиента Банка. Биометрические персональные данные могут использоваться для Аутентификации </w:t>
      </w:r>
      <w:r>
        <w:rPr>
          <w:noProof/>
        </w:rPr>
        <mc:AlternateContent>
          <mc:Choice Requires="wpg">
            <w:drawing>
              <wp:inline distT="0" distB="0" distL="0" distR="0" wp14:anchorId="580B0EF6" wp14:editId="3B49EA34">
                <wp:extent cx="9526" cy="9526"/>
                <wp:effectExtent l="0" t="0" r="0" b="0"/>
                <wp:docPr id="1" name="Рисунок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link="rId8"/>
                        <a:stretch/>
                      </pic:blipFill>
                      <pic:spPr bwMode="auto">
                        <a:xfrm>
                          <a:off x="0" y="0"/>
                          <a:ext cx="9526" cy="952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0.75pt;height:0.75pt;mso-wrap-distance-left:0.00pt;mso-wrap-distance-top:0.00pt;mso-wrap-distance-right:0.00pt;mso-wrap-distance-bottom:0.00pt;z-index:1;" stroked="false">
                <o:lock v:ext="edit" rotation="t"/>
              </v:shape>
            </w:pict>
          </mc:Fallback>
        </mc:AlternateContent>
      </w:r>
      <w:r>
        <w:t>Клиента Банка в Сбер ID</w:t>
      </w:r>
      <w:r>
        <w:rPr>
          <w:rStyle w:val="af4"/>
        </w:rPr>
        <w:footnoteReference w:id="7"/>
      </w:r>
      <w:r>
        <w:t xml:space="preserve"> в соответствии с действующим законодательством</w:t>
      </w:r>
      <w:r>
        <w:rPr>
          <w:rStyle w:val="af4"/>
        </w:rPr>
        <w:footnoteReference w:id="8"/>
      </w:r>
      <w:r>
        <w:t xml:space="preserve">. </w:t>
      </w:r>
    </w:p>
    <w:p w14:paraId="0D8F6E6C" w14:textId="77777777" w:rsidR="0016310F" w:rsidRDefault="00000000">
      <w:pPr>
        <w:pStyle w:val="a8"/>
        <w:numPr>
          <w:ilvl w:val="1"/>
          <w:numId w:val="13"/>
        </w:numPr>
        <w:spacing w:after="0"/>
        <w:ind w:left="0" w:firstLine="0"/>
        <w:contextualSpacing w:val="0"/>
      </w:pPr>
      <w:r>
        <w:rPr>
          <w:b/>
        </w:rPr>
        <w:t>Бесшовный метод</w:t>
      </w:r>
      <w:r>
        <w:t xml:space="preserve"> – один из видов аутентификации Клиента на Информационном ресурсе/Сервисе Партнера, при котором повторная Аутентификация и/или Идентификация Клиента для доступа к Информационному ресурсу/Сервису Партнера не осуществляется. Виды и особенности Бесшовного метода аутентификации предусмотрены в Приложении № 2 к Договору.</w:t>
      </w:r>
    </w:p>
    <w:p w14:paraId="528BDE07" w14:textId="77777777" w:rsidR="0016310F" w:rsidRDefault="00000000">
      <w:pPr>
        <w:pStyle w:val="a8"/>
        <w:numPr>
          <w:ilvl w:val="1"/>
          <w:numId w:val="13"/>
        </w:numPr>
        <w:spacing w:after="0"/>
        <w:ind w:left="0" w:firstLine="0"/>
        <w:contextualSpacing w:val="0"/>
      </w:pPr>
      <w:r>
        <w:rPr>
          <w:b/>
        </w:rPr>
        <w:t>Законный представитель</w:t>
      </w:r>
      <w:r>
        <w:t xml:space="preserve"> – Клиент Банка, дееспособное физическое лицо, представляющее интересы Клиента Банка в возрасте от 6 до 14 лет в силу полномочий, основанных на указании закона либо акта уполномоченного на то государственного органа или органа местного самоуправления.</w:t>
      </w:r>
    </w:p>
    <w:p w14:paraId="5AD1A69B" w14:textId="77777777" w:rsidR="0016310F" w:rsidRDefault="00000000">
      <w:pPr>
        <w:pStyle w:val="a8"/>
        <w:numPr>
          <w:ilvl w:val="1"/>
          <w:numId w:val="13"/>
        </w:numPr>
        <w:spacing w:after="0"/>
        <w:ind w:left="0" w:firstLine="0"/>
        <w:contextualSpacing w:val="0"/>
        <w:rPr>
          <w:rStyle w:val="af8"/>
          <w:sz w:val="24"/>
          <w:szCs w:val="24"/>
        </w:rPr>
      </w:pPr>
      <w:r>
        <w:rPr>
          <w:b/>
        </w:rPr>
        <w:t>Идентификационный файл</w:t>
      </w:r>
      <w:r>
        <w:t xml:space="preserve"> – файл (</w:t>
      </w:r>
      <w:proofErr w:type="spellStart"/>
      <w:r>
        <w:t>cookie</w:t>
      </w:r>
      <w:proofErr w:type="spellEnd"/>
      <w:r>
        <w:t xml:space="preserve">), включающий в себя анонимный уникальный идентификатор, который присваивается в момент успешной Аутентификации Клиента и сохраняется на Устройстве, с которого осуществляется доступ к Информационному ресурсу/аутентификация в Банке при использовании Сбер </w:t>
      </w:r>
      <w:r>
        <w:rPr>
          <w:lang w:val="en-US"/>
        </w:rPr>
        <w:t>ID</w:t>
      </w:r>
      <w:r>
        <w:t xml:space="preserve">. </w:t>
      </w:r>
    </w:p>
    <w:p w14:paraId="37F17003" w14:textId="77777777" w:rsidR="0016310F" w:rsidRDefault="00000000">
      <w:pPr>
        <w:pStyle w:val="a8"/>
        <w:numPr>
          <w:ilvl w:val="1"/>
          <w:numId w:val="13"/>
        </w:numPr>
        <w:tabs>
          <w:tab w:val="left" w:pos="851"/>
        </w:tabs>
        <w:spacing w:after="0"/>
        <w:ind w:left="0" w:firstLine="0"/>
        <w:contextualSpacing w:val="0"/>
      </w:pPr>
      <w:r>
        <w:rPr>
          <w:b/>
        </w:rPr>
        <w:t xml:space="preserve">Идентификация </w:t>
      </w:r>
      <w:r>
        <w:t xml:space="preserve">(применительно к сервису Сбер </w:t>
      </w:r>
      <w:r>
        <w:rPr>
          <w:lang w:val="en-US"/>
        </w:rPr>
        <w:t>ID</w:t>
      </w:r>
      <w:r>
        <w:t xml:space="preserve">) – установление личности Клиента. Идентификация проводится при использовании Сбер </w:t>
      </w:r>
      <w:r>
        <w:rPr>
          <w:lang w:val="en-US"/>
        </w:rPr>
        <w:t>ID</w:t>
      </w:r>
      <w:r>
        <w:t xml:space="preserve"> Клиентами Банка. </w:t>
      </w:r>
    </w:p>
    <w:p w14:paraId="4462E58D" w14:textId="77777777" w:rsidR="0016310F" w:rsidRDefault="00000000">
      <w:pPr>
        <w:pStyle w:val="a8"/>
        <w:numPr>
          <w:ilvl w:val="1"/>
          <w:numId w:val="13"/>
        </w:numPr>
        <w:tabs>
          <w:tab w:val="left" w:pos="851"/>
        </w:tabs>
        <w:spacing w:after="0"/>
        <w:ind w:left="0" w:firstLine="0"/>
        <w:contextualSpacing w:val="0"/>
      </w:pPr>
      <w:r>
        <w:rPr>
          <w:b/>
        </w:rPr>
        <w:t>Информационный ресурс</w:t>
      </w:r>
      <w:r>
        <w:t xml:space="preserve"> – сайт (страница сайта) в сети Интернет, мобильное приложение, иное программное обеспечение (ПО), используемые Банком и Партнерами Банка для предоставления пользователям своих продуктов и услуг и/или информации о них.</w:t>
      </w:r>
    </w:p>
    <w:p w14:paraId="210D307C" w14:textId="77777777" w:rsidR="0016310F" w:rsidRDefault="00000000">
      <w:pPr>
        <w:pStyle w:val="a8"/>
        <w:numPr>
          <w:ilvl w:val="1"/>
          <w:numId w:val="13"/>
        </w:numPr>
        <w:tabs>
          <w:tab w:val="left" w:pos="851"/>
        </w:tabs>
        <w:spacing w:after="0"/>
        <w:ind w:left="0" w:firstLine="0"/>
        <w:contextualSpacing w:val="0"/>
      </w:pPr>
      <w:r>
        <w:rPr>
          <w:b/>
        </w:rPr>
        <w:t>Карта</w:t>
      </w:r>
      <w:r>
        <w:t> – платежная карта, электронное средство платежа, выпущенное банком-эмитентом, предназначенное для совершения операций с использованием Карты или реквизитов Карты.</w:t>
      </w:r>
    </w:p>
    <w:p w14:paraId="1209CBDB" w14:textId="77777777" w:rsidR="0016310F" w:rsidRDefault="00000000">
      <w:pPr>
        <w:pStyle w:val="a8"/>
        <w:numPr>
          <w:ilvl w:val="1"/>
          <w:numId w:val="13"/>
        </w:numPr>
        <w:tabs>
          <w:tab w:val="left" w:pos="851"/>
        </w:tabs>
        <w:spacing w:after="0"/>
        <w:ind w:left="0" w:firstLine="0"/>
        <w:contextualSpacing w:val="0"/>
      </w:pPr>
      <w:r>
        <w:rPr>
          <w:b/>
        </w:rPr>
        <w:t xml:space="preserve">Клиент </w:t>
      </w:r>
      <w:r>
        <w:t xml:space="preserve">– физическое лицо, заключившее Договор или намеревающееся заключить Договор. </w:t>
      </w:r>
    </w:p>
    <w:p w14:paraId="1CDE5CFD" w14:textId="77777777" w:rsidR="0016310F" w:rsidRDefault="00000000">
      <w:pPr>
        <w:pStyle w:val="a8"/>
        <w:numPr>
          <w:ilvl w:val="1"/>
          <w:numId w:val="13"/>
        </w:numPr>
        <w:tabs>
          <w:tab w:val="left" w:pos="851"/>
        </w:tabs>
        <w:spacing w:after="0"/>
        <w:ind w:left="0" w:firstLine="0"/>
        <w:contextualSpacing w:val="0"/>
      </w:pPr>
      <w:r>
        <w:rPr>
          <w:b/>
          <w:bCs/>
        </w:rPr>
        <w:lastRenderedPageBreak/>
        <w:t>Клиент Банка</w:t>
      </w:r>
      <w:r>
        <w:rPr>
          <w:b/>
        </w:rPr>
        <w:t xml:space="preserve"> </w:t>
      </w:r>
      <w:r>
        <w:t>– физическое лицо</w:t>
      </w:r>
      <w:r>
        <w:rPr>
          <w:rStyle w:val="af4"/>
        </w:rPr>
        <w:footnoteReference w:id="9"/>
      </w:r>
      <w:r>
        <w:t>, заключившее с Банком договор банковского обслуживания</w:t>
      </w:r>
      <w:r>
        <w:rPr>
          <w:rStyle w:val="af4"/>
        </w:rPr>
        <w:footnoteReference w:id="10"/>
      </w:r>
      <w:r>
        <w:t xml:space="preserve"> и/или договор о выпуске и обслуживании банковской карты</w:t>
      </w:r>
      <w:r>
        <w:rPr>
          <w:lang w:eastAsia="en-US"/>
        </w:rPr>
        <w:t xml:space="preserve"> </w:t>
      </w:r>
      <w:r>
        <w:t>ПАО Сбербанк</w:t>
      </w:r>
      <w:r>
        <w:rPr>
          <w:vertAlign w:val="superscript"/>
        </w:rPr>
        <w:footnoteReference w:id="11"/>
      </w:r>
      <w:r>
        <w:t xml:space="preserve"> или Договор комплексного обслуживания (ДКО Детский)</w:t>
      </w:r>
      <w:r>
        <w:rPr>
          <w:rStyle w:val="af4"/>
          <w:color w:val="000000"/>
        </w:rPr>
        <w:footnoteReference w:id="12"/>
      </w:r>
      <w:r>
        <w:rPr>
          <w:rFonts w:eastAsia="Calibri"/>
          <w:color w:val="000000"/>
        </w:rPr>
        <w:t xml:space="preserve"> </w:t>
      </w:r>
      <w:r>
        <w:t>и имеющее доступ в Мобильное приложение Банка/Мобильное приложение «</w:t>
      </w:r>
      <w:proofErr w:type="spellStart"/>
      <w:r>
        <w:t>СберKids</w:t>
      </w:r>
      <w:proofErr w:type="spellEnd"/>
      <w:r>
        <w:t xml:space="preserve">» (МП </w:t>
      </w:r>
      <w:proofErr w:type="spellStart"/>
      <w:r>
        <w:t>СберKids</w:t>
      </w:r>
      <w:proofErr w:type="spellEnd"/>
      <w:r>
        <w:t xml:space="preserve">). </w:t>
      </w:r>
    </w:p>
    <w:p w14:paraId="19A213E1" w14:textId="77777777" w:rsidR="0016310F" w:rsidRDefault="00000000">
      <w:pPr>
        <w:pStyle w:val="a8"/>
        <w:numPr>
          <w:ilvl w:val="1"/>
          <w:numId w:val="13"/>
        </w:numPr>
        <w:tabs>
          <w:tab w:val="left" w:pos="851"/>
        </w:tabs>
        <w:spacing w:after="0"/>
        <w:ind w:left="0" w:firstLine="0"/>
        <w:contextualSpacing w:val="0"/>
        <w:rPr>
          <w:bCs/>
        </w:rPr>
      </w:pPr>
      <w:r>
        <w:rPr>
          <w:b/>
        </w:rPr>
        <w:t xml:space="preserve">Ключевые Компании информационного партнерства (ККИП) – </w:t>
      </w:r>
      <w:r>
        <w:rPr>
          <w:bCs/>
        </w:rPr>
        <w:t>Компании информационного партнерства, перечень которых указан в преамбуле Договора (кроме Банка), являющиеся Стороной Договора, заключившие с Банком соответствующее соглашение и представляющие во взаимодействии с Банком Сервисы, указанные в пунктах 5.3 и 5.6.</w:t>
      </w:r>
    </w:p>
    <w:p w14:paraId="79E15A87" w14:textId="77777777" w:rsidR="0016310F" w:rsidRDefault="00000000">
      <w:pPr>
        <w:pStyle w:val="a8"/>
        <w:numPr>
          <w:ilvl w:val="1"/>
          <w:numId w:val="13"/>
        </w:numPr>
        <w:tabs>
          <w:tab w:val="left" w:pos="851"/>
        </w:tabs>
        <w:spacing w:after="0"/>
        <w:ind w:left="0" w:firstLine="0"/>
        <w:contextualSpacing w:val="0"/>
      </w:pPr>
      <w:r>
        <w:rPr>
          <w:b/>
        </w:rPr>
        <w:t>Компании информационного партнерства</w:t>
      </w:r>
      <w:r>
        <w:t xml:space="preserve"> – компании, перечень которых размещен в Личном кабинете и доступен по адресу: </w:t>
      </w:r>
      <w:hyperlink r:id="rId9" w:tooltip="http://www.sberbank.ru/ru/person/info_partner" w:history="1">
        <w:r>
          <w:t>www.sberbank.ru/ru/person/info_partner</w:t>
        </w:r>
      </w:hyperlink>
      <w:r>
        <w:t xml:space="preserve"> и/или указан в Приложении № 1 к Договору (при размещении Оферты в Системе «Сбербанк Онлайн»).</w:t>
      </w:r>
    </w:p>
    <w:p w14:paraId="555AEB4C" w14:textId="77777777" w:rsidR="0016310F" w:rsidRDefault="00000000">
      <w:pPr>
        <w:pStyle w:val="a8"/>
        <w:numPr>
          <w:ilvl w:val="1"/>
          <w:numId w:val="13"/>
        </w:numPr>
        <w:tabs>
          <w:tab w:val="left" w:pos="851"/>
        </w:tabs>
        <w:spacing w:after="0"/>
        <w:ind w:left="0" w:firstLine="0"/>
        <w:contextualSpacing w:val="0"/>
      </w:pPr>
      <w:r>
        <w:rPr>
          <w:b/>
        </w:rPr>
        <w:t xml:space="preserve">Контактный Центр Банка </w:t>
      </w:r>
      <w:r>
        <w:t>– круглосуточная служба информационной поддержки, дистанционного обслуживания Клиента Банка по продуктам и услугам. Обслуживание Контактным Центром Банка предоставляется по телефонам, указанным на Официальном сайте Банка и на оборотной стороне банковской карты, эмитированной Банком, либо в ином порядке в соответствии с соответствующим договором, заключенным между Банком и Клиентом Банка.</w:t>
      </w:r>
    </w:p>
    <w:p w14:paraId="1C019F00" w14:textId="77777777" w:rsidR="0016310F" w:rsidRDefault="00000000">
      <w:pPr>
        <w:pStyle w:val="a8"/>
        <w:numPr>
          <w:ilvl w:val="1"/>
          <w:numId w:val="13"/>
        </w:numPr>
        <w:tabs>
          <w:tab w:val="left" w:pos="851"/>
        </w:tabs>
        <w:spacing w:after="0"/>
        <w:ind w:left="0" w:firstLine="0"/>
        <w:contextualSpacing w:val="0"/>
        <w:rPr>
          <w:b/>
        </w:rPr>
      </w:pPr>
      <w:r>
        <w:rPr>
          <w:b/>
        </w:rPr>
        <w:t xml:space="preserve">Личный кабинет – </w:t>
      </w:r>
      <w:r>
        <w:t xml:space="preserve">Информационный ресурс Банка по адресу: </w:t>
      </w:r>
      <w:hyperlink r:id="rId10" w:tooltip="https://id.sber.ru/profile" w:history="1">
        <w:r>
          <w:rPr>
            <w:rStyle w:val="aa"/>
            <w:color w:val="auto"/>
          </w:rPr>
          <w:t>https://id.sber.ru/profile</w:t>
        </w:r>
      </w:hyperlink>
      <w:r>
        <w:t>, предназначенный для отображения и, при наличии технической возможности, редактирования Профиля Клиента</w:t>
      </w:r>
      <w:r>
        <w:rPr>
          <w:vertAlign w:val="superscript"/>
        </w:rPr>
        <w:footnoteReference w:id="13"/>
      </w:r>
      <w:r>
        <w:t>.</w:t>
      </w:r>
    </w:p>
    <w:p w14:paraId="053D750E" w14:textId="77777777" w:rsidR="0016310F" w:rsidRDefault="00000000">
      <w:pPr>
        <w:pStyle w:val="a8"/>
        <w:numPr>
          <w:ilvl w:val="1"/>
          <w:numId w:val="13"/>
        </w:numPr>
        <w:tabs>
          <w:tab w:val="left" w:pos="851"/>
        </w:tabs>
        <w:spacing w:after="0"/>
        <w:ind w:left="0" w:firstLine="0"/>
        <w:contextualSpacing w:val="0"/>
      </w:pPr>
      <w:r>
        <w:rPr>
          <w:b/>
        </w:rPr>
        <w:t xml:space="preserve">Логин </w:t>
      </w:r>
      <w:r>
        <w:t>– последовательность символов, установленная Банком для входа в Систему Сбербанк Онлайн или определенная Клиентом Банка при самостоятельной регистрации в Мобильном приложения Банка</w:t>
      </w:r>
      <w:r>
        <w:rPr>
          <w:rStyle w:val="af4"/>
        </w:rPr>
        <w:footnoteReference w:id="14"/>
      </w:r>
      <w:r>
        <w:t xml:space="preserve">. Используется для Идентификации Клиента Банка при использовании Сбер </w:t>
      </w:r>
      <w:r>
        <w:rPr>
          <w:lang w:val="en-US"/>
        </w:rPr>
        <w:t>ID</w:t>
      </w:r>
      <w:r>
        <w:t>.</w:t>
      </w:r>
    </w:p>
    <w:p w14:paraId="21C05A74" w14:textId="77777777" w:rsidR="0016310F" w:rsidRDefault="00000000">
      <w:pPr>
        <w:pStyle w:val="a8"/>
        <w:numPr>
          <w:ilvl w:val="1"/>
          <w:numId w:val="13"/>
        </w:numPr>
        <w:tabs>
          <w:tab w:val="left" w:pos="851"/>
        </w:tabs>
        <w:spacing w:after="0"/>
        <w:ind w:left="0" w:firstLine="0"/>
        <w:contextualSpacing w:val="0"/>
      </w:pPr>
      <w:r>
        <w:rPr>
          <w:b/>
        </w:rPr>
        <w:t>Мобильное приложение Банка</w:t>
      </w:r>
      <w:r>
        <w:t xml:space="preserve"> – приложение (программное обеспечение) Банка для Устройства, предоставляющее Клиенту Банка возможность доступа к Системе Сбербанк Онлайн. Для установки Мобильного приложения Банка на Устройство Клиент Банка самостоятельно совершает действия в соответствии с Руководством по использованию Сбербанк Онлайн, размещенным на Официальном сайте Банка. Информация об использовании и особенностях функциональности Мобильного приложения Банка, а также системные требования содержатся в «Руководстве по использованию Сбербанк Онлайн», являющемся неотъемлемой частью «Пользовательского соглашения об использовании мобильного Приложения ПАО Сбербанк», размещенного на Официальном сайте Банка и/или в Мобильном приложении Банка.</w:t>
      </w:r>
    </w:p>
    <w:p w14:paraId="6B5AC8BD" w14:textId="77777777" w:rsidR="0016310F" w:rsidRDefault="00000000">
      <w:pPr>
        <w:pStyle w:val="a8"/>
        <w:numPr>
          <w:ilvl w:val="1"/>
          <w:numId w:val="13"/>
        </w:numPr>
        <w:tabs>
          <w:tab w:val="left" w:pos="851"/>
        </w:tabs>
        <w:spacing w:after="0"/>
        <w:ind w:left="0" w:firstLine="0"/>
        <w:contextualSpacing w:val="0"/>
      </w:pPr>
      <w:r>
        <w:rPr>
          <w:b/>
        </w:rPr>
        <w:t>Мобильное приложение «Сбер</w:t>
      </w:r>
      <w:r>
        <w:rPr>
          <w:b/>
          <w:lang w:val="en-US"/>
        </w:rPr>
        <w:t>Kids</w:t>
      </w:r>
      <w:r>
        <w:rPr>
          <w:b/>
        </w:rPr>
        <w:t>» (МП Сбер</w:t>
      </w:r>
      <w:r>
        <w:rPr>
          <w:b/>
          <w:lang w:val="en-US"/>
        </w:rPr>
        <w:t>Kids</w:t>
      </w:r>
      <w:r>
        <w:rPr>
          <w:b/>
        </w:rPr>
        <w:t>)</w:t>
      </w:r>
      <w:r>
        <w:t xml:space="preserve"> - приложение (программное обеспечение) для Мобильного устройства, предоставляющее </w:t>
      </w:r>
      <w:r>
        <w:rPr>
          <w:rFonts w:eastAsia="Calibri"/>
          <w:color w:val="000000"/>
        </w:rPr>
        <w:t>физическому лицу в возрасте от 5 лет 11 месяцев до 14 лет</w:t>
      </w:r>
      <w:r>
        <w:rPr>
          <w:rStyle w:val="af4"/>
          <w:rFonts w:eastAsia="Calibri"/>
          <w:color w:val="000000"/>
        </w:rPr>
        <w:footnoteReference w:id="15"/>
      </w:r>
      <w:r>
        <w:rPr>
          <w:rFonts w:eastAsia="Calibri"/>
          <w:color w:val="000000"/>
        </w:rPr>
        <w:t xml:space="preserve">, </w:t>
      </w:r>
      <w:r>
        <w:t xml:space="preserve">возможность доступа к функционалу МП </w:t>
      </w:r>
      <w:proofErr w:type="spellStart"/>
      <w:r>
        <w:t>СберKids</w:t>
      </w:r>
      <w:proofErr w:type="spellEnd"/>
      <w:r>
        <w:t xml:space="preserve"> в зависимости от технической реализации.</w:t>
      </w:r>
    </w:p>
    <w:p w14:paraId="14D3E822" w14:textId="77777777" w:rsidR="0016310F" w:rsidRDefault="00000000">
      <w:pPr>
        <w:pStyle w:val="a8"/>
        <w:numPr>
          <w:ilvl w:val="1"/>
          <w:numId w:val="13"/>
        </w:numPr>
        <w:tabs>
          <w:tab w:val="left" w:pos="851"/>
        </w:tabs>
        <w:spacing w:after="0"/>
        <w:ind w:left="0" w:firstLine="0"/>
        <w:contextualSpacing w:val="0"/>
      </w:pPr>
      <w:r>
        <w:rPr>
          <w:b/>
        </w:rPr>
        <w:t xml:space="preserve">Мобильное рабочее место работника Банка (Мобильное рабочее место) </w:t>
      </w:r>
      <w:r>
        <w:t>– устройство и автоматизированная защищенная система, позволяющие работнику Банка обслужить Клиента Банка, как в Подразделении Банка, так и за его пределами.</w:t>
      </w:r>
    </w:p>
    <w:p w14:paraId="207D225E" w14:textId="77777777" w:rsidR="0016310F" w:rsidRDefault="00000000">
      <w:pPr>
        <w:pStyle w:val="a8"/>
        <w:numPr>
          <w:ilvl w:val="1"/>
          <w:numId w:val="13"/>
        </w:numPr>
        <w:tabs>
          <w:tab w:val="left" w:pos="851"/>
        </w:tabs>
        <w:spacing w:after="0"/>
        <w:ind w:left="0" w:firstLine="0"/>
        <w:contextualSpacing w:val="0"/>
      </w:pPr>
      <w:r>
        <w:rPr>
          <w:b/>
        </w:rPr>
        <w:t>Объект недвижимости</w:t>
      </w:r>
      <w:r>
        <w:t xml:space="preserve"> – недвижимое имущество, сведения о котором Клиент Банка предоставил в каналах Банка или получены при использовании Клиентом Банка инфраструктуры ЕСИА посредством Системы Сбербанк Онлайн или Информационных ресурсов Банка и Компаний информационного партнерства.</w:t>
      </w:r>
    </w:p>
    <w:p w14:paraId="7B9C2498" w14:textId="77777777" w:rsidR="0016310F" w:rsidRDefault="00000000">
      <w:pPr>
        <w:pStyle w:val="a8"/>
        <w:numPr>
          <w:ilvl w:val="1"/>
          <w:numId w:val="13"/>
        </w:numPr>
        <w:tabs>
          <w:tab w:val="left" w:pos="851"/>
        </w:tabs>
        <w:spacing w:after="0"/>
        <w:ind w:left="0" w:firstLine="0"/>
        <w:contextualSpacing w:val="0"/>
      </w:pPr>
      <w:r>
        <w:rPr>
          <w:b/>
        </w:rPr>
        <w:lastRenderedPageBreak/>
        <w:t>Одноразовый пароль</w:t>
      </w:r>
      <w:r>
        <w:t xml:space="preserve"> – пароль одноразового использования с ограниченным сроком действия, направляемый Банком на номер мобильного телефона/</w:t>
      </w:r>
      <w:r>
        <w:rPr>
          <w:lang w:val="en-US"/>
        </w:rPr>
        <w:t>email</w:t>
      </w:r>
      <w:r>
        <w:rPr>
          <w:rStyle w:val="af4"/>
          <w:lang w:val="en-US"/>
        </w:rPr>
        <w:footnoteReference w:id="16"/>
      </w:r>
      <w:r>
        <w:t xml:space="preserve">, указанный Пользователем при заключении Договора/содержащийся в Профиле клиента. Используется для верификации (подтверждения) номера телефона при заключении Договора Пользователем и, если применимо, для Аутентификации при использовании Сбер </w:t>
      </w:r>
      <w:r>
        <w:rPr>
          <w:lang w:val="en-US"/>
        </w:rPr>
        <w:t>ID</w:t>
      </w:r>
      <w:r>
        <w:t xml:space="preserve"> (в случае добавления Клиентом Банка номера телефона в Профиль клиента).</w:t>
      </w:r>
    </w:p>
    <w:p w14:paraId="3034E11E" w14:textId="77777777" w:rsidR="0016310F" w:rsidRDefault="00000000">
      <w:pPr>
        <w:pStyle w:val="a8"/>
        <w:numPr>
          <w:ilvl w:val="1"/>
          <w:numId w:val="13"/>
        </w:numPr>
        <w:tabs>
          <w:tab w:val="left" w:pos="851"/>
        </w:tabs>
        <w:spacing w:after="0"/>
        <w:ind w:left="0" w:firstLine="0"/>
        <w:contextualSpacing w:val="0"/>
      </w:pPr>
      <w:r>
        <w:rPr>
          <w:b/>
        </w:rPr>
        <w:t>Официальный сайт Банка</w:t>
      </w:r>
      <w:r>
        <w:t xml:space="preserve"> – сайт Банка по адресу: </w:t>
      </w:r>
      <w:hyperlink r:id="rId11" w:tooltip="http://www.sberbank.ru" w:history="1">
        <w:r>
          <w:t>www.sberbank.ru</w:t>
        </w:r>
      </w:hyperlink>
      <w:r>
        <w:t>.</w:t>
      </w:r>
    </w:p>
    <w:p w14:paraId="77AD0626" w14:textId="77777777" w:rsidR="0016310F" w:rsidRDefault="00000000">
      <w:pPr>
        <w:pStyle w:val="a8"/>
        <w:numPr>
          <w:ilvl w:val="1"/>
          <w:numId w:val="13"/>
        </w:numPr>
        <w:tabs>
          <w:tab w:val="left" w:pos="851"/>
        </w:tabs>
        <w:spacing w:after="0"/>
        <w:ind w:left="0" w:firstLine="0"/>
        <w:contextualSpacing w:val="0"/>
      </w:pPr>
      <w:r>
        <w:rPr>
          <w:b/>
        </w:rPr>
        <w:t>Партнеры Банка</w:t>
      </w:r>
      <w:r>
        <w:t xml:space="preserve"> – юридические лица (в том числе Компании информационного партнерства) и индивидуальные предприниматели, заключившие с Банком договор, в том числе предусматривающий возможность аутентификации и/или автозаполнения сведений о Клиенте на Информационных ресурсах Партнера Банка посредством Сбер </w:t>
      </w:r>
      <w:r>
        <w:rPr>
          <w:lang w:val="en-US"/>
        </w:rPr>
        <w:t>ID</w:t>
      </w:r>
      <w:r>
        <w:t xml:space="preserve">. Перечень Партнеров Банка размещен в Личном кабинете и/или по адресу: </w:t>
      </w:r>
      <w:hyperlink r:id="rId12" w:tooltip="https://id.sber.ru/profile" w:history="1">
        <w:r>
          <w:rPr>
            <w:rStyle w:val="aa"/>
            <w:color w:val="auto"/>
          </w:rPr>
          <w:t>https://id.sber.ru/profile</w:t>
        </w:r>
      </w:hyperlink>
      <w:r>
        <w:t>.</w:t>
      </w:r>
    </w:p>
    <w:p w14:paraId="43D1E03B" w14:textId="77777777" w:rsidR="0016310F" w:rsidRDefault="00000000">
      <w:pPr>
        <w:pStyle w:val="a8"/>
        <w:numPr>
          <w:ilvl w:val="1"/>
          <w:numId w:val="13"/>
        </w:numPr>
        <w:tabs>
          <w:tab w:val="left" w:pos="851"/>
        </w:tabs>
        <w:spacing w:after="0"/>
        <w:ind w:left="0" w:firstLine="0"/>
        <w:contextualSpacing w:val="0"/>
      </w:pPr>
      <w:r>
        <w:rPr>
          <w:b/>
        </w:rPr>
        <w:t xml:space="preserve"> Платежная страница Банка</w:t>
      </w:r>
      <w:r>
        <w:t xml:space="preserve"> – информационный ресурс Банка, интернет-страница или набор интернет-страниц аппаратно-программного комплекса Банка по адресу:</w:t>
      </w:r>
      <w:r>
        <w:br/>
      </w:r>
      <w:hyperlink r:id="rId13" w:tooltip="https://payecom.ru/pay_ru" w:history="1">
        <w:r>
          <w:rPr>
            <w:color w:val="0D0D0D" w:themeColor="text1" w:themeTint="F2"/>
          </w:rPr>
          <w:t>https://payecom.ru/pay_ru</w:t>
        </w:r>
      </w:hyperlink>
      <w:r>
        <w:rPr>
          <w:color w:val="0D0D0D" w:themeColor="text1" w:themeTint="F2"/>
        </w:rPr>
        <w:t xml:space="preserve">? или </w:t>
      </w:r>
      <w:hyperlink r:id="rId14" w:tooltip="https://securecardpayment.ru/payment/merchants/sbersafe_sberid/payment_ru.html" w:history="1">
        <w:r>
          <w:rPr>
            <w:color w:val="0D0D0D" w:themeColor="text1" w:themeTint="F2"/>
          </w:rPr>
          <w:t>https://securecardpayment.ru/payment/merchants/sbersafe_sberid/payment_ru.html</w:t>
        </w:r>
      </w:hyperlink>
      <w:r>
        <w:rPr>
          <w:color w:val="0D0D0D" w:themeColor="text1" w:themeTint="F2"/>
        </w:rPr>
        <w:t>?</w:t>
      </w:r>
      <w:r>
        <w:t>, используемых держателем Карты для ввода реквизитов Карты, а также получения услуг Банка в рамках Договора.</w:t>
      </w:r>
    </w:p>
    <w:p w14:paraId="65941E29" w14:textId="77777777" w:rsidR="0016310F" w:rsidRDefault="00000000">
      <w:pPr>
        <w:pStyle w:val="a8"/>
        <w:numPr>
          <w:ilvl w:val="1"/>
          <w:numId w:val="13"/>
        </w:numPr>
        <w:tabs>
          <w:tab w:val="left" w:pos="851"/>
        </w:tabs>
        <w:spacing w:after="0"/>
        <w:ind w:left="0" w:firstLine="0"/>
        <w:contextualSpacing w:val="0"/>
      </w:pPr>
      <w:r>
        <w:rPr>
          <w:b/>
        </w:rPr>
        <w:t xml:space="preserve">Платежная страница </w:t>
      </w:r>
      <w:proofErr w:type="spellStart"/>
      <w:r>
        <w:rPr>
          <w:b/>
        </w:rPr>
        <w:t>ЮМани</w:t>
      </w:r>
      <w:proofErr w:type="spellEnd"/>
      <w:r>
        <w:t xml:space="preserve"> – интернет-страница или набор интернет-страниц аппаратно-программного комплекса ООО НКО «</w:t>
      </w:r>
      <w:proofErr w:type="spellStart"/>
      <w:r>
        <w:t>ЮМани</w:t>
      </w:r>
      <w:proofErr w:type="spellEnd"/>
      <w:r>
        <w:t xml:space="preserve">» (ОГРН 1127711000031) по адресу: </w:t>
      </w:r>
      <w:hyperlink r:id="rId15" w:tooltip="https://yoomoney.ru/checkout/payments/v2/contract" w:history="1">
        <w:r>
          <w:rPr>
            <w:rStyle w:val="aa"/>
          </w:rPr>
          <w:t>https://yoomoney.ru/checkout/payments/v2/contract</w:t>
        </w:r>
      </w:hyperlink>
      <w:r>
        <w:rPr>
          <w:color w:val="0D0D0D" w:themeColor="text1" w:themeTint="F2"/>
        </w:rPr>
        <w:t>?</w:t>
      </w:r>
      <w:r>
        <w:t>, используемых держателем Карты для ввода реквизитов Карты, а также получения услуг Банка в рамках Договора.</w:t>
      </w:r>
    </w:p>
    <w:p w14:paraId="7E55E5DB" w14:textId="77777777" w:rsidR="0016310F" w:rsidRDefault="00000000">
      <w:pPr>
        <w:pStyle w:val="a8"/>
        <w:numPr>
          <w:ilvl w:val="1"/>
          <w:numId w:val="13"/>
        </w:numPr>
        <w:tabs>
          <w:tab w:val="left" w:pos="851"/>
        </w:tabs>
        <w:spacing w:after="0"/>
        <w:ind w:left="0" w:firstLine="0"/>
        <w:contextualSpacing w:val="0"/>
      </w:pPr>
      <w:r>
        <w:rPr>
          <w:b/>
        </w:rPr>
        <w:t xml:space="preserve">Подразделение Банка </w:t>
      </w:r>
      <w:r>
        <w:t>– подразделения ПАО Сбербанк, осуществляющие обслуживание физических лиц, перечень которых размещен на Официальном сайте Банка.</w:t>
      </w:r>
    </w:p>
    <w:p w14:paraId="405FF007" w14:textId="77777777" w:rsidR="0016310F" w:rsidRDefault="00000000">
      <w:pPr>
        <w:pStyle w:val="a8"/>
        <w:numPr>
          <w:ilvl w:val="1"/>
          <w:numId w:val="13"/>
        </w:numPr>
        <w:tabs>
          <w:tab w:val="left" w:pos="851"/>
        </w:tabs>
        <w:spacing w:after="0"/>
        <w:ind w:left="0" w:firstLine="0"/>
        <w:contextualSpacing w:val="0"/>
      </w:pPr>
      <w:r>
        <w:rPr>
          <w:b/>
        </w:rPr>
        <w:t xml:space="preserve">Пользователь </w:t>
      </w:r>
      <w:r>
        <w:t xml:space="preserve">– физическое лицо, использующее Информационный ресурс и/или имеющее намерение получить доступ к Информационному ресурсу и не являющееся Клиентом Банка. </w:t>
      </w:r>
    </w:p>
    <w:p w14:paraId="3B8824EB" w14:textId="77777777" w:rsidR="0016310F" w:rsidRDefault="00000000">
      <w:pPr>
        <w:pStyle w:val="a8"/>
        <w:numPr>
          <w:ilvl w:val="1"/>
          <w:numId w:val="13"/>
        </w:numPr>
        <w:tabs>
          <w:tab w:val="left" w:pos="851"/>
        </w:tabs>
        <w:spacing w:after="0"/>
        <w:ind w:left="0" w:firstLine="0"/>
        <w:contextualSpacing w:val="0"/>
      </w:pPr>
      <w:r>
        <w:rPr>
          <w:b/>
        </w:rPr>
        <w:t xml:space="preserve">Посредник – </w:t>
      </w:r>
      <w:r>
        <w:t>Партнер Банка, Информационный ресурс которого Клиент использует для инициирования аутентификации на другом Информационном ресурсе посредством одного из видов Бесшовного метода. Посредник участвует в передаче данных между Банком (и/или привлеченным Банком третьим лицом) и Партнером Банка на основании отдельных соглашений. Перечень Посредников приведен в Приложении № 2 к Договору.</w:t>
      </w:r>
    </w:p>
    <w:p w14:paraId="70FD262E" w14:textId="77777777" w:rsidR="0016310F" w:rsidRDefault="00000000">
      <w:pPr>
        <w:pStyle w:val="a8"/>
        <w:numPr>
          <w:ilvl w:val="1"/>
          <w:numId w:val="13"/>
        </w:numPr>
        <w:tabs>
          <w:tab w:val="left" w:pos="851"/>
        </w:tabs>
        <w:spacing w:after="0"/>
        <w:ind w:left="0" w:firstLine="0"/>
        <w:contextualSpacing w:val="0"/>
      </w:pPr>
      <w:r>
        <w:rPr>
          <w:b/>
        </w:rPr>
        <w:t>Постоянный пароль</w:t>
      </w:r>
      <w:r>
        <w:t xml:space="preserve"> – последовательность символов</w:t>
      </w:r>
      <w:r>
        <w:rPr>
          <w:rStyle w:val="af4"/>
        </w:rPr>
        <w:footnoteReference w:id="17"/>
      </w:r>
      <w:r>
        <w:t>/5-значный цифровой пароль</w:t>
      </w:r>
      <w:r>
        <w:rPr>
          <w:rStyle w:val="af4"/>
        </w:rPr>
        <w:footnoteReference w:id="18"/>
      </w:r>
      <w:r>
        <w:t xml:space="preserve"> многократного использования с неограниченным сроком действия для аутентификации Клиента при входе в Мобильное приложение Банка. Используется для Аутентификации при использовании Сбер </w:t>
      </w:r>
      <w:r>
        <w:rPr>
          <w:lang w:val="en-US"/>
        </w:rPr>
        <w:t>ID</w:t>
      </w:r>
      <w:r>
        <w:t>.</w:t>
      </w:r>
    </w:p>
    <w:p w14:paraId="3AAEB89C" w14:textId="77777777" w:rsidR="0016310F" w:rsidRDefault="00000000">
      <w:pPr>
        <w:pStyle w:val="a8"/>
        <w:numPr>
          <w:ilvl w:val="1"/>
          <w:numId w:val="13"/>
        </w:numPr>
        <w:tabs>
          <w:tab w:val="left" w:pos="851"/>
        </w:tabs>
        <w:spacing w:after="0"/>
        <w:ind w:left="0" w:firstLine="0"/>
        <w:contextualSpacing w:val="0"/>
      </w:pPr>
      <w:r>
        <w:rPr>
          <w:b/>
        </w:rPr>
        <w:t>Привязанная карта</w:t>
      </w:r>
      <w:r>
        <w:t xml:space="preserve"> – Карта, реквизиты которой сохранены Клиентом в Профиле клиента и используются для оплаты товаров/услуг в порядке, установленном Договором. </w:t>
      </w:r>
    </w:p>
    <w:p w14:paraId="5BED02ED" w14:textId="77777777" w:rsidR="0016310F" w:rsidRDefault="00000000">
      <w:pPr>
        <w:pStyle w:val="a8"/>
        <w:numPr>
          <w:ilvl w:val="1"/>
          <w:numId w:val="13"/>
        </w:numPr>
        <w:tabs>
          <w:tab w:val="left" w:pos="851"/>
        </w:tabs>
        <w:spacing w:after="0"/>
        <w:ind w:left="0" w:firstLine="0"/>
        <w:contextualSpacing w:val="0"/>
      </w:pPr>
      <w:r>
        <w:rPr>
          <w:b/>
        </w:rPr>
        <w:t>Программа лояльности «</w:t>
      </w:r>
      <w:proofErr w:type="spellStart"/>
      <w:r>
        <w:rPr>
          <w:b/>
        </w:rPr>
        <w:t>СберСпасибо</w:t>
      </w:r>
      <w:proofErr w:type="spellEnd"/>
      <w:r>
        <w:rPr>
          <w:b/>
        </w:rPr>
        <w:t>»</w:t>
      </w:r>
      <w:r>
        <w:rPr>
          <w:vertAlign w:val="superscript"/>
        </w:rPr>
        <w:footnoteReference w:id="19"/>
      </w:r>
      <w:r>
        <w:rPr>
          <w:b/>
        </w:rPr>
        <w:t xml:space="preserve"> </w:t>
      </w:r>
      <w:r>
        <w:t>– программа лояльности ПАО Сбербанк, построенная на системе накопления и использования бонусов «</w:t>
      </w:r>
      <w:proofErr w:type="spellStart"/>
      <w:r>
        <w:t>СберСпасибо</w:t>
      </w:r>
      <w:proofErr w:type="spellEnd"/>
      <w:r>
        <w:t xml:space="preserve">» и/или </w:t>
      </w:r>
      <w:proofErr w:type="spellStart"/>
      <w:r>
        <w:t>СберМиль</w:t>
      </w:r>
      <w:proofErr w:type="spellEnd"/>
      <w:r>
        <w:t>, и/или предоставления Скидок, направленная на стимулирование активности ее Участников в использовании Участниками продуктов и услуг Банка, увеличение объема операций, совершаемых Участниками – Держателями Карт Банка и/или владельцами Платежных счетов с использованием Инструментов доступа; Участниками – Пользователями – с использованием Карты любого другого банка или наличных денежных средств), приобретении Товаров Участвующих компаний. Программа реализуется Банком и управляется Уполномоченной компанией – АО «ЦПЛ». Подробная информация о Программе лояльности «</w:t>
      </w:r>
      <w:proofErr w:type="spellStart"/>
      <w:r>
        <w:t>СберСпасибо</w:t>
      </w:r>
      <w:proofErr w:type="spellEnd"/>
      <w:r>
        <w:t xml:space="preserve">» - </w:t>
      </w:r>
      <w:hyperlink r:id="rId16" w:tooltip="https://spasibosberbank.ru/legal-information/pravila-programmy" w:history="1">
        <w:r>
          <w:rPr>
            <w:rStyle w:val="aa"/>
            <w:color w:val="auto"/>
          </w:rPr>
          <w:t>https://spasibosberbank.ru/legal-information/pravila-programmy</w:t>
        </w:r>
      </w:hyperlink>
      <w:r>
        <w:t>.</w:t>
      </w:r>
    </w:p>
    <w:p w14:paraId="2E96182A" w14:textId="77777777" w:rsidR="0016310F" w:rsidRDefault="00000000">
      <w:pPr>
        <w:pStyle w:val="a8"/>
        <w:numPr>
          <w:ilvl w:val="1"/>
          <w:numId w:val="13"/>
        </w:numPr>
        <w:tabs>
          <w:tab w:val="left" w:pos="851"/>
        </w:tabs>
        <w:spacing w:after="0"/>
        <w:ind w:left="0" w:firstLine="0"/>
        <w:contextualSpacing w:val="0"/>
      </w:pPr>
      <w:r>
        <w:rPr>
          <w:b/>
        </w:rPr>
        <w:lastRenderedPageBreak/>
        <w:t>Профиль клиента</w:t>
      </w:r>
      <w:r>
        <w:t xml:space="preserve"> – совокупность персональных данных Клиента, в том числе информация о Привязанных картах, а также иная информация, имеющаяся в Банке в отношении Клиента, в том числе о наличии/отсутствии продуктов/услуг Банка или Партнеров Банка.</w:t>
      </w:r>
    </w:p>
    <w:p w14:paraId="4F29C379" w14:textId="77777777" w:rsidR="0016310F" w:rsidRDefault="00000000">
      <w:pPr>
        <w:pStyle w:val="a8"/>
        <w:numPr>
          <w:ilvl w:val="1"/>
          <w:numId w:val="13"/>
        </w:numPr>
        <w:tabs>
          <w:tab w:val="left" w:pos="851"/>
        </w:tabs>
        <w:spacing w:after="0"/>
        <w:ind w:left="0" w:firstLine="0"/>
        <w:contextualSpacing w:val="0"/>
      </w:pPr>
      <w:r>
        <w:rPr>
          <w:b/>
        </w:rPr>
        <w:t>Сбер ID</w:t>
      </w:r>
      <w:r>
        <w:rPr>
          <w:b/>
          <w:vertAlign w:val="superscript"/>
        </w:rPr>
        <w:footnoteReference w:id="20"/>
      </w:r>
      <w:r>
        <w:rPr>
          <w:b/>
        </w:rPr>
        <w:t xml:space="preserve"> </w:t>
      </w:r>
      <w:r>
        <w:t>– сервис Банка по аутентификации Клиента на Информационных ресурсах</w:t>
      </w:r>
      <w:r>
        <w:rPr>
          <w:vertAlign w:val="superscript"/>
        </w:rPr>
        <w:footnoteReference w:id="21"/>
      </w:r>
      <w:r>
        <w:t>, в Сервисе Партнера или аутентификации Клиента Банка в Банке</w:t>
      </w:r>
      <w:r>
        <w:rPr>
          <w:rStyle w:val="af4"/>
        </w:rPr>
        <w:footnoteReference w:id="22"/>
      </w:r>
      <w:r>
        <w:t xml:space="preserve"> и иному использованию персональных данных Клиента в соответствии с Договором. </w:t>
      </w:r>
    </w:p>
    <w:p w14:paraId="103CC5FD" w14:textId="77777777" w:rsidR="0016310F" w:rsidRDefault="00000000">
      <w:pPr>
        <w:pStyle w:val="a8"/>
        <w:numPr>
          <w:ilvl w:val="1"/>
          <w:numId w:val="13"/>
        </w:numPr>
        <w:tabs>
          <w:tab w:val="left" w:pos="851"/>
        </w:tabs>
        <w:spacing w:after="0"/>
        <w:ind w:left="0" w:firstLine="0"/>
        <w:contextualSpacing w:val="0"/>
      </w:pPr>
      <w:r>
        <w:rPr>
          <w:b/>
        </w:rPr>
        <w:t>Сервисы</w:t>
      </w:r>
      <w:r>
        <w:t xml:space="preserve"> </w:t>
      </w:r>
      <w:r>
        <w:rPr>
          <w:b/>
          <w:bCs/>
        </w:rPr>
        <w:t xml:space="preserve">или Услуга «Удобный доступ» </w:t>
      </w:r>
      <w:r>
        <w:t>– услуги, предоставляемые Клиенту, предусмотренные разделом 5 Договора/или операции/действия, осуществляемые Банком для Клиента/в отношении Клиента, для удобного, быстрого и безопасного доступа Клиента к продуктам и услугам Банка, Компаний информационного партнерства и Партнеров Банка, использующих единые технологические платформы и/или взаимодействующих друг с другом для формирования лучших продуктов и услуг для клиентов и удовлетворения всех типов потребностей как физических, так и юридических лиц. Сервисы, предусмотренные пунктами 5.3 и 5.6, представляются Клиенту Банком и ККИП во взаимодействии друг с другом.</w:t>
      </w:r>
      <w:r>
        <w:rPr>
          <w:b/>
        </w:rPr>
        <w:t xml:space="preserve"> </w:t>
      </w:r>
    </w:p>
    <w:p w14:paraId="068423E6" w14:textId="77777777" w:rsidR="0016310F" w:rsidRDefault="00000000">
      <w:pPr>
        <w:pStyle w:val="a8"/>
        <w:numPr>
          <w:ilvl w:val="1"/>
          <w:numId w:val="13"/>
        </w:numPr>
        <w:tabs>
          <w:tab w:val="left" w:pos="851"/>
        </w:tabs>
        <w:spacing w:after="0"/>
        <w:ind w:left="0" w:firstLine="0"/>
        <w:contextualSpacing w:val="0"/>
      </w:pPr>
      <w:r>
        <w:rPr>
          <w:b/>
        </w:rPr>
        <w:t xml:space="preserve">Сервис Партнера </w:t>
      </w:r>
      <w:r>
        <w:t xml:space="preserve">– программно-аппаратный комплекс Партнера Банка, указанного в </w:t>
      </w:r>
      <w:proofErr w:type="spellStart"/>
      <w:r>
        <w:t>пп</w:t>
      </w:r>
      <w:proofErr w:type="spellEnd"/>
      <w:r>
        <w:t>. 4 п. 3 Приложения № 2 к Договору, с использованием которого Партнер Банка обеспечивает предоставление Клиенту Банка услуг и/или услуг контрагентов Партнера Банка.</w:t>
      </w:r>
    </w:p>
    <w:p w14:paraId="1661EFBF" w14:textId="77777777" w:rsidR="0016310F" w:rsidRDefault="00000000">
      <w:pPr>
        <w:pStyle w:val="a8"/>
        <w:numPr>
          <w:ilvl w:val="1"/>
          <w:numId w:val="13"/>
        </w:numPr>
        <w:tabs>
          <w:tab w:val="left" w:pos="851"/>
        </w:tabs>
        <w:spacing w:after="0"/>
        <w:ind w:left="0" w:firstLine="0"/>
        <w:contextualSpacing w:val="0"/>
      </w:pPr>
      <w:r>
        <w:rPr>
          <w:b/>
        </w:rPr>
        <w:t>Система «Сбербанк Онлайн»</w:t>
      </w:r>
      <w:r>
        <w:t xml:space="preserve"> – удаленный канал обслуживания Банка, автоматизированная защищенная система дистанционного обслуживания Клиента Банка через Официальный сайт Банка, а также Мобильное приложение Банка.</w:t>
      </w:r>
    </w:p>
    <w:p w14:paraId="463726E9" w14:textId="77777777" w:rsidR="0016310F" w:rsidRDefault="00000000">
      <w:pPr>
        <w:pStyle w:val="a8"/>
        <w:numPr>
          <w:ilvl w:val="1"/>
          <w:numId w:val="13"/>
        </w:numPr>
        <w:tabs>
          <w:tab w:val="left" w:pos="851"/>
        </w:tabs>
        <w:spacing w:after="0"/>
        <w:ind w:left="0" w:firstLine="0"/>
        <w:contextualSpacing w:val="0"/>
      </w:pPr>
      <w:r>
        <w:rPr>
          <w:b/>
        </w:rPr>
        <w:t xml:space="preserve"> Стороны</w:t>
      </w:r>
      <w:r>
        <w:t xml:space="preserve"> – совместное упоминание по тексту Договора Банка, ККИП (в части предоставления Сервисов, предусмотренных </w:t>
      </w:r>
      <w:proofErr w:type="spellStart"/>
      <w:r>
        <w:t>п.п</w:t>
      </w:r>
      <w:proofErr w:type="spellEnd"/>
      <w:r>
        <w:t>. 5.3 и 5.6 Договора) и Клиента, заключившего Договор.</w:t>
      </w:r>
    </w:p>
    <w:p w14:paraId="4CDC9F25" w14:textId="77777777" w:rsidR="0016310F" w:rsidRDefault="00000000">
      <w:pPr>
        <w:pStyle w:val="a8"/>
        <w:numPr>
          <w:ilvl w:val="1"/>
          <w:numId w:val="13"/>
        </w:numPr>
        <w:tabs>
          <w:tab w:val="left" w:pos="851"/>
        </w:tabs>
        <w:spacing w:after="0"/>
        <w:ind w:left="0" w:firstLine="0"/>
        <w:contextualSpacing w:val="0"/>
      </w:pPr>
      <w:r>
        <w:rPr>
          <w:highlight w:val="white"/>
        </w:rPr>
        <w:t> </w:t>
      </w:r>
      <w:r>
        <w:rPr>
          <w:b/>
          <w:highlight w:val="white"/>
        </w:rPr>
        <w:t>Транспортное средство</w:t>
      </w:r>
      <w:r>
        <w:rPr>
          <w:highlight w:val="white"/>
        </w:rPr>
        <w:t xml:space="preserve"> (ТС) – </w:t>
      </w:r>
      <w:r>
        <w:t>авто/</w:t>
      </w:r>
      <w:proofErr w:type="spellStart"/>
      <w:r>
        <w:t>мото</w:t>
      </w:r>
      <w:proofErr w:type="spellEnd"/>
      <w:r>
        <w:t xml:space="preserve"> транспорт</w:t>
      </w:r>
      <w:r>
        <w:rPr>
          <w:highlight w:val="white"/>
        </w:rPr>
        <w:t xml:space="preserve">, сведения о котором Клиент Банка предоставил в каналах Банка, в том числе в рамках заключенных или заключаемых им с Банком/Партнерами договоров, </w:t>
      </w:r>
      <w:r>
        <w:t xml:space="preserve">оформления и </w:t>
      </w:r>
      <w:r>
        <w:rPr>
          <w:highlight w:val="white"/>
        </w:rPr>
        <w:t xml:space="preserve">использования соответствующих продуктов/услуг Банка/Партнеров и/или получены при использовании Клиентом Банка инфраструктуры </w:t>
      </w:r>
      <w:r>
        <w:t>из Единой системы идентификации и аутентификации (ранее и далее – ЕСИА)</w:t>
      </w:r>
      <w:r>
        <w:rPr>
          <w:highlight w:val="white"/>
        </w:rPr>
        <w:t xml:space="preserve"> посредством Системы «Сбербанк Онлайн» </w:t>
      </w:r>
      <w:r>
        <w:t>или Информационных ресурсов Банка и/или  Партнеров</w:t>
      </w:r>
      <w:r>
        <w:rPr>
          <w:rStyle w:val="af4"/>
          <w:highlight w:val="white"/>
        </w:rPr>
        <w:footnoteReference w:id="23"/>
      </w:r>
      <w:r>
        <w:t>.</w:t>
      </w:r>
    </w:p>
    <w:p w14:paraId="46D23ADD" w14:textId="77777777" w:rsidR="0016310F" w:rsidRDefault="00000000">
      <w:pPr>
        <w:pStyle w:val="a8"/>
        <w:numPr>
          <w:ilvl w:val="1"/>
          <w:numId w:val="13"/>
        </w:numPr>
        <w:tabs>
          <w:tab w:val="left" w:pos="851"/>
        </w:tabs>
        <w:spacing w:after="0"/>
        <w:ind w:left="0" w:firstLine="0"/>
        <w:contextualSpacing w:val="0"/>
      </w:pPr>
      <w:r>
        <w:rPr>
          <w:b/>
        </w:rPr>
        <w:t>Терминал</w:t>
      </w:r>
      <w:r>
        <w:t xml:space="preserve"> – электронное программно-техническое устройство Банка, предоставляющее возможность Клиенту Банка прохождения аутентификации в Банке по Сбер ID, оснащенное, в том числе биометрическим сенсором для сканирования Биометрических персональных данных.</w:t>
      </w:r>
    </w:p>
    <w:p w14:paraId="0A2903C2" w14:textId="77777777" w:rsidR="0016310F" w:rsidRPr="00BC6593" w:rsidRDefault="00000000">
      <w:pPr>
        <w:pStyle w:val="a8"/>
        <w:numPr>
          <w:ilvl w:val="1"/>
          <w:numId w:val="13"/>
        </w:numPr>
        <w:tabs>
          <w:tab w:val="left" w:pos="851"/>
        </w:tabs>
        <w:spacing w:after="0"/>
        <w:ind w:left="0" w:firstLine="0"/>
        <w:contextualSpacing w:val="0"/>
        <w:rPr>
          <w:color w:val="EE0000"/>
        </w:rPr>
      </w:pPr>
      <w:r w:rsidRPr="00BC6593">
        <w:rPr>
          <w:b/>
          <w:color w:val="EE0000"/>
        </w:rPr>
        <w:t>Устройство</w:t>
      </w:r>
      <w:r w:rsidRPr="00BC6593">
        <w:rPr>
          <w:color w:val="EE0000"/>
        </w:rPr>
        <w:t xml:space="preserve"> – мобильное техническое устройство (смартфон, планшет или другое устройство), телевизор</w:t>
      </w:r>
      <w:r w:rsidRPr="00BC6593">
        <w:rPr>
          <w:rStyle w:val="af4"/>
          <w:color w:val="EE0000"/>
        </w:rPr>
        <w:footnoteReference w:id="24"/>
      </w:r>
      <w:r w:rsidRPr="00BC6593">
        <w:rPr>
          <w:color w:val="EE0000"/>
        </w:rPr>
        <w:t>, имеющие доступ к сети Интернет.</w:t>
      </w:r>
    </w:p>
    <w:p w14:paraId="6281EA4A" w14:textId="77777777" w:rsidR="0016310F" w:rsidRDefault="00000000">
      <w:pPr>
        <w:pStyle w:val="a8"/>
        <w:numPr>
          <w:ilvl w:val="1"/>
          <w:numId w:val="13"/>
        </w:numPr>
        <w:tabs>
          <w:tab w:val="left" w:pos="851"/>
        </w:tabs>
        <w:spacing w:after="0"/>
        <w:ind w:left="0" w:firstLine="0"/>
        <w:contextualSpacing w:val="0"/>
      </w:pPr>
      <w:r>
        <w:rPr>
          <w:b/>
        </w:rPr>
        <w:t>Цифровой код (идентификатор) Клиента, сформированный Банком</w:t>
      </w:r>
      <w:r>
        <w:t xml:space="preserve"> - любой уникальный числовой идентификатор, токен, цифровой код, сформированный Банком, позволяющий идентифицировать Клиента в Базах данных Банка, Компаний информационного партнерства и Партнеров Банка.</w:t>
      </w:r>
    </w:p>
    <w:p w14:paraId="2D05F74B" w14:textId="77777777" w:rsidR="0016310F" w:rsidRDefault="00000000">
      <w:pPr>
        <w:pStyle w:val="a8"/>
        <w:numPr>
          <w:ilvl w:val="1"/>
          <w:numId w:val="13"/>
        </w:numPr>
        <w:tabs>
          <w:tab w:val="left" w:pos="851"/>
        </w:tabs>
        <w:spacing w:after="0"/>
        <w:ind w:left="0" w:firstLine="0"/>
        <w:contextualSpacing w:val="0"/>
      </w:pPr>
      <w:r>
        <w:rPr>
          <w:b/>
          <w:lang w:val="en-US"/>
        </w:rPr>
        <w:t>Push</w:t>
      </w:r>
      <w:r>
        <w:rPr>
          <w:b/>
        </w:rPr>
        <w:t>-уведомление</w:t>
      </w:r>
      <w:r>
        <w:t xml:space="preserve"> – сообщение от Мобильного приложения Банка, отправляемое Клиенту Банка c использованием сети Интернет на Устройство с установленным на нем Мобильным приложением Банка. </w:t>
      </w:r>
      <w:proofErr w:type="spellStart"/>
      <w:r>
        <w:t>Push</w:t>
      </w:r>
      <w:proofErr w:type="spellEnd"/>
      <w:r>
        <w:t>-уведомление отображается на экране Устройства в виде всплывающего уведомления и может быть впоследствии просмотрено в Мобильном приложении Банка.</w:t>
      </w:r>
    </w:p>
    <w:p w14:paraId="58ECCCFD" w14:textId="77777777" w:rsidR="0016310F" w:rsidRDefault="0016310F">
      <w:pPr>
        <w:pStyle w:val="a8"/>
        <w:spacing w:after="0"/>
        <w:ind w:left="0"/>
        <w:contextualSpacing w:val="0"/>
      </w:pPr>
    </w:p>
    <w:p w14:paraId="0F80F076" w14:textId="77777777" w:rsidR="0016310F" w:rsidRDefault="00000000">
      <w:pPr>
        <w:pStyle w:val="72"/>
        <w:numPr>
          <w:ilvl w:val="0"/>
          <w:numId w:val="13"/>
        </w:numPr>
        <w:spacing w:before="0"/>
        <w:rPr>
          <w:sz w:val="24"/>
          <w:szCs w:val="24"/>
        </w:rPr>
      </w:pPr>
      <w:r>
        <w:rPr>
          <w:sz w:val="24"/>
          <w:szCs w:val="24"/>
        </w:rPr>
        <w:t>ПРЕДМЕТ ДОГОВОРА:</w:t>
      </w:r>
    </w:p>
    <w:p w14:paraId="60959D95" w14:textId="77777777" w:rsidR="0016310F" w:rsidRDefault="00000000">
      <w:pPr>
        <w:pStyle w:val="72"/>
        <w:numPr>
          <w:ilvl w:val="1"/>
          <w:numId w:val="13"/>
        </w:numPr>
        <w:spacing w:before="0"/>
        <w:ind w:left="0" w:firstLine="0"/>
        <w:rPr>
          <w:bCs w:val="0"/>
          <w:sz w:val="24"/>
          <w:szCs w:val="24"/>
        </w:rPr>
      </w:pPr>
      <w:r>
        <w:rPr>
          <w:b w:val="0"/>
          <w:sz w:val="24"/>
          <w:szCs w:val="24"/>
        </w:rPr>
        <w:t xml:space="preserve">В рамках Договора Банк предоставляет Клиенту Сервисы, указанные в разделе 5 Договора. Сервисы, указанные в пунктах 5.3 и 5.6 Договора, предоставляются Банком и ККИП во взаимодействии друг с другом. Объем предоставляемых Сервисов в рамках Договора может быть </w:t>
      </w:r>
      <w:r>
        <w:rPr>
          <w:b w:val="0"/>
          <w:sz w:val="24"/>
          <w:szCs w:val="24"/>
        </w:rPr>
        <w:lastRenderedPageBreak/>
        <w:t>ограничен в зависимости от статуса Клиента на момент заключения Договора – Клиент Банка или Пользователь (с учетом условий/способов предоставления Сервисов), или особенностей предоставления Сервисов,</w:t>
      </w:r>
      <w:r>
        <w:rPr>
          <w:b w:val="0"/>
          <w:color w:val="0D0D0D" w:themeColor="text1" w:themeTint="F2"/>
          <w:sz w:val="24"/>
          <w:szCs w:val="24"/>
        </w:rPr>
        <w:t xml:space="preserve"> или возраста Клиента Банка</w:t>
      </w:r>
      <w:r>
        <w:rPr>
          <w:b w:val="0"/>
          <w:sz w:val="24"/>
          <w:szCs w:val="24"/>
        </w:rPr>
        <w:t xml:space="preserve">. </w:t>
      </w:r>
    </w:p>
    <w:p w14:paraId="66CB383D" w14:textId="77777777" w:rsidR="0016310F" w:rsidRDefault="00000000">
      <w:pPr>
        <w:pStyle w:val="72"/>
        <w:numPr>
          <w:ilvl w:val="1"/>
          <w:numId w:val="13"/>
        </w:numPr>
        <w:spacing w:before="0"/>
        <w:ind w:left="0" w:firstLine="0"/>
        <w:rPr>
          <w:bCs w:val="0"/>
          <w:sz w:val="24"/>
          <w:szCs w:val="24"/>
        </w:rPr>
      </w:pPr>
      <w:r>
        <w:rPr>
          <w:b w:val="0"/>
          <w:sz w:val="24"/>
          <w:szCs w:val="24"/>
        </w:rPr>
        <w:t xml:space="preserve">Пользователю, присоединившемуся к Оферте, в рамках Договора доступны только сервис по персонализации предложений (пункт 5.3), сервис Сбер </w:t>
      </w:r>
      <w:r>
        <w:rPr>
          <w:b w:val="0"/>
          <w:sz w:val="24"/>
          <w:szCs w:val="24"/>
          <w:lang w:val="en-US"/>
        </w:rPr>
        <w:t>ID</w:t>
      </w:r>
      <w:r>
        <w:rPr>
          <w:b w:val="0"/>
          <w:sz w:val="24"/>
          <w:szCs w:val="24"/>
        </w:rPr>
        <w:t xml:space="preserve"> (пункт 5.4) и сервис по доступу к информации о документах ККИП и сведениях об объектах недвижимости (пункт 5.6.2). </w:t>
      </w:r>
    </w:p>
    <w:p w14:paraId="1D397792" w14:textId="77777777" w:rsidR="0016310F" w:rsidRDefault="00000000">
      <w:pPr>
        <w:pStyle w:val="72"/>
        <w:numPr>
          <w:ilvl w:val="1"/>
          <w:numId w:val="13"/>
        </w:numPr>
        <w:spacing w:before="0"/>
        <w:ind w:left="0" w:firstLine="0"/>
        <w:rPr>
          <w:b w:val="0"/>
          <w:sz w:val="24"/>
          <w:szCs w:val="24"/>
        </w:rPr>
      </w:pPr>
      <w:r>
        <w:rPr>
          <w:b w:val="0"/>
          <w:sz w:val="24"/>
          <w:szCs w:val="24"/>
        </w:rPr>
        <w:t xml:space="preserve">Плата за использование Сервисов не взимается. </w:t>
      </w:r>
    </w:p>
    <w:p w14:paraId="40ACD5BC" w14:textId="77777777" w:rsidR="0016310F" w:rsidRDefault="00000000">
      <w:pPr>
        <w:pStyle w:val="72"/>
        <w:numPr>
          <w:ilvl w:val="1"/>
          <w:numId w:val="13"/>
        </w:numPr>
        <w:spacing w:before="0"/>
        <w:ind w:left="0" w:firstLine="0"/>
        <w:rPr>
          <w:sz w:val="24"/>
          <w:szCs w:val="24"/>
        </w:rPr>
      </w:pPr>
      <w:r>
        <w:rPr>
          <w:b w:val="0"/>
          <w:sz w:val="24"/>
          <w:szCs w:val="24"/>
        </w:rPr>
        <w:t>Банк привлекает Компании информационного партнерства, Партнеров Банка и вправе привлекать иных третьих лиц для предоставления Сервисов.</w:t>
      </w:r>
    </w:p>
    <w:p w14:paraId="419061E4" w14:textId="77777777" w:rsidR="0016310F" w:rsidRDefault="00000000">
      <w:pPr>
        <w:pStyle w:val="72"/>
        <w:numPr>
          <w:ilvl w:val="1"/>
          <w:numId w:val="13"/>
        </w:numPr>
        <w:spacing w:before="0"/>
        <w:ind w:left="0" w:firstLine="0"/>
        <w:rPr>
          <w:sz w:val="24"/>
          <w:szCs w:val="24"/>
        </w:rPr>
      </w:pPr>
      <w:r>
        <w:rPr>
          <w:b w:val="0"/>
          <w:sz w:val="24"/>
          <w:szCs w:val="24"/>
        </w:rPr>
        <w:t>Клиент (или в применимых случаях Законный представитель) исполняет права и обязанности, несет ответственность предусмотренные Договором.</w:t>
      </w:r>
    </w:p>
    <w:p w14:paraId="5B084470" w14:textId="77777777" w:rsidR="0016310F" w:rsidRDefault="0016310F">
      <w:pPr>
        <w:pStyle w:val="a8"/>
        <w:ind w:left="0"/>
      </w:pPr>
    </w:p>
    <w:p w14:paraId="67366A01" w14:textId="77777777" w:rsidR="0016310F" w:rsidRDefault="00000000">
      <w:pPr>
        <w:pStyle w:val="72"/>
        <w:numPr>
          <w:ilvl w:val="0"/>
          <w:numId w:val="2"/>
        </w:numPr>
      </w:pPr>
      <w:r>
        <w:rPr>
          <w:rFonts w:eastAsia="Calibri"/>
        </w:rPr>
        <w:t>ПОРЯДОК ЗАКЛЮЧЕНИЯ И ИЗМЕНЕНИЯ ДОГОВОРА</w:t>
      </w:r>
      <w:r>
        <w:t xml:space="preserve"> </w:t>
      </w:r>
    </w:p>
    <w:p w14:paraId="2D8DA917" w14:textId="77777777" w:rsidR="0016310F" w:rsidRDefault="00000000">
      <w:pPr>
        <w:pStyle w:val="Default"/>
        <w:numPr>
          <w:ilvl w:val="1"/>
          <w:numId w:val="2"/>
        </w:numPr>
        <w:ind w:left="0" w:firstLine="0"/>
        <w:jc w:val="both"/>
        <w:rPr>
          <w:color w:val="auto"/>
        </w:rPr>
      </w:pPr>
      <w:r>
        <w:rPr>
          <w:color w:val="auto"/>
        </w:rPr>
        <w:t xml:space="preserve"> Клиент может заключить Договор, выступая в статусе Клиента Банка или Пользователя. Договор заключается любым из приведенных ниже способов с учетом статуса физического лица, намеревающегося заключить Договор – Клиент Банка или Пользователь:</w:t>
      </w:r>
    </w:p>
    <w:p w14:paraId="2E9CB372" w14:textId="77777777" w:rsidR="0016310F" w:rsidRDefault="00000000">
      <w:pPr>
        <w:pStyle w:val="a8"/>
        <w:numPr>
          <w:ilvl w:val="0"/>
          <w:numId w:val="33"/>
        </w:numPr>
        <w:spacing w:after="0"/>
        <w:ind w:left="0" w:firstLine="567"/>
      </w:pPr>
      <w:r>
        <w:t>путем подписания Клиентом Банка Оферты простой электронной подписью в соответствии с договором банковского обслуживания и/или договором о выпуске и обслуживании банковской карты ПАО Сбербанк в Системе «Сбербанк Онлайн» или с использованием Мобильного рабочего места</w:t>
      </w:r>
      <w:r>
        <w:rPr>
          <w:vertAlign w:val="superscript"/>
        </w:rPr>
        <w:footnoteReference w:id="25"/>
      </w:r>
      <w:r>
        <w:t xml:space="preserve">; Договор считается заключенным </w:t>
      </w:r>
      <w:r>
        <w:rPr>
          <w:bCs/>
        </w:rPr>
        <w:t>и приобретает силу в момент получения Банком в электронном виде Оферты, подписанной Клиентом Банка с использованием простой электронной подписи</w:t>
      </w:r>
      <w:r>
        <w:t>;</w:t>
      </w:r>
    </w:p>
    <w:p w14:paraId="4C9CD8F5" w14:textId="77777777" w:rsidR="0016310F" w:rsidRDefault="00000000">
      <w:pPr>
        <w:pStyle w:val="a8"/>
        <w:numPr>
          <w:ilvl w:val="0"/>
          <w:numId w:val="33"/>
        </w:numPr>
        <w:spacing w:after="0"/>
        <w:ind w:left="0" w:firstLine="567"/>
      </w:pPr>
      <w:r>
        <w:t xml:space="preserve">посредством использования Сбер </w:t>
      </w:r>
      <w:r>
        <w:rPr>
          <w:lang w:val="en-US"/>
        </w:rPr>
        <w:t>ID</w:t>
      </w:r>
      <w:r>
        <w:rPr>
          <w:rStyle w:val="af4"/>
        </w:rPr>
        <w:footnoteReference w:id="26"/>
      </w:r>
      <w:r>
        <w:t>, что в силу норм п. 3 ст. 434 и п. 3 ст. 438 Гражданского кодекса Российской Федерации является принятием (акцептом) Оферты; Договор считается заключенным и приобретает силу с момента успешной Идентификации и Аутентификации Клиента Банка</w:t>
      </w:r>
      <w:r>
        <w:rPr>
          <w:rStyle w:val="af4"/>
        </w:rPr>
        <w:footnoteReference w:id="27"/>
      </w:r>
      <w:r>
        <w:t xml:space="preserve"> или создания Пользователем Профиля клиента (создания Сбер </w:t>
      </w:r>
      <w:r>
        <w:rPr>
          <w:lang w:val="en-US"/>
        </w:rPr>
        <w:t>ID</w:t>
      </w:r>
      <w:r>
        <w:t xml:space="preserve">) в порядке, предусмотренном Руководством по использованию Сбер </w:t>
      </w:r>
      <w:r>
        <w:rPr>
          <w:lang w:val="en-US"/>
        </w:rPr>
        <w:t>ID</w:t>
      </w:r>
      <w:r>
        <w:rPr>
          <w:rStyle w:val="af4"/>
          <w:lang w:val="en-US"/>
        </w:rPr>
        <w:footnoteReference w:id="28"/>
      </w:r>
      <w:r>
        <w:t>;</w:t>
      </w:r>
    </w:p>
    <w:p w14:paraId="383BFFDA" w14:textId="77777777" w:rsidR="0016310F" w:rsidRDefault="00000000">
      <w:pPr>
        <w:pStyle w:val="a8"/>
        <w:numPr>
          <w:ilvl w:val="0"/>
          <w:numId w:val="33"/>
        </w:numPr>
        <w:spacing w:after="0"/>
        <w:ind w:left="0" w:firstLine="567"/>
      </w:pPr>
      <w:r>
        <w:t>посредством использования Пользователем, имеющим заключенный договор на условиях «Публичной</w:t>
      </w:r>
      <w:r>
        <w:rPr>
          <w:bCs/>
        </w:rPr>
        <w:t xml:space="preserve"> оферты об условиях предоставления ПАО Сбербанк сервиса Сбер </w:t>
      </w:r>
      <w:r>
        <w:rPr>
          <w:bCs/>
          <w:lang w:val="en-US"/>
        </w:rPr>
        <w:t>ID</w:t>
      </w:r>
      <w:r>
        <w:rPr>
          <w:bCs/>
        </w:rPr>
        <w:t xml:space="preserve"> (Сбербанк </w:t>
      </w:r>
      <w:r>
        <w:rPr>
          <w:bCs/>
          <w:lang w:val="en-US"/>
        </w:rPr>
        <w:t>ID</w:t>
      </w:r>
      <w:r>
        <w:rPr>
          <w:bCs/>
        </w:rPr>
        <w:t xml:space="preserve">)», </w:t>
      </w:r>
      <w:r>
        <w:t xml:space="preserve">Сбер </w:t>
      </w:r>
      <w:r>
        <w:rPr>
          <w:lang w:val="en-US"/>
        </w:rPr>
        <w:t>ID</w:t>
      </w:r>
      <w:r>
        <w:t xml:space="preserve"> для доступа к Информационному ресурсу, путем ввода Одноразового пароля для продолжения процедуры получения доступа на Информационный ресурс и подтверждения согласия с Офертой, что в силу норм п. 3 ст. 434 и п. 3 ст. 438 Гражданского кодекса Российской Федерации является принятием (акцептом) Оферты; Договор считается заключенным </w:t>
      </w:r>
      <w:r>
        <w:rPr>
          <w:bCs/>
        </w:rPr>
        <w:t xml:space="preserve">и приобретает силу в момент ввода </w:t>
      </w:r>
      <w:r>
        <w:t>Пользователем Одноразового пароля, направленного Банком на номер телефона Пользователя для аутентификации на Информационном ресурсе.</w:t>
      </w:r>
    </w:p>
    <w:p w14:paraId="70D327A8" w14:textId="77777777" w:rsidR="0016310F" w:rsidRDefault="00000000">
      <w:pPr>
        <w:pStyle w:val="a8"/>
        <w:numPr>
          <w:ilvl w:val="0"/>
          <w:numId w:val="33"/>
        </w:numPr>
        <w:spacing w:after="0"/>
        <w:ind w:left="0" w:firstLine="567"/>
      </w:pPr>
      <w:r>
        <w:t>От имени несовершеннолетнего Клиента Банка в возрасте от 6 до 14 лет договор заключается Законным представителем путем подписания заявления о присоединении Клиента Банка к услуге «Удобный доступ» простой электронной подписью, формируемой в соответствии с договором банковского обслуживания и/или договором о выпуске и обслуживании банковской карты ПАО Сбербанк в Системе «Сбербанк Онлайн»; Договор считается заключенным и приобретает силу в момент получения Банком в электронном виде заявления о присоединении клиента Банка к услуге «Удобный доступ», подписанного Законным представителем с использованием простой электронной подписи.</w:t>
      </w:r>
    </w:p>
    <w:p w14:paraId="6FA55396" w14:textId="77777777" w:rsidR="0016310F" w:rsidRDefault="00000000">
      <w:pPr>
        <w:pStyle w:val="Default"/>
        <w:numPr>
          <w:ilvl w:val="1"/>
          <w:numId w:val="2"/>
        </w:numPr>
        <w:ind w:left="0" w:firstLine="0"/>
        <w:jc w:val="both"/>
        <w:rPr>
          <w:color w:val="auto"/>
        </w:rPr>
      </w:pPr>
      <w:r>
        <w:rPr>
          <w:color w:val="auto"/>
        </w:rPr>
        <w:t>Фиксация факта заключения Договора осуществляется Банком в электронном виде и хранится в Базе данных Банка.</w:t>
      </w:r>
    </w:p>
    <w:p w14:paraId="34848F90" w14:textId="77777777" w:rsidR="0016310F" w:rsidRDefault="00000000">
      <w:pPr>
        <w:pStyle w:val="Default"/>
        <w:numPr>
          <w:ilvl w:val="1"/>
          <w:numId w:val="2"/>
        </w:numPr>
        <w:ind w:left="0" w:firstLine="0"/>
        <w:jc w:val="both"/>
        <w:rPr>
          <w:rFonts w:eastAsia="Calibri"/>
          <w:color w:val="auto"/>
        </w:rPr>
      </w:pPr>
      <w:r>
        <w:rPr>
          <w:rFonts w:eastAsia="Calibri"/>
          <w:color w:val="auto"/>
          <w:lang w:eastAsia="ru-RU"/>
        </w:rPr>
        <w:t xml:space="preserve">Принимая настоящее предложение, </w:t>
      </w:r>
      <w:r>
        <w:rPr>
          <w:rFonts w:eastAsia="Calibri"/>
          <w:color w:val="auto"/>
        </w:rPr>
        <w:t>Клиент подтверждает, что:</w:t>
      </w:r>
    </w:p>
    <w:p w14:paraId="5C845AB5" w14:textId="77777777" w:rsidR="0016310F" w:rsidRDefault="00000000">
      <w:pPr>
        <w:pStyle w:val="Default"/>
        <w:numPr>
          <w:ilvl w:val="0"/>
          <w:numId w:val="34"/>
        </w:numPr>
        <w:ind w:left="0" w:firstLine="567"/>
        <w:jc w:val="both"/>
        <w:rPr>
          <w:rFonts w:eastAsia="Calibri"/>
          <w:color w:val="auto"/>
        </w:rPr>
      </w:pPr>
      <w:r>
        <w:rPr>
          <w:rFonts w:eastAsia="Calibri"/>
          <w:color w:val="auto"/>
        </w:rPr>
        <w:t xml:space="preserve">ознакомился с Договором и ему понятны значения используемых в Договоре терминов, слов и выражений согласно их нормативно-правовому определению или толкованию, указанному в Договоре; </w:t>
      </w:r>
    </w:p>
    <w:p w14:paraId="5C98B1F6" w14:textId="77777777" w:rsidR="0016310F" w:rsidRDefault="00000000">
      <w:pPr>
        <w:pStyle w:val="Default"/>
        <w:numPr>
          <w:ilvl w:val="0"/>
          <w:numId w:val="34"/>
        </w:numPr>
        <w:ind w:left="0" w:firstLine="567"/>
        <w:jc w:val="both"/>
        <w:rPr>
          <w:rFonts w:eastAsia="Calibri"/>
          <w:color w:val="auto"/>
        </w:rPr>
      </w:pPr>
      <w:r>
        <w:rPr>
          <w:rFonts w:eastAsia="Calibri"/>
          <w:color w:val="auto"/>
        </w:rPr>
        <w:lastRenderedPageBreak/>
        <w:t xml:space="preserve">заключает </w:t>
      </w:r>
      <w:r>
        <w:t>с Банком и ККИП</w:t>
      </w:r>
      <w:r>
        <w:rPr>
          <w:rStyle w:val="af4"/>
        </w:rPr>
        <w:footnoteReference w:id="29"/>
      </w:r>
      <w:r>
        <w:rPr>
          <w:rFonts w:eastAsia="Calibri"/>
          <w:color w:val="auto"/>
        </w:rPr>
        <w:t xml:space="preserve"> Договор добровольно и согласен с условиями Договора;</w:t>
      </w:r>
    </w:p>
    <w:p w14:paraId="68F00CE5" w14:textId="77777777" w:rsidR="0016310F" w:rsidRDefault="00000000">
      <w:pPr>
        <w:pStyle w:val="Default"/>
        <w:numPr>
          <w:ilvl w:val="0"/>
          <w:numId w:val="34"/>
        </w:numPr>
        <w:ind w:left="0" w:firstLine="567"/>
        <w:jc w:val="both"/>
        <w:rPr>
          <w:color w:val="auto"/>
        </w:rPr>
      </w:pPr>
      <w:r>
        <w:rPr>
          <w:rFonts w:eastAsia="Calibri"/>
          <w:color w:val="auto"/>
        </w:rPr>
        <w:t>имеет право на самостоятельное совершение сделки (в частности, заключение Договора) и действий, предусмотренных Договором.</w:t>
      </w:r>
    </w:p>
    <w:p w14:paraId="5C2BA7EC" w14:textId="77777777" w:rsidR="0016310F" w:rsidRDefault="00000000">
      <w:pPr>
        <w:pStyle w:val="Default"/>
        <w:numPr>
          <w:ilvl w:val="1"/>
          <w:numId w:val="2"/>
        </w:numPr>
        <w:ind w:left="0" w:firstLine="0"/>
        <w:jc w:val="both"/>
        <w:rPr>
          <w:color w:val="auto"/>
        </w:rPr>
      </w:pPr>
      <w:r>
        <w:rPr>
          <w:bCs/>
          <w:color w:val="auto"/>
        </w:rPr>
        <w:t xml:space="preserve">В случае несогласия Клиента с какими-либо из положений Договора, </w:t>
      </w:r>
      <w:r>
        <w:rPr>
          <w:color w:val="auto"/>
        </w:rPr>
        <w:t xml:space="preserve">Клиент </w:t>
      </w:r>
      <w:r>
        <w:rPr>
          <w:bCs/>
          <w:color w:val="auto"/>
        </w:rPr>
        <w:t>не вправе использовать/получать Сервисы</w:t>
      </w:r>
      <w:r>
        <w:rPr>
          <w:color w:val="auto"/>
        </w:rPr>
        <w:t xml:space="preserve"> и может отказаться от Договора в порядке, предусмотренном Договором. В случае отказа Клиента от Договора, Клиент имеет возможность в любое время заключить Договор заново в порядке, предусмотренном пунктом 4.1.</w:t>
      </w:r>
    </w:p>
    <w:p w14:paraId="11D5F6CF" w14:textId="77777777" w:rsidR="0016310F" w:rsidRDefault="00000000">
      <w:pPr>
        <w:pStyle w:val="Default"/>
        <w:numPr>
          <w:ilvl w:val="1"/>
          <w:numId w:val="2"/>
        </w:numPr>
        <w:ind w:left="0" w:firstLine="0"/>
        <w:jc w:val="both"/>
        <w:rPr>
          <w:color w:val="auto"/>
        </w:rPr>
      </w:pPr>
      <w:r>
        <w:rPr>
          <w:color w:val="auto"/>
        </w:rPr>
        <w:t>Договор заключается на неопределенный срок и прекращается (расторгается) в случаях и порядке, установленных Договором или законодательством Российской Федерации.</w:t>
      </w:r>
    </w:p>
    <w:p w14:paraId="586A1028" w14:textId="77777777" w:rsidR="0016310F" w:rsidRDefault="00000000">
      <w:pPr>
        <w:pStyle w:val="Default"/>
        <w:numPr>
          <w:ilvl w:val="1"/>
          <w:numId w:val="2"/>
        </w:numPr>
        <w:ind w:left="0" w:firstLine="0"/>
        <w:jc w:val="both"/>
        <w:rPr>
          <w:color w:val="auto"/>
        </w:rPr>
      </w:pPr>
      <w:r>
        <w:rPr>
          <w:rFonts w:eastAsia="Calibri"/>
          <w:color w:val="auto"/>
        </w:rPr>
        <w:t xml:space="preserve">На основании положений </w:t>
      </w:r>
      <w:proofErr w:type="spellStart"/>
      <w:r>
        <w:rPr>
          <w:rFonts w:eastAsia="Calibri"/>
          <w:color w:val="auto"/>
        </w:rPr>
        <w:t>ст.ст</w:t>
      </w:r>
      <w:proofErr w:type="spellEnd"/>
      <w:r>
        <w:rPr>
          <w:rFonts w:eastAsia="Calibri"/>
          <w:color w:val="auto"/>
        </w:rPr>
        <w:t>. 434, 444 Гражданского кодекса Российской Федерации Договор считается заключенным в письменной форме, местом заключения Договора является место нахождения Банка.</w:t>
      </w:r>
    </w:p>
    <w:p w14:paraId="77FAA7C5" w14:textId="77777777" w:rsidR="0016310F" w:rsidRDefault="00000000">
      <w:pPr>
        <w:pStyle w:val="Default"/>
        <w:numPr>
          <w:ilvl w:val="1"/>
          <w:numId w:val="2"/>
        </w:numPr>
        <w:ind w:left="0" w:firstLine="0"/>
        <w:jc w:val="both"/>
        <w:rPr>
          <w:color w:val="auto"/>
        </w:rPr>
      </w:pPr>
      <w:r>
        <w:rPr>
          <w:bCs/>
          <w:color w:val="auto"/>
        </w:rPr>
        <w:t xml:space="preserve">В случае если между Банком и Клиентом заключены иные договоры, регулирующие условия предоставления Сервисов, или Клиент предоставил согласия, дополнительно регулирующие обработку Банком данных в связи с предоставлением Сервисов, </w:t>
      </w:r>
      <w:r>
        <w:t>Банк и Клиент</w:t>
      </w:r>
      <w:r>
        <w:rPr>
          <w:bCs/>
          <w:color w:val="auto"/>
        </w:rPr>
        <w:t xml:space="preserve"> согласовали, что при определении порядка оказания Сервисов применяются все соответствующие договоры и согласия, если иное не предусмотрено настоящим Договором. </w:t>
      </w:r>
    </w:p>
    <w:p w14:paraId="66031737" w14:textId="77777777" w:rsidR="0016310F" w:rsidRDefault="00000000">
      <w:pPr>
        <w:pStyle w:val="Default"/>
        <w:numPr>
          <w:ilvl w:val="1"/>
          <w:numId w:val="2"/>
        </w:numPr>
        <w:ind w:left="0" w:firstLine="0"/>
        <w:jc w:val="both"/>
        <w:rPr>
          <w:color w:val="auto"/>
        </w:rPr>
      </w:pPr>
      <w:r>
        <w:rPr>
          <w:color w:val="auto"/>
        </w:rPr>
        <w:t xml:space="preserve">Банк вправе вносить изменения в Договор, а также включать в Договор новых соисполнителей по предоставлению Сервисов, с обязательным уведомлением Клиента о внесенных изменениях, путем размещения новой редакции Договора на Официальном сайте Банка и/или в Мобильном приложении Банка не позднее 7 (семи) рабочих дней до вступления изменений в силу с указанием даты вступления в силу новой редакции Договора. </w:t>
      </w:r>
    </w:p>
    <w:p w14:paraId="1F9E937E" w14:textId="77777777" w:rsidR="0016310F" w:rsidRDefault="00000000">
      <w:pPr>
        <w:pStyle w:val="Default"/>
        <w:numPr>
          <w:ilvl w:val="1"/>
          <w:numId w:val="2"/>
        </w:numPr>
        <w:ind w:left="0" w:firstLine="0"/>
        <w:jc w:val="both"/>
        <w:rPr>
          <w:color w:val="auto"/>
        </w:rPr>
      </w:pPr>
      <w:r>
        <w:t>Ст</w:t>
      </w:r>
      <w:r>
        <w:rPr>
          <w:color w:val="auto"/>
        </w:rPr>
        <w:t xml:space="preserve">ороны  согласовали, что Клиент, используя/получая Сервисы (в частности Сбер </w:t>
      </w:r>
      <w:r>
        <w:rPr>
          <w:color w:val="auto"/>
          <w:lang w:val="en-US"/>
        </w:rPr>
        <w:t>ID</w:t>
      </w:r>
      <w:r>
        <w:rPr>
          <w:color w:val="auto"/>
        </w:rPr>
        <w:t xml:space="preserve">, включая сохранение реквизитов Карты в Профиле клиента и/или автозаполнение реквизитов Привязанной карты для оплаты товаров/услуг), в соответствии с новой редакцией Договора (Оферты), действующей на момент использования/получения Сервисов, указанными выше  действиями выражает согласие с новой редакцией Договора (Оферты) и условиями Договора в редакции, которая действовала на момент использования/получения Сервисов. </w:t>
      </w:r>
    </w:p>
    <w:p w14:paraId="218CFB94" w14:textId="77777777" w:rsidR="0016310F" w:rsidRDefault="00000000">
      <w:pPr>
        <w:pStyle w:val="Default"/>
        <w:numPr>
          <w:ilvl w:val="1"/>
          <w:numId w:val="2"/>
        </w:numPr>
        <w:ind w:left="0" w:firstLine="0"/>
        <w:jc w:val="both"/>
        <w:rPr>
          <w:color w:val="auto"/>
        </w:rPr>
      </w:pPr>
      <w:r>
        <w:rPr>
          <w:color w:val="auto"/>
        </w:rPr>
        <w:t xml:space="preserve"> Если Клиент не согласен с новой редакцией Договора (в том числе, с каким-либо отдельным положением или с новой редакцией Договора в целом), он обязан незамедлительно прекратить любое использование/получение Сервисов, а также незамедлительно направить в Банк уведомление о своем несогласии с новой редакцией Договора в порядке, предусмотренном пунктом 9.3. Настоящим Стороны пришли к соглашению, что такое уведомление о несогласии Клиента с новой редакцией Договора является односторонним отказом Клиента от Договора (расторжением Договора в одностороннем порядке). От имени </w:t>
      </w:r>
      <w:r>
        <w:t>Клиента Банка, не достигшего возраста 14 лет, уведомление о несогласии с новой редакцией Договора</w:t>
      </w:r>
      <w:r>
        <w:rPr>
          <w:color w:val="auto"/>
        </w:rPr>
        <w:t xml:space="preserve"> направляет</w:t>
      </w:r>
      <w:r>
        <w:t xml:space="preserve"> его Законный представитель.</w:t>
      </w:r>
    </w:p>
    <w:p w14:paraId="389C1616" w14:textId="77777777" w:rsidR="0016310F" w:rsidRDefault="0016310F">
      <w:pPr>
        <w:pStyle w:val="72"/>
        <w:spacing w:before="0"/>
        <w:rPr>
          <w:sz w:val="24"/>
          <w:szCs w:val="24"/>
        </w:rPr>
      </w:pPr>
    </w:p>
    <w:p w14:paraId="5708221B" w14:textId="77777777" w:rsidR="0016310F" w:rsidRDefault="00000000">
      <w:pPr>
        <w:pStyle w:val="72"/>
        <w:numPr>
          <w:ilvl w:val="0"/>
          <w:numId w:val="14"/>
        </w:numPr>
        <w:spacing w:before="0"/>
        <w:rPr>
          <w:sz w:val="24"/>
          <w:szCs w:val="24"/>
        </w:rPr>
      </w:pPr>
      <w:r>
        <w:rPr>
          <w:sz w:val="24"/>
          <w:szCs w:val="24"/>
        </w:rPr>
        <w:t>СЕРВИСЫ, ПРЕДОСТАВЛЯЕМЫЕ В РАМКАХ НАСТОЯЩЕГО ДОГОВОРА:</w:t>
      </w:r>
    </w:p>
    <w:p w14:paraId="6E115706" w14:textId="77777777" w:rsidR="0016310F" w:rsidRDefault="0016310F">
      <w:pPr>
        <w:pStyle w:val="72"/>
        <w:spacing w:before="0"/>
        <w:rPr>
          <w:sz w:val="24"/>
          <w:szCs w:val="24"/>
        </w:rPr>
      </w:pPr>
    </w:p>
    <w:p w14:paraId="2A446CA1" w14:textId="77777777" w:rsidR="0016310F" w:rsidRDefault="00000000">
      <w:pPr>
        <w:pStyle w:val="a8"/>
        <w:numPr>
          <w:ilvl w:val="1"/>
          <w:numId w:val="14"/>
        </w:numPr>
        <w:spacing w:after="0"/>
        <w:ind w:left="0" w:firstLine="0"/>
        <w:contextualSpacing w:val="0"/>
        <w:rPr>
          <w:b/>
        </w:rPr>
      </w:pPr>
      <w:r>
        <w:rPr>
          <w:b/>
        </w:rPr>
        <w:t>Идентификация Клиента в Компаниях информационного партнерства и обновление данных</w:t>
      </w:r>
      <w:r>
        <w:rPr>
          <w:rStyle w:val="af4"/>
          <w:b/>
        </w:rPr>
        <w:footnoteReference w:id="30"/>
      </w:r>
    </w:p>
    <w:p w14:paraId="1E082240" w14:textId="77777777" w:rsidR="0016310F" w:rsidRDefault="00000000">
      <w:pPr>
        <w:pStyle w:val="ab"/>
        <w:widowControl w:val="0"/>
        <w:numPr>
          <w:ilvl w:val="2"/>
          <w:numId w:val="14"/>
        </w:numPr>
        <w:tabs>
          <w:tab w:val="left" w:pos="851"/>
        </w:tabs>
        <w:ind w:left="0" w:firstLine="0"/>
        <w:outlineLvl w:val="2"/>
      </w:pPr>
      <w:r>
        <w:t>В рамках данного Сервиса осуществляется:</w:t>
      </w:r>
    </w:p>
    <w:p w14:paraId="3916A8D9" w14:textId="77777777" w:rsidR="0016310F" w:rsidRDefault="00000000">
      <w:pPr>
        <w:pStyle w:val="a8"/>
        <w:widowControl w:val="0"/>
        <w:numPr>
          <w:ilvl w:val="3"/>
          <w:numId w:val="15"/>
        </w:numPr>
        <w:tabs>
          <w:tab w:val="left" w:pos="851"/>
          <w:tab w:val="left" w:pos="993"/>
          <w:tab w:val="center" w:pos="4677"/>
          <w:tab w:val="right" w:pos="9355"/>
        </w:tabs>
        <w:spacing w:after="0"/>
        <w:ind w:left="0" w:firstLine="0"/>
        <w:contextualSpacing w:val="0"/>
        <w:outlineLvl w:val="2"/>
      </w:pPr>
      <w:r>
        <w:t>идентификация личности Клиента при обслуживании в Компаниях информационного партнерства путем обмена персональными данными и документами, в целях выполнения требований по противодействию легализации (отмыванию) доходов, полученных преступным путем, и финансированию терроризма;</w:t>
      </w:r>
    </w:p>
    <w:p w14:paraId="35585E21" w14:textId="77777777" w:rsidR="0016310F" w:rsidRDefault="00000000">
      <w:pPr>
        <w:pStyle w:val="a8"/>
        <w:widowControl w:val="0"/>
        <w:numPr>
          <w:ilvl w:val="3"/>
          <w:numId w:val="15"/>
        </w:numPr>
        <w:tabs>
          <w:tab w:val="left" w:pos="851"/>
          <w:tab w:val="left" w:pos="993"/>
          <w:tab w:val="center" w:pos="4677"/>
          <w:tab w:val="right" w:pos="9355"/>
        </w:tabs>
        <w:spacing w:after="0"/>
        <w:ind w:left="0" w:firstLine="0"/>
        <w:contextualSpacing w:val="0"/>
        <w:outlineLvl w:val="2"/>
      </w:pPr>
      <w:r>
        <w:t>обновление персональных данных Клиента посредством получения данных из Единой системы идентификации и аутентификации (далее - ЕСИА), через Единый портал государственных и муниципальных услуг (функций) (далее - ГОСУСЛУГИ), в целях выполнения требований по противодействию легализации (отмыванию) доходов, полученных преступным путем, финансированию терроризма.</w:t>
      </w:r>
    </w:p>
    <w:p w14:paraId="1A1FF4E7" w14:textId="77777777" w:rsidR="0016310F" w:rsidRDefault="00000000">
      <w:pPr>
        <w:pStyle w:val="a8"/>
        <w:widowControl w:val="0"/>
        <w:numPr>
          <w:ilvl w:val="3"/>
          <w:numId w:val="15"/>
        </w:numPr>
        <w:tabs>
          <w:tab w:val="left" w:pos="851"/>
          <w:tab w:val="left" w:pos="993"/>
          <w:tab w:val="center" w:pos="4677"/>
          <w:tab w:val="right" w:pos="9355"/>
        </w:tabs>
        <w:spacing w:after="0"/>
        <w:ind w:left="0" w:firstLine="0"/>
        <w:contextualSpacing w:val="0"/>
        <w:outlineLvl w:val="2"/>
      </w:pPr>
      <w:r>
        <w:lastRenderedPageBreak/>
        <w:t>Сервис предоставляется только при обслуживании Клиента в тех Компаниях информационного партнерства, которые обязаны выполнять требования по противодействию легализации (отмыванию) доходов, полученных преступным путем, и финансированию терроризма.</w:t>
      </w:r>
    </w:p>
    <w:p w14:paraId="5702FE62" w14:textId="77777777" w:rsidR="0016310F" w:rsidRDefault="0016310F"/>
    <w:p w14:paraId="28E5E5D9" w14:textId="77777777" w:rsidR="0016310F" w:rsidRDefault="00000000">
      <w:pPr>
        <w:pStyle w:val="a8"/>
        <w:numPr>
          <w:ilvl w:val="1"/>
          <w:numId w:val="15"/>
        </w:numPr>
        <w:spacing w:after="0"/>
        <w:ind w:left="0" w:firstLine="0"/>
        <w:contextualSpacing w:val="0"/>
        <w:rPr>
          <w:b/>
        </w:rPr>
      </w:pPr>
      <w:r>
        <w:rPr>
          <w:b/>
        </w:rPr>
        <w:t>Доступ Клиента к продуктам и услугам Банка и Компаний информационного партнерства</w:t>
      </w:r>
      <w:r>
        <w:rPr>
          <w:rStyle w:val="af4"/>
          <w:b/>
        </w:rPr>
        <w:footnoteReference w:id="31"/>
      </w:r>
      <w:r>
        <w:rPr>
          <w:b/>
        </w:rPr>
        <w:t xml:space="preserve">  </w:t>
      </w:r>
    </w:p>
    <w:p w14:paraId="16AF6D0F" w14:textId="77777777" w:rsidR="0016310F" w:rsidRDefault="00000000">
      <w:pPr>
        <w:pStyle w:val="ab"/>
        <w:widowControl w:val="0"/>
        <w:numPr>
          <w:ilvl w:val="2"/>
          <w:numId w:val="15"/>
        </w:numPr>
        <w:tabs>
          <w:tab w:val="clear" w:pos="4677"/>
          <w:tab w:val="left" w:pos="851"/>
          <w:tab w:val="center" w:pos="1560"/>
        </w:tabs>
        <w:ind w:left="0" w:firstLine="0"/>
        <w:outlineLvl w:val="2"/>
      </w:pPr>
      <w:r>
        <w:t>В рамках данного Сервиса Клиенту предоставляется:</w:t>
      </w:r>
    </w:p>
    <w:p w14:paraId="62F786E7"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доступ в каналах Банка к информации по договорам, заключенным Клиентом с Компаниями информационного партнерства (при наличии);</w:t>
      </w:r>
    </w:p>
    <w:p w14:paraId="4CFF3D6F" w14:textId="77777777" w:rsidR="0016310F" w:rsidRDefault="00000000">
      <w:pPr>
        <w:pStyle w:val="a8"/>
        <w:widowControl w:val="0"/>
        <w:numPr>
          <w:ilvl w:val="3"/>
          <w:numId w:val="16"/>
        </w:numPr>
        <w:tabs>
          <w:tab w:val="left" w:pos="993"/>
          <w:tab w:val="left" w:pos="1418"/>
          <w:tab w:val="center" w:pos="1985"/>
          <w:tab w:val="right" w:pos="9355"/>
        </w:tabs>
        <w:spacing w:after="0"/>
        <w:ind w:left="0" w:firstLine="0"/>
        <w:contextualSpacing w:val="0"/>
        <w:outlineLvl w:val="2"/>
      </w:pPr>
      <w:r>
        <w:t>доступ в Информационных ресурсах Компаний информационного партнерства</w:t>
      </w:r>
      <w:r>
        <w:rPr>
          <w:rStyle w:val="af4"/>
        </w:rPr>
        <w:footnoteReference w:id="32"/>
      </w:r>
      <w:r>
        <w:t xml:space="preserve"> к сведениям о рассчитанном Банком кредитном потенциале Клиента Банка, а также об Объектах недвижимости</w:t>
      </w:r>
      <w:r>
        <w:rPr>
          <w:rStyle w:val="af4"/>
        </w:rPr>
        <w:footnoteReference w:id="33"/>
      </w:r>
      <w:r>
        <w:t xml:space="preserve"> и Транспортных средствах</w:t>
      </w:r>
      <w:r>
        <w:rPr>
          <w:rStyle w:val="af4"/>
        </w:rPr>
        <w:footnoteReference w:id="34"/>
      </w:r>
      <w:r>
        <w:t xml:space="preserve">, при условии прохождения Клиентом аутентификации на Информационном ресурсе Компании информационного партнерства посредством Сбер </w:t>
      </w:r>
      <w:r>
        <w:rPr>
          <w:lang w:val="en-US"/>
        </w:rPr>
        <w:t>ID</w:t>
      </w:r>
      <w:r>
        <w:t>;</w:t>
      </w:r>
    </w:p>
    <w:p w14:paraId="76E4AC47"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возможность получения продуктов и услуг Компаний информационного партнерства в каналах Банка, в т.ч. информации об их наличии/отсутствии;</w:t>
      </w:r>
    </w:p>
    <w:p w14:paraId="3DB221A5"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 xml:space="preserve">возможность создания и/или направления запросов, обращений, заявлений Клиента в каналах Банка по договорам, заключенным (при наличии) или заключаемым им с Компаниями информационного партнерства, включая извлечение данных Клиента из Базы данных Банка для автозаполнения документов (заявлений, договоров, согласий и т.д.) по продуктам и услугам Компании информационного партнерства и/или их передачу Компании информационного партнерства (в том числе сведений о Клиенте); </w:t>
      </w:r>
    </w:p>
    <w:p w14:paraId="75C18889"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выборочное проведение опросов Клиента по контролю качества услуг Банка, Компаний информационного партнерства;</w:t>
      </w:r>
    </w:p>
    <w:p w14:paraId="1C9FE88E" w14:textId="77777777" w:rsidR="0016310F" w:rsidRDefault="00000000">
      <w:pPr>
        <w:pStyle w:val="a8"/>
        <w:widowControl w:val="0"/>
        <w:numPr>
          <w:ilvl w:val="3"/>
          <w:numId w:val="16"/>
        </w:numPr>
        <w:tabs>
          <w:tab w:val="left" w:pos="851"/>
          <w:tab w:val="left" w:pos="993"/>
          <w:tab w:val="center" w:pos="1985"/>
          <w:tab w:val="right" w:pos="9355"/>
        </w:tabs>
        <w:spacing w:after="0"/>
        <w:ind w:left="0" w:firstLine="0"/>
        <w:contextualSpacing w:val="0"/>
        <w:outlineLvl w:val="2"/>
      </w:pPr>
      <w:r>
        <w:t>возможность сохранения и актуализации сведений об Объектах недвижимости, Транспортном средстве в Профиле клиента на основании сведений, полученных от Компаний информационного партнерства</w:t>
      </w:r>
      <w:r>
        <w:rPr>
          <w:rStyle w:val="af4"/>
        </w:rPr>
        <w:footnoteReference w:id="35"/>
      </w:r>
      <w:r>
        <w:t>, для предоставления доступа к сведениям об Объектах недвижимости и Транспортном средстве в каналах Банка.</w:t>
      </w:r>
    </w:p>
    <w:p w14:paraId="3DA961EF" w14:textId="77777777" w:rsidR="0016310F" w:rsidRDefault="00000000">
      <w:pPr>
        <w:pStyle w:val="ab"/>
        <w:widowControl w:val="0"/>
        <w:numPr>
          <w:ilvl w:val="2"/>
          <w:numId w:val="15"/>
        </w:numPr>
        <w:tabs>
          <w:tab w:val="clear" w:pos="4677"/>
          <w:tab w:val="left" w:pos="851"/>
          <w:tab w:val="center" w:pos="1985"/>
        </w:tabs>
        <w:ind w:left="0" w:firstLine="0"/>
        <w:outlineLvl w:val="2"/>
      </w:pPr>
      <w:r>
        <w:t>Для предоставления Сервиса в соответствии с Договором необходима передача Банку персональных данных Клиента соответствующими Компаниями информационного партнерства и/или Банком соответствующим Компаниям информационного партнерства (</w:t>
      </w:r>
      <w:r>
        <w:rPr>
          <w:bCs/>
        </w:rPr>
        <w:t xml:space="preserve">с правом дальнейшей обработки Компаниями </w:t>
      </w:r>
      <w:r>
        <w:t xml:space="preserve">информационного партнерства) в объеме, необходимом для предоставления доступа Клиенту к соответствующим продуктам и услугам Банка или Компаний информационного партнерства. </w:t>
      </w:r>
    </w:p>
    <w:p w14:paraId="261ED934" w14:textId="77777777" w:rsidR="0016310F" w:rsidRDefault="0016310F">
      <w:pPr>
        <w:pStyle w:val="ab"/>
        <w:widowControl w:val="0"/>
        <w:tabs>
          <w:tab w:val="left" w:pos="851"/>
        </w:tabs>
        <w:outlineLvl w:val="2"/>
      </w:pPr>
    </w:p>
    <w:p w14:paraId="087F6F65" w14:textId="77777777" w:rsidR="0016310F" w:rsidRDefault="00000000">
      <w:pPr>
        <w:pStyle w:val="a8"/>
        <w:numPr>
          <w:ilvl w:val="1"/>
          <w:numId w:val="15"/>
        </w:numPr>
        <w:spacing w:after="0"/>
        <w:contextualSpacing w:val="0"/>
        <w:rPr>
          <w:b/>
        </w:rPr>
      </w:pPr>
      <w:r>
        <w:rPr>
          <w:b/>
        </w:rPr>
        <w:t>Персонализация предложений:</w:t>
      </w:r>
    </w:p>
    <w:p w14:paraId="1BE11E74" w14:textId="77777777" w:rsidR="0016310F" w:rsidRDefault="00000000">
      <w:pPr>
        <w:pStyle w:val="ab"/>
        <w:widowControl w:val="0"/>
        <w:numPr>
          <w:ilvl w:val="2"/>
          <w:numId w:val="17"/>
        </w:numPr>
        <w:tabs>
          <w:tab w:val="left" w:pos="851"/>
        </w:tabs>
        <w:ind w:left="0" w:hanging="11"/>
        <w:outlineLvl w:val="2"/>
      </w:pPr>
      <w:r>
        <w:t xml:space="preserve">В рамках данного Сервиса Банком и ККИП Клиенту предоставляется: </w:t>
      </w:r>
    </w:p>
    <w:p w14:paraId="265A1ACA"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 xml:space="preserve">определение интересов Клиента для создания/изменения и предоставления Клиенту новых продуктов и услуг Банка, ККИП, Компаний информационного партнерства, Партнеров Банка, а также формирования персональных предложений, учитывающих конкретные потребности и предпочтения Клиента; </w:t>
      </w:r>
    </w:p>
    <w:p w14:paraId="69C27845"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 xml:space="preserve">возможность получения указанных в п. 5.3.1.1 персональных предложений, в том числе посредством создания уникального предложения Клиенту/группе клиентов и с учетом наличия/отсутствия у Клиента продуктов и услуг Банка, ККИП, Компаний информационного </w:t>
      </w:r>
      <w:r>
        <w:lastRenderedPageBreak/>
        <w:t>партнерства, Партнеров Банка;</w:t>
      </w:r>
    </w:p>
    <w:p w14:paraId="648CD471"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 xml:space="preserve"> предварительная оценка условий заключения и исполнения договоров Клиентом на предоставление продуктов или услуг Банка, ККИП, Компаний информационного партнерства, Партнера Банка, в том числе, если применимо, проверка благонадежности Клиента при заключении таких договоров; </w:t>
      </w:r>
    </w:p>
    <w:p w14:paraId="09BEEA0A" w14:textId="77777777" w:rsidR="0016310F" w:rsidRDefault="00000000">
      <w:pPr>
        <w:pStyle w:val="a8"/>
        <w:widowControl w:val="0"/>
        <w:numPr>
          <w:ilvl w:val="3"/>
          <w:numId w:val="17"/>
        </w:numPr>
        <w:tabs>
          <w:tab w:val="left" w:pos="993"/>
          <w:tab w:val="center" w:pos="4677"/>
          <w:tab w:val="right" w:pos="9355"/>
        </w:tabs>
        <w:spacing w:after="0"/>
        <w:ind w:left="0" w:firstLine="142"/>
        <w:contextualSpacing w:val="0"/>
        <w:outlineLvl w:val="2"/>
      </w:pPr>
      <w:r>
        <w:t>проведение аналитических, статистических, маркетинговых исследований и опросов для повышения уровня Сервиса, предложения Клиенту в последующем наиболее релевантных персональных предложений, а также улучшения продуктов и услуг Банка, ККИП, Компаний информационного партнерства, Партнеров Банка.</w:t>
      </w:r>
    </w:p>
    <w:p w14:paraId="7C254630" w14:textId="77777777" w:rsidR="0016310F" w:rsidRDefault="00000000">
      <w:pPr>
        <w:pStyle w:val="ab"/>
        <w:widowControl w:val="0"/>
        <w:numPr>
          <w:ilvl w:val="2"/>
          <w:numId w:val="17"/>
        </w:numPr>
        <w:tabs>
          <w:tab w:val="left" w:pos="851"/>
        </w:tabs>
        <w:ind w:left="0" w:hanging="11"/>
        <w:outlineLvl w:val="2"/>
        <w:rPr>
          <w:color w:val="0D0D0D" w:themeColor="text1" w:themeTint="F2"/>
        </w:rPr>
      </w:pPr>
      <w:r>
        <w:t>Для предоставления Сервиса в соответствии с Договором необходима передача Банку персональных данных Клиента соответствующими ККИП, Компаниями информационного партнерства, Партнерами Банка и/или Банком соответствующим ККИП, Компаниям информационного партнерства, Партнерам Банка (</w:t>
      </w:r>
      <w:r>
        <w:rPr>
          <w:bCs/>
        </w:rPr>
        <w:t xml:space="preserve">с правом дальнейшей обработки </w:t>
      </w:r>
      <w:r>
        <w:t xml:space="preserve">Компаниями информационного партнерства, </w:t>
      </w:r>
      <w:r>
        <w:rPr>
          <w:bCs/>
        </w:rPr>
        <w:t>Партнерами Банка</w:t>
      </w:r>
      <w:r>
        <w:t>) в объеме, необходимом для предоставления Клиенту персонализации предложений</w:t>
      </w:r>
      <w:r>
        <w:rPr>
          <w:color w:val="0D0D0D" w:themeColor="text1" w:themeTint="F2"/>
        </w:rPr>
        <w:t>.</w:t>
      </w:r>
    </w:p>
    <w:p w14:paraId="3D02A75C" w14:textId="77777777" w:rsidR="0016310F" w:rsidRDefault="0016310F">
      <w:pPr>
        <w:pStyle w:val="ab"/>
        <w:widowControl w:val="0"/>
        <w:tabs>
          <w:tab w:val="left" w:pos="851"/>
        </w:tabs>
        <w:ind w:hanging="11"/>
        <w:outlineLvl w:val="2"/>
      </w:pPr>
    </w:p>
    <w:p w14:paraId="29DB3B15" w14:textId="77777777" w:rsidR="0016310F" w:rsidRDefault="00000000">
      <w:pPr>
        <w:pStyle w:val="a8"/>
        <w:numPr>
          <w:ilvl w:val="1"/>
          <w:numId w:val="15"/>
        </w:numPr>
        <w:spacing w:after="0"/>
        <w:contextualSpacing w:val="0"/>
        <w:rPr>
          <w:b/>
          <w:bCs/>
        </w:rPr>
      </w:pPr>
      <w:r>
        <w:t xml:space="preserve"> </w:t>
      </w:r>
      <w:r>
        <w:rPr>
          <w:b/>
          <w:bCs/>
        </w:rPr>
        <w:t xml:space="preserve">Сбер ID: </w:t>
      </w:r>
    </w:p>
    <w:p w14:paraId="5A76531E" w14:textId="77777777" w:rsidR="0016310F" w:rsidRDefault="00000000">
      <w:pPr>
        <w:pStyle w:val="ab"/>
        <w:widowControl w:val="0"/>
        <w:numPr>
          <w:ilvl w:val="2"/>
          <w:numId w:val="19"/>
        </w:numPr>
        <w:tabs>
          <w:tab w:val="left" w:pos="851"/>
        </w:tabs>
        <w:outlineLvl w:val="2"/>
      </w:pPr>
      <w:r>
        <w:t xml:space="preserve">В рамках данного Сервиса Клиенту предоставляется: </w:t>
      </w:r>
    </w:p>
    <w:p w14:paraId="085F9279"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 xml:space="preserve">аутентификация на Информационном ресурсе;  </w:t>
      </w:r>
    </w:p>
    <w:p w14:paraId="5582E700"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автозаполнение сведений о Клиенте, включая поддержание их в актуальном состоянии по запросу Партнера Банка, в Информационных ресурсах;</w:t>
      </w:r>
    </w:p>
    <w:p w14:paraId="19E4C9F0"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 xml:space="preserve">передача Банком данных из Профиля клиента Партнеру Банка по поручению Клиента в целях аутентификации Клиента на Информационном ресурсе Партнера Банка и/или автозаполнения по инициативе Клиента сведений о Клиенте, включая поддержание их в актуальном состоянии по запросу Партнера Банка, в Информационном ресурсе Партнера Банка; </w:t>
      </w:r>
    </w:p>
    <w:p w14:paraId="7923B4FB"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rPr>
          <w:rFonts w:eastAsiaTheme="minorHAnsi"/>
          <w:lang w:eastAsia="en-US"/>
        </w:rPr>
        <w:t>передача Банком данных из Профиля клиента Партнеру Банка по поручению Клиента в целях аутентификации Клиента посредством Бесшовного метода на Информационном ресурсе Партнера Банка, в том числе с участием Посредника, и/или автозаполнения по инициативе Клиента сведений о Клиенте в Информационном ресурсе Партнера Банка, включая поддержание их в актуальном состоянии по запросу Партнера Банка, а также доведение Банком по поручению Клиента (в качестве агента Клиента) акцепта Клиентом соглашений и/или иных документов Партнеров Банка  в порядке и на условиях, предусмотренных Приложением № 2 к Договору;</w:t>
      </w:r>
    </w:p>
    <w:p w14:paraId="69E2F53F"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возможность редактирования Профиля клиента через Систему Сбербанк Онлайн и/или Личный кабинет, в том числе посредством сохранения Адреса, указанного Клиентом на Информационном ресурсе Партнера Банка</w:t>
      </w:r>
      <w:r>
        <w:rPr>
          <w:rStyle w:val="af4"/>
        </w:rPr>
        <w:footnoteReference w:id="36"/>
      </w:r>
      <w:r>
        <w:rPr>
          <w:rStyle w:val="af4"/>
          <w:vertAlign w:val="baseline"/>
        </w:rPr>
        <w:t xml:space="preserve">, </w:t>
      </w:r>
      <w:r>
        <w:t>адреса электронной почты, указанного /подтвержденного Клиентом на Информационном ресурсе Партнера Банка</w:t>
      </w:r>
      <w:r>
        <w:rPr>
          <w:rStyle w:val="af4"/>
        </w:rPr>
        <w:footnoteReference w:id="37"/>
      </w:r>
      <w:r>
        <w:t>; в интересах Клиента Банка, не достигшего возраста 14 лет, редактирование Профиля осуществляет его Законный представитель.</w:t>
      </w:r>
    </w:p>
    <w:p w14:paraId="42E759AA"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 xml:space="preserve">возможность сохранения реквизитов Карты в Профиле клиента и автозаполнения реквизитов Привязанной карты на Платежной странице Банка/ Платежной странице </w:t>
      </w:r>
      <w:proofErr w:type="spellStart"/>
      <w:r>
        <w:t>ЮМани</w:t>
      </w:r>
      <w:proofErr w:type="spellEnd"/>
      <w:r>
        <w:t xml:space="preserve"> для оплаты товаров/услуг в порядке, предусмотренном Приложением № 3 к Договору;</w:t>
      </w:r>
    </w:p>
    <w:p w14:paraId="40679830" w14:textId="77777777" w:rsidR="0016310F" w:rsidRDefault="00000000">
      <w:pPr>
        <w:pStyle w:val="a8"/>
        <w:widowControl w:val="0"/>
        <w:numPr>
          <w:ilvl w:val="3"/>
          <w:numId w:val="20"/>
        </w:numPr>
        <w:tabs>
          <w:tab w:val="left" w:pos="851"/>
          <w:tab w:val="left" w:pos="993"/>
          <w:tab w:val="center" w:pos="1418"/>
          <w:tab w:val="right" w:pos="9355"/>
        </w:tabs>
        <w:spacing w:after="0"/>
        <w:ind w:left="0" w:firstLine="567"/>
        <w:contextualSpacing w:val="0"/>
        <w:outlineLvl w:val="2"/>
      </w:pPr>
      <w:r>
        <w:t>возможность прохождения Клиентом Банка аутентификации в Банке</w:t>
      </w:r>
      <w:r>
        <w:rPr>
          <w:rStyle w:val="af4"/>
        </w:rPr>
        <w:footnoteReference w:id="38"/>
      </w:r>
      <w:r>
        <w:t xml:space="preserve"> с помощью Терминала.</w:t>
      </w:r>
    </w:p>
    <w:p w14:paraId="61464393" w14:textId="77777777" w:rsidR="0016310F" w:rsidRDefault="00000000">
      <w:pPr>
        <w:pStyle w:val="ab"/>
        <w:widowControl w:val="0"/>
        <w:numPr>
          <w:ilvl w:val="2"/>
          <w:numId w:val="20"/>
        </w:numPr>
        <w:tabs>
          <w:tab w:val="left" w:pos="851"/>
        </w:tabs>
        <w:outlineLvl w:val="2"/>
      </w:pPr>
      <w:r>
        <w:t xml:space="preserve">Использование Клиентом Сбер ID осуществляется в соответствии с Договором. Перечень и порядок совершения Клиентом действий при использовании Сбер ID содержатся в Руководстве по использованию Сбер ID, размещенном на Официальном сайте Банка, являющемся неотъемлемой частью Договора. </w:t>
      </w:r>
    </w:p>
    <w:p w14:paraId="5F9B4BF2" w14:textId="77777777" w:rsidR="0016310F" w:rsidRDefault="00000000">
      <w:pPr>
        <w:pStyle w:val="ab"/>
        <w:numPr>
          <w:ilvl w:val="2"/>
          <w:numId w:val="20"/>
        </w:numPr>
        <w:tabs>
          <w:tab w:val="clear" w:pos="4677"/>
          <w:tab w:val="center" w:pos="709"/>
        </w:tabs>
      </w:pPr>
      <w:proofErr w:type="spellStart"/>
      <w:r>
        <w:lastRenderedPageBreak/>
        <w:t>СберID</w:t>
      </w:r>
      <w:proofErr w:type="spellEnd"/>
      <w:r>
        <w:t xml:space="preserve"> обеспечивает возможность доступа Клиента к Информационным ресурсам/Сервису Партнера или аутентификации Клиента Банка в Банке</w:t>
      </w:r>
      <w:r>
        <w:rPr>
          <w:rStyle w:val="af4"/>
        </w:rPr>
        <w:footnoteReference w:id="39"/>
      </w:r>
      <w:r>
        <w:t xml:space="preserve"> при условии его успешной Идентификации и/или Аутентификации:</w:t>
      </w:r>
    </w:p>
    <w:p w14:paraId="63BD722E" w14:textId="77777777" w:rsidR="0016310F" w:rsidRDefault="00000000">
      <w:pPr>
        <w:pStyle w:val="ab"/>
        <w:numPr>
          <w:ilvl w:val="3"/>
          <w:numId w:val="35"/>
        </w:numPr>
        <w:tabs>
          <w:tab w:val="clear" w:pos="4677"/>
          <w:tab w:val="clear" w:pos="9355"/>
          <w:tab w:val="center" w:pos="0"/>
          <w:tab w:val="right" w:pos="851"/>
        </w:tabs>
      </w:pPr>
      <w:r>
        <w:t>Идентификация Клиента при использовании Сбер ID осуществляется на основании Логина, или номера мобильного телефона</w:t>
      </w:r>
      <w:r>
        <w:rPr>
          <w:rStyle w:val="af4"/>
        </w:rPr>
        <w:footnoteReference w:id="40"/>
      </w:r>
      <w:r>
        <w:t>, содержащегося в Профиле клиента и/или переданного Партнером;</w:t>
      </w:r>
    </w:p>
    <w:p w14:paraId="75D244CC" w14:textId="77777777" w:rsidR="0016310F" w:rsidRDefault="00000000">
      <w:pPr>
        <w:pStyle w:val="ab"/>
        <w:numPr>
          <w:ilvl w:val="3"/>
          <w:numId w:val="35"/>
        </w:numPr>
        <w:tabs>
          <w:tab w:val="clear" w:pos="4677"/>
          <w:tab w:val="clear" w:pos="9355"/>
          <w:tab w:val="center" w:pos="0"/>
          <w:tab w:val="left" w:pos="993"/>
        </w:tabs>
      </w:pPr>
      <w:r>
        <w:t>Аутентификация Клиента при использовании Сбер ID осуществляется на основании Постоянного пароля, или Одноразового пароля</w:t>
      </w:r>
      <w:r>
        <w:rPr>
          <w:rStyle w:val="af4"/>
        </w:rPr>
        <w:footnoteReference w:id="41"/>
      </w:r>
      <w:r>
        <w:t>, или положительного ответа от автоматизированной системы Банка о степени схожести вектора, полученного в результате математического преобразования Биометрических персональных данных Клиента Банка, сканированных биометрическим сенсором Терминала</w:t>
      </w:r>
      <w:r>
        <w:rPr>
          <w:vertAlign w:val="superscript"/>
        </w:rPr>
        <w:footnoteReference w:id="42"/>
      </w:r>
      <w:r>
        <w:t xml:space="preserve">, с вектором Единой биометрической системы, имеющимся в Базе данных Банка, или с использованием метода Бесшовного метода. </w:t>
      </w:r>
    </w:p>
    <w:p w14:paraId="1EA62A24" w14:textId="77777777" w:rsidR="0016310F" w:rsidRDefault="00000000">
      <w:pPr>
        <w:pStyle w:val="ab"/>
        <w:numPr>
          <w:ilvl w:val="3"/>
          <w:numId w:val="35"/>
        </w:numPr>
        <w:tabs>
          <w:tab w:val="clear" w:pos="4677"/>
          <w:tab w:val="clear" w:pos="9355"/>
          <w:tab w:val="right" w:pos="709"/>
          <w:tab w:val="right" w:pos="993"/>
        </w:tabs>
      </w:pPr>
      <w:r>
        <w:t>Идентификация и Аутентификация Клиента Банка при использовании Сбер ID осуществляется посредством успешной идентификации и аутентификации Клиента Банка при доступе к Мобильному приложению Банка в порядке и способами, предусмотренными договором банковского обслуживания/ договором о выпуске и обслуживании банковских карт</w:t>
      </w:r>
      <w:r>
        <w:rPr>
          <w:rStyle w:val="af4"/>
        </w:rPr>
        <w:footnoteReference w:id="43"/>
      </w:r>
      <w:r>
        <w:t>.</w:t>
      </w:r>
    </w:p>
    <w:p w14:paraId="67AB6D6F" w14:textId="77777777" w:rsidR="0016310F" w:rsidRDefault="00000000">
      <w:pPr>
        <w:pStyle w:val="ab"/>
        <w:numPr>
          <w:ilvl w:val="2"/>
          <w:numId w:val="20"/>
        </w:numPr>
        <w:tabs>
          <w:tab w:val="clear" w:pos="4677"/>
          <w:tab w:val="center" w:pos="709"/>
        </w:tabs>
      </w:pPr>
      <w:r>
        <w:t>Клиент может получить доступ к Информационным ресурсам</w:t>
      </w:r>
      <w:r>
        <w:rPr>
          <w:rStyle w:val="af4"/>
          <w:rFonts w:eastAsiaTheme="majorEastAsia"/>
        </w:rPr>
        <w:footnoteReference w:id="44"/>
      </w:r>
      <w:r>
        <w:t>, Клиент Банка пройти аутентификацию в Банке на основании Идентификационного файла, сохраненного на Устройстве Клиента, если Банком или Клиентом было установлено соответствие между средствами Идентификации и Аутентификации (п. 5.4.3) и Идентификационным файлом</w:t>
      </w:r>
      <w:r>
        <w:rPr>
          <w:vertAlign w:val="superscript"/>
        </w:rPr>
        <w:footnoteReference w:id="45"/>
      </w:r>
      <w:r>
        <w:t xml:space="preserve"> в соответствии с Руководством по использованию Сбер ID.</w:t>
      </w:r>
    </w:p>
    <w:p w14:paraId="36922AAB" w14:textId="77777777" w:rsidR="0016310F" w:rsidRDefault="00000000">
      <w:pPr>
        <w:pStyle w:val="ab"/>
        <w:numPr>
          <w:ilvl w:val="2"/>
          <w:numId w:val="20"/>
        </w:numPr>
        <w:tabs>
          <w:tab w:val="clear" w:pos="4677"/>
          <w:tab w:val="center" w:pos="709"/>
        </w:tabs>
      </w:pPr>
      <w:r>
        <w:rPr>
          <w:color w:val="000000" w:themeColor="text1"/>
        </w:rPr>
        <w:t xml:space="preserve">Клиент может настроить доступ на Информационные ресурсы с помощью </w:t>
      </w:r>
      <w:r>
        <w:rPr>
          <w:color w:val="0D0D0D"/>
        </w:rPr>
        <w:t>средств аутентификации Устройства Клиента посредством использования технологии</w:t>
      </w:r>
      <w:r>
        <w:rPr>
          <w:rStyle w:val="af4"/>
          <w:color w:val="0D0D0D"/>
        </w:rPr>
        <w:footnoteReference w:id="46"/>
      </w:r>
      <w:r>
        <w:rPr>
          <w:color w:val="0D0D0D"/>
        </w:rPr>
        <w:t>, предоставляемой вэб-браузером и операционной системой Устройства</w:t>
      </w:r>
      <w:r>
        <w:rPr>
          <w:color w:val="000000" w:themeColor="text1"/>
        </w:rPr>
        <w:t>. Доступ к Информационному ресурсу</w:t>
      </w:r>
      <w:r>
        <w:rPr>
          <w:color w:val="000000" w:themeColor="text1"/>
          <w:highlight w:val="white"/>
        </w:rPr>
        <w:t xml:space="preserve"> в этом случае предоставляется только при у</w:t>
      </w:r>
      <w:r>
        <w:rPr>
          <w:color w:val="000000" w:themeColor="text1"/>
        </w:rPr>
        <w:t xml:space="preserve">спешной Аутентификации Клиента средствами </w:t>
      </w:r>
      <w:r>
        <w:rPr>
          <w:color w:val="0D0D0D"/>
        </w:rPr>
        <w:t xml:space="preserve">аутентификации Устройства, если ранее </w:t>
      </w:r>
      <w:r>
        <w:rPr>
          <w:color w:val="000000" w:themeColor="text1"/>
          <w:highlight w:val="white"/>
        </w:rPr>
        <w:t>Банком было установлено соответствие информации, предоставляемой вэб-браузером и операционной системой Устройства с цифровым кодом (идентификатором) Клиента в Банке</w:t>
      </w:r>
      <w:r>
        <w:rPr>
          <w:color w:val="0D0D0D"/>
        </w:rPr>
        <w:t>, в соответствии с Руководством по использованию Сбер ID.</w:t>
      </w:r>
    </w:p>
    <w:p w14:paraId="207BB8D1" w14:textId="77777777" w:rsidR="0016310F" w:rsidRDefault="00000000">
      <w:pPr>
        <w:pStyle w:val="ab"/>
        <w:numPr>
          <w:ilvl w:val="2"/>
          <w:numId w:val="20"/>
        </w:numPr>
        <w:tabs>
          <w:tab w:val="clear" w:pos="4677"/>
          <w:tab w:val="center" w:pos="709"/>
        </w:tabs>
      </w:pPr>
      <w:r>
        <w:lastRenderedPageBreak/>
        <w:t>В целях обеспечения безопасности Банк вправе уточнять у Клиента данные, содержащиеся в Базе данных Банка,</w:t>
      </w:r>
      <w:r>
        <w:rPr>
          <w:i/>
          <w:iCs/>
        </w:rPr>
        <w:t xml:space="preserve"> </w:t>
      </w:r>
      <w:r>
        <w:rPr>
          <w:iCs/>
        </w:rPr>
        <w:t xml:space="preserve">или </w:t>
      </w:r>
      <w:r>
        <w:t>запрашивать дополнительные данные при прохождении процедуры Аутентификации с использованием Сбер ID.</w:t>
      </w:r>
    </w:p>
    <w:p w14:paraId="456DE379" w14:textId="77777777" w:rsidR="0016310F" w:rsidRDefault="00000000">
      <w:pPr>
        <w:pStyle w:val="ab"/>
        <w:numPr>
          <w:ilvl w:val="2"/>
          <w:numId w:val="20"/>
        </w:numPr>
        <w:tabs>
          <w:tab w:val="clear" w:pos="4677"/>
          <w:tab w:val="center" w:pos="709"/>
        </w:tabs>
      </w:pPr>
      <w:r>
        <w:t>Стороны согласовали, что при наличии у Клиента одновременно двух и более Аккаунтов Сбер ID с одинаковым номером телефона, Банк осуществляет их объединение</w:t>
      </w:r>
      <w:r>
        <w:rPr>
          <w:vertAlign w:val="superscript"/>
        </w:rPr>
        <w:footnoteReference w:id="47"/>
      </w:r>
      <w:r>
        <w:t xml:space="preserve"> в пользу Аккаунта Сбер ID Клиента Банка.</w:t>
      </w:r>
    </w:p>
    <w:p w14:paraId="23BC5F9E" w14:textId="77777777" w:rsidR="0016310F" w:rsidRDefault="00000000">
      <w:pPr>
        <w:pStyle w:val="ab"/>
        <w:numPr>
          <w:ilvl w:val="2"/>
          <w:numId w:val="20"/>
        </w:numPr>
        <w:tabs>
          <w:tab w:val="clear" w:pos="4677"/>
          <w:tab w:val="center" w:pos="709"/>
        </w:tabs>
      </w:pPr>
      <w:r>
        <w:t xml:space="preserve">В случае, если к Устройству, на котором осуществляется аутентификация Клиента на Информационных ресурсах/ аутентификация Клиента Банка в Банке с использованием Сбер </w:t>
      </w:r>
      <w:r>
        <w:rPr>
          <w:lang w:val="en-US"/>
        </w:rPr>
        <w:t>ID</w:t>
      </w:r>
      <w:r>
        <w:t>, имеют/могут иметь доступ иные лица, кроме Клиента, то при Идентификации и/или Аутентификации не рекомендуется выбирать опцию «Запомнить меня»</w:t>
      </w:r>
      <w:r>
        <w:rPr>
          <w:vertAlign w:val="superscript"/>
        </w:rPr>
        <w:footnoteReference w:id="48"/>
      </w:r>
      <w:r>
        <w:t xml:space="preserve"> либо необходимо удалить Идентификационный файл после завершения работы с Информационным ресурсом/ аутентификации в Банке одним из следующих способов:</w:t>
      </w:r>
    </w:p>
    <w:p w14:paraId="0CACEEE4" w14:textId="77777777" w:rsidR="0016310F" w:rsidRDefault="00000000">
      <w:pPr>
        <w:pStyle w:val="ab"/>
        <w:tabs>
          <w:tab w:val="clear" w:pos="4677"/>
          <w:tab w:val="center" w:pos="709"/>
        </w:tabs>
        <w:ind w:left="360"/>
        <w:rPr>
          <w:b/>
          <w:bCs/>
        </w:rPr>
      </w:pPr>
      <w:r>
        <w:t>- выбрать опцию «Это не я»</w:t>
      </w:r>
      <w:r>
        <w:rPr>
          <w:vertAlign w:val="superscript"/>
        </w:rPr>
        <w:footnoteReference w:id="49"/>
      </w:r>
      <w:r>
        <w:t xml:space="preserve"> на странице входа по Сбер </w:t>
      </w:r>
      <w:r>
        <w:rPr>
          <w:lang w:val="en-US"/>
        </w:rPr>
        <w:t>ID</w:t>
      </w:r>
      <w:r>
        <w:t xml:space="preserve"> по адресу: </w:t>
      </w:r>
      <w:hyperlink r:id="rId17" w:tooltip="https://online.sberbank.ru" w:history="1">
        <w:r>
          <w:rPr>
            <w:rStyle w:val="aa"/>
            <w:rFonts w:eastAsia="Arial"/>
            <w:color w:val="auto"/>
          </w:rPr>
          <w:t>online.sberbank.ru</w:t>
        </w:r>
      </w:hyperlink>
      <w:r>
        <w:t xml:space="preserve"> или </w:t>
      </w:r>
      <w:hyperlink r:id="rId18" w:tooltip="https://id.sber.ru/" w:history="1">
        <w:r>
          <w:rPr>
            <w:rStyle w:val="aa"/>
            <w:rFonts w:eastAsia="Arial"/>
            <w:color w:val="auto"/>
          </w:rPr>
          <w:t>id.sber.ru</w:t>
        </w:r>
      </w:hyperlink>
      <w:r>
        <w:t xml:space="preserve"> (адрес в том числе зависит от Партнера, на Информационном ресурсе которого осуществляется вход по Сбер </w:t>
      </w:r>
      <w:r>
        <w:rPr>
          <w:lang w:val="en-US"/>
        </w:rPr>
        <w:t>ID</w:t>
      </w:r>
      <w:r>
        <w:t>);</w:t>
      </w:r>
    </w:p>
    <w:p w14:paraId="61556709" w14:textId="77777777" w:rsidR="0016310F" w:rsidRDefault="00000000">
      <w:pPr>
        <w:pStyle w:val="ab"/>
        <w:tabs>
          <w:tab w:val="clear" w:pos="4677"/>
          <w:tab w:val="center" w:pos="709"/>
        </w:tabs>
        <w:ind w:left="360"/>
        <w:rPr>
          <w:b/>
          <w:bCs/>
        </w:rPr>
      </w:pPr>
      <w:r>
        <w:t xml:space="preserve">- в настройках браузера удалить файлы </w:t>
      </w:r>
      <w:proofErr w:type="spellStart"/>
      <w:r>
        <w:t>cookie</w:t>
      </w:r>
      <w:proofErr w:type="spellEnd"/>
      <w:r>
        <w:t xml:space="preserve"> для домена </w:t>
      </w:r>
      <w:hyperlink r:id="rId19" w:tooltip="https://online.sberbank.ru" w:history="1">
        <w:r>
          <w:rPr>
            <w:rStyle w:val="aa"/>
            <w:rFonts w:eastAsia="Arial"/>
            <w:color w:val="auto"/>
          </w:rPr>
          <w:t>online.sberbank.ru</w:t>
        </w:r>
      </w:hyperlink>
      <w:r>
        <w:t xml:space="preserve"> или </w:t>
      </w:r>
      <w:hyperlink r:id="rId20" w:tooltip="https://id.sber.ru/" w:history="1">
        <w:r>
          <w:rPr>
            <w:rStyle w:val="aa"/>
            <w:rFonts w:eastAsia="Arial"/>
            <w:color w:val="auto"/>
          </w:rPr>
          <w:t>id.sber.ru</w:t>
        </w:r>
      </w:hyperlink>
      <w:r>
        <w:rPr>
          <w:vertAlign w:val="superscript"/>
        </w:rPr>
        <w:footnoteReference w:id="50"/>
      </w:r>
      <w:r>
        <w:t>.</w:t>
      </w:r>
    </w:p>
    <w:p w14:paraId="245EA5AE" w14:textId="77777777" w:rsidR="0016310F" w:rsidRDefault="0016310F">
      <w:pPr>
        <w:spacing w:after="0"/>
        <w:contextualSpacing/>
        <w:rPr>
          <w:b/>
          <w:bCs/>
        </w:rPr>
      </w:pPr>
    </w:p>
    <w:p w14:paraId="5E06BCC8" w14:textId="77777777" w:rsidR="0016310F" w:rsidRDefault="00000000">
      <w:pPr>
        <w:pStyle w:val="a8"/>
        <w:numPr>
          <w:ilvl w:val="1"/>
          <w:numId w:val="15"/>
        </w:numPr>
        <w:spacing w:after="0"/>
        <w:ind w:left="0" w:firstLine="0"/>
        <w:contextualSpacing w:val="0"/>
        <w:rPr>
          <w:b/>
          <w:bCs/>
        </w:rPr>
      </w:pPr>
      <w:r>
        <w:t xml:space="preserve"> </w:t>
      </w:r>
      <w:r>
        <w:rPr>
          <w:b/>
          <w:bCs/>
        </w:rPr>
        <w:t>Расчет скоринговой оценки</w:t>
      </w:r>
      <w:r>
        <w:rPr>
          <w:rStyle w:val="af4"/>
          <w:b/>
          <w:bCs/>
        </w:rPr>
        <w:footnoteReference w:id="51"/>
      </w:r>
      <w:r>
        <w:rPr>
          <w:rStyle w:val="af4"/>
          <w:b/>
        </w:rPr>
        <w:t>,</w:t>
      </w:r>
      <w:r>
        <w:rPr>
          <w:rStyle w:val="af4"/>
          <w:b/>
          <w:bCs/>
        </w:rPr>
        <w:footnoteReference w:id="52"/>
      </w:r>
    </w:p>
    <w:p w14:paraId="438523D1" w14:textId="77777777" w:rsidR="0016310F" w:rsidRDefault="00000000">
      <w:pPr>
        <w:pStyle w:val="a8"/>
        <w:numPr>
          <w:ilvl w:val="0"/>
          <w:numId w:val="21"/>
        </w:numPr>
        <w:spacing w:after="0"/>
        <w:ind w:left="0" w:firstLine="0"/>
      </w:pPr>
      <w:r>
        <w:t>В рамках данного Сервиса осуществляется расчет скоринговой оценки Клиента Банка. Результат скоринговой оценки Клиента Банка рассчитывается Банком в виде оценки и/или совокупности оценок Клиента Банка, сформированных в результате обработки Банком сведений о Клиенте Банка из внутренних информационных источников Банка при помощи математических вычислений.</w:t>
      </w:r>
    </w:p>
    <w:p w14:paraId="65BBD6A0" w14:textId="77777777" w:rsidR="0016310F" w:rsidRDefault="00000000">
      <w:pPr>
        <w:pStyle w:val="a8"/>
        <w:numPr>
          <w:ilvl w:val="0"/>
          <w:numId w:val="21"/>
        </w:numPr>
        <w:spacing w:after="0"/>
        <w:ind w:left="0" w:firstLine="0"/>
      </w:pPr>
      <w:r>
        <w:t>С учетом результата скоринговой оценки Партнерами Банка может(-</w:t>
      </w:r>
      <w:proofErr w:type="spellStart"/>
      <w:r>
        <w:t>ут</w:t>
      </w:r>
      <w:proofErr w:type="spellEnd"/>
      <w:r>
        <w:t>) быть:</w:t>
      </w:r>
    </w:p>
    <w:p w14:paraId="72259FD3" w14:textId="77777777" w:rsidR="0016310F" w:rsidRDefault="00000000">
      <w:pPr>
        <w:pStyle w:val="a8"/>
        <w:numPr>
          <w:ilvl w:val="0"/>
          <w:numId w:val="21"/>
        </w:numPr>
        <w:spacing w:after="0"/>
        <w:ind w:left="0" w:firstLine="0"/>
      </w:pPr>
      <w:r>
        <w:t xml:space="preserve">сформировано и предоставлено персональное предложение Клиенту Банка по продуктам и услугам Партнеров Банка; </w:t>
      </w:r>
    </w:p>
    <w:p w14:paraId="28714A7B" w14:textId="77777777" w:rsidR="0016310F" w:rsidRDefault="00000000">
      <w:pPr>
        <w:pStyle w:val="a8"/>
        <w:numPr>
          <w:ilvl w:val="0"/>
          <w:numId w:val="21"/>
        </w:numPr>
        <w:spacing w:after="0"/>
        <w:ind w:left="0" w:firstLine="0"/>
      </w:pPr>
      <w:r>
        <w:t xml:space="preserve">предварительно оценены условия заключения и/или исполнения договоров Клиентом Банка с Партнером Банка. </w:t>
      </w:r>
    </w:p>
    <w:p w14:paraId="1D4308A8" w14:textId="77777777" w:rsidR="0016310F" w:rsidRDefault="00000000">
      <w:pPr>
        <w:pStyle w:val="a8"/>
        <w:widowControl w:val="0"/>
        <w:numPr>
          <w:ilvl w:val="0"/>
          <w:numId w:val="21"/>
        </w:numPr>
        <w:tabs>
          <w:tab w:val="left" w:pos="851"/>
        </w:tabs>
        <w:spacing w:after="0"/>
        <w:ind w:left="0" w:firstLine="0"/>
        <w:outlineLvl w:val="2"/>
        <w:rPr>
          <w:bCs/>
        </w:rPr>
      </w:pPr>
      <w:r>
        <w:t>Результат скоринговой оценки, которую Банк провел в отношении Клиента Банка, может быть передан Партнеру Банка по запросу Партнера Банка на основании заключенного Партнером Банка с Банком договора.</w:t>
      </w:r>
      <w:r>
        <w:rPr>
          <w:bCs/>
        </w:rPr>
        <w:t xml:space="preserve"> Результат скоринговой оценки не может являться единственным и/или основным показателем для принятия Банком и/или Партнером Банка каких-либо юридически значимых решений в отношении Клиента Банка.</w:t>
      </w:r>
    </w:p>
    <w:p w14:paraId="2FAFE2CF" w14:textId="77777777" w:rsidR="0016310F" w:rsidRDefault="0016310F">
      <w:pPr>
        <w:pStyle w:val="a8"/>
        <w:widowControl w:val="0"/>
        <w:tabs>
          <w:tab w:val="left" w:pos="851"/>
        </w:tabs>
        <w:spacing w:after="0"/>
        <w:ind w:left="0"/>
        <w:outlineLvl w:val="2"/>
        <w:rPr>
          <w:bCs/>
        </w:rPr>
      </w:pPr>
    </w:p>
    <w:p w14:paraId="099CE782" w14:textId="77777777" w:rsidR="0016310F" w:rsidRDefault="00000000">
      <w:pPr>
        <w:pStyle w:val="a8"/>
        <w:numPr>
          <w:ilvl w:val="1"/>
          <w:numId w:val="15"/>
        </w:numPr>
        <w:spacing w:after="0"/>
        <w:contextualSpacing w:val="0"/>
        <w:rPr>
          <w:rFonts w:eastAsia="Calibri"/>
        </w:rPr>
      </w:pPr>
      <w:r>
        <w:rPr>
          <w:rFonts w:eastAsia="Calibri"/>
          <w:b/>
          <w:bCs/>
        </w:rPr>
        <w:t>Доступ к информации о документах ККИП и сведениях об объектах недвижимости</w:t>
      </w:r>
      <w:r>
        <w:rPr>
          <w:rFonts w:eastAsia="Calibri"/>
        </w:rPr>
        <w:t>:</w:t>
      </w:r>
    </w:p>
    <w:p w14:paraId="636A2491" w14:textId="77777777" w:rsidR="0016310F" w:rsidRDefault="00000000">
      <w:pPr>
        <w:pStyle w:val="a8"/>
        <w:numPr>
          <w:ilvl w:val="0"/>
          <w:numId w:val="22"/>
        </w:numPr>
        <w:spacing w:after="0"/>
        <w:ind w:left="0" w:firstLine="0"/>
        <w:rPr>
          <w:rFonts w:eastAsia="Calibri"/>
        </w:rPr>
      </w:pPr>
      <w:r>
        <w:t>В рамках данного Сервиса</w:t>
      </w:r>
      <w:r>
        <w:rPr>
          <w:rFonts w:eastAsia="Calibri"/>
        </w:rPr>
        <w:t>:</w:t>
      </w:r>
    </w:p>
    <w:p w14:paraId="7A09AD4F" w14:textId="77777777" w:rsidR="0016310F" w:rsidRDefault="00000000">
      <w:pPr>
        <w:pStyle w:val="a8"/>
        <w:numPr>
          <w:ilvl w:val="0"/>
          <w:numId w:val="36"/>
        </w:numPr>
        <w:spacing w:after="0"/>
        <w:ind w:left="0" w:firstLine="0"/>
        <w:contextualSpacing w:val="0"/>
        <w:rPr>
          <w:rFonts w:eastAsia="Calibri"/>
        </w:rPr>
      </w:pPr>
      <w:r>
        <w:rPr>
          <w:rFonts w:eastAsia="Calibri"/>
        </w:rPr>
        <w:t xml:space="preserve">Клиенту Банка и Пользователю предоставляется возможность ознакомления с клиентской документации ККИП при переходе по гиперссылке на </w:t>
      </w:r>
      <w:r>
        <w:rPr>
          <w:color w:val="000000" w:themeColor="text1"/>
        </w:rPr>
        <w:t xml:space="preserve"> </w:t>
      </w:r>
      <w:proofErr w:type="spellStart"/>
      <w:r>
        <w:rPr>
          <w:color w:val="000000" w:themeColor="text1"/>
        </w:rPr>
        <w:t>на</w:t>
      </w:r>
      <w:proofErr w:type="spellEnd"/>
      <w:r>
        <w:rPr>
          <w:color w:val="000000" w:themeColor="text1"/>
        </w:rPr>
        <w:t xml:space="preserve"> странице аутентификации с использованием Сбер ID, </w:t>
      </w:r>
      <w:r>
        <w:rPr>
          <w:color w:val="000000"/>
        </w:rPr>
        <w:t xml:space="preserve">размещенной на домене </w:t>
      </w:r>
      <w:r>
        <w:t>https://id.sber.ru</w:t>
      </w:r>
      <w:r>
        <w:rPr>
          <w:color w:val="000000"/>
        </w:rPr>
        <w:t>/</w:t>
      </w:r>
      <w:r>
        <w:rPr>
          <w:rFonts w:eastAsia="Calibri"/>
        </w:rPr>
        <w:t>;</w:t>
      </w:r>
    </w:p>
    <w:p w14:paraId="604A9959" w14:textId="77777777" w:rsidR="0016310F" w:rsidRDefault="00000000">
      <w:pPr>
        <w:pStyle w:val="a8"/>
        <w:numPr>
          <w:ilvl w:val="0"/>
          <w:numId w:val="36"/>
        </w:numPr>
        <w:spacing w:after="0"/>
        <w:ind w:left="0" w:firstLine="0"/>
        <w:contextualSpacing w:val="0"/>
        <w:rPr>
          <w:b/>
        </w:rPr>
      </w:pPr>
      <w:r>
        <w:rPr>
          <w:rFonts w:eastAsia="Calibri"/>
        </w:rPr>
        <w:t>Банк и ООО «</w:t>
      </w:r>
      <w:proofErr w:type="spellStart"/>
      <w:r>
        <w:rPr>
          <w:rFonts w:eastAsia="Calibri"/>
        </w:rPr>
        <w:t>Домклик</w:t>
      </w:r>
      <w:proofErr w:type="spellEnd"/>
      <w:r>
        <w:rPr>
          <w:rFonts w:eastAsia="Calibri"/>
        </w:rPr>
        <w:t>», являющееся ККИП, обеспечивают Клиенту Банка возможность получения доступа к сведениям об Объектах недвижимости Клиента Банка  на Информационном ресурсе ООО «</w:t>
      </w:r>
      <w:proofErr w:type="spellStart"/>
      <w:r>
        <w:rPr>
          <w:rFonts w:eastAsia="Calibri"/>
        </w:rPr>
        <w:t>Домклик</w:t>
      </w:r>
      <w:proofErr w:type="spellEnd"/>
      <w:r>
        <w:rPr>
          <w:rFonts w:eastAsia="Calibri"/>
        </w:rPr>
        <w:t>» и передачу ООО «</w:t>
      </w:r>
      <w:proofErr w:type="spellStart"/>
      <w:r>
        <w:rPr>
          <w:rFonts w:eastAsia="Calibri"/>
        </w:rPr>
        <w:t>Домклик</w:t>
      </w:r>
      <w:proofErr w:type="spellEnd"/>
      <w:r>
        <w:rPr>
          <w:rFonts w:eastAsia="Calibri"/>
        </w:rPr>
        <w:t>» указанных сведений в Банк для доступа к ним в Мобильном приложении Банка</w:t>
      </w:r>
      <w:r>
        <w:rPr>
          <w:rStyle w:val="af4"/>
          <w:rFonts w:eastAsia="Calibri"/>
        </w:rPr>
        <w:footnoteReference w:id="53"/>
      </w:r>
      <w:r>
        <w:rPr>
          <w:rFonts w:eastAsia="Calibri"/>
        </w:rPr>
        <w:t xml:space="preserve"> при условии прохождения Клиентом Банка аутентификации на Информационном ресурсе ООО «</w:t>
      </w:r>
      <w:proofErr w:type="spellStart"/>
      <w:r>
        <w:rPr>
          <w:rFonts w:eastAsia="Calibri"/>
        </w:rPr>
        <w:t>Домклик</w:t>
      </w:r>
      <w:proofErr w:type="spellEnd"/>
      <w:r>
        <w:rPr>
          <w:rFonts w:eastAsia="Calibri"/>
        </w:rPr>
        <w:t xml:space="preserve">» посредством Сбер </w:t>
      </w:r>
      <w:r>
        <w:rPr>
          <w:rFonts w:eastAsia="Calibri"/>
          <w:lang w:val="en-US"/>
        </w:rPr>
        <w:t>ID</w:t>
      </w:r>
      <w:r>
        <w:rPr>
          <w:rStyle w:val="af4"/>
          <w:bCs/>
        </w:rPr>
        <w:footnoteReference w:id="54"/>
      </w:r>
      <w:r>
        <w:rPr>
          <w:rFonts w:eastAsia="Calibri"/>
        </w:rPr>
        <w:t>.</w:t>
      </w:r>
    </w:p>
    <w:p w14:paraId="28E9C9AB" w14:textId="77777777" w:rsidR="0016310F" w:rsidRDefault="0016310F">
      <w:pPr>
        <w:pStyle w:val="a8"/>
        <w:widowControl w:val="0"/>
        <w:tabs>
          <w:tab w:val="left" w:pos="851"/>
        </w:tabs>
        <w:spacing w:after="0"/>
        <w:ind w:left="0"/>
        <w:outlineLvl w:val="2"/>
      </w:pPr>
    </w:p>
    <w:p w14:paraId="2BEA72E6" w14:textId="77777777" w:rsidR="0016310F" w:rsidRDefault="00000000">
      <w:pPr>
        <w:pStyle w:val="72"/>
        <w:numPr>
          <w:ilvl w:val="0"/>
          <w:numId w:val="18"/>
        </w:numPr>
        <w:spacing w:before="0"/>
        <w:rPr>
          <w:sz w:val="24"/>
          <w:szCs w:val="24"/>
        </w:rPr>
      </w:pPr>
      <w:r>
        <w:rPr>
          <w:sz w:val="24"/>
          <w:szCs w:val="24"/>
        </w:rPr>
        <w:t xml:space="preserve">ПРАВА, ОБЯЗАННОСТИ И ОТВЕТСТВЕННОСТЬ СТОРОН </w:t>
      </w:r>
    </w:p>
    <w:p w14:paraId="5C46A9DC" w14:textId="77777777" w:rsidR="0016310F" w:rsidRDefault="00000000">
      <w:pPr>
        <w:pStyle w:val="72"/>
        <w:numPr>
          <w:ilvl w:val="1"/>
          <w:numId w:val="23"/>
        </w:numPr>
        <w:spacing w:before="0"/>
        <w:ind w:left="0" w:firstLine="0"/>
      </w:pPr>
      <w:r>
        <w:rPr>
          <w:b w:val="0"/>
          <w:bCs w:val="0"/>
          <w:sz w:val="24"/>
          <w:szCs w:val="24"/>
        </w:rPr>
        <w:t>Банк имеет право прекратить/приостановить предоставление Сервисов Клиенту и/или расторгнуть Договор с Клиентом в случаях:</w:t>
      </w:r>
    </w:p>
    <w:p w14:paraId="1DEF41A1" w14:textId="77777777" w:rsidR="0016310F" w:rsidRDefault="00000000">
      <w:pPr>
        <w:pStyle w:val="a8"/>
        <w:numPr>
          <w:ilvl w:val="0"/>
          <w:numId w:val="12"/>
        </w:numPr>
        <w:ind w:left="0" w:firstLine="0"/>
      </w:pPr>
      <w:r>
        <w:t>нарушения Клиентом положений Договора.</w:t>
      </w:r>
    </w:p>
    <w:p w14:paraId="7EB575C2" w14:textId="77777777" w:rsidR="0016310F" w:rsidRDefault="00000000">
      <w:pPr>
        <w:pStyle w:val="a8"/>
        <w:numPr>
          <w:ilvl w:val="0"/>
          <w:numId w:val="12"/>
        </w:numPr>
        <w:ind w:left="0" w:firstLine="0"/>
      </w:pPr>
      <w:r>
        <w:t>возникновения у Банка подозрений относительно несанкционированного использования третьими лицами данных Клиента с целью получения Сервисов;</w:t>
      </w:r>
    </w:p>
    <w:p w14:paraId="12737D21" w14:textId="77777777" w:rsidR="0016310F" w:rsidRDefault="00000000">
      <w:pPr>
        <w:pStyle w:val="a8"/>
        <w:spacing w:after="0"/>
        <w:ind w:left="0"/>
      </w:pPr>
      <w:r>
        <w:rPr>
          <w:iCs/>
        </w:rPr>
        <w:t>При этом Стороны согласовали, что Банк и ККИП не возмещают Клиенту какие-либо убытки, расходы, потери, связанные с прекращением/приостановлением предоставления Сервисов Клиенту</w:t>
      </w:r>
      <w:r>
        <w:t>.</w:t>
      </w:r>
    </w:p>
    <w:p w14:paraId="739412F5" w14:textId="77777777" w:rsidR="0016310F" w:rsidRDefault="00000000">
      <w:pPr>
        <w:pStyle w:val="72"/>
        <w:numPr>
          <w:ilvl w:val="1"/>
          <w:numId w:val="23"/>
        </w:numPr>
        <w:spacing w:before="0"/>
        <w:ind w:left="0" w:firstLine="0"/>
        <w:rPr>
          <w:b w:val="0"/>
          <w:bCs w:val="0"/>
          <w:iCs/>
          <w:sz w:val="24"/>
          <w:szCs w:val="24"/>
        </w:rPr>
      </w:pPr>
      <w:r>
        <w:rPr>
          <w:b w:val="0"/>
          <w:bCs w:val="0"/>
          <w:iCs/>
          <w:sz w:val="24"/>
          <w:szCs w:val="24"/>
        </w:rPr>
        <w:t>Банк обязуется размещать/публиковать на Официальном сайте Банка и/или в Мобильном приложении Банка актуальную редакцию Договора с указанием даты вступления в силу новой редакции в действие.</w:t>
      </w:r>
    </w:p>
    <w:p w14:paraId="12A83525" w14:textId="77777777" w:rsidR="0016310F" w:rsidRDefault="00000000">
      <w:pPr>
        <w:pStyle w:val="72"/>
        <w:numPr>
          <w:ilvl w:val="1"/>
          <w:numId w:val="23"/>
        </w:numPr>
        <w:spacing w:before="0"/>
        <w:ind w:left="0" w:firstLine="0"/>
        <w:rPr>
          <w:b w:val="0"/>
          <w:bCs w:val="0"/>
          <w:iCs/>
          <w:sz w:val="24"/>
          <w:szCs w:val="24"/>
        </w:rPr>
      </w:pPr>
      <w:r>
        <w:rPr>
          <w:b w:val="0"/>
          <w:bCs w:val="0"/>
          <w:iCs/>
          <w:sz w:val="24"/>
          <w:szCs w:val="24"/>
        </w:rPr>
        <w:t>Клиент имеет право:</w:t>
      </w:r>
    </w:p>
    <w:p w14:paraId="5A0B94E5" w14:textId="77777777" w:rsidR="0016310F" w:rsidRDefault="00000000">
      <w:pPr>
        <w:pStyle w:val="a8"/>
        <w:numPr>
          <w:ilvl w:val="0"/>
          <w:numId w:val="24"/>
        </w:numPr>
        <w:ind w:left="0" w:firstLine="567"/>
      </w:pPr>
      <w:r>
        <w:t xml:space="preserve">использовать/получать Сервисы, </w:t>
      </w:r>
    </w:p>
    <w:p w14:paraId="095C07D6" w14:textId="77777777" w:rsidR="0016310F" w:rsidRDefault="00000000">
      <w:pPr>
        <w:pStyle w:val="a8"/>
        <w:numPr>
          <w:ilvl w:val="0"/>
          <w:numId w:val="24"/>
        </w:numPr>
        <w:ind w:left="0" w:firstLine="567"/>
      </w:pPr>
      <w:r>
        <w:t>расторгнуть Договор в порядке, предусмотренным Договором,</w:t>
      </w:r>
    </w:p>
    <w:p w14:paraId="2AA54CC6" w14:textId="77777777" w:rsidR="0016310F" w:rsidRDefault="00000000">
      <w:pPr>
        <w:pStyle w:val="a8"/>
        <w:numPr>
          <w:ilvl w:val="0"/>
          <w:numId w:val="24"/>
        </w:numPr>
        <w:spacing w:after="0"/>
        <w:ind w:left="0" w:firstLine="567"/>
        <w:rPr>
          <w:iCs/>
        </w:rPr>
      </w:pPr>
      <w:r>
        <w:t>отказаться</w:t>
      </w:r>
      <w:r>
        <w:rPr>
          <w:vertAlign w:val="superscript"/>
        </w:rPr>
        <w:footnoteReference w:id="55"/>
      </w:r>
      <w:r>
        <w:t xml:space="preserve"> от передачи Банком персональных данных конкретному Партнеру Банка в порядке, </w:t>
      </w:r>
      <w:r>
        <w:rPr>
          <w:iCs/>
        </w:rPr>
        <w:t xml:space="preserve">предусмотренном Руководством по использованию Сбер ID. </w:t>
      </w:r>
    </w:p>
    <w:p w14:paraId="227F0BF7" w14:textId="77777777" w:rsidR="0016310F" w:rsidRDefault="00000000">
      <w:pPr>
        <w:pStyle w:val="72"/>
        <w:numPr>
          <w:ilvl w:val="1"/>
          <w:numId w:val="23"/>
        </w:numPr>
        <w:spacing w:before="0"/>
        <w:ind w:left="0" w:firstLine="0"/>
        <w:rPr>
          <w:b w:val="0"/>
          <w:bCs w:val="0"/>
          <w:iCs/>
          <w:sz w:val="24"/>
          <w:szCs w:val="24"/>
        </w:rPr>
      </w:pPr>
      <w:r>
        <w:rPr>
          <w:b w:val="0"/>
          <w:bCs w:val="0"/>
          <w:iCs/>
          <w:sz w:val="24"/>
          <w:szCs w:val="24"/>
        </w:rPr>
        <w:t>Клиент обязуется:</w:t>
      </w:r>
    </w:p>
    <w:p w14:paraId="7EFAD9DE" w14:textId="77777777" w:rsidR="0016310F" w:rsidRDefault="00000000">
      <w:pPr>
        <w:pStyle w:val="a8"/>
        <w:numPr>
          <w:ilvl w:val="0"/>
          <w:numId w:val="25"/>
        </w:numPr>
        <w:spacing w:after="0"/>
        <w:ind w:left="0" w:firstLine="567"/>
        <w:rPr>
          <w:b/>
          <w:bCs/>
        </w:rPr>
      </w:pPr>
      <w:r>
        <w:t>своевременно и в полном объеме знакомиться с условиями Договора, в том числе при каждом использовании/получении Сервисов;</w:t>
      </w:r>
      <w:r>
        <w:rPr>
          <w:bCs/>
        </w:rPr>
        <w:t xml:space="preserve"> </w:t>
      </w:r>
    </w:p>
    <w:p w14:paraId="7885235D" w14:textId="77777777" w:rsidR="0016310F" w:rsidRDefault="00000000">
      <w:pPr>
        <w:pStyle w:val="a8"/>
        <w:numPr>
          <w:ilvl w:val="0"/>
          <w:numId w:val="25"/>
        </w:numPr>
        <w:spacing w:after="0"/>
        <w:ind w:left="0" w:firstLine="567"/>
      </w:pPr>
      <w:r>
        <w:t>предоставлять достоверные и полные данные, необходимые для создания Профиля клиента, и нести ответственность за их точность, полноту и достоверность;</w:t>
      </w:r>
    </w:p>
    <w:p w14:paraId="26AAA198" w14:textId="77777777" w:rsidR="0016310F" w:rsidRDefault="00000000">
      <w:pPr>
        <w:pStyle w:val="a8"/>
        <w:numPr>
          <w:ilvl w:val="0"/>
          <w:numId w:val="25"/>
        </w:numPr>
        <w:spacing w:after="0"/>
        <w:ind w:left="0" w:firstLine="567"/>
      </w:pPr>
      <w:r>
        <w:t xml:space="preserve">в случае изменения данных, содержащихся в Профиле клиента, отредактировать их в Профиле клиента (в интересах Клиента Банка, </w:t>
      </w:r>
      <w:proofErr w:type="spellStart"/>
      <w:r>
        <w:t>недостигшего</w:t>
      </w:r>
      <w:proofErr w:type="spellEnd"/>
      <w:r>
        <w:t xml:space="preserve"> возраста 14 лет, осуществляется его Законным представителем), а при отсутствии технической возможности расторгнуть Договор в соответствии с процедурой, изложенной в пункте 9.3 (с правом заключить новый Договор с указанием корректных данных);</w:t>
      </w:r>
    </w:p>
    <w:p w14:paraId="7B0612F7" w14:textId="77777777" w:rsidR="0016310F" w:rsidRDefault="00000000">
      <w:pPr>
        <w:pStyle w:val="a8"/>
        <w:numPr>
          <w:ilvl w:val="0"/>
          <w:numId w:val="25"/>
        </w:numPr>
        <w:spacing w:after="0"/>
        <w:ind w:left="0" w:firstLine="567"/>
      </w:pPr>
      <w:r>
        <w:t>обеспечить безопасное, исключающее несанкционированное использование, хранение Устройства и данных, используемых для доступа к Профилю Клиента, а также Логина, Постоянного пароля, Одноразового пароля, не передавать их третьим лицам. В случае возникновения у Клиента подозрений относительно безопасности его данных, их несанкционированного использования третьими лицами, Клиент обязан незамедлительно уведомить об этом Банк.</w:t>
      </w:r>
    </w:p>
    <w:p w14:paraId="33128A43" w14:textId="77777777" w:rsidR="0016310F" w:rsidRDefault="00000000">
      <w:pPr>
        <w:pStyle w:val="72"/>
        <w:numPr>
          <w:ilvl w:val="1"/>
          <w:numId w:val="23"/>
        </w:numPr>
        <w:spacing w:before="0"/>
        <w:ind w:left="0" w:firstLine="0"/>
        <w:rPr>
          <w:b w:val="0"/>
          <w:bCs w:val="0"/>
          <w:sz w:val="24"/>
          <w:szCs w:val="24"/>
        </w:rPr>
      </w:pPr>
      <w:r>
        <w:rPr>
          <w:b w:val="0"/>
          <w:bCs w:val="0"/>
          <w:sz w:val="24"/>
          <w:szCs w:val="24"/>
        </w:rPr>
        <w:t>Клиент самостоятельно несет ответственность перед третьими лицами за свои действия, связанные с использованием Сервисов, в том числе, если такие действия приведут к нарушению прав и законных интересов третьих лиц, а также за соблюдение законодательства при использовании Сервисов.</w:t>
      </w:r>
    </w:p>
    <w:p w14:paraId="694F01FB" w14:textId="77777777" w:rsidR="0016310F" w:rsidRDefault="00000000">
      <w:pPr>
        <w:pStyle w:val="72"/>
        <w:numPr>
          <w:ilvl w:val="1"/>
          <w:numId w:val="23"/>
        </w:numPr>
        <w:spacing w:before="0"/>
        <w:ind w:left="0" w:firstLine="0"/>
        <w:rPr>
          <w:b w:val="0"/>
          <w:bCs w:val="0"/>
          <w:sz w:val="24"/>
          <w:szCs w:val="24"/>
        </w:rPr>
      </w:pPr>
      <w:r>
        <w:rPr>
          <w:b w:val="0"/>
          <w:bCs w:val="0"/>
          <w:sz w:val="24"/>
          <w:szCs w:val="24"/>
        </w:rPr>
        <w:t>Если Клиент желает прекратить текущее использование/получение Сервисов из соображений устранения нарушения прав третьего лица, Клиент обязан в течение одного рабочего дня с момента выявления Клиентом факта нарушения прав такого лица или с момента получения соответствующего требования от Банка прекратить использование/получение Сервисов, являющихся предметом претензий третьих лиц, таким образом, чтобы права третьих лиц не нарушались.</w:t>
      </w:r>
    </w:p>
    <w:p w14:paraId="170BEBA1" w14:textId="77777777" w:rsidR="0016310F" w:rsidRDefault="00000000">
      <w:pPr>
        <w:pStyle w:val="72"/>
        <w:numPr>
          <w:ilvl w:val="1"/>
          <w:numId w:val="23"/>
        </w:numPr>
        <w:spacing w:before="0"/>
        <w:ind w:left="0" w:firstLine="0"/>
        <w:rPr>
          <w:b w:val="0"/>
          <w:bCs w:val="0"/>
          <w:sz w:val="24"/>
          <w:szCs w:val="24"/>
        </w:rPr>
      </w:pPr>
      <w:r>
        <w:rPr>
          <w:b w:val="0"/>
          <w:bCs w:val="0"/>
          <w:sz w:val="24"/>
          <w:szCs w:val="24"/>
        </w:rPr>
        <w:t>Договор не предоставляет Клиенту никаких прав на использование объектов интеллектуальной собственности, включая товарные знаки и знаки обслуживания Банка и/или ККИП, если иное прямо не предусмотрено Договором.</w:t>
      </w:r>
    </w:p>
    <w:p w14:paraId="3F5B331D" w14:textId="77777777" w:rsidR="0016310F" w:rsidRDefault="00000000">
      <w:pPr>
        <w:pStyle w:val="72"/>
        <w:numPr>
          <w:ilvl w:val="1"/>
          <w:numId w:val="23"/>
        </w:numPr>
        <w:spacing w:before="0"/>
        <w:ind w:left="0" w:firstLine="0"/>
        <w:rPr>
          <w:b w:val="0"/>
          <w:bCs w:val="0"/>
          <w:sz w:val="24"/>
          <w:szCs w:val="24"/>
        </w:rPr>
      </w:pPr>
      <w:r>
        <w:rPr>
          <w:b w:val="0"/>
          <w:bCs w:val="0"/>
          <w:sz w:val="24"/>
          <w:szCs w:val="24"/>
        </w:rPr>
        <w:t xml:space="preserve">Права и обязанности, вытекающие из Договора, не могут быть переданы Клиентом третьим лицам без письменного согласия Банка. </w:t>
      </w:r>
    </w:p>
    <w:p w14:paraId="28C4BF25" w14:textId="77777777" w:rsidR="0016310F" w:rsidRDefault="00000000">
      <w:pPr>
        <w:pStyle w:val="72"/>
        <w:numPr>
          <w:ilvl w:val="1"/>
          <w:numId w:val="23"/>
        </w:numPr>
        <w:spacing w:before="0"/>
        <w:ind w:left="0" w:firstLine="0"/>
        <w:rPr>
          <w:b w:val="0"/>
          <w:bCs w:val="0"/>
          <w:sz w:val="24"/>
          <w:szCs w:val="24"/>
        </w:rPr>
      </w:pPr>
      <w:r>
        <w:rPr>
          <w:b w:val="0"/>
          <w:bCs w:val="0"/>
          <w:sz w:val="24"/>
          <w:szCs w:val="24"/>
        </w:rPr>
        <w:t>Банк и ККИП</w:t>
      </w:r>
      <w:r>
        <w:rPr>
          <w:b w:val="0"/>
          <w:bCs w:val="0"/>
          <w:sz w:val="24"/>
          <w:szCs w:val="24"/>
          <w:vertAlign w:val="superscript"/>
        </w:rPr>
        <w:footnoteReference w:id="56"/>
      </w:r>
      <w:r>
        <w:rPr>
          <w:b w:val="0"/>
          <w:bCs w:val="0"/>
          <w:sz w:val="24"/>
          <w:szCs w:val="24"/>
          <w:vertAlign w:val="superscript"/>
        </w:rPr>
        <w:t xml:space="preserve"> </w:t>
      </w:r>
      <w:r>
        <w:rPr>
          <w:b w:val="0"/>
          <w:bCs w:val="0"/>
          <w:sz w:val="24"/>
          <w:szCs w:val="24"/>
        </w:rPr>
        <w:t>не несут ответственности за:</w:t>
      </w:r>
    </w:p>
    <w:p w14:paraId="1EE5BF97" w14:textId="77777777" w:rsidR="0016310F" w:rsidRDefault="00000000">
      <w:pPr>
        <w:pStyle w:val="a8"/>
        <w:numPr>
          <w:ilvl w:val="0"/>
          <w:numId w:val="26"/>
        </w:numPr>
        <w:spacing w:after="0"/>
        <w:ind w:left="0" w:firstLine="567"/>
      </w:pPr>
      <w:r>
        <w:t xml:space="preserve">сбои сети Интернет, сетей связи, возникшие по независящим от Банка </w:t>
      </w:r>
      <w:r>
        <w:rPr>
          <w:bCs/>
        </w:rPr>
        <w:t>и/или ККИП</w:t>
      </w:r>
      <w:r>
        <w:t xml:space="preserve"> причинам и повлекшие за собой несвоевременное получение или неполучение Клиентом Сервисов;</w:t>
      </w:r>
    </w:p>
    <w:p w14:paraId="6EF3D2D4" w14:textId="77777777" w:rsidR="0016310F" w:rsidRDefault="00000000">
      <w:pPr>
        <w:pStyle w:val="a8"/>
        <w:numPr>
          <w:ilvl w:val="0"/>
          <w:numId w:val="26"/>
        </w:numPr>
        <w:spacing w:after="0"/>
        <w:ind w:left="0" w:firstLine="567"/>
      </w:pPr>
      <w:r>
        <w:lastRenderedPageBreak/>
        <w:t xml:space="preserve">за ошибки, допущенные Клиентом (Законным представителем в интересах Клиента Банка, </w:t>
      </w:r>
      <w:proofErr w:type="spellStart"/>
      <w:r>
        <w:t>недостигшего</w:t>
      </w:r>
      <w:proofErr w:type="spellEnd"/>
      <w:r>
        <w:t xml:space="preserve"> возраста 14 лет) при вводе данных при редактировании Профиля клиента</w:t>
      </w:r>
      <w:r>
        <w:rPr>
          <w:bCs/>
        </w:rPr>
        <w:t xml:space="preserve">, </w:t>
      </w:r>
      <w:r>
        <w:t xml:space="preserve">и все неблагоприятные последствия Клиента, связанные с этим; </w:t>
      </w:r>
    </w:p>
    <w:p w14:paraId="1AEBFA17" w14:textId="77777777" w:rsidR="0016310F" w:rsidRDefault="00000000">
      <w:pPr>
        <w:pStyle w:val="a8"/>
        <w:numPr>
          <w:ilvl w:val="0"/>
          <w:numId w:val="26"/>
        </w:numPr>
        <w:spacing w:after="0"/>
        <w:ind w:left="0" w:firstLine="567"/>
      </w:pPr>
      <w:r>
        <w:t>за убытки Клиента, которые могут возникнуть в связи с использованием Устройства, с которого осуществлена успешная аутентификация на Информационном ресурсе, в частности, если Клиентом была выбрана опция «Запомнить меня»</w:t>
      </w:r>
      <w:r>
        <w:rPr>
          <w:vertAlign w:val="superscript"/>
        </w:rPr>
        <w:footnoteReference w:id="57"/>
      </w:r>
      <w:r>
        <w:t xml:space="preserve">, и/или Логина, и/или Постоянного пароля третьими лицами и, включая случаи использования Клиентом номера телефона, зарегистрированного на третье лицо; </w:t>
      </w:r>
    </w:p>
    <w:p w14:paraId="69E60D8F" w14:textId="77777777" w:rsidR="0016310F" w:rsidRDefault="00000000">
      <w:pPr>
        <w:pStyle w:val="a8"/>
        <w:numPr>
          <w:ilvl w:val="0"/>
          <w:numId w:val="26"/>
        </w:numPr>
        <w:spacing w:after="0"/>
        <w:ind w:left="0" w:firstLine="567"/>
      </w:pPr>
      <w:r>
        <w:t xml:space="preserve">за невозможность аутентификации на Информационном ресурсе посредством </w:t>
      </w:r>
      <w:r>
        <w:rPr>
          <w:bCs/>
        </w:rPr>
        <w:t xml:space="preserve">Сбер ID и получения доступа к продуктам и услугам Банка или Партнера Банка, информации на таком Информационном ресурсе, в частности, в случае прекращения (расторжения) Договора, в том числе для редактирования данных в Профиле клиента, </w:t>
      </w:r>
      <w:r>
        <w:t>и все неблагоприятные последствия Клиента, связанные с этим;</w:t>
      </w:r>
    </w:p>
    <w:p w14:paraId="39A3128C" w14:textId="77777777" w:rsidR="0016310F" w:rsidRDefault="00000000">
      <w:pPr>
        <w:pStyle w:val="a8"/>
        <w:numPr>
          <w:ilvl w:val="0"/>
          <w:numId w:val="26"/>
        </w:numPr>
        <w:spacing w:after="0"/>
        <w:ind w:left="0" w:firstLine="567"/>
      </w:pPr>
      <w:r>
        <w:t>за неправомерное использование данных Компанией информационного партнерства, Партнером Банка, которой(-му) Банк осуществил передачу данных Клиента на основании Договора;</w:t>
      </w:r>
    </w:p>
    <w:p w14:paraId="400B5868" w14:textId="77777777" w:rsidR="0016310F" w:rsidRDefault="00000000">
      <w:pPr>
        <w:pStyle w:val="a8"/>
        <w:numPr>
          <w:ilvl w:val="0"/>
          <w:numId w:val="26"/>
        </w:numPr>
        <w:spacing w:after="0"/>
        <w:ind w:left="0" w:firstLine="567"/>
      </w:pPr>
      <w:r>
        <w:t xml:space="preserve">за любые убытки, включая косвенные, умышленные, случайные или последующие убытки любого характера, проистекающие из Договора или из использования или невозможности использования/получения Сервисов или их частей (включая, но не ограничиваясь, убытками, возникшими в результате потери деловой репутации, прекращения работы, потери данных, технического сбоя, аварии или неисправности технических средств (оборудования), в том числе Устройств, Клиента или любых иных убытков, издержек или потерь, а равно упущенной выгоды или неосновательного обогащения), в том числе, возникшие в результате (или после) использования/получения Сервисов или их частей, даже если Банку </w:t>
      </w:r>
      <w:r>
        <w:rPr>
          <w:bCs/>
        </w:rPr>
        <w:t>и/или ККИП</w:t>
      </w:r>
      <w:r>
        <w:t xml:space="preserve"> было известно или должно было быть известно о возможности таких убытков или Клиент был предупрежден о возможности таких убытков;</w:t>
      </w:r>
    </w:p>
    <w:p w14:paraId="0E4B5591" w14:textId="77777777" w:rsidR="0016310F" w:rsidRDefault="00000000">
      <w:pPr>
        <w:pStyle w:val="a8"/>
        <w:numPr>
          <w:ilvl w:val="0"/>
          <w:numId w:val="26"/>
        </w:numPr>
        <w:spacing w:after="0"/>
        <w:ind w:left="0" w:firstLine="567"/>
      </w:pPr>
      <w:r>
        <w:t xml:space="preserve">неблагоприятные последствия для Клиента в случае неполучения Клиентом </w:t>
      </w:r>
      <w:proofErr w:type="spellStart"/>
      <w:r>
        <w:t>Push</w:t>
      </w:r>
      <w:proofErr w:type="spellEnd"/>
      <w:r>
        <w:t>-уведомлений или связанные с объединением его Аккаунтов Сбер ID (пункт 5.4.6).</w:t>
      </w:r>
    </w:p>
    <w:p w14:paraId="7B1E4F99" w14:textId="77777777" w:rsidR="0016310F" w:rsidRDefault="00000000">
      <w:pPr>
        <w:pStyle w:val="a8"/>
        <w:numPr>
          <w:ilvl w:val="0"/>
          <w:numId w:val="26"/>
        </w:numPr>
        <w:spacing w:after="0"/>
        <w:ind w:left="0" w:firstLine="567"/>
      </w:pPr>
      <w:r>
        <w:rPr>
          <w:color w:val="000000" w:themeColor="text1"/>
        </w:rPr>
        <w:t>неблагоприятные последствия для Клиента в случае передачи третьим лицам или утраты Клиентом Устройства, используемого для Аутентификации в соответствии с п. 5.4.5. Договора.</w:t>
      </w:r>
      <w:r>
        <w:t xml:space="preserve"> </w:t>
      </w:r>
    </w:p>
    <w:p w14:paraId="54E09C10" w14:textId="77777777" w:rsidR="0016310F" w:rsidRDefault="00000000">
      <w:pPr>
        <w:pStyle w:val="72"/>
        <w:numPr>
          <w:ilvl w:val="1"/>
          <w:numId w:val="23"/>
        </w:numPr>
        <w:spacing w:before="0"/>
        <w:ind w:left="0" w:firstLine="0"/>
        <w:rPr>
          <w:b w:val="0"/>
          <w:bCs w:val="0"/>
          <w:sz w:val="24"/>
          <w:szCs w:val="24"/>
        </w:rPr>
      </w:pPr>
      <w:r>
        <w:rPr>
          <w:b w:val="0"/>
          <w:bCs w:val="0"/>
          <w:sz w:val="24"/>
          <w:szCs w:val="24"/>
        </w:rPr>
        <w:t>Стороны согласовали, что ответственность Банка и/или ККИП по любым основаниям (предусмотренная Договором или законодательством, в том числе вызванная деликтом и/или иным требованием) в рамках Договора не может превышать документально подтвержденный реальный ущерб Клиента.</w:t>
      </w:r>
    </w:p>
    <w:p w14:paraId="47CFF8D7" w14:textId="77777777" w:rsidR="0016310F" w:rsidRDefault="0016310F">
      <w:pPr>
        <w:pStyle w:val="72"/>
        <w:spacing w:before="0"/>
        <w:rPr>
          <w:sz w:val="24"/>
          <w:szCs w:val="24"/>
        </w:rPr>
      </w:pPr>
    </w:p>
    <w:p w14:paraId="108A2095" w14:textId="77777777" w:rsidR="0016310F" w:rsidRDefault="00000000">
      <w:pPr>
        <w:pStyle w:val="72"/>
        <w:numPr>
          <w:ilvl w:val="0"/>
          <w:numId w:val="18"/>
        </w:numPr>
        <w:spacing w:before="0"/>
        <w:rPr>
          <w:sz w:val="24"/>
          <w:szCs w:val="24"/>
        </w:rPr>
      </w:pPr>
      <w:r>
        <w:rPr>
          <w:sz w:val="24"/>
          <w:szCs w:val="24"/>
        </w:rPr>
        <w:t>ПЕРСОНАЛЬНЫЕ ДАННЫЕ</w:t>
      </w:r>
    </w:p>
    <w:p w14:paraId="1E10AAC1" w14:textId="77777777" w:rsidR="0016310F" w:rsidRDefault="00000000">
      <w:pPr>
        <w:pStyle w:val="72"/>
        <w:numPr>
          <w:ilvl w:val="0"/>
          <w:numId w:val="27"/>
        </w:numPr>
        <w:spacing w:before="0"/>
        <w:ind w:left="0" w:firstLine="0"/>
        <w:rPr>
          <w:b w:val="0"/>
          <w:sz w:val="24"/>
          <w:szCs w:val="24"/>
        </w:rPr>
      </w:pPr>
      <w:r>
        <w:rPr>
          <w:b w:val="0"/>
          <w:sz w:val="24"/>
          <w:szCs w:val="24"/>
        </w:rPr>
        <w:t xml:space="preserve">Банк осуществляет обработку персональных данных Клиента в целях заключения и исполнения Договора в соответствии с требованиями Федерального закона от 27.07.2006 № 152-ФЗ «О персональных данных» (далее – ФЗ «О персональных данных»). ККИП осуществляют обработку персональных данных Клиента в целях заключения и исполнения Договора, в части предоставления Сервисов, указанных в </w:t>
      </w:r>
      <w:proofErr w:type="spellStart"/>
      <w:r>
        <w:rPr>
          <w:b w:val="0"/>
          <w:sz w:val="24"/>
          <w:szCs w:val="24"/>
        </w:rPr>
        <w:t>п.п</w:t>
      </w:r>
      <w:proofErr w:type="spellEnd"/>
      <w:r>
        <w:rPr>
          <w:b w:val="0"/>
          <w:sz w:val="24"/>
          <w:szCs w:val="24"/>
        </w:rPr>
        <w:t>. 5.3 и 5.6 Договора, в соответствии с ФЗ «О персональных данных». Под обработкой персональных данных в указанных выше случаях понимается автоматизированная, смешанная и без использования средств автоматизации обработка персональных данных Клиента с совершением следующих действий: сбор (получение), запись, систематизация, накопление, хранение, уточнение (обновление, изменение), извлечение, использование, обезличивание, блокирование, удаление, уничтожение, передача (предоставление, доступ) персональных данных Компаниям информационного партнерства,</w:t>
      </w:r>
      <w:r>
        <w:rPr>
          <w:sz w:val="24"/>
          <w:szCs w:val="24"/>
        </w:rPr>
        <w:t xml:space="preserve"> </w:t>
      </w:r>
      <w:r>
        <w:rPr>
          <w:b w:val="0"/>
          <w:sz w:val="24"/>
          <w:szCs w:val="24"/>
        </w:rPr>
        <w:t>Партнерам Банка, третьим лицам, указанным в разделе 7 Договора, и/или получение персональных данных Клиента Банком от Компаний информационного партнерства,</w:t>
      </w:r>
      <w:r>
        <w:rPr>
          <w:sz w:val="24"/>
          <w:szCs w:val="24"/>
        </w:rPr>
        <w:t xml:space="preserve"> </w:t>
      </w:r>
      <w:r>
        <w:rPr>
          <w:b w:val="0"/>
          <w:sz w:val="24"/>
          <w:szCs w:val="24"/>
        </w:rPr>
        <w:t>Партнеров Банка, а также от третьих лиц, указанных в разделе 7 Договора.</w:t>
      </w:r>
    </w:p>
    <w:p w14:paraId="0073718E" w14:textId="77777777" w:rsidR="0016310F" w:rsidRDefault="00000000">
      <w:pPr>
        <w:pStyle w:val="72"/>
        <w:numPr>
          <w:ilvl w:val="0"/>
          <w:numId w:val="27"/>
        </w:numPr>
        <w:spacing w:before="0"/>
        <w:ind w:left="0" w:firstLine="0"/>
        <w:rPr>
          <w:b w:val="0"/>
          <w:sz w:val="24"/>
          <w:szCs w:val="24"/>
        </w:rPr>
      </w:pPr>
      <w:r>
        <w:rPr>
          <w:b w:val="0"/>
          <w:sz w:val="24"/>
          <w:szCs w:val="24"/>
        </w:rPr>
        <w:t>При обработке персональных данных Банк и ККИП</w:t>
      </w:r>
      <w:r>
        <w:rPr>
          <w:b w:val="0"/>
          <w:bCs w:val="0"/>
          <w:sz w:val="24"/>
          <w:szCs w:val="24"/>
        </w:rPr>
        <w:t xml:space="preserve"> </w:t>
      </w:r>
      <w:r>
        <w:rPr>
          <w:b w:val="0"/>
          <w:sz w:val="24"/>
          <w:szCs w:val="24"/>
        </w:rPr>
        <w:t xml:space="preserve">принимают необходимые правовые, организационные и технические меры для защиты персональных данных Клиента от </w:t>
      </w:r>
      <w:r>
        <w:rPr>
          <w:b w:val="0"/>
          <w:sz w:val="24"/>
          <w:szCs w:val="24"/>
        </w:rPr>
        <w:lastRenderedPageBreak/>
        <w:t>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Клиента.</w:t>
      </w:r>
    </w:p>
    <w:p w14:paraId="67D7F3FB" w14:textId="77777777" w:rsidR="0016310F" w:rsidRDefault="00000000">
      <w:pPr>
        <w:pStyle w:val="a8"/>
        <w:numPr>
          <w:ilvl w:val="0"/>
          <w:numId w:val="27"/>
        </w:numPr>
        <w:spacing w:after="0"/>
        <w:ind w:left="0" w:firstLine="0"/>
        <w:contextualSpacing w:val="0"/>
        <w:rPr>
          <w:bCs/>
        </w:rPr>
      </w:pPr>
      <w:r>
        <w:rPr>
          <w:bCs/>
        </w:rPr>
        <w:t xml:space="preserve">ККИП обрабатывают минимально необходимый перечень персональных данных Клиентов для предоставления им Сервисов, указанных в </w:t>
      </w:r>
      <w:proofErr w:type="spellStart"/>
      <w:r>
        <w:rPr>
          <w:bCs/>
        </w:rPr>
        <w:t>п.п</w:t>
      </w:r>
      <w:proofErr w:type="spellEnd"/>
      <w:r>
        <w:rPr>
          <w:bCs/>
        </w:rPr>
        <w:t>. 5.3 и 5.6, в объеме, не превышающим объем данных, предусмотренных в политике обработки персональных данных каждой ККИП.</w:t>
      </w:r>
    </w:p>
    <w:p w14:paraId="62B7C225" w14:textId="77777777" w:rsidR="0016310F" w:rsidRDefault="00000000">
      <w:pPr>
        <w:pStyle w:val="a8"/>
        <w:numPr>
          <w:ilvl w:val="0"/>
          <w:numId w:val="27"/>
        </w:numPr>
        <w:spacing w:after="0"/>
        <w:ind w:left="0" w:firstLine="0"/>
        <w:contextualSpacing w:val="0"/>
        <w:rPr>
          <w:bCs/>
        </w:rPr>
      </w:pPr>
      <w:r>
        <w:t xml:space="preserve">При исполнении Договора в целях предоставления сервиса </w:t>
      </w:r>
      <w:r>
        <w:rPr>
          <w:bCs/>
        </w:rPr>
        <w:t xml:space="preserve">в соответствии с п. 5.1 </w:t>
      </w:r>
      <w:r>
        <w:t xml:space="preserve">по идентификации </w:t>
      </w:r>
      <w:r>
        <w:rPr>
          <w:bCs/>
        </w:rPr>
        <w:t>Клиента в Компаниях информационного партнерства и обновления данных Банк вправе обрабатывать, в том числе передавать Компаниям информационного партнерства и получать от Компаний информационного партнерства следующие данные:</w:t>
      </w:r>
    </w:p>
    <w:p w14:paraId="3E9FE234" w14:textId="77777777" w:rsidR="0016310F" w:rsidRDefault="00000000">
      <w:pPr>
        <w:tabs>
          <w:tab w:val="num" w:pos="0"/>
        </w:tabs>
        <w:spacing w:after="0"/>
      </w:pPr>
      <w:r>
        <w:rPr>
          <w:bCs/>
        </w:rPr>
        <w:t xml:space="preserve">- </w:t>
      </w:r>
      <w:r>
        <w:t>ФИО; дата и место рождения; реквизиты документа, удостоверяющего личность; идентификационный номер налогоплательщика</w:t>
      </w:r>
      <w:r>
        <w:rPr>
          <w:rStyle w:val="af4"/>
        </w:rPr>
        <w:footnoteReference w:id="58"/>
      </w:r>
      <w:r>
        <w:t xml:space="preserve"> (далее – ИНН); адрес регистрации/места жительства или места пребывания; гражданство.</w:t>
      </w:r>
    </w:p>
    <w:p w14:paraId="16B5B9CA" w14:textId="77777777" w:rsidR="0016310F" w:rsidRDefault="00000000">
      <w:pPr>
        <w:pStyle w:val="a8"/>
        <w:numPr>
          <w:ilvl w:val="0"/>
          <w:numId w:val="27"/>
        </w:numPr>
        <w:spacing w:after="0"/>
        <w:ind w:left="0" w:firstLine="0"/>
        <w:contextualSpacing w:val="0"/>
      </w:pPr>
      <w:r>
        <w:t xml:space="preserve">При исполнении настоящего Договора в целях предоставления сервиса в </w:t>
      </w:r>
      <w:r>
        <w:rPr>
          <w:bCs/>
        </w:rPr>
        <w:t xml:space="preserve">соответствии с п. 5.2 </w:t>
      </w:r>
      <w:r>
        <w:t xml:space="preserve">по предоставлению доступа Клиенту к продуктам и услугам Банка и Компаний информационного партнерства </w:t>
      </w:r>
      <w:r>
        <w:rPr>
          <w:bCs/>
        </w:rPr>
        <w:t>Банк вправе обрабатывать, в том числе передавать Компаниям информационного партнерства и получать от Компаний информационного партнерства следующие данные</w:t>
      </w:r>
      <w:r>
        <w:t>:</w:t>
      </w:r>
    </w:p>
    <w:p w14:paraId="54A52624" w14:textId="77777777" w:rsidR="0016310F" w:rsidRDefault="00000000">
      <w:pPr>
        <w:pStyle w:val="72"/>
        <w:spacing w:before="0"/>
        <w:rPr>
          <w:b w:val="0"/>
          <w:sz w:val="24"/>
          <w:szCs w:val="24"/>
        </w:rPr>
      </w:pPr>
      <w:r>
        <w:rPr>
          <w:b w:val="0"/>
          <w:sz w:val="24"/>
          <w:szCs w:val="24"/>
        </w:rPr>
        <w:t>- ФИО; дата и место рождения; пол; реквизиты документа, удостоверяющего личность; ИНН; адрес (</w:t>
      </w:r>
      <w:proofErr w:type="spellStart"/>
      <w:r>
        <w:rPr>
          <w:b w:val="0"/>
          <w:sz w:val="24"/>
          <w:szCs w:val="24"/>
        </w:rPr>
        <w:t>e-mail</w:t>
      </w:r>
      <w:proofErr w:type="spellEnd"/>
      <w:r>
        <w:rPr>
          <w:b w:val="0"/>
          <w:sz w:val="24"/>
          <w:szCs w:val="24"/>
        </w:rPr>
        <w:t xml:space="preserve">, адрес регистрации/места жительства, адрес Объекта недвижимости и координаты Объекта недвижимости); номер мобильного телефона; </w:t>
      </w:r>
      <w:r>
        <w:rPr>
          <w:b w:val="0"/>
          <w:sz w:val="24"/>
          <w:szCs w:val="24"/>
          <w:highlight w:val="white"/>
        </w:rPr>
        <w:t>реквизиты водительского удостоверения; сведения о Транспортных средствах</w:t>
      </w:r>
      <w:r>
        <w:rPr>
          <w:rStyle w:val="af4"/>
          <w:b w:val="0"/>
          <w:sz w:val="24"/>
          <w:szCs w:val="24"/>
          <w:highlight w:val="white"/>
        </w:rPr>
        <w:footnoteReference w:id="59"/>
      </w:r>
      <w:r>
        <w:rPr>
          <w:b w:val="0"/>
          <w:sz w:val="24"/>
          <w:szCs w:val="24"/>
        </w:rPr>
        <w:t>; сведения, полученные в рамках заключенных/заключаемых договоров с Компаниями информационного партнерства, использования соответствующих продуктов/услуг</w:t>
      </w:r>
      <w:r>
        <w:rPr>
          <w:b w:val="0"/>
          <w:bCs w:val="0"/>
          <w:sz w:val="24"/>
          <w:szCs w:val="24"/>
        </w:rPr>
        <w:t xml:space="preserve"> </w:t>
      </w:r>
      <w:r>
        <w:rPr>
          <w:b w:val="0"/>
          <w:sz w:val="24"/>
          <w:szCs w:val="24"/>
        </w:rPr>
        <w:t>Компаний информационного партнерства; сведения о финансовых транзакциях; сведения о кредитном потенциале Клиента Банка, включая дату расчета кредитного потенциала, статус наличия расчета кредитного потенциала,</w:t>
      </w:r>
      <w:r>
        <w:rPr>
          <w:b w:val="0"/>
          <w:bCs w:val="0"/>
          <w:sz w:val="24"/>
          <w:szCs w:val="24"/>
        </w:rPr>
        <w:t xml:space="preserve"> дату истечения срока актуальности расчета кредитного потенциала,</w:t>
      </w:r>
      <w:r>
        <w:rPr>
          <w:b w:val="0"/>
          <w:sz w:val="24"/>
          <w:szCs w:val="24"/>
        </w:rPr>
        <w:t xml:space="preserve"> сумму свободной части кредитного потенциала (прогнозируемая Банком сумма, которая ежемесячно может быть использована клиентом для обслуживания новых кредитов</w:t>
      </w:r>
      <w:r>
        <w:rPr>
          <w:b w:val="0"/>
          <w:bCs w:val="0"/>
          <w:sz w:val="24"/>
          <w:szCs w:val="24"/>
        </w:rPr>
        <w:t xml:space="preserve"> в пределах показателя долговой нагрузки 50%),</w:t>
      </w:r>
      <w:r>
        <w:rPr>
          <w:b w:val="0"/>
          <w:sz w:val="24"/>
          <w:szCs w:val="24"/>
        </w:rPr>
        <w:t xml:space="preserve"> а также информацию о возможных суммах кредита и о доступных суммах по сервису рассрочки</w:t>
      </w:r>
      <w:r>
        <w:rPr>
          <w:rStyle w:val="af4"/>
          <w:b w:val="0"/>
          <w:sz w:val="24"/>
          <w:szCs w:val="24"/>
        </w:rPr>
        <w:footnoteReference w:id="60"/>
      </w:r>
      <w:r>
        <w:rPr>
          <w:b w:val="0"/>
          <w:sz w:val="24"/>
          <w:szCs w:val="24"/>
        </w:rPr>
        <w:t>, рассчитанных Банком в рамках расчета кредитного потенциала, а также сведения о Транспортном средстве, об Объекте недвижимости, в том числе содержащиеся в ЕСИА и полученные Клиентом Банка при использовании инфраструктуры ЕСИА посредством Системы Сбербанк Онлайн</w:t>
      </w:r>
      <w:r>
        <w:rPr>
          <w:rStyle w:val="af4"/>
          <w:b w:val="0"/>
          <w:sz w:val="24"/>
          <w:szCs w:val="24"/>
        </w:rPr>
        <w:footnoteReference w:id="61"/>
      </w:r>
      <w:r>
        <w:rPr>
          <w:b w:val="0"/>
          <w:sz w:val="24"/>
          <w:szCs w:val="24"/>
        </w:rPr>
        <w:t>.</w:t>
      </w:r>
    </w:p>
    <w:p w14:paraId="5EB50FEA" w14:textId="77777777" w:rsidR="0016310F" w:rsidRDefault="00000000">
      <w:pPr>
        <w:pStyle w:val="Default"/>
        <w:numPr>
          <w:ilvl w:val="0"/>
          <w:numId w:val="27"/>
        </w:numPr>
        <w:ind w:left="0" w:firstLine="0"/>
        <w:jc w:val="both"/>
        <w:rPr>
          <w:color w:val="auto"/>
        </w:rPr>
      </w:pPr>
      <w:r>
        <w:rPr>
          <w:color w:val="auto"/>
        </w:rPr>
        <w:t>При исполнении Договора в целях предоставления сервиса в соответствии с п. 5.3 по персонализации предложений Банк и ККИП вправе обрабатывать, в том числе Банк вправе передавать Компаниям информационного партнерства, ККИП, Партнерам Банка, и получать от Компаний информационного партнерства, ККИП, Партнеров Банка следующие данные:</w:t>
      </w:r>
    </w:p>
    <w:p w14:paraId="63305FDE" w14:textId="77777777" w:rsidR="0016310F" w:rsidRDefault="00000000">
      <w:pPr>
        <w:pStyle w:val="Default"/>
        <w:jc w:val="both"/>
        <w:rPr>
          <w:b/>
          <w:color w:val="auto"/>
        </w:rPr>
      </w:pPr>
      <w:r>
        <w:rPr>
          <w:color w:val="auto"/>
        </w:rPr>
        <w:t>- интересы Клиента, выявленные автоматизированными системами Банка на основании анализа перечисленных далее данных; ФИО; дата рождения; пол; место рождения; адрес (</w:t>
      </w:r>
      <w:proofErr w:type="spellStart"/>
      <w:r>
        <w:rPr>
          <w:color w:val="auto"/>
        </w:rPr>
        <w:t>e-mail</w:t>
      </w:r>
      <w:proofErr w:type="spellEnd"/>
      <w:r>
        <w:rPr>
          <w:color w:val="auto"/>
        </w:rPr>
        <w:t>, адрес регистрации/места жительства, адрес доставки, Адрес</w:t>
      </w:r>
      <w:r>
        <w:rPr>
          <w:rStyle w:val="af4"/>
          <w:color w:val="auto"/>
        </w:rPr>
        <w:footnoteReference w:id="62"/>
      </w:r>
      <w:r>
        <w:rPr>
          <w:color w:val="auto"/>
        </w:rPr>
        <w:t xml:space="preserve">); номер мобильного телефона; СНИЛС; цифровой код (идентификатор) Клиента, сформированный Банком, сведения об Устройствах; пользовательские сведения в сети Интернет, мессенджерах, чатах, форумах; реквизиты водительского удостоверения; реквизиты свидетельства о регистрации транспортного средства; </w:t>
      </w:r>
      <w:r w:rsidRPr="00BC6593">
        <w:rPr>
          <w:color w:val="EE0000"/>
        </w:rPr>
        <w:lastRenderedPageBreak/>
        <w:t>код цвета Транспортного средства</w:t>
      </w:r>
      <w:r w:rsidRPr="00BC6593">
        <w:rPr>
          <w:rStyle w:val="af4"/>
          <w:color w:val="EE0000"/>
        </w:rPr>
        <w:footnoteReference w:id="63"/>
      </w:r>
      <w:r w:rsidRPr="00BC6593">
        <w:rPr>
          <w:color w:val="EE0000"/>
        </w:rPr>
        <w:t>; пользовательское название Транспортного средства</w:t>
      </w:r>
      <w:r w:rsidRPr="00BC6593">
        <w:rPr>
          <w:rStyle w:val="af4"/>
          <w:color w:val="EE0000"/>
        </w:rPr>
        <w:footnoteReference w:id="64"/>
      </w:r>
      <w:r>
        <w:t xml:space="preserve">; </w:t>
      </w:r>
      <w:r>
        <w:rPr>
          <w:color w:val="auto"/>
        </w:rPr>
        <w:t>реквизиты документа, удостоверяющего личность; реквизиты заграничного паспорта РФ; сведения о финансовых транзакциях; сведения о семейном, социальном положении (включая реквизиты государственного сертификата на материнский (семейный) капитал (при наличии); образование; сведения о доходах; место работы и занимаемая должность; сведения, содержащиеся в ЕСИА и полученные Клиентом при использовании инфраструктуры ЕСИА посредством Системы Сбербанк Онлайн</w:t>
      </w:r>
      <w:r>
        <w:rPr>
          <w:color w:val="auto"/>
          <w:vertAlign w:val="superscript"/>
        </w:rPr>
        <w:footnoteReference w:id="65"/>
      </w:r>
      <w:r>
        <w:rPr>
          <w:color w:val="auto"/>
        </w:rPr>
        <w:t xml:space="preserve">, если это предусмотрено нормативными правовыми актами Российской Федерации, на основании согласия, предоставленного на ГОСУСЛУГИ; информация, содержащаяся в кассовых чеках в электронной форме, сформированных контрольно-кассовой техникой организации или индивидуального предпринимателя (продавца) в момент совершения Клиентом расчета с использованием карты Банка или иного электронного средства платежа; сведения о хобби, личности; сведения о наличии </w:t>
      </w:r>
      <w:proofErr w:type="spellStart"/>
      <w:r>
        <w:rPr>
          <w:color w:val="auto"/>
        </w:rPr>
        <w:t>e-mail</w:t>
      </w:r>
      <w:proofErr w:type="spellEnd"/>
      <w:r>
        <w:rPr>
          <w:color w:val="auto"/>
        </w:rPr>
        <w:t xml:space="preserve">, </w:t>
      </w:r>
      <w:r>
        <w:rPr>
          <w:bCs/>
        </w:rPr>
        <w:t xml:space="preserve">информация о кредитных продуктах, известная Компаниям информационного партнерства, </w:t>
      </w:r>
      <w:r>
        <w:rPr>
          <w:color w:val="auto"/>
        </w:rPr>
        <w:t xml:space="preserve">а также иные сведения, содержащиеся в Банке, Компаниях информационного партнерства и/или размещенные на сайтах в сети Интернет. </w:t>
      </w:r>
    </w:p>
    <w:p w14:paraId="51DABC03" w14:textId="77777777" w:rsidR="0016310F" w:rsidRDefault="00000000">
      <w:pPr>
        <w:pStyle w:val="Default"/>
        <w:jc w:val="both"/>
        <w:rPr>
          <w:color w:val="auto"/>
        </w:rPr>
      </w:pPr>
      <w:r>
        <w:rPr>
          <w:color w:val="auto"/>
        </w:rPr>
        <w:t>При этом Клиент проинформирован и согласен с тем, что в целях предоставления сервиса по персонализации предложений Банк вправе передавать персональные данные Клиента (</w:t>
      </w:r>
      <w:proofErr w:type="spellStart"/>
      <w:r>
        <w:rPr>
          <w:color w:val="auto"/>
        </w:rPr>
        <w:t>e-mail</w:t>
      </w:r>
      <w:proofErr w:type="spellEnd"/>
      <w:r>
        <w:rPr>
          <w:color w:val="auto"/>
        </w:rPr>
        <w:t xml:space="preserve">; номер мобильного телефона; сведения о пользовательских устройствах; пользовательские сведения в сети Интернет; сведения о хобби и интересах Клиента, выявленные автоматизированными системами Банка на основании указанных в п.7.5 данных) в ООО «С-Маркетинг» (адрес: 117312, г. Москва, </w:t>
      </w:r>
      <w:proofErr w:type="spellStart"/>
      <w:r>
        <w:rPr>
          <w:color w:val="auto"/>
        </w:rPr>
        <w:t>вн.тер.г.муниципальный</w:t>
      </w:r>
      <w:proofErr w:type="spellEnd"/>
      <w:r>
        <w:rPr>
          <w:color w:val="auto"/>
        </w:rPr>
        <w:t xml:space="preserve"> округ Академический, ул. Вавилова, д. 19 этаж / пом. 3/В.03.016) с последующей передачей операторам следующих Интернет-платформ: </w:t>
      </w:r>
      <w:hyperlink r:id="rId21" w:tooltip="https://www.sberbank.com/common/img/uploaded/files/pdf/normative_docs/vendors.pdf" w:history="1">
        <w:r>
          <w:rPr>
            <w:rStyle w:val="aa"/>
            <w:color w:val="auto"/>
          </w:rPr>
          <w:t>https://www.sberbank.com/common/img/uploaded/files/pdf/normative_docs/vendors.pdf</w:t>
        </w:r>
      </w:hyperlink>
      <w:r>
        <w:rPr>
          <w:color w:val="auto"/>
        </w:rPr>
        <w:t>.</w:t>
      </w:r>
    </w:p>
    <w:p w14:paraId="4F6B9C4D" w14:textId="77777777" w:rsidR="0016310F" w:rsidRDefault="00000000">
      <w:pPr>
        <w:pStyle w:val="Default"/>
        <w:numPr>
          <w:ilvl w:val="0"/>
          <w:numId w:val="27"/>
        </w:numPr>
        <w:ind w:left="0" w:firstLine="0"/>
        <w:jc w:val="both"/>
        <w:rPr>
          <w:b/>
          <w:color w:val="auto"/>
        </w:rPr>
      </w:pPr>
      <w:r>
        <w:rPr>
          <w:color w:val="auto"/>
        </w:rPr>
        <w:t>При исполнении настоящего Договора в целях предоставления сервиса в соответствии с п. 5.4 Сбер ID Банк вправе обрабатывать, в том числе передавать Партнерам Банка</w:t>
      </w:r>
      <w:r>
        <w:rPr>
          <w:rStyle w:val="af4"/>
          <w:color w:val="auto"/>
        </w:rPr>
        <w:footnoteReference w:id="66"/>
      </w:r>
      <w:r>
        <w:rPr>
          <w:color w:val="auto"/>
        </w:rPr>
        <w:t>, в том числе при участии их в качестве Посредника при передаче данных другим Партнерам Банка, оператору услуг информационного обмена – ООО «Рунет Бизнес Системы» (ИНН 7708149360, адрес: 109028, г. Москва, ул. Земляной Вал, д.50А/8, строение 2, этаж 12 комната 25) и получать от Партнеров Банка и от оператора услуг информационного обмена – ООО «Рунет Бизнес Системы» (ИНН 7708149360, адрес: 109028, г. Москва, ул. Земляной Вал, д.50А/8, строение 2, этаж 12 комната 25) следующие данные:</w:t>
      </w:r>
    </w:p>
    <w:p w14:paraId="6E580E50" w14:textId="77777777" w:rsidR="0016310F" w:rsidRDefault="00000000">
      <w:pPr>
        <w:pStyle w:val="Default"/>
        <w:numPr>
          <w:ilvl w:val="2"/>
          <w:numId w:val="28"/>
        </w:numPr>
        <w:ind w:left="0" w:firstLine="709"/>
        <w:jc w:val="both"/>
        <w:rPr>
          <w:b/>
          <w:color w:val="auto"/>
        </w:rPr>
      </w:pPr>
      <w:r>
        <w:rPr>
          <w:color w:val="auto"/>
        </w:rPr>
        <w:t xml:space="preserve">в целях аутентификации на Информационном ресурсе/Сервисе Партнера/ в Банке: ФИО; СНИЛС; номер мобильного телефона; </w:t>
      </w:r>
      <w:proofErr w:type="spellStart"/>
      <w:r>
        <w:rPr>
          <w:color w:val="auto"/>
        </w:rPr>
        <w:t>e-mail</w:t>
      </w:r>
      <w:proofErr w:type="spellEnd"/>
      <w:r>
        <w:rPr>
          <w:color w:val="auto"/>
        </w:rPr>
        <w:t>; цифровой код (идентификатор) Клиента, сформированный Банком;</w:t>
      </w:r>
    </w:p>
    <w:p w14:paraId="4329F2D2" w14:textId="77777777" w:rsidR="0016310F" w:rsidRDefault="00000000">
      <w:pPr>
        <w:pStyle w:val="Default"/>
        <w:numPr>
          <w:ilvl w:val="2"/>
          <w:numId w:val="28"/>
        </w:numPr>
        <w:ind w:left="0" w:firstLine="709"/>
        <w:jc w:val="both"/>
        <w:rPr>
          <w:color w:val="auto"/>
        </w:rPr>
      </w:pPr>
      <w:r>
        <w:rPr>
          <w:color w:val="auto"/>
        </w:rPr>
        <w:t>в целях автозаполнения данных Клиента, включая поддержание их в актуальном состоянии по запросу Партнера Банка, в Информационном ресурсе: ФИО; предыдущие ФИО; дата рождения; пол; место рождения; гражданство; адрес (</w:t>
      </w:r>
      <w:proofErr w:type="spellStart"/>
      <w:r>
        <w:rPr>
          <w:color w:val="auto"/>
        </w:rPr>
        <w:t>e-mail</w:t>
      </w:r>
      <w:proofErr w:type="spellEnd"/>
      <w:r>
        <w:rPr>
          <w:color w:val="auto"/>
        </w:rPr>
        <w:t>, адрес регистрации, фактического проживания, временной регистрации, адрес доставки, рабочий адрес, Адрес</w:t>
      </w:r>
      <w:r>
        <w:rPr>
          <w:rStyle w:val="af4"/>
          <w:color w:val="auto"/>
        </w:rPr>
        <w:footnoteReference w:id="67"/>
      </w:r>
      <w:r>
        <w:rPr>
          <w:color w:val="auto"/>
        </w:rPr>
        <w:t>); номер мобильного телефона, рабочего телефона, домашнего телефона; реквизиты документа, удостоверяющего личность; реквизиты ранее выданного документа, удостоверяющего личность; СНИЛС; ИНН; реквизиты заграничного паспорта РФ; реквизиты водительского удостоверения; реквизиты свидетельства о регистрации транспортного средства; сведения о Транспортном средстве</w:t>
      </w:r>
      <w:r>
        <w:rPr>
          <w:rStyle w:val="af4"/>
          <w:color w:val="auto"/>
        </w:rPr>
        <w:footnoteReference w:id="68"/>
      </w:r>
      <w:r>
        <w:rPr>
          <w:color w:val="auto"/>
        </w:rPr>
        <w:t xml:space="preserve">, сведения о банковской(-их) карте(-ах), сохраненной(-ых) в Профиле клиента, в частности: </w:t>
      </w:r>
      <w:r>
        <w:rPr>
          <w:color w:val="auto"/>
        </w:rPr>
        <w:lastRenderedPageBreak/>
        <w:t xml:space="preserve">цифровой идентификатор карты, ее последние четыре цифры, банк-эмитент, наименование платежной системы; идентификатор </w:t>
      </w:r>
      <w:proofErr w:type="spellStart"/>
      <w:r>
        <w:rPr>
          <w:color w:val="auto"/>
        </w:rPr>
        <w:t>кобрендинговой</w:t>
      </w:r>
      <w:proofErr w:type="spellEnd"/>
      <w:r>
        <w:rPr>
          <w:color w:val="auto"/>
        </w:rPr>
        <w:t xml:space="preserve"> карты; сведения об образовании; место работы и занимаемая должность; сведения о семейном положении; код субъекта кредитной истории; сведения об имуществе; информация об источниках получения доходов; информация о среднемесячных расходах, доходах; информация о наличии регистрации в качестве налогоплательщика налога на профессиональный доход (самозанятого); Аватар; бонусный баланс участника Программы лояльности «</w:t>
      </w:r>
      <w:proofErr w:type="spellStart"/>
      <w:r>
        <w:rPr>
          <w:color w:val="auto"/>
        </w:rPr>
        <w:t>СберСпасибо</w:t>
      </w:r>
      <w:proofErr w:type="spellEnd"/>
      <w:r>
        <w:rPr>
          <w:color w:val="auto"/>
        </w:rPr>
        <w:t>».</w:t>
      </w:r>
    </w:p>
    <w:p w14:paraId="3B554186" w14:textId="77777777" w:rsidR="0016310F" w:rsidRDefault="00000000">
      <w:pPr>
        <w:pStyle w:val="Default"/>
        <w:numPr>
          <w:ilvl w:val="2"/>
          <w:numId w:val="28"/>
        </w:numPr>
        <w:ind w:left="0" w:firstLine="709"/>
        <w:jc w:val="both"/>
        <w:rPr>
          <w:b/>
          <w:color w:val="auto"/>
        </w:rPr>
      </w:pPr>
      <w:r>
        <w:rPr>
          <w:color w:val="auto"/>
        </w:rPr>
        <w:t xml:space="preserve">в целях сохранения данных Карт в Профиле клиента и автозаполнения реквизитов Привязанной карты на Платежной странице Банка/Платежной странице </w:t>
      </w:r>
      <w:proofErr w:type="spellStart"/>
      <w:r>
        <w:rPr>
          <w:color w:val="auto"/>
        </w:rPr>
        <w:t>ЮМани</w:t>
      </w:r>
      <w:proofErr w:type="spellEnd"/>
      <w:r>
        <w:rPr>
          <w:color w:val="auto"/>
        </w:rPr>
        <w:t>: идентификатор Карты, номер мобильного телефона, маскированный номер Карты, данные о сроке действия Карты, банке-эмитенте Карты, платежной системе Карты.</w:t>
      </w:r>
    </w:p>
    <w:p w14:paraId="50BF8659" w14:textId="77777777" w:rsidR="0016310F" w:rsidRDefault="00000000">
      <w:pPr>
        <w:pStyle w:val="Default"/>
        <w:numPr>
          <w:ilvl w:val="0"/>
          <w:numId w:val="27"/>
        </w:numPr>
        <w:ind w:left="0" w:firstLine="0"/>
        <w:jc w:val="both"/>
        <w:rPr>
          <w:color w:val="auto"/>
        </w:rPr>
      </w:pPr>
      <w:r>
        <w:rPr>
          <w:bCs/>
          <w:color w:val="auto"/>
        </w:rPr>
        <w:t>При исполнении настоящего Договора в целях предоставления Сервиса в соответствии с п. 5.5 Банк вправе обрабатывать, в том числе передавать Партнерам Банка</w:t>
      </w:r>
      <w:r>
        <w:rPr>
          <w:bCs/>
          <w:color w:val="auto"/>
          <w:vertAlign w:val="superscript"/>
        </w:rPr>
        <w:footnoteReference w:id="69"/>
      </w:r>
      <w:r>
        <w:rPr>
          <w:bCs/>
          <w:color w:val="auto"/>
        </w:rPr>
        <w:t xml:space="preserve"> и получать от Партнеров Банка следующие данные:</w:t>
      </w:r>
    </w:p>
    <w:p w14:paraId="5E91E7E9" w14:textId="77777777" w:rsidR="0016310F" w:rsidRDefault="00000000">
      <w:pPr>
        <w:pStyle w:val="Default"/>
        <w:jc w:val="both"/>
        <w:rPr>
          <w:b/>
          <w:bCs/>
          <w:color w:val="auto"/>
        </w:rPr>
      </w:pPr>
      <w:r>
        <w:rPr>
          <w:bCs/>
          <w:color w:val="auto"/>
        </w:rPr>
        <w:t>- ФИО; дата рождения; реквизиты документа, удостоверяющего личность; адрес (</w:t>
      </w:r>
      <w:proofErr w:type="spellStart"/>
      <w:r>
        <w:rPr>
          <w:bCs/>
          <w:color w:val="auto"/>
        </w:rPr>
        <w:t>e-mail</w:t>
      </w:r>
      <w:proofErr w:type="spellEnd"/>
      <w:r>
        <w:rPr>
          <w:bCs/>
          <w:color w:val="auto"/>
        </w:rPr>
        <w:t>, адрес регистрации/места жительства); номер мобильного телефона; сведения о Клиенте Банка, ранее предоставленные Клиентом Банка Банку или полученные Банком в ходе заключения и исполнения договоров между Клиентом Банка и Банком; результаты скоринговой оценки, проведенной Банком.</w:t>
      </w:r>
    </w:p>
    <w:p w14:paraId="1E7ABED9" w14:textId="77777777" w:rsidR="0016310F" w:rsidRDefault="00000000">
      <w:pPr>
        <w:pStyle w:val="Default"/>
        <w:numPr>
          <w:ilvl w:val="0"/>
          <w:numId w:val="27"/>
        </w:numPr>
        <w:ind w:left="0" w:firstLine="0"/>
        <w:jc w:val="both"/>
        <w:rPr>
          <w:bCs/>
        </w:rPr>
      </w:pPr>
      <w:r>
        <w:t xml:space="preserve">При исполнении Договора в целях предоставления сервиса в </w:t>
      </w:r>
      <w:r>
        <w:rPr>
          <w:bCs/>
        </w:rPr>
        <w:t xml:space="preserve">соответствии с п. 5.6 </w:t>
      </w:r>
      <w:r>
        <w:t xml:space="preserve">по предоставлению доступа Клиенту к информации о документах ККИП и сведениях об Объектах недвижимости: </w:t>
      </w:r>
    </w:p>
    <w:p w14:paraId="65F83F34" w14:textId="77777777" w:rsidR="0016310F" w:rsidRDefault="00000000">
      <w:pPr>
        <w:pStyle w:val="Default"/>
        <w:numPr>
          <w:ilvl w:val="0"/>
          <w:numId w:val="29"/>
        </w:numPr>
        <w:ind w:left="0" w:firstLine="709"/>
        <w:jc w:val="both"/>
      </w:pPr>
      <w:r>
        <w:rPr>
          <w:color w:val="auto"/>
        </w:rPr>
        <w:t>Банк и ККИП вправе обрабатывать следующие данные: цифровой код (идентификатор) Клиента, сформированный Банком (для сервиса, указанного в п.5.6.1.1);</w:t>
      </w:r>
    </w:p>
    <w:p w14:paraId="7F9DACD1" w14:textId="77777777" w:rsidR="0016310F" w:rsidRDefault="00000000">
      <w:pPr>
        <w:pStyle w:val="Default"/>
        <w:numPr>
          <w:ilvl w:val="0"/>
          <w:numId w:val="29"/>
        </w:numPr>
        <w:ind w:left="0" w:firstLine="709"/>
        <w:jc w:val="both"/>
        <w:rPr>
          <w:bCs/>
        </w:rPr>
      </w:pPr>
      <w:r>
        <w:rPr>
          <w:color w:val="auto"/>
        </w:rPr>
        <w:t>Банк и ООО «</w:t>
      </w:r>
      <w:proofErr w:type="spellStart"/>
      <w:r>
        <w:rPr>
          <w:color w:val="auto"/>
        </w:rPr>
        <w:t>Домклик</w:t>
      </w:r>
      <w:proofErr w:type="spellEnd"/>
      <w:r>
        <w:rPr>
          <w:color w:val="auto"/>
        </w:rPr>
        <w:t>» вправе обрабатывать следующие данные</w:t>
      </w:r>
      <w:r>
        <w:rPr>
          <w:bCs/>
        </w:rPr>
        <w:t xml:space="preserve">: адрес Объекта недвижимости и координаты Объекта недвижимости (для сервиса, указанного в п.5.6.1.2). </w:t>
      </w:r>
    </w:p>
    <w:p w14:paraId="5EFBC296" w14:textId="77777777" w:rsidR="0016310F" w:rsidRDefault="00000000">
      <w:pPr>
        <w:pStyle w:val="Default"/>
        <w:numPr>
          <w:ilvl w:val="0"/>
          <w:numId w:val="27"/>
        </w:numPr>
        <w:ind w:left="0" w:firstLine="0"/>
        <w:jc w:val="both"/>
        <w:rPr>
          <w:b/>
          <w:bCs/>
          <w:color w:val="auto"/>
        </w:rPr>
      </w:pPr>
      <w:r>
        <w:rPr>
          <w:color w:val="auto"/>
        </w:rPr>
        <w:t>Обработка Банком Биометрических персональных данных</w:t>
      </w:r>
      <w:r>
        <w:rPr>
          <w:rStyle w:val="af4"/>
          <w:color w:val="auto"/>
        </w:rPr>
        <w:footnoteReference w:id="70"/>
      </w:r>
      <w:r>
        <w:rPr>
          <w:color w:val="auto"/>
        </w:rPr>
        <w:t xml:space="preserve"> осуществляется только при проведении Аутентификации в отношении Клиента Банка на основании согласия Клиента Банка на обработку Банком его Биометрических персональных данных в письменной форме, а также при наличии технической возможности.</w:t>
      </w:r>
    </w:p>
    <w:p w14:paraId="7B64EDA6" w14:textId="77777777" w:rsidR="0016310F" w:rsidRDefault="00000000">
      <w:pPr>
        <w:pStyle w:val="Default"/>
        <w:numPr>
          <w:ilvl w:val="0"/>
          <w:numId w:val="27"/>
        </w:numPr>
        <w:ind w:left="0" w:firstLine="0"/>
        <w:jc w:val="both"/>
        <w:rPr>
          <w:b/>
          <w:bCs/>
          <w:color w:val="auto"/>
        </w:rPr>
      </w:pPr>
      <w:r>
        <w:rPr>
          <w:color w:val="auto"/>
        </w:rPr>
        <w:t xml:space="preserve">Персональные данные, имеющиеся в отношении Клиента, обрабатываются в составе и объеме, минимально необходимых для предоставления Сервисов и применимых к соответствующей цели обработки, и передаются для предоставления Сервисов в соответствии с Договором на основании договора, заключенного между Банком и Компанией информационного партнерства, Партнером Банка, Посредника. </w:t>
      </w:r>
      <w:r>
        <w:t>В целях заключения/расторжения Договора Банк вправе предоставлять ККИП информацию о дате и времени заключения/расторжения Клиентом Договора, а также данные о цифровом коде Клиента.</w:t>
      </w:r>
    </w:p>
    <w:p w14:paraId="69FDEE7E" w14:textId="77777777" w:rsidR="0016310F" w:rsidRDefault="00000000">
      <w:pPr>
        <w:pStyle w:val="Default"/>
        <w:numPr>
          <w:ilvl w:val="0"/>
          <w:numId w:val="27"/>
        </w:numPr>
        <w:ind w:left="0" w:firstLine="0"/>
        <w:jc w:val="both"/>
        <w:rPr>
          <w:b/>
          <w:bCs/>
          <w:color w:val="auto"/>
        </w:rPr>
      </w:pPr>
      <w:r>
        <w:rPr>
          <w:color w:val="auto"/>
        </w:rPr>
        <w:t>В рамках реализации Сервисов в целях обеспечения дополнительных мер по противодействию мошенничеству, Банк вправе предоставлять информацию об абонентском номере мобильного телефона Клиента операторам подвижной радиотелефонной связи (далее – операторы связи) и получать от операторов связи в отношении абонентского номера мобильного телефона Клиента информацию о следующих фактах: о факте замены SIM-карты на мобильном устройстве Клиента; о факте смены абонентского номера (MSISDN) Клиента; о факте прекращения использования абонентского номера (MSISDN) Клиента; о факте расторжения с оператором связи договора об оказании Клиенту услуг связи по инициативе Клиента; о факте расторжения с оператором связи договора об оказании услуг связи Клиенту по инициативе оператора связи; о факте наличия вредоносного программного обеспечения на Мобильном устройстве Клиента; о факте смены IMEI Мобильного устройства Клиента; о факте подключенной услуги переадресации вызова и сообщений к абонентскому номеру (MSISDN) Клиента. Банк вправе информировать оператора связи о факте оформления Клиентом настоящего Договора в Банке.</w:t>
      </w:r>
    </w:p>
    <w:p w14:paraId="4DB334E9" w14:textId="77777777" w:rsidR="0016310F" w:rsidRDefault="00000000">
      <w:pPr>
        <w:pStyle w:val="Default"/>
        <w:numPr>
          <w:ilvl w:val="0"/>
          <w:numId w:val="27"/>
        </w:numPr>
        <w:ind w:left="0" w:firstLine="0"/>
        <w:jc w:val="both"/>
        <w:rPr>
          <w:b/>
          <w:bCs/>
          <w:color w:val="auto"/>
        </w:rPr>
      </w:pPr>
      <w:r>
        <w:lastRenderedPageBreak/>
        <w:t>Персональные данные Законного представителя обрабатываются Банком в целях совершения Законным представителем сделок за Клиента Банка в силу закона (ст. 182 ГК РФ) в соответствии с Офертой (Договором). Банк вправе обрабатывать следующие данные Законного представителя данные: ФИО, номер мобильного телефона; цифровой код (идентификатор), сформированный Банком, реквизиты документа, удостоверяющего личность</w:t>
      </w:r>
      <w:r>
        <w:rPr>
          <w:rStyle w:val="af4"/>
        </w:rPr>
        <w:footnoteReference w:id="71"/>
      </w:r>
      <w:r>
        <w:t>. Под обработкой персональных данных в указанном выше случае понимается автоматизированная, смешанная и без использования средств автоматизации обработка персональных данных Клиента Банка с совершением следующих действий: сбор (получение), запись, систематизация, накопление, хранение, уточнение (обновление, изменение), извлечение, использование, обезличивание, блокирование, удаление, уничтожение. При обработке персональных данных Законного представителя Банк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Законного представителя.</w:t>
      </w:r>
    </w:p>
    <w:p w14:paraId="6F01A004" w14:textId="77777777" w:rsidR="0016310F" w:rsidRDefault="0016310F">
      <w:pPr>
        <w:pStyle w:val="72"/>
        <w:spacing w:before="0"/>
        <w:ind w:left="360"/>
        <w:rPr>
          <w:b w:val="0"/>
          <w:sz w:val="24"/>
          <w:szCs w:val="24"/>
        </w:rPr>
      </w:pPr>
    </w:p>
    <w:p w14:paraId="2C649D56" w14:textId="77777777" w:rsidR="0016310F" w:rsidRDefault="00000000">
      <w:pPr>
        <w:pStyle w:val="72"/>
        <w:numPr>
          <w:ilvl w:val="0"/>
          <w:numId w:val="18"/>
        </w:numPr>
        <w:spacing w:before="0"/>
        <w:rPr>
          <w:sz w:val="24"/>
          <w:szCs w:val="24"/>
        </w:rPr>
      </w:pPr>
      <w:r>
        <w:rPr>
          <w:sz w:val="24"/>
          <w:szCs w:val="24"/>
        </w:rPr>
        <w:t>ДОПОЛНИТЕЛЬНЫЕ УСЛОВИЯ</w:t>
      </w:r>
    </w:p>
    <w:p w14:paraId="2AF4A4AA" w14:textId="77777777" w:rsidR="0016310F" w:rsidRDefault="00000000">
      <w:pPr>
        <w:pStyle w:val="Default"/>
        <w:numPr>
          <w:ilvl w:val="0"/>
          <w:numId w:val="30"/>
        </w:numPr>
        <w:ind w:left="0" w:firstLine="0"/>
        <w:jc w:val="both"/>
        <w:rPr>
          <w:color w:val="auto"/>
        </w:rPr>
      </w:pPr>
      <w:r>
        <w:rPr>
          <w:b/>
          <w:color w:val="auto"/>
        </w:rPr>
        <w:t xml:space="preserve"> </w:t>
      </w:r>
      <w:r>
        <w:rPr>
          <w:color w:val="auto"/>
        </w:rPr>
        <w:t>Настоящий Договор регулируется и толкуется в соответствии с законодательством Российской Федерации. Вопросы, не урегулированные настоящим Договором, подлежат разрешению в соответствии с законодательством Российской Федерации.</w:t>
      </w:r>
    </w:p>
    <w:p w14:paraId="065DDEFC" w14:textId="77777777" w:rsidR="0016310F" w:rsidRDefault="00000000">
      <w:pPr>
        <w:pStyle w:val="Default"/>
        <w:numPr>
          <w:ilvl w:val="0"/>
          <w:numId w:val="30"/>
        </w:numPr>
        <w:ind w:left="0" w:firstLine="0"/>
        <w:jc w:val="both"/>
        <w:rPr>
          <w:color w:val="auto"/>
        </w:rPr>
      </w:pPr>
      <w:r>
        <w:rPr>
          <w:color w:val="auto"/>
        </w:rPr>
        <w:t>В отношении услуг, оказываемых в рамках Договора на безвозмездной основе, нормы о защите прав потребителей, предусмотренные законодательством Российской Федерации, не могут быть применимыми к отношениям Сторон.</w:t>
      </w:r>
    </w:p>
    <w:p w14:paraId="5A401920" w14:textId="77777777" w:rsidR="0016310F" w:rsidRDefault="00000000">
      <w:pPr>
        <w:pStyle w:val="Default"/>
        <w:numPr>
          <w:ilvl w:val="0"/>
          <w:numId w:val="30"/>
        </w:numPr>
        <w:ind w:left="0" w:firstLine="0"/>
        <w:jc w:val="both"/>
        <w:rPr>
          <w:bCs/>
          <w:color w:val="auto"/>
        </w:rPr>
      </w:pPr>
      <w:r>
        <w:rPr>
          <w:color w:val="auto"/>
        </w:rPr>
        <w:t>Если одно или несколько положений настоящего Договора будут признаны недействительными или не имеющими юридической силы, это не оказывает влияния на действительность или применимость остальных положений Договора.</w:t>
      </w:r>
    </w:p>
    <w:p w14:paraId="6810C793" w14:textId="77777777" w:rsidR="0016310F" w:rsidRDefault="00000000">
      <w:pPr>
        <w:pStyle w:val="Default"/>
        <w:numPr>
          <w:ilvl w:val="0"/>
          <w:numId w:val="30"/>
        </w:numPr>
        <w:ind w:left="0" w:firstLine="0"/>
        <w:jc w:val="both"/>
        <w:rPr>
          <w:color w:val="auto"/>
        </w:rPr>
      </w:pPr>
      <w:r>
        <w:rPr>
          <w:color w:val="auto"/>
        </w:rPr>
        <w:t>В случае прекращения действия Договора Банк вправе продолжить обработку персональных данных Клиента, а также оказывать/осуществлять отдельные операции/действия для Клиента/в отношении Клиента на основании иных имеющихся у Банка правовых оснований (например, договоров, заключенных ранее Сторонами; согласий на обработку персональных данных, предоставленных Клиентом; требований законодательства)</w:t>
      </w:r>
      <w:r>
        <w:rPr>
          <w:bCs/>
          <w:color w:val="auto"/>
        </w:rPr>
        <w:t xml:space="preserve">. </w:t>
      </w:r>
      <w:r>
        <w:t>При этом ККИП, в случае прекращения/расторжения Договора, прекращают обработку персональных данных Клиента на основании Договора.</w:t>
      </w:r>
    </w:p>
    <w:p w14:paraId="66C54245" w14:textId="77777777" w:rsidR="0016310F" w:rsidRDefault="00000000">
      <w:pPr>
        <w:pStyle w:val="Default"/>
        <w:numPr>
          <w:ilvl w:val="0"/>
          <w:numId w:val="30"/>
        </w:numPr>
        <w:ind w:left="0" w:firstLine="0"/>
        <w:jc w:val="both"/>
        <w:rPr>
          <w:color w:val="auto"/>
        </w:rPr>
      </w:pPr>
      <w:r>
        <w:rPr>
          <w:bCs/>
          <w:color w:val="auto"/>
        </w:rPr>
        <w:t>Настоящее предложение (действие Оферты) может быть ограничено территорией, на которой доступны соответствующие Сервисы.</w:t>
      </w:r>
    </w:p>
    <w:p w14:paraId="388C322D" w14:textId="77777777" w:rsidR="0016310F" w:rsidRDefault="0016310F">
      <w:pPr>
        <w:pStyle w:val="Default"/>
        <w:jc w:val="both"/>
        <w:rPr>
          <w:color w:val="auto"/>
        </w:rPr>
      </w:pPr>
    </w:p>
    <w:p w14:paraId="756DAB68" w14:textId="77777777" w:rsidR="0016310F" w:rsidRDefault="00000000">
      <w:pPr>
        <w:pStyle w:val="72"/>
        <w:numPr>
          <w:ilvl w:val="0"/>
          <w:numId w:val="18"/>
        </w:numPr>
        <w:spacing w:before="0"/>
        <w:rPr>
          <w:sz w:val="24"/>
          <w:szCs w:val="24"/>
        </w:rPr>
      </w:pPr>
      <w:r>
        <w:rPr>
          <w:sz w:val="24"/>
          <w:szCs w:val="24"/>
        </w:rPr>
        <w:t xml:space="preserve">РАССМОТРЕНИЕ СПОРОВ И РАСТОРЖЕНИЕ ДОГОВОРА  </w:t>
      </w:r>
    </w:p>
    <w:p w14:paraId="0B55A46E" w14:textId="77777777" w:rsidR="0016310F" w:rsidRDefault="00000000">
      <w:pPr>
        <w:pStyle w:val="Default"/>
        <w:numPr>
          <w:ilvl w:val="0"/>
          <w:numId w:val="31"/>
        </w:numPr>
        <w:ind w:left="0" w:firstLine="0"/>
        <w:jc w:val="both"/>
        <w:rPr>
          <w:color w:val="auto"/>
        </w:rPr>
      </w:pPr>
      <w:r>
        <w:rPr>
          <w:color w:val="auto"/>
        </w:rPr>
        <w:t>Все споры, разногласия и претензии, которые могут возникнуть в связи с исполнением, расторжением или признанием недействительным Договора, Клиент, Банки/или ККИП (</w:t>
      </w:r>
      <w:r>
        <w:t xml:space="preserve">в части предоставления Сервиса, предусмотренного </w:t>
      </w:r>
      <w:proofErr w:type="spellStart"/>
      <w:r>
        <w:t>п.п</w:t>
      </w:r>
      <w:proofErr w:type="spellEnd"/>
      <w:r>
        <w:t>. 5.3 и 5.6 Договора)</w:t>
      </w:r>
      <w:r>
        <w:rPr>
          <w:color w:val="auto"/>
        </w:rPr>
        <w:t xml:space="preserve"> и Банк будут стремиться решить путем переговоров с соблюдением обязательного претензионного порядка. Если возникшие споры не представляется возможным решить путем переговоров, они будут разрешаться в судебном порядке в соответствии с законодательством Российской Федерации.</w:t>
      </w:r>
    </w:p>
    <w:p w14:paraId="6F91B5F2" w14:textId="77777777" w:rsidR="0016310F" w:rsidRDefault="00000000">
      <w:pPr>
        <w:pStyle w:val="Default"/>
        <w:numPr>
          <w:ilvl w:val="0"/>
          <w:numId w:val="31"/>
        </w:numPr>
        <w:ind w:left="0" w:firstLine="0"/>
        <w:jc w:val="both"/>
        <w:rPr>
          <w:color w:val="auto"/>
        </w:rPr>
      </w:pPr>
      <w:r>
        <w:rPr>
          <w:color w:val="auto"/>
        </w:rPr>
        <w:t xml:space="preserve">Выписки из Базы данных Банка могут использоваться в качестве доказательств заключения </w:t>
      </w:r>
      <w:r>
        <w:rPr>
          <w:rFonts w:eastAsia="Calibri"/>
        </w:rPr>
        <w:t>Банком и ККИП</w:t>
      </w:r>
      <w:r>
        <w:rPr>
          <w:color w:val="auto"/>
        </w:rPr>
        <w:t xml:space="preserve"> Договора с Клиентом при рассмотрении споров, в том числе в судебном порядке.</w:t>
      </w:r>
      <w:r>
        <w:rPr>
          <w:rFonts w:eastAsia="Times New Roman"/>
          <w:color w:val="auto"/>
        </w:rPr>
        <w:t xml:space="preserve"> </w:t>
      </w:r>
      <w:r>
        <w:rPr>
          <w:color w:val="auto"/>
        </w:rPr>
        <w:t xml:space="preserve">Для рассмотрения претензии Клиента в связи с использованием Сбер </w:t>
      </w:r>
      <w:r>
        <w:rPr>
          <w:color w:val="auto"/>
          <w:lang w:val="en-US"/>
        </w:rPr>
        <w:t>ID</w:t>
      </w:r>
      <w:r>
        <w:rPr>
          <w:color w:val="auto"/>
        </w:rPr>
        <w:t xml:space="preserve"> Банк вправе привлечь соответствующего Партнера Банка и/или Посредника. При этом сведения и документы, предоставленные Партнером Банка и/или Посредником в отношении использования Сбер </w:t>
      </w:r>
      <w:r>
        <w:rPr>
          <w:color w:val="auto"/>
          <w:lang w:val="en-US"/>
        </w:rPr>
        <w:t>ID</w:t>
      </w:r>
      <w:r>
        <w:rPr>
          <w:color w:val="auto"/>
        </w:rPr>
        <w:t>, могут быть использованы Банком, как для рассмотрения претензии Клиента, так и в последующем при рассмотрении спора в суде.</w:t>
      </w:r>
    </w:p>
    <w:p w14:paraId="43FE08A3" w14:textId="77777777" w:rsidR="0016310F" w:rsidRDefault="00000000">
      <w:pPr>
        <w:pStyle w:val="Default"/>
        <w:numPr>
          <w:ilvl w:val="0"/>
          <w:numId w:val="31"/>
        </w:numPr>
        <w:ind w:left="0" w:firstLine="0"/>
        <w:jc w:val="both"/>
        <w:rPr>
          <w:color w:val="auto"/>
        </w:rPr>
      </w:pPr>
      <w:r>
        <w:rPr>
          <w:color w:val="auto"/>
          <w:lang w:eastAsia="ar-SA"/>
        </w:rPr>
        <w:t>Договор прекращает свое действие</w:t>
      </w:r>
      <w:r>
        <w:rPr>
          <w:color w:val="auto"/>
        </w:rPr>
        <w:t xml:space="preserve"> по инициативе Клиента в результате направления Банку отказа Клиента от Договора одним из следующих способов:</w:t>
      </w:r>
    </w:p>
    <w:p w14:paraId="039E3BA5" w14:textId="77777777" w:rsidR="0016310F" w:rsidRDefault="00000000">
      <w:pPr>
        <w:pStyle w:val="Default"/>
        <w:numPr>
          <w:ilvl w:val="0"/>
          <w:numId w:val="32"/>
        </w:numPr>
        <w:ind w:left="0" w:firstLine="567"/>
        <w:jc w:val="both"/>
        <w:rPr>
          <w:color w:val="auto"/>
        </w:rPr>
      </w:pPr>
      <w:r>
        <w:rPr>
          <w:color w:val="auto"/>
        </w:rPr>
        <w:lastRenderedPageBreak/>
        <w:t xml:space="preserve">путем изменения Клиентом соответствующих настроек в Мобильном приложении Банка/Личном кабинете; </w:t>
      </w:r>
    </w:p>
    <w:p w14:paraId="6862E807" w14:textId="77777777" w:rsidR="0016310F" w:rsidRDefault="00000000">
      <w:pPr>
        <w:pStyle w:val="Default"/>
        <w:numPr>
          <w:ilvl w:val="0"/>
          <w:numId w:val="32"/>
        </w:numPr>
        <w:ind w:left="0" w:firstLine="567"/>
        <w:jc w:val="both"/>
        <w:rPr>
          <w:color w:val="auto"/>
        </w:rPr>
      </w:pPr>
      <w:r>
        <w:rPr>
          <w:color w:val="auto"/>
        </w:rPr>
        <w:t xml:space="preserve">путем обращения Клиента в Контактный центр Банка; </w:t>
      </w:r>
    </w:p>
    <w:p w14:paraId="356C5280" w14:textId="77777777" w:rsidR="0016310F" w:rsidRDefault="00000000">
      <w:pPr>
        <w:pStyle w:val="Default"/>
        <w:numPr>
          <w:ilvl w:val="0"/>
          <w:numId w:val="32"/>
        </w:numPr>
        <w:ind w:left="0" w:firstLine="567"/>
        <w:jc w:val="both"/>
        <w:rPr>
          <w:color w:val="auto"/>
        </w:rPr>
      </w:pPr>
      <w:r>
        <w:rPr>
          <w:color w:val="auto"/>
        </w:rPr>
        <w:t>посредством оформления письменного заявления в Подразделении Банка</w:t>
      </w:r>
      <w:r>
        <w:rPr>
          <w:rStyle w:val="af4"/>
          <w:color w:val="auto"/>
        </w:rPr>
        <w:footnoteReference w:id="72"/>
      </w:r>
      <w:r>
        <w:rPr>
          <w:color w:val="auto"/>
        </w:rPr>
        <w:t>.</w:t>
      </w:r>
    </w:p>
    <w:p w14:paraId="17A5B8F1" w14:textId="77777777" w:rsidR="0016310F" w:rsidRDefault="00000000">
      <w:pPr>
        <w:pStyle w:val="Default"/>
        <w:ind w:left="567"/>
        <w:jc w:val="both"/>
        <w:rPr>
          <w:color w:val="auto"/>
        </w:rPr>
      </w:pPr>
      <w:r>
        <w:rPr>
          <w:color w:val="auto"/>
        </w:rPr>
        <w:t xml:space="preserve">От имени Клиента Банка, не достигшего 14 лет, отказ от Договора направляется его Законным представителем, способами, предусмотренными </w:t>
      </w:r>
      <w:proofErr w:type="spellStart"/>
      <w:r>
        <w:rPr>
          <w:color w:val="auto"/>
        </w:rPr>
        <w:t>п.п</w:t>
      </w:r>
      <w:proofErr w:type="spellEnd"/>
      <w:r>
        <w:rPr>
          <w:color w:val="auto"/>
        </w:rPr>
        <w:t xml:space="preserve"> 9.3.1</w:t>
      </w:r>
      <w:r>
        <w:rPr>
          <w:rStyle w:val="af4"/>
          <w:color w:val="auto"/>
        </w:rPr>
        <w:footnoteReference w:id="73"/>
      </w:r>
      <w:r>
        <w:rPr>
          <w:color w:val="auto"/>
        </w:rPr>
        <w:t>-9.3.2.</w:t>
      </w:r>
    </w:p>
    <w:p w14:paraId="4BB4B11E" w14:textId="77777777" w:rsidR="0016310F" w:rsidRDefault="00000000">
      <w:pPr>
        <w:pStyle w:val="Default"/>
        <w:numPr>
          <w:ilvl w:val="0"/>
          <w:numId w:val="31"/>
        </w:numPr>
        <w:ind w:left="0" w:firstLine="0"/>
        <w:jc w:val="both"/>
        <w:rPr>
          <w:color w:val="auto"/>
        </w:rPr>
      </w:pPr>
      <w:r>
        <w:rPr>
          <w:color w:val="auto"/>
        </w:rPr>
        <w:t xml:space="preserve">Оферта является бессрочной. Оферта может быть отозвана Банком в любое время. В этом случае Банк уведомляет Клиента о прекращении действия Оферты (прекращении Договора и/или предоставлении Сервисов) через Официальный сайт Банка и/или в Мобильном приложении Банка не позднее, чем за 7 (семь) рабочих дней до даты прекращения действия Оферты. </w:t>
      </w:r>
    </w:p>
    <w:p w14:paraId="6DFBB53F" w14:textId="77777777" w:rsidR="0016310F" w:rsidRDefault="00000000">
      <w:pPr>
        <w:pStyle w:val="Default"/>
        <w:numPr>
          <w:ilvl w:val="0"/>
          <w:numId w:val="31"/>
        </w:numPr>
        <w:ind w:left="0" w:firstLine="0"/>
        <w:jc w:val="both"/>
        <w:rPr>
          <w:color w:val="auto"/>
        </w:rPr>
      </w:pPr>
      <w:r>
        <w:rPr>
          <w:color w:val="auto"/>
        </w:rPr>
        <w:t xml:space="preserve">Настоящим Стороны пришли к соглашению, что прекращение действия Оферты согласно пункту 9.4 влечет прекращение действия Договора. </w:t>
      </w:r>
    </w:p>
    <w:p w14:paraId="6C651A8F" w14:textId="77777777" w:rsidR="0016310F" w:rsidRDefault="00000000">
      <w:pPr>
        <w:pStyle w:val="Default"/>
        <w:numPr>
          <w:ilvl w:val="0"/>
          <w:numId w:val="31"/>
        </w:numPr>
        <w:ind w:left="0" w:firstLine="0"/>
        <w:jc w:val="both"/>
        <w:rPr>
          <w:color w:val="auto"/>
        </w:rPr>
      </w:pPr>
      <w:r>
        <w:t>Клиент проинформирован и Стороны согласовали, что прекращение предоставления Сервисов в случае расторжения Договора по инициативе Клиента происходит с момента получения отказа Клиента, а по иным основаниям - в течение 5 (пяти) рабочих дней с даты наступления такого основания. При этом удаление Профиля клиента происходит не позднее 30 (тридцати) календарных дней с даты наступления основания для расторжения Договора</w:t>
      </w:r>
      <w:r>
        <w:rPr>
          <w:rStyle w:val="af4"/>
        </w:rPr>
        <w:footnoteReference w:id="74"/>
      </w:r>
      <w:r>
        <w:rPr>
          <w:color w:val="auto"/>
        </w:rPr>
        <w:t>.</w:t>
      </w:r>
    </w:p>
    <w:p w14:paraId="7DB8D6B5" w14:textId="77777777" w:rsidR="0016310F" w:rsidRDefault="00000000">
      <w:pPr>
        <w:pStyle w:val="Default"/>
        <w:numPr>
          <w:ilvl w:val="0"/>
          <w:numId w:val="31"/>
        </w:numPr>
        <w:ind w:left="0" w:firstLine="0"/>
        <w:jc w:val="both"/>
        <w:rPr>
          <w:color w:val="auto"/>
        </w:rPr>
      </w:pPr>
      <w:r>
        <w:t xml:space="preserve">Банк и Клиент пришли </w:t>
      </w:r>
      <w:r>
        <w:rPr>
          <w:color w:val="auto"/>
        </w:rPr>
        <w:t xml:space="preserve">к соглашению, что с даты заключения Договора, ранее заключенные Сторонами договор на условиях «Публичной оферты об условиях предоставления ПАО Сбербанк сервиса Сбер ID (Сбербанк ID)», договор на условиях «Публичной оферты об условиях предоставления ПАО Сбербанк услуги по хранению данных банковских карт с использованием сервиса Сбер </w:t>
      </w:r>
      <w:r>
        <w:rPr>
          <w:color w:val="auto"/>
          <w:lang w:val="en-US"/>
        </w:rPr>
        <w:t>ID</w:t>
      </w:r>
      <w:r>
        <w:rPr>
          <w:color w:val="auto"/>
        </w:rPr>
        <w:t>» прекращаются по соглашению Сторон.</w:t>
      </w:r>
    </w:p>
    <w:p w14:paraId="3711DA36" w14:textId="77777777" w:rsidR="0016310F" w:rsidRDefault="00000000">
      <w:pPr>
        <w:pStyle w:val="Default"/>
        <w:numPr>
          <w:ilvl w:val="0"/>
          <w:numId w:val="31"/>
        </w:numPr>
        <w:ind w:left="0" w:firstLine="0"/>
        <w:jc w:val="both"/>
        <w:rPr>
          <w:color w:val="auto"/>
        </w:rPr>
      </w:pPr>
      <w:r>
        <w:t>Банк и Клиент</w:t>
      </w:r>
      <w:r>
        <w:rPr>
          <w:color w:val="auto"/>
        </w:rPr>
        <w:t xml:space="preserve"> пришли к соглашению, что с момента объединения Аккаунтов Сбер ID, в соответствии с пунктом 5.4.6. Оферты, Договор(ы), заключенный(е) с Клиентом, прекращает(ют) действие по соглашению Сторон, за исключением Договора, заключенного в рамках Аккаунта Сбер ID Клиента Банка.</w:t>
      </w:r>
    </w:p>
    <w:p w14:paraId="42ED1838" w14:textId="77777777" w:rsidR="0016310F" w:rsidRDefault="00000000">
      <w:pPr>
        <w:spacing w:after="200" w:line="276" w:lineRule="auto"/>
        <w:jc w:val="left"/>
        <w:rPr>
          <w:rFonts w:eastAsiaTheme="minorHAnsi"/>
          <w:lang w:eastAsia="en-US"/>
        </w:rPr>
      </w:pPr>
      <w:r>
        <w:br w:type="page" w:clear="all"/>
      </w:r>
    </w:p>
    <w:p w14:paraId="1CC6E494" w14:textId="77777777" w:rsidR="0016310F" w:rsidRDefault="00000000">
      <w:pPr>
        <w:pStyle w:val="Default"/>
        <w:ind w:left="6521"/>
        <w:jc w:val="both"/>
        <w:rPr>
          <w:b/>
          <w:color w:val="auto"/>
        </w:rPr>
      </w:pPr>
      <w:r>
        <w:rPr>
          <w:b/>
          <w:color w:val="auto"/>
        </w:rPr>
        <w:lastRenderedPageBreak/>
        <w:t>Приложение № 1</w:t>
      </w:r>
    </w:p>
    <w:p w14:paraId="153BB924" w14:textId="77777777" w:rsidR="0016310F" w:rsidRDefault="00000000">
      <w:pPr>
        <w:pStyle w:val="Default"/>
        <w:ind w:left="6521"/>
        <w:jc w:val="both"/>
        <w:rPr>
          <w:b/>
          <w:color w:val="auto"/>
        </w:rPr>
      </w:pPr>
      <w:r>
        <w:rPr>
          <w:b/>
          <w:color w:val="auto"/>
        </w:rPr>
        <w:t>к Договору о присоединении к Услуге «Удобный доступ»</w:t>
      </w:r>
    </w:p>
    <w:p w14:paraId="2F3A5679" w14:textId="77777777" w:rsidR="0016310F" w:rsidRDefault="0016310F">
      <w:pPr>
        <w:pStyle w:val="Default"/>
        <w:jc w:val="both"/>
        <w:rPr>
          <w:b/>
          <w:color w:val="auto"/>
        </w:rPr>
      </w:pPr>
    </w:p>
    <w:p w14:paraId="6C1422DE" w14:textId="77777777" w:rsidR="0016310F" w:rsidRDefault="00000000">
      <w:pPr>
        <w:pStyle w:val="Default"/>
        <w:jc w:val="center"/>
        <w:rPr>
          <w:b/>
          <w:color w:val="auto"/>
        </w:rPr>
      </w:pPr>
      <w:r>
        <w:rPr>
          <w:b/>
          <w:color w:val="auto"/>
        </w:rPr>
        <w:t>Компании информационного партнерства</w:t>
      </w:r>
    </w:p>
    <w:p w14:paraId="5B8A805B" w14:textId="77777777" w:rsidR="0016310F" w:rsidRDefault="00000000">
      <w:pPr>
        <w:pStyle w:val="Default"/>
        <w:jc w:val="center"/>
        <w:rPr>
          <w:rFonts w:asciiTheme="minorHAnsi" w:hAnsiTheme="minorHAnsi" w:cstheme="minorBidi"/>
          <w:color w:val="auto"/>
          <w:sz w:val="22"/>
          <w:szCs w:val="22"/>
        </w:rPr>
      </w:pPr>
      <w:r>
        <w:rPr>
          <w:color w:val="auto"/>
        </w:rPr>
        <w:fldChar w:fldCharType="begin"/>
      </w:r>
      <w:r>
        <w:rPr>
          <w:color w:val="auto"/>
        </w:rPr>
        <w:instrText xml:space="preserve"> LINK Excel.Sheet.12 "C:\\Users\\17485863\\Documents\\Документы_Вита\\Единое согласие\\Информационное партнерство 2.xlsx" Лист1!R3C1:R43C3 \a \f 5 \h  \* MERGEFORMAT </w:instrText>
      </w:r>
      <w:r>
        <w:rPr>
          <w:color w:val="auto"/>
        </w:rPr>
        <w:fldChar w:fldCharType="separate"/>
      </w:r>
    </w:p>
    <w:p w14:paraId="6B6AF780" w14:textId="77777777" w:rsidR="0016310F" w:rsidRDefault="00000000">
      <w:pPr>
        <w:pStyle w:val="Default"/>
        <w:rPr>
          <w:b/>
        </w:rPr>
      </w:pPr>
      <w:r>
        <w:rPr>
          <w:color w:val="auto"/>
        </w:rPr>
        <w:fldChar w:fldCharType="end"/>
      </w:r>
    </w:p>
    <w:tbl>
      <w:tblPr>
        <w:tblW w:w="10920"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3518"/>
        <w:gridCol w:w="6946"/>
      </w:tblGrid>
      <w:tr w:rsidR="0016310F" w14:paraId="7D7D9D25" w14:textId="77777777">
        <w:trPr>
          <w:trHeight w:val="340"/>
        </w:trPr>
        <w:tc>
          <w:tcPr>
            <w:tcW w:w="456" w:type="dxa"/>
            <w:noWrap/>
            <w:vAlign w:val="center"/>
          </w:tcPr>
          <w:p w14:paraId="01A5DE8B" w14:textId="77777777" w:rsidR="0016310F" w:rsidRDefault="00000000">
            <w:pPr>
              <w:spacing w:after="0"/>
              <w:jc w:val="right"/>
              <w:rPr>
                <w:color w:val="000000"/>
              </w:rPr>
            </w:pPr>
            <w:r>
              <w:t>1</w:t>
            </w:r>
          </w:p>
        </w:tc>
        <w:tc>
          <w:tcPr>
            <w:tcW w:w="3518" w:type="dxa"/>
            <w:noWrap/>
            <w:vAlign w:val="center"/>
          </w:tcPr>
          <w:p w14:paraId="5357237B" w14:textId="77777777" w:rsidR="0016310F" w:rsidRDefault="00000000">
            <w:pPr>
              <w:spacing w:after="0"/>
              <w:jc w:val="left"/>
              <w:rPr>
                <w:color w:val="000000"/>
              </w:rPr>
            </w:pPr>
            <w:r>
              <w:t>"БИЗОН" ООО</w:t>
            </w:r>
          </w:p>
        </w:tc>
        <w:tc>
          <w:tcPr>
            <w:tcW w:w="6946" w:type="dxa"/>
            <w:noWrap/>
            <w:vAlign w:val="center"/>
          </w:tcPr>
          <w:p w14:paraId="50F90D3C" w14:textId="77777777" w:rsidR="0016310F" w:rsidRDefault="00000000">
            <w:pPr>
              <w:spacing w:after="0"/>
              <w:jc w:val="left"/>
              <w:rPr>
                <w:color w:val="000000"/>
              </w:rPr>
            </w:pPr>
            <w:r>
              <w:t>105066, г. Москва, ул. Ольховская, д. 4, корп. 2, офис 515</w:t>
            </w:r>
          </w:p>
        </w:tc>
      </w:tr>
      <w:tr w:rsidR="0016310F" w14:paraId="081BE14A" w14:textId="77777777">
        <w:trPr>
          <w:trHeight w:val="340"/>
        </w:trPr>
        <w:tc>
          <w:tcPr>
            <w:tcW w:w="456" w:type="dxa"/>
            <w:noWrap/>
            <w:vAlign w:val="center"/>
          </w:tcPr>
          <w:p w14:paraId="5702994A" w14:textId="77777777" w:rsidR="0016310F" w:rsidRDefault="00000000">
            <w:pPr>
              <w:spacing w:after="0"/>
              <w:jc w:val="right"/>
            </w:pPr>
            <w:r>
              <w:rPr>
                <w:color w:val="000000"/>
              </w:rPr>
              <w:t>2</w:t>
            </w:r>
          </w:p>
        </w:tc>
        <w:tc>
          <w:tcPr>
            <w:tcW w:w="3518" w:type="dxa"/>
            <w:noWrap/>
            <w:vAlign w:val="center"/>
          </w:tcPr>
          <w:p w14:paraId="19BF87AC" w14:textId="77777777" w:rsidR="0016310F" w:rsidRDefault="00000000">
            <w:pPr>
              <w:spacing w:after="0"/>
              <w:jc w:val="left"/>
              <w:rPr>
                <w:color w:val="000000"/>
              </w:rPr>
            </w:pPr>
            <w:r>
              <w:rPr>
                <w:color w:val="000000"/>
              </w:rPr>
              <w:t>"БЮРО КРЕДИТНЫХ ИСТОРИЙ "СКОРИНГ БЮРО" АО</w:t>
            </w:r>
          </w:p>
        </w:tc>
        <w:tc>
          <w:tcPr>
            <w:tcW w:w="6946" w:type="dxa"/>
            <w:noWrap/>
            <w:vAlign w:val="center"/>
          </w:tcPr>
          <w:p w14:paraId="63C49884" w14:textId="77777777" w:rsidR="0016310F" w:rsidRDefault="00000000">
            <w:pPr>
              <w:spacing w:after="0"/>
              <w:jc w:val="left"/>
              <w:rPr>
                <w:color w:val="000000"/>
              </w:rPr>
            </w:pPr>
            <w:r>
              <w:rPr>
                <w:color w:val="000000"/>
              </w:rPr>
              <w:t>Россия, г. Москва, 129090, Каланчевская ул.,</w:t>
            </w:r>
          </w:p>
        </w:tc>
      </w:tr>
      <w:tr w:rsidR="0016310F" w14:paraId="3165EB54" w14:textId="77777777">
        <w:trPr>
          <w:trHeight w:val="340"/>
        </w:trPr>
        <w:tc>
          <w:tcPr>
            <w:tcW w:w="456" w:type="dxa"/>
            <w:noWrap/>
            <w:vAlign w:val="center"/>
          </w:tcPr>
          <w:p w14:paraId="309E857D" w14:textId="77777777" w:rsidR="0016310F" w:rsidRDefault="00000000">
            <w:pPr>
              <w:spacing w:after="0"/>
              <w:jc w:val="right"/>
              <w:rPr>
                <w:color w:val="000000"/>
              </w:rPr>
            </w:pPr>
            <w:r>
              <w:rPr>
                <w:color w:val="000000"/>
              </w:rPr>
              <w:t>3</w:t>
            </w:r>
          </w:p>
        </w:tc>
        <w:tc>
          <w:tcPr>
            <w:tcW w:w="3518" w:type="dxa"/>
            <w:noWrap/>
          </w:tcPr>
          <w:p w14:paraId="4C73C954" w14:textId="77777777" w:rsidR="0016310F" w:rsidRDefault="00000000">
            <w:pPr>
              <w:spacing w:after="0"/>
              <w:jc w:val="left"/>
              <w:rPr>
                <w:color w:val="000000"/>
              </w:rPr>
            </w:pPr>
            <w:r>
              <w:t xml:space="preserve"> «</w:t>
            </w:r>
            <w:proofErr w:type="spellStart"/>
            <w:r>
              <w:t>Газета.Ру</w:t>
            </w:r>
            <w:proofErr w:type="spellEnd"/>
            <w:r>
              <w:t>» АО</w:t>
            </w:r>
          </w:p>
        </w:tc>
        <w:tc>
          <w:tcPr>
            <w:tcW w:w="6946" w:type="dxa"/>
            <w:noWrap/>
          </w:tcPr>
          <w:p w14:paraId="10FF68D8" w14:textId="77777777" w:rsidR="0016310F" w:rsidRDefault="00000000">
            <w:pPr>
              <w:spacing w:after="0"/>
              <w:jc w:val="left"/>
              <w:rPr>
                <w:color w:val="000000"/>
              </w:rPr>
            </w:pPr>
            <w:r>
              <w:t xml:space="preserve">117105, </w:t>
            </w:r>
            <w:proofErr w:type="spellStart"/>
            <w:r>
              <w:t>г..Москва</w:t>
            </w:r>
            <w:proofErr w:type="spellEnd"/>
            <w:r>
              <w:t>, ш. Варшавское, Д. 9, стр. 1, пом. д комната 41В</w:t>
            </w:r>
          </w:p>
        </w:tc>
      </w:tr>
      <w:tr w:rsidR="0016310F" w14:paraId="582EC8E0" w14:textId="77777777">
        <w:trPr>
          <w:trHeight w:val="340"/>
        </w:trPr>
        <w:tc>
          <w:tcPr>
            <w:tcW w:w="456" w:type="dxa"/>
            <w:noWrap/>
            <w:vAlign w:val="center"/>
          </w:tcPr>
          <w:p w14:paraId="2E01CC95" w14:textId="77777777" w:rsidR="0016310F" w:rsidRDefault="00000000">
            <w:pPr>
              <w:spacing w:after="0"/>
              <w:jc w:val="right"/>
              <w:rPr>
                <w:color w:val="000000"/>
              </w:rPr>
            </w:pPr>
            <w:r>
              <w:rPr>
                <w:color w:val="000000"/>
              </w:rPr>
              <w:t>4</w:t>
            </w:r>
          </w:p>
        </w:tc>
        <w:tc>
          <w:tcPr>
            <w:tcW w:w="3518" w:type="dxa"/>
            <w:noWrap/>
            <w:vAlign w:val="center"/>
          </w:tcPr>
          <w:p w14:paraId="16124C85" w14:textId="77777777" w:rsidR="0016310F" w:rsidRDefault="00000000">
            <w:pPr>
              <w:spacing w:after="0"/>
              <w:jc w:val="left"/>
            </w:pPr>
            <w:r>
              <w:t>"Деловая среда" АО</w:t>
            </w:r>
          </w:p>
        </w:tc>
        <w:tc>
          <w:tcPr>
            <w:tcW w:w="6946" w:type="dxa"/>
            <w:noWrap/>
            <w:vAlign w:val="center"/>
          </w:tcPr>
          <w:p w14:paraId="570E3C5E" w14:textId="77777777" w:rsidR="0016310F" w:rsidRDefault="00000000">
            <w:pPr>
              <w:spacing w:after="0"/>
              <w:jc w:val="left"/>
            </w:pPr>
            <w:r>
              <w:t>117997, г. Москва, ул. Вавилова, д. 19</w:t>
            </w:r>
          </w:p>
        </w:tc>
      </w:tr>
      <w:tr w:rsidR="0016310F" w14:paraId="164F46B8" w14:textId="77777777">
        <w:trPr>
          <w:trHeight w:val="340"/>
        </w:trPr>
        <w:tc>
          <w:tcPr>
            <w:tcW w:w="456" w:type="dxa"/>
            <w:noWrap/>
            <w:vAlign w:val="center"/>
          </w:tcPr>
          <w:p w14:paraId="15DD1457" w14:textId="77777777" w:rsidR="0016310F" w:rsidRDefault="00000000">
            <w:pPr>
              <w:spacing w:after="0"/>
              <w:jc w:val="right"/>
              <w:rPr>
                <w:color w:val="000000"/>
              </w:rPr>
            </w:pPr>
            <w:r>
              <w:t>5</w:t>
            </w:r>
          </w:p>
        </w:tc>
        <w:tc>
          <w:tcPr>
            <w:tcW w:w="3518" w:type="dxa"/>
            <w:noWrap/>
            <w:vAlign w:val="center"/>
          </w:tcPr>
          <w:p w14:paraId="5D6214B6" w14:textId="77777777" w:rsidR="0016310F" w:rsidRDefault="00000000">
            <w:pPr>
              <w:spacing w:after="0"/>
              <w:jc w:val="left"/>
            </w:pPr>
            <w:r>
              <w:t>"</w:t>
            </w:r>
            <w:proofErr w:type="spellStart"/>
            <w:r>
              <w:t>ДокДок</w:t>
            </w:r>
            <w:proofErr w:type="spellEnd"/>
            <w:r>
              <w:t>" ООО</w:t>
            </w:r>
          </w:p>
        </w:tc>
        <w:tc>
          <w:tcPr>
            <w:tcW w:w="6946" w:type="dxa"/>
            <w:noWrap/>
            <w:vAlign w:val="center"/>
          </w:tcPr>
          <w:p w14:paraId="16C1726C" w14:textId="77777777" w:rsidR="0016310F" w:rsidRDefault="00000000">
            <w:pPr>
              <w:spacing w:after="0"/>
              <w:jc w:val="left"/>
            </w:pPr>
            <w:r>
              <w:t xml:space="preserve">125009, г. Москва, пер. </w:t>
            </w:r>
            <w:proofErr w:type="spellStart"/>
            <w:r>
              <w:t>Гнездниковскй</w:t>
            </w:r>
            <w:proofErr w:type="spellEnd"/>
            <w:r>
              <w:t xml:space="preserve"> М., д. 12, пом. III, ком. 10</w:t>
            </w:r>
          </w:p>
        </w:tc>
      </w:tr>
      <w:tr w:rsidR="0016310F" w14:paraId="2E6EBBA3" w14:textId="77777777">
        <w:trPr>
          <w:trHeight w:val="340"/>
        </w:trPr>
        <w:tc>
          <w:tcPr>
            <w:tcW w:w="456" w:type="dxa"/>
            <w:noWrap/>
            <w:vAlign w:val="center"/>
          </w:tcPr>
          <w:p w14:paraId="7A58BE22" w14:textId="77777777" w:rsidR="0016310F" w:rsidRDefault="00000000">
            <w:pPr>
              <w:spacing w:after="0"/>
              <w:jc w:val="right"/>
            </w:pPr>
            <w:r>
              <w:rPr>
                <w:color w:val="000000"/>
              </w:rPr>
              <w:t>6</w:t>
            </w:r>
          </w:p>
        </w:tc>
        <w:tc>
          <w:tcPr>
            <w:tcW w:w="3518" w:type="dxa"/>
            <w:noWrap/>
            <w:vAlign w:val="center"/>
          </w:tcPr>
          <w:p w14:paraId="39830E85" w14:textId="77777777" w:rsidR="0016310F" w:rsidRDefault="00000000">
            <w:pPr>
              <w:spacing w:after="0"/>
              <w:jc w:val="left"/>
            </w:pPr>
            <w:r>
              <w:t>"</w:t>
            </w:r>
            <w:proofErr w:type="spellStart"/>
            <w:r>
              <w:t>Домклик</w:t>
            </w:r>
            <w:proofErr w:type="spellEnd"/>
            <w:r>
              <w:t>" ООО</w:t>
            </w:r>
          </w:p>
        </w:tc>
        <w:tc>
          <w:tcPr>
            <w:tcW w:w="6946" w:type="dxa"/>
            <w:noWrap/>
            <w:vAlign w:val="center"/>
          </w:tcPr>
          <w:p w14:paraId="73D0DB01" w14:textId="77777777" w:rsidR="0016310F" w:rsidRDefault="00000000">
            <w:pPr>
              <w:spacing w:after="0"/>
              <w:jc w:val="left"/>
            </w:pPr>
            <w:r>
              <w:t>121170, г. Москва, Кутузовский проспект, д. 32, корп. 1</w:t>
            </w:r>
          </w:p>
        </w:tc>
      </w:tr>
      <w:tr w:rsidR="0016310F" w14:paraId="3F4805F7" w14:textId="77777777">
        <w:trPr>
          <w:trHeight w:val="340"/>
        </w:trPr>
        <w:tc>
          <w:tcPr>
            <w:tcW w:w="456" w:type="dxa"/>
            <w:noWrap/>
            <w:vAlign w:val="center"/>
          </w:tcPr>
          <w:p w14:paraId="692122DF" w14:textId="77777777" w:rsidR="0016310F" w:rsidRDefault="00000000">
            <w:pPr>
              <w:spacing w:after="0"/>
              <w:jc w:val="right"/>
              <w:rPr>
                <w:color w:val="000000"/>
              </w:rPr>
            </w:pPr>
            <w:r>
              <w:rPr>
                <w:color w:val="000000"/>
              </w:rPr>
              <w:t>7</w:t>
            </w:r>
          </w:p>
        </w:tc>
        <w:tc>
          <w:tcPr>
            <w:tcW w:w="3518" w:type="dxa"/>
            <w:noWrap/>
            <w:vAlign w:val="center"/>
          </w:tcPr>
          <w:p w14:paraId="3743A9DE" w14:textId="77777777" w:rsidR="0016310F" w:rsidRDefault="00000000">
            <w:pPr>
              <w:spacing w:after="0"/>
              <w:jc w:val="left"/>
            </w:pPr>
            <w:r>
              <w:t>"ДубльГИС" ООО</w:t>
            </w:r>
          </w:p>
        </w:tc>
        <w:tc>
          <w:tcPr>
            <w:tcW w:w="6946" w:type="dxa"/>
            <w:noWrap/>
            <w:vAlign w:val="center"/>
          </w:tcPr>
          <w:p w14:paraId="39D86FDB" w14:textId="77777777" w:rsidR="0016310F" w:rsidRDefault="00000000">
            <w:pPr>
              <w:spacing w:after="0"/>
              <w:jc w:val="left"/>
              <w:rPr>
                <w:color w:val="000000"/>
              </w:rPr>
            </w:pPr>
            <w:r>
              <w:t>630048, г. Новосибирск, пл. им. Карла Маркса, д. 7, 13 этаж</w:t>
            </w:r>
          </w:p>
        </w:tc>
      </w:tr>
      <w:tr w:rsidR="0016310F" w14:paraId="6EAB0250" w14:textId="77777777">
        <w:trPr>
          <w:trHeight w:val="340"/>
        </w:trPr>
        <w:tc>
          <w:tcPr>
            <w:tcW w:w="456" w:type="dxa"/>
            <w:noWrap/>
            <w:vAlign w:val="center"/>
          </w:tcPr>
          <w:p w14:paraId="4919B3AA" w14:textId="77777777" w:rsidR="0016310F" w:rsidRDefault="00000000">
            <w:pPr>
              <w:spacing w:after="0"/>
              <w:jc w:val="right"/>
              <w:rPr>
                <w:color w:val="000000"/>
              </w:rPr>
            </w:pPr>
            <w:r>
              <w:t>8</w:t>
            </w:r>
          </w:p>
        </w:tc>
        <w:tc>
          <w:tcPr>
            <w:tcW w:w="3518" w:type="dxa"/>
            <w:noWrap/>
            <w:vAlign w:val="center"/>
          </w:tcPr>
          <w:p w14:paraId="7A0E5FEA" w14:textId="77777777" w:rsidR="0016310F" w:rsidRDefault="00000000">
            <w:pPr>
              <w:spacing w:after="0"/>
              <w:jc w:val="left"/>
            </w:pPr>
            <w:r>
              <w:t>"Звук" ООО</w:t>
            </w:r>
          </w:p>
        </w:tc>
        <w:tc>
          <w:tcPr>
            <w:tcW w:w="6946" w:type="dxa"/>
            <w:noWrap/>
            <w:vAlign w:val="center"/>
          </w:tcPr>
          <w:p w14:paraId="14828813" w14:textId="77777777" w:rsidR="0016310F" w:rsidRDefault="00000000">
            <w:pPr>
              <w:spacing w:after="0"/>
              <w:jc w:val="left"/>
            </w:pPr>
            <w:r>
              <w:rPr>
                <w:color w:val="000000"/>
              </w:rPr>
              <w:t xml:space="preserve">101000, </w:t>
            </w:r>
            <w:proofErr w:type="spellStart"/>
            <w:r>
              <w:rPr>
                <w:color w:val="000000"/>
              </w:rPr>
              <w:t>г.Москва</w:t>
            </w:r>
            <w:proofErr w:type="spellEnd"/>
            <w:r>
              <w:rPr>
                <w:color w:val="000000"/>
              </w:rPr>
              <w:t xml:space="preserve">, Муниципальный округ Красносельский, пер. Уланский, д. 22, стр. 1, </w:t>
            </w:r>
            <w:proofErr w:type="spellStart"/>
            <w:r>
              <w:rPr>
                <w:color w:val="000000"/>
              </w:rPr>
              <w:t>помещ</w:t>
            </w:r>
            <w:proofErr w:type="spellEnd"/>
            <w:r>
              <w:rPr>
                <w:color w:val="000000"/>
              </w:rPr>
              <w:t>. 1Н/6</w:t>
            </w:r>
          </w:p>
        </w:tc>
      </w:tr>
      <w:tr w:rsidR="0016310F" w14:paraId="67B55385" w14:textId="77777777">
        <w:trPr>
          <w:trHeight w:val="340"/>
        </w:trPr>
        <w:tc>
          <w:tcPr>
            <w:tcW w:w="456" w:type="dxa"/>
            <w:noWrap/>
            <w:vAlign w:val="center"/>
          </w:tcPr>
          <w:p w14:paraId="3184A6DB" w14:textId="77777777" w:rsidR="0016310F" w:rsidRDefault="00000000">
            <w:pPr>
              <w:spacing w:after="0"/>
              <w:jc w:val="right"/>
            </w:pPr>
            <w:r>
              <w:rPr>
                <w:color w:val="000000"/>
              </w:rPr>
              <w:t>9</w:t>
            </w:r>
          </w:p>
        </w:tc>
        <w:tc>
          <w:tcPr>
            <w:tcW w:w="3518" w:type="dxa"/>
            <w:noWrap/>
            <w:vAlign w:val="center"/>
          </w:tcPr>
          <w:p w14:paraId="4901F9B2" w14:textId="77777777" w:rsidR="0016310F" w:rsidRDefault="00000000">
            <w:pPr>
              <w:spacing w:after="0"/>
              <w:jc w:val="left"/>
            </w:pPr>
            <w:r>
              <w:t>"Инновационная медицина" ООО</w:t>
            </w:r>
          </w:p>
        </w:tc>
        <w:tc>
          <w:tcPr>
            <w:tcW w:w="6946" w:type="dxa"/>
            <w:noWrap/>
            <w:vAlign w:val="center"/>
          </w:tcPr>
          <w:p w14:paraId="6BD50F35" w14:textId="77777777" w:rsidR="0016310F" w:rsidRDefault="00000000">
            <w:pPr>
              <w:spacing w:after="0"/>
              <w:jc w:val="left"/>
            </w:pPr>
            <w:r>
              <w:rPr>
                <w:color w:val="000000"/>
              </w:rPr>
              <w:t xml:space="preserve">115432, г. Москва, Муниципальный округ Даниловский, </w:t>
            </w:r>
            <w:proofErr w:type="spellStart"/>
            <w:r>
              <w:rPr>
                <w:color w:val="000000"/>
              </w:rPr>
              <w:t>пр-кт</w:t>
            </w:r>
            <w:proofErr w:type="spellEnd"/>
            <w:r>
              <w:rPr>
                <w:color w:val="000000"/>
              </w:rPr>
              <w:t xml:space="preserve"> Андропова, д. 10, </w:t>
            </w:r>
            <w:proofErr w:type="spellStart"/>
            <w:r>
              <w:rPr>
                <w:color w:val="000000"/>
              </w:rPr>
              <w:t>помещ</w:t>
            </w:r>
            <w:proofErr w:type="spellEnd"/>
            <w:r>
              <w:rPr>
                <w:color w:val="000000"/>
              </w:rPr>
              <w:t>. 115</w:t>
            </w:r>
          </w:p>
        </w:tc>
      </w:tr>
      <w:tr w:rsidR="0016310F" w14:paraId="31449407" w14:textId="77777777">
        <w:trPr>
          <w:trHeight w:val="340"/>
        </w:trPr>
        <w:tc>
          <w:tcPr>
            <w:tcW w:w="456" w:type="dxa"/>
            <w:noWrap/>
            <w:vAlign w:val="center"/>
          </w:tcPr>
          <w:p w14:paraId="32520B7B" w14:textId="77777777" w:rsidR="0016310F" w:rsidRDefault="00000000">
            <w:pPr>
              <w:spacing w:after="0"/>
              <w:jc w:val="right"/>
              <w:rPr>
                <w:color w:val="000000"/>
              </w:rPr>
            </w:pPr>
            <w:r>
              <w:rPr>
                <w:color w:val="000000"/>
              </w:rPr>
              <w:t>10</w:t>
            </w:r>
          </w:p>
        </w:tc>
        <w:tc>
          <w:tcPr>
            <w:tcW w:w="3518" w:type="dxa"/>
            <w:noWrap/>
            <w:vAlign w:val="center"/>
          </w:tcPr>
          <w:p w14:paraId="108F3252" w14:textId="77777777" w:rsidR="0016310F" w:rsidRDefault="00000000">
            <w:pPr>
              <w:spacing w:after="0"/>
              <w:jc w:val="left"/>
            </w:pPr>
            <w:r>
              <w:t>"</w:t>
            </w:r>
            <w:proofErr w:type="spellStart"/>
            <w:r>
              <w:t>Инстамарт</w:t>
            </w:r>
            <w:proofErr w:type="spellEnd"/>
            <w:r>
              <w:t xml:space="preserve"> Сервис" ООО</w:t>
            </w:r>
          </w:p>
        </w:tc>
        <w:tc>
          <w:tcPr>
            <w:tcW w:w="6946" w:type="dxa"/>
            <w:noWrap/>
            <w:vAlign w:val="center"/>
          </w:tcPr>
          <w:p w14:paraId="608A35F3" w14:textId="77777777" w:rsidR="0016310F" w:rsidRDefault="00000000">
            <w:pPr>
              <w:spacing w:after="0"/>
              <w:jc w:val="left"/>
            </w:pPr>
            <w:r>
              <w:t xml:space="preserve">142111, г. Москва, </w:t>
            </w:r>
            <w:proofErr w:type="spellStart"/>
            <w:r>
              <w:t>вн.тер</w:t>
            </w:r>
            <w:proofErr w:type="spellEnd"/>
            <w:r>
              <w:t>. г. муниципальный округ Щербинка, г. Щербинка, ул. Кутузова, д. 12</w:t>
            </w:r>
          </w:p>
        </w:tc>
      </w:tr>
      <w:tr w:rsidR="0016310F" w14:paraId="149B78A0" w14:textId="77777777">
        <w:trPr>
          <w:trHeight w:val="340"/>
        </w:trPr>
        <w:tc>
          <w:tcPr>
            <w:tcW w:w="456" w:type="dxa"/>
            <w:noWrap/>
            <w:vAlign w:val="center"/>
          </w:tcPr>
          <w:p w14:paraId="2EEFA7D6" w14:textId="77777777" w:rsidR="0016310F" w:rsidRDefault="00000000">
            <w:pPr>
              <w:spacing w:after="0"/>
              <w:jc w:val="right"/>
              <w:rPr>
                <w:color w:val="000000"/>
              </w:rPr>
            </w:pPr>
            <w:r>
              <w:t>11</w:t>
            </w:r>
          </w:p>
        </w:tc>
        <w:tc>
          <w:tcPr>
            <w:tcW w:w="3518" w:type="dxa"/>
            <w:noWrap/>
            <w:vAlign w:val="center"/>
          </w:tcPr>
          <w:p w14:paraId="3B0687AC" w14:textId="77777777" w:rsidR="0016310F" w:rsidRDefault="00000000">
            <w:pPr>
              <w:spacing w:after="0"/>
              <w:jc w:val="left"/>
            </w:pPr>
            <w:r>
              <w:t>"</w:t>
            </w:r>
            <w:proofErr w:type="spellStart"/>
            <w:r>
              <w:t>Интеркомп</w:t>
            </w:r>
            <w:proofErr w:type="spellEnd"/>
            <w:r>
              <w:t>" АО</w:t>
            </w:r>
          </w:p>
        </w:tc>
        <w:tc>
          <w:tcPr>
            <w:tcW w:w="6946" w:type="dxa"/>
            <w:noWrap/>
            <w:vAlign w:val="center"/>
          </w:tcPr>
          <w:p w14:paraId="048F9D8A" w14:textId="77777777" w:rsidR="0016310F" w:rsidRDefault="00000000">
            <w:pPr>
              <w:spacing w:after="0"/>
              <w:jc w:val="left"/>
            </w:pPr>
            <w:r>
              <w:t xml:space="preserve"> </w:t>
            </w:r>
            <w:r>
              <w:rPr>
                <w:color w:val="000000"/>
              </w:rPr>
              <w:t xml:space="preserve">115432, г. Москва, Муниципальный округ Даниловский, </w:t>
            </w:r>
            <w:proofErr w:type="spellStart"/>
            <w:r>
              <w:rPr>
                <w:color w:val="000000"/>
              </w:rPr>
              <w:t>пр-кт</w:t>
            </w:r>
            <w:proofErr w:type="spellEnd"/>
            <w:r>
              <w:rPr>
                <w:color w:val="000000"/>
              </w:rPr>
              <w:t xml:space="preserve"> Андропова, д. 10, пом. 133</w:t>
            </w:r>
          </w:p>
        </w:tc>
      </w:tr>
      <w:tr w:rsidR="0016310F" w14:paraId="14186E10" w14:textId="77777777">
        <w:trPr>
          <w:trHeight w:val="340"/>
        </w:trPr>
        <w:tc>
          <w:tcPr>
            <w:tcW w:w="456" w:type="dxa"/>
            <w:noWrap/>
            <w:vAlign w:val="center"/>
          </w:tcPr>
          <w:p w14:paraId="2B6F3C29" w14:textId="77777777" w:rsidR="0016310F" w:rsidRDefault="00000000">
            <w:pPr>
              <w:spacing w:after="0"/>
              <w:jc w:val="right"/>
            </w:pPr>
            <w:r>
              <w:rPr>
                <w:color w:val="000000"/>
              </w:rPr>
              <w:t>12</w:t>
            </w:r>
          </w:p>
        </w:tc>
        <w:tc>
          <w:tcPr>
            <w:tcW w:w="3518" w:type="dxa"/>
            <w:noWrap/>
            <w:vAlign w:val="center"/>
          </w:tcPr>
          <w:p w14:paraId="6563C6E9" w14:textId="77777777" w:rsidR="0016310F" w:rsidRDefault="00000000">
            <w:pPr>
              <w:spacing w:after="0"/>
              <w:jc w:val="left"/>
            </w:pPr>
            <w:r>
              <w:rPr>
                <w:color w:val="000000"/>
              </w:rPr>
              <w:t>"Компания Афиша" ООО</w:t>
            </w:r>
          </w:p>
        </w:tc>
        <w:tc>
          <w:tcPr>
            <w:tcW w:w="6946" w:type="dxa"/>
            <w:noWrap/>
            <w:vAlign w:val="center"/>
          </w:tcPr>
          <w:p w14:paraId="3FD2C691" w14:textId="77777777" w:rsidR="0016310F" w:rsidRDefault="00000000">
            <w:pPr>
              <w:spacing w:after="0"/>
              <w:jc w:val="left"/>
            </w:pPr>
            <w:r>
              <w:rPr>
                <w:color w:val="000000"/>
              </w:rPr>
              <w:t xml:space="preserve">117105, г. Москва, </w:t>
            </w:r>
            <w:proofErr w:type="spellStart"/>
            <w:r>
              <w:rPr>
                <w:color w:val="000000"/>
              </w:rPr>
              <w:t>вн.тер.г.муниципальный</w:t>
            </w:r>
            <w:proofErr w:type="spellEnd"/>
            <w:r>
              <w:rPr>
                <w:color w:val="000000"/>
              </w:rPr>
              <w:t xml:space="preserve"> округ Донской, Варшавское ш. д.9 стр.1</w:t>
            </w:r>
          </w:p>
        </w:tc>
      </w:tr>
      <w:tr w:rsidR="0016310F" w14:paraId="45D44CBA" w14:textId="77777777">
        <w:trPr>
          <w:trHeight w:val="340"/>
        </w:trPr>
        <w:tc>
          <w:tcPr>
            <w:tcW w:w="456" w:type="dxa"/>
            <w:noWrap/>
            <w:vAlign w:val="center"/>
          </w:tcPr>
          <w:p w14:paraId="084316EF" w14:textId="77777777" w:rsidR="0016310F" w:rsidRDefault="00000000">
            <w:pPr>
              <w:spacing w:after="0"/>
              <w:jc w:val="right"/>
              <w:rPr>
                <w:color w:val="000000"/>
              </w:rPr>
            </w:pPr>
            <w:r>
              <w:rPr>
                <w:color w:val="000000"/>
              </w:rPr>
              <w:t>13</w:t>
            </w:r>
          </w:p>
        </w:tc>
        <w:tc>
          <w:tcPr>
            <w:tcW w:w="3518" w:type="dxa"/>
            <w:noWrap/>
          </w:tcPr>
          <w:p w14:paraId="10D38E5E" w14:textId="77777777" w:rsidR="0016310F" w:rsidRDefault="00000000">
            <w:pPr>
              <w:spacing w:after="0"/>
              <w:jc w:val="left"/>
              <w:rPr>
                <w:color w:val="000000"/>
              </w:rPr>
            </w:pPr>
            <w:r>
              <w:t xml:space="preserve"> «</w:t>
            </w:r>
            <w:proofErr w:type="spellStart"/>
            <w:r>
              <w:t>Лента.Ру</w:t>
            </w:r>
            <w:proofErr w:type="spellEnd"/>
            <w:r>
              <w:t>» ООО</w:t>
            </w:r>
          </w:p>
        </w:tc>
        <w:tc>
          <w:tcPr>
            <w:tcW w:w="6946" w:type="dxa"/>
            <w:noWrap/>
          </w:tcPr>
          <w:p w14:paraId="1F0960D3" w14:textId="77777777" w:rsidR="0016310F" w:rsidRDefault="00000000">
            <w:pPr>
              <w:spacing w:after="0"/>
              <w:jc w:val="left"/>
              <w:rPr>
                <w:color w:val="000000"/>
              </w:rPr>
            </w:pPr>
            <w:r>
              <w:t xml:space="preserve">117105, </w:t>
            </w:r>
            <w:proofErr w:type="spellStart"/>
            <w:r>
              <w:t>г.Москва</w:t>
            </w:r>
            <w:proofErr w:type="spellEnd"/>
            <w:r>
              <w:t>, ш.. Варшавское, Д. 9, стр. 1, пом. А комната № 1</w:t>
            </w:r>
          </w:p>
        </w:tc>
      </w:tr>
      <w:tr w:rsidR="0016310F" w14:paraId="20672AA3" w14:textId="77777777">
        <w:trPr>
          <w:trHeight w:val="320"/>
        </w:trPr>
        <w:tc>
          <w:tcPr>
            <w:tcW w:w="456" w:type="dxa"/>
            <w:noWrap/>
            <w:vAlign w:val="center"/>
          </w:tcPr>
          <w:p w14:paraId="7C905FBF" w14:textId="77777777" w:rsidR="0016310F" w:rsidRDefault="00000000">
            <w:pPr>
              <w:spacing w:after="0"/>
              <w:jc w:val="right"/>
              <w:rPr>
                <w:color w:val="000000"/>
              </w:rPr>
            </w:pPr>
            <w:r>
              <w:rPr>
                <w:color w:val="000000"/>
              </w:rPr>
              <w:t>14</w:t>
            </w:r>
          </w:p>
        </w:tc>
        <w:tc>
          <w:tcPr>
            <w:tcW w:w="3518" w:type="dxa"/>
            <w:noWrap/>
            <w:vAlign w:val="center"/>
          </w:tcPr>
          <w:p w14:paraId="49B61CF8" w14:textId="77777777" w:rsidR="0016310F" w:rsidRDefault="00000000">
            <w:pPr>
              <w:spacing w:after="0"/>
              <w:jc w:val="left"/>
            </w:pPr>
            <w:r>
              <w:t>"Маркетплейс" ООО</w:t>
            </w:r>
          </w:p>
        </w:tc>
        <w:tc>
          <w:tcPr>
            <w:tcW w:w="6946" w:type="dxa"/>
            <w:noWrap/>
            <w:vAlign w:val="center"/>
          </w:tcPr>
          <w:p w14:paraId="6A823639" w14:textId="77777777" w:rsidR="0016310F" w:rsidRDefault="00000000">
            <w:pPr>
              <w:spacing w:after="0"/>
              <w:jc w:val="left"/>
            </w:pPr>
            <w:r>
              <w:t xml:space="preserve">142111, г. Москва. </w:t>
            </w:r>
            <w:proofErr w:type="spellStart"/>
            <w:r>
              <w:t>вн.тер.г</w:t>
            </w:r>
            <w:proofErr w:type="spellEnd"/>
            <w:r>
              <w:t>. городской округ Щербинка, г. Щербинка, ул. Кутузова, д. 12</w:t>
            </w:r>
          </w:p>
        </w:tc>
      </w:tr>
      <w:tr w:rsidR="0016310F" w14:paraId="1815CD7C" w14:textId="77777777">
        <w:trPr>
          <w:trHeight w:val="340"/>
        </w:trPr>
        <w:tc>
          <w:tcPr>
            <w:tcW w:w="456" w:type="dxa"/>
            <w:noWrap/>
            <w:vAlign w:val="center"/>
          </w:tcPr>
          <w:p w14:paraId="30DB6158" w14:textId="77777777" w:rsidR="0016310F" w:rsidRDefault="00000000">
            <w:pPr>
              <w:spacing w:after="0"/>
              <w:jc w:val="right"/>
              <w:rPr>
                <w:color w:val="000000"/>
              </w:rPr>
            </w:pPr>
            <w:r>
              <w:t>15</w:t>
            </w:r>
          </w:p>
        </w:tc>
        <w:tc>
          <w:tcPr>
            <w:tcW w:w="3518" w:type="dxa"/>
            <w:noWrap/>
            <w:vAlign w:val="center"/>
          </w:tcPr>
          <w:p w14:paraId="6B32344C" w14:textId="77777777" w:rsidR="0016310F" w:rsidRDefault="00000000">
            <w:pPr>
              <w:spacing w:after="0"/>
              <w:jc w:val="left"/>
            </w:pPr>
            <w:r>
              <w:t>"МРИЯ" ООО</w:t>
            </w:r>
          </w:p>
        </w:tc>
        <w:tc>
          <w:tcPr>
            <w:tcW w:w="6946" w:type="dxa"/>
            <w:noWrap/>
            <w:vAlign w:val="center"/>
          </w:tcPr>
          <w:p w14:paraId="000D44D2" w14:textId="77777777" w:rsidR="0016310F" w:rsidRDefault="00000000">
            <w:pPr>
              <w:spacing w:after="0"/>
              <w:jc w:val="left"/>
            </w:pPr>
            <w:r>
              <w:t xml:space="preserve">298688, Крым </w:t>
            </w:r>
            <w:proofErr w:type="spellStart"/>
            <w:r>
              <w:t>респ</w:t>
            </w:r>
            <w:proofErr w:type="spellEnd"/>
            <w:r>
              <w:t>., г. Ялта, с. Оползневое, ул. Генерала Острякова, д. 9, к 1</w:t>
            </w:r>
          </w:p>
        </w:tc>
      </w:tr>
      <w:tr w:rsidR="0016310F" w14:paraId="020B7642" w14:textId="77777777">
        <w:trPr>
          <w:trHeight w:val="340"/>
        </w:trPr>
        <w:tc>
          <w:tcPr>
            <w:tcW w:w="456" w:type="dxa"/>
            <w:noWrap/>
            <w:vAlign w:val="center"/>
          </w:tcPr>
          <w:p w14:paraId="1778D36F" w14:textId="77777777" w:rsidR="0016310F" w:rsidRDefault="00000000">
            <w:pPr>
              <w:spacing w:after="0"/>
              <w:jc w:val="right"/>
              <w:rPr>
                <w:color w:val="000000"/>
              </w:rPr>
            </w:pPr>
            <w:r>
              <w:rPr>
                <w:color w:val="000000"/>
              </w:rPr>
              <w:t>16</w:t>
            </w:r>
          </w:p>
        </w:tc>
        <w:tc>
          <w:tcPr>
            <w:tcW w:w="3518" w:type="dxa"/>
            <w:noWrap/>
            <w:vAlign w:val="center"/>
          </w:tcPr>
          <w:p w14:paraId="1154121A" w14:textId="77777777" w:rsidR="0016310F" w:rsidRDefault="00000000">
            <w:pPr>
              <w:spacing w:after="0"/>
              <w:jc w:val="left"/>
            </w:pPr>
            <w:r>
              <w:t>НКО "</w:t>
            </w:r>
            <w:proofErr w:type="spellStart"/>
            <w:r>
              <w:t>ЮМани</w:t>
            </w:r>
            <w:proofErr w:type="spellEnd"/>
            <w:r>
              <w:t>" ООО</w:t>
            </w:r>
          </w:p>
        </w:tc>
        <w:tc>
          <w:tcPr>
            <w:tcW w:w="6946" w:type="dxa"/>
            <w:noWrap/>
            <w:vAlign w:val="center"/>
          </w:tcPr>
          <w:p w14:paraId="61472962" w14:textId="77777777" w:rsidR="0016310F" w:rsidRDefault="00000000">
            <w:pPr>
              <w:spacing w:after="0"/>
              <w:jc w:val="left"/>
            </w:pPr>
            <w:r>
              <w:t>115035, г. Москва, Садовническая ул., д. 82, стр. 2</w:t>
            </w:r>
          </w:p>
        </w:tc>
      </w:tr>
      <w:tr w:rsidR="0016310F" w14:paraId="5957AC67" w14:textId="77777777">
        <w:trPr>
          <w:trHeight w:val="340"/>
        </w:trPr>
        <w:tc>
          <w:tcPr>
            <w:tcW w:w="456" w:type="dxa"/>
            <w:noWrap/>
            <w:vAlign w:val="center"/>
          </w:tcPr>
          <w:p w14:paraId="0CC4613A" w14:textId="77777777" w:rsidR="0016310F" w:rsidRDefault="00000000">
            <w:pPr>
              <w:spacing w:after="0"/>
              <w:jc w:val="right"/>
            </w:pPr>
            <w:r>
              <w:rPr>
                <w:color w:val="000000"/>
              </w:rPr>
              <w:t>17</w:t>
            </w:r>
          </w:p>
        </w:tc>
        <w:tc>
          <w:tcPr>
            <w:tcW w:w="3518" w:type="dxa"/>
            <w:noWrap/>
            <w:vAlign w:val="center"/>
          </w:tcPr>
          <w:p w14:paraId="64D297BB" w14:textId="77777777" w:rsidR="0016310F" w:rsidRDefault="00000000">
            <w:pPr>
              <w:spacing w:after="0"/>
              <w:jc w:val="left"/>
            </w:pPr>
            <w:r>
              <w:t>"НПФ Сбербанка" АО</w:t>
            </w:r>
          </w:p>
        </w:tc>
        <w:tc>
          <w:tcPr>
            <w:tcW w:w="6946" w:type="dxa"/>
            <w:noWrap/>
            <w:vAlign w:val="center"/>
          </w:tcPr>
          <w:p w14:paraId="7E13D177" w14:textId="77777777" w:rsidR="0016310F" w:rsidRDefault="00000000">
            <w:pPr>
              <w:spacing w:after="0"/>
              <w:jc w:val="left"/>
            </w:pPr>
            <w:r>
              <w:t>115162, город Москва, улица Шаболовка, 31г</w:t>
            </w:r>
          </w:p>
        </w:tc>
      </w:tr>
      <w:tr w:rsidR="0016310F" w14:paraId="3429AE0A" w14:textId="77777777">
        <w:trPr>
          <w:trHeight w:val="340"/>
        </w:trPr>
        <w:tc>
          <w:tcPr>
            <w:tcW w:w="456" w:type="dxa"/>
            <w:noWrap/>
            <w:vAlign w:val="center"/>
          </w:tcPr>
          <w:p w14:paraId="137DD419" w14:textId="77777777" w:rsidR="0016310F" w:rsidRDefault="00000000">
            <w:pPr>
              <w:spacing w:after="0"/>
              <w:jc w:val="right"/>
              <w:rPr>
                <w:color w:val="000000"/>
              </w:rPr>
            </w:pPr>
            <w:r>
              <w:rPr>
                <w:color w:val="000000"/>
              </w:rPr>
              <w:t>18</w:t>
            </w:r>
          </w:p>
        </w:tc>
        <w:tc>
          <w:tcPr>
            <w:tcW w:w="3518" w:type="dxa"/>
            <w:noWrap/>
            <w:vAlign w:val="center"/>
          </w:tcPr>
          <w:p w14:paraId="5D3E6D0A" w14:textId="77777777" w:rsidR="0016310F" w:rsidRDefault="00000000">
            <w:pPr>
              <w:spacing w:after="0"/>
              <w:jc w:val="left"/>
            </w:pPr>
            <w:r>
              <w:t>"НТС" ООО</w:t>
            </w:r>
          </w:p>
        </w:tc>
        <w:tc>
          <w:tcPr>
            <w:tcW w:w="6946" w:type="dxa"/>
            <w:noWrap/>
            <w:vAlign w:val="center"/>
          </w:tcPr>
          <w:p w14:paraId="3EEA0E0C" w14:textId="77777777" w:rsidR="0016310F" w:rsidRDefault="00000000">
            <w:pPr>
              <w:spacing w:after="0"/>
              <w:jc w:val="left"/>
            </w:pPr>
            <w:r>
              <w:rPr>
                <w:color w:val="000000"/>
              </w:rPr>
              <w:t xml:space="preserve">121087, г. Москва, Муниципальный округ Филевский Парк, </w:t>
            </w:r>
            <w:proofErr w:type="spellStart"/>
            <w:r>
              <w:rPr>
                <w:color w:val="000000"/>
              </w:rPr>
              <w:t>пр</w:t>
            </w:r>
            <w:proofErr w:type="spellEnd"/>
            <w:r>
              <w:rPr>
                <w:color w:val="000000"/>
              </w:rPr>
              <w:t xml:space="preserve">-д Береговой, д. 5А, к. 1, </w:t>
            </w:r>
            <w:proofErr w:type="spellStart"/>
            <w:r>
              <w:rPr>
                <w:color w:val="000000"/>
              </w:rPr>
              <w:t>помещ</w:t>
            </w:r>
            <w:proofErr w:type="spellEnd"/>
            <w:r>
              <w:rPr>
                <w:color w:val="000000"/>
              </w:rPr>
              <w:t>. 1/13</w:t>
            </w:r>
          </w:p>
        </w:tc>
      </w:tr>
      <w:tr w:rsidR="0016310F" w14:paraId="04407899" w14:textId="77777777">
        <w:trPr>
          <w:trHeight w:val="340"/>
        </w:trPr>
        <w:tc>
          <w:tcPr>
            <w:tcW w:w="456" w:type="dxa"/>
            <w:noWrap/>
            <w:vAlign w:val="center"/>
          </w:tcPr>
          <w:p w14:paraId="3E067AA4" w14:textId="77777777" w:rsidR="0016310F" w:rsidRDefault="00000000">
            <w:pPr>
              <w:spacing w:after="0"/>
              <w:jc w:val="right"/>
              <w:rPr>
                <w:color w:val="000000"/>
              </w:rPr>
            </w:pPr>
            <w:r>
              <w:t>19</w:t>
            </w:r>
          </w:p>
        </w:tc>
        <w:tc>
          <w:tcPr>
            <w:tcW w:w="3518" w:type="dxa"/>
            <w:noWrap/>
            <w:vAlign w:val="center"/>
          </w:tcPr>
          <w:p w14:paraId="199BCA96" w14:textId="77777777" w:rsidR="0016310F" w:rsidRDefault="00000000">
            <w:pPr>
              <w:spacing w:after="0"/>
              <w:jc w:val="left"/>
            </w:pPr>
            <w:r>
              <w:t>"Объединенное Кредитное Бюро" АО</w:t>
            </w:r>
          </w:p>
        </w:tc>
        <w:tc>
          <w:tcPr>
            <w:tcW w:w="6946" w:type="dxa"/>
            <w:noWrap/>
            <w:vAlign w:val="center"/>
          </w:tcPr>
          <w:p w14:paraId="08B78A47" w14:textId="77777777" w:rsidR="0016310F" w:rsidRDefault="00000000">
            <w:pPr>
              <w:spacing w:after="0"/>
              <w:jc w:val="left"/>
              <w:rPr>
                <w:color w:val="000000"/>
              </w:rPr>
            </w:pPr>
            <w:r>
              <w:rPr>
                <w:color w:val="000000"/>
              </w:rPr>
              <w:t>115114, г. Москва, Муниципальный округ Замоскворечье, наб. Шлюзовая, д. 4</w:t>
            </w:r>
          </w:p>
        </w:tc>
      </w:tr>
      <w:tr w:rsidR="0016310F" w14:paraId="113A80B6" w14:textId="77777777">
        <w:trPr>
          <w:trHeight w:val="340"/>
        </w:trPr>
        <w:tc>
          <w:tcPr>
            <w:tcW w:w="456" w:type="dxa"/>
            <w:noWrap/>
            <w:vAlign w:val="center"/>
          </w:tcPr>
          <w:p w14:paraId="385F3EE7" w14:textId="77777777" w:rsidR="0016310F" w:rsidRDefault="00000000">
            <w:pPr>
              <w:spacing w:after="0"/>
              <w:jc w:val="right"/>
            </w:pPr>
            <w:r>
              <w:rPr>
                <w:color w:val="000000"/>
              </w:rPr>
              <w:t>20</w:t>
            </w:r>
          </w:p>
        </w:tc>
        <w:tc>
          <w:tcPr>
            <w:tcW w:w="3518" w:type="dxa"/>
            <w:noWrap/>
            <w:vAlign w:val="center"/>
          </w:tcPr>
          <w:p w14:paraId="38FCFC09" w14:textId="77777777" w:rsidR="0016310F" w:rsidRDefault="00000000">
            <w:pPr>
              <w:spacing w:after="0"/>
              <w:jc w:val="left"/>
            </w:pPr>
            <w:r>
              <w:t>"ОККО" ООО</w:t>
            </w:r>
          </w:p>
        </w:tc>
        <w:tc>
          <w:tcPr>
            <w:tcW w:w="6946" w:type="dxa"/>
            <w:noWrap/>
            <w:vAlign w:val="center"/>
          </w:tcPr>
          <w:p w14:paraId="5C5DB01F" w14:textId="77777777" w:rsidR="0016310F" w:rsidRDefault="00000000">
            <w:pPr>
              <w:spacing w:after="0"/>
              <w:jc w:val="left"/>
              <w:rPr>
                <w:color w:val="000000"/>
              </w:rPr>
            </w:pPr>
            <w:r>
              <w:t xml:space="preserve">197374, Санкт-Петербург г, Савушкина </w:t>
            </w:r>
            <w:proofErr w:type="spellStart"/>
            <w:r>
              <w:t>ул</w:t>
            </w:r>
            <w:proofErr w:type="spellEnd"/>
            <w:r>
              <w:t xml:space="preserve">, дом № 126, </w:t>
            </w:r>
            <w:proofErr w:type="spellStart"/>
            <w:r>
              <w:t>лит.Б</w:t>
            </w:r>
            <w:proofErr w:type="spellEnd"/>
            <w:r>
              <w:t>, пом.  71-Н</w:t>
            </w:r>
          </w:p>
        </w:tc>
      </w:tr>
      <w:tr w:rsidR="0016310F" w14:paraId="29A22CA4" w14:textId="77777777">
        <w:trPr>
          <w:trHeight w:val="340"/>
        </w:trPr>
        <w:tc>
          <w:tcPr>
            <w:tcW w:w="456" w:type="dxa"/>
            <w:noWrap/>
            <w:vAlign w:val="center"/>
          </w:tcPr>
          <w:p w14:paraId="0C688BBB" w14:textId="77777777" w:rsidR="0016310F" w:rsidRDefault="00000000">
            <w:pPr>
              <w:spacing w:after="0"/>
              <w:jc w:val="right"/>
              <w:rPr>
                <w:color w:val="000000"/>
              </w:rPr>
            </w:pPr>
            <w:r>
              <w:t>21</w:t>
            </w:r>
          </w:p>
        </w:tc>
        <w:tc>
          <w:tcPr>
            <w:tcW w:w="3518" w:type="dxa"/>
            <w:noWrap/>
            <w:vAlign w:val="center"/>
          </w:tcPr>
          <w:p w14:paraId="21C52E99" w14:textId="77777777" w:rsidR="0016310F" w:rsidRDefault="00000000">
            <w:pPr>
              <w:spacing w:after="0"/>
              <w:jc w:val="left"/>
            </w:pPr>
            <w:r>
              <w:rPr>
                <w:color w:val="000000"/>
              </w:rPr>
              <w:t>ПКО "АБК" ООО</w:t>
            </w:r>
          </w:p>
        </w:tc>
        <w:tc>
          <w:tcPr>
            <w:tcW w:w="6946" w:type="dxa"/>
            <w:noWrap/>
            <w:vAlign w:val="center"/>
          </w:tcPr>
          <w:p w14:paraId="249956C3" w14:textId="77777777" w:rsidR="0016310F" w:rsidRDefault="00000000">
            <w:pPr>
              <w:spacing w:after="0"/>
              <w:jc w:val="left"/>
              <w:rPr>
                <w:color w:val="000000"/>
              </w:rPr>
            </w:pPr>
            <w:r>
              <w:rPr>
                <w:color w:val="000000"/>
              </w:rPr>
              <w:t>121170, г. Москва, Муниципальный округ Дорогомилово, ул. Поклонная, д. 3, к. 3</w:t>
            </w:r>
          </w:p>
        </w:tc>
      </w:tr>
      <w:tr w:rsidR="0016310F" w14:paraId="34D98644" w14:textId="77777777">
        <w:trPr>
          <w:trHeight w:val="340"/>
        </w:trPr>
        <w:tc>
          <w:tcPr>
            <w:tcW w:w="456" w:type="dxa"/>
            <w:noWrap/>
            <w:vAlign w:val="center"/>
          </w:tcPr>
          <w:p w14:paraId="4D975317" w14:textId="77777777" w:rsidR="0016310F" w:rsidRDefault="00000000">
            <w:pPr>
              <w:spacing w:after="0"/>
              <w:jc w:val="right"/>
              <w:rPr>
                <w:color w:val="000000"/>
              </w:rPr>
            </w:pPr>
            <w:r>
              <w:rPr>
                <w:color w:val="000000"/>
              </w:rPr>
              <w:t>22</w:t>
            </w:r>
          </w:p>
        </w:tc>
        <w:tc>
          <w:tcPr>
            <w:tcW w:w="3518" w:type="dxa"/>
            <w:noWrap/>
            <w:vAlign w:val="center"/>
          </w:tcPr>
          <w:p w14:paraId="415B6615" w14:textId="77777777" w:rsidR="0016310F" w:rsidRDefault="00000000">
            <w:pPr>
              <w:spacing w:after="0"/>
              <w:jc w:val="left"/>
            </w:pPr>
            <w:r>
              <w:t>"РА "Индекс 20" ООО</w:t>
            </w:r>
          </w:p>
        </w:tc>
        <w:tc>
          <w:tcPr>
            <w:tcW w:w="6946" w:type="dxa"/>
            <w:noWrap/>
            <w:vAlign w:val="center"/>
          </w:tcPr>
          <w:p w14:paraId="6A680D77" w14:textId="77777777" w:rsidR="0016310F" w:rsidRDefault="00000000">
            <w:pPr>
              <w:spacing w:after="0"/>
              <w:jc w:val="left"/>
            </w:pPr>
            <w:r>
              <w:t>117105, г. Москва, Варшавское ш., д. 9, стр. 1, пом. Б часть комнаты № 38</w:t>
            </w:r>
          </w:p>
        </w:tc>
      </w:tr>
      <w:tr w:rsidR="0016310F" w14:paraId="69248D2C" w14:textId="77777777">
        <w:trPr>
          <w:trHeight w:val="340"/>
        </w:trPr>
        <w:tc>
          <w:tcPr>
            <w:tcW w:w="456" w:type="dxa"/>
            <w:noWrap/>
            <w:vAlign w:val="center"/>
          </w:tcPr>
          <w:p w14:paraId="1800B818" w14:textId="77777777" w:rsidR="0016310F" w:rsidRDefault="00000000">
            <w:pPr>
              <w:spacing w:after="0"/>
              <w:jc w:val="right"/>
              <w:rPr>
                <w:color w:val="000000"/>
              </w:rPr>
            </w:pPr>
            <w:r>
              <w:t>23</w:t>
            </w:r>
          </w:p>
        </w:tc>
        <w:tc>
          <w:tcPr>
            <w:tcW w:w="3518" w:type="dxa"/>
            <w:noWrap/>
            <w:vAlign w:val="center"/>
          </w:tcPr>
          <w:p w14:paraId="6EA33EF1" w14:textId="77777777" w:rsidR="0016310F" w:rsidRDefault="00000000">
            <w:pPr>
              <w:spacing w:after="0"/>
              <w:jc w:val="left"/>
              <w:rPr>
                <w:color w:val="000000"/>
              </w:rPr>
            </w:pPr>
            <w:r>
              <w:t>"РДВ-Софт" ООО</w:t>
            </w:r>
          </w:p>
        </w:tc>
        <w:tc>
          <w:tcPr>
            <w:tcW w:w="6946" w:type="dxa"/>
            <w:noWrap/>
            <w:vAlign w:val="center"/>
          </w:tcPr>
          <w:p w14:paraId="07B295AC" w14:textId="77777777" w:rsidR="0016310F" w:rsidRDefault="00000000">
            <w:pPr>
              <w:spacing w:after="0"/>
              <w:jc w:val="left"/>
              <w:rPr>
                <w:color w:val="000000"/>
              </w:rPr>
            </w:pPr>
            <w:r>
              <w:t xml:space="preserve"> </w:t>
            </w:r>
            <w:r>
              <w:rPr>
                <w:color w:val="000000"/>
              </w:rPr>
              <w:t xml:space="preserve">109004, </w:t>
            </w:r>
            <w:proofErr w:type="spellStart"/>
            <w:r>
              <w:rPr>
                <w:color w:val="000000"/>
              </w:rPr>
              <w:t>г.Москва</w:t>
            </w:r>
            <w:proofErr w:type="spellEnd"/>
            <w:r>
              <w:rPr>
                <w:color w:val="000000"/>
              </w:rPr>
              <w:t xml:space="preserve">, Муниципальный округ Таганский, пер Малый Дровяной, д. 3, стр. 1, </w:t>
            </w:r>
            <w:proofErr w:type="spellStart"/>
            <w:r>
              <w:rPr>
                <w:color w:val="000000"/>
              </w:rPr>
              <w:t>помещ</w:t>
            </w:r>
            <w:proofErr w:type="spellEnd"/>
            <w:r>
              <w:rPr>
                <w:color w:val="000000"/>
              </w:rPr>
              <w:t>. II, ком. 32</w:t>
            </w:r>
          </w:p>
        </w:tc>
      </w:tr>
      <w:tr w:rsidR="0016310F" w14:paraId="57B4FFA3" w14:textId="77777777">
        <w:trPr>
          <w:trHeight w:val="340"/>
        </w:trPr>
        <w:tc>
          <w:tcPr>
            <w:tcW w:w="456" w:type="dxa"/>
            <w:noWrap/>
            <w:vAlign w:val="center"/>
          </w:tcPr>
          <w:p w14:paraId="3A48B8D6" w14:textId="77777777" w:rsidR="0016310F" w:rsidRDefault="00000000">
            <w:pPr>
              <w:spacing w:after="0"/>
              <w:jc w:val="right"/>
            </w:pPr>
            <w:r>
              <w:rPr>
                <w:color w:val="000000"/>
              </w:rPr>
              <w:t>24</w:t>
            </w:r>
          </w:p>
        </w:tc>
        <w:tc>
          <w:tcPr>
            <w:tcW w:w="3518" w:type="dxa"/>
            <w:noWrap/>
            <w:vAlign w:val="center"/>
          </w:tcPr>
          <w:p w14:paraId="12E7BA25" w14:textId="77777777" w:rsidR="0016310F" w:rsidRDefault="00000000">
            <w:pPr>
              <w:spacing w:after="0"/>
              <w:jc w:val="left"/>
            </w:pPr>
            <w:r>
              <w:t>"РИХ" ООО</w:t>
            </w:r>
          </w:p>
        </w:tc>
        <w:tc>
          <w:tcPr>
            <w:tcW w:w="6946" w:type="dxa"/>
            <w:noWrap/>
            <w:vAlign w:val="center"/>
          </w:tcPr>
          <w:p w14:paraId="5EDCCD18" w14:textId="77777777" w:rsidR="0016310F" w:rsidRDefault="00000000">
            <w:pPr>
              <w:spacing w:after="0"/>
              <w:jc w:val="left"/>
            </w:pPr>
            <w:r>
              <w:t>117105, г. Москва, Варшавское шоссе, дом 9, стр. 1, пом. А, часть комн. 22</w:t>
            </w:r>
          </w:p>
        </w:tc>
      </w:tr>
      <w:tr w:rsidR="0016310F" w14:paraId="17909E56" w14:textId="77777777">
        <w:trPr>
          <w:trHeight w:val="340"/>
        </w:trPr>
        <w:tc>
          <w:tcPr>
            <w:tcW w:w="456" w:type="dxa"/>
            <w:noWrap/>
            <w:vAlign w:val="center"/>
          </w:tcPr>
          <w:p w14:paraId="55BFFBF6" w14:textId="77777777" w:rsidR="0016310F" w:rsidRDefault="00000000">
            <w:pPr>
              <w:spacing w:after="0"/>
              <w:jc w:val="right"/>
              <w:rPr>
                <w:color w:val="000000"/>
              </w:rPr>
            </w:pPr>
            <w:r>
              <w:rPr>
                <w:color w:val="000000"/>
              </w:rPr>
              <w:t>25</w:t>
            </w:r>
          </w:p>
        </w:tc>
        <w:tc>
          <w:tcPr>
            <w:tcW w:w="3518" w:type="dxa"/>
            <w:noWrap/>
            <w:vAlign w:val="center"/>
          </w:tcPr>
          <w:p w14:paraId="4131EDD9" w14:textId="77777777" w:rsidR="0016310F" w:rsidRDefault="00000000">
            <w:pPr>
              <w:spacing w:after="0"/>
              <w:jc w:val="left"/>
            </w:pPr>
            <w:r>
              <w:t>"С-МАРКЕТИНГ" ООО</w:t>
            </w:r>
          </w:p>
        </w:tc>
        <w:tc>
          <w:tcPr>
            <w:tcW w:w="6946" w:type="dxa"/>
            <w:noWrap/>
            <w:vAlign w:val="center"/>
          </w:tcPr>
          <w:p w14:paraId="337E83BC" w14:textId="77777777" w:rsidR="0016310F" w:rsidRDefault="00000000">
            <w:pPr>
              <w:spacing w:after="0"/>
              <w:jc w:val="left"/>
            </w:pPr>
            <w:r>
              <w:t xml:space="preserve">117312, г. Москва, </w:t>
            </w:r>
            <w:proofErr w:type="spellStart"/>
            <w:r>
              <w:t>вн.тер.г.муниципальный</w:t>
            </w:r>
            <w:proofErr w:type="spellEnd"/>
            <w:r>
              <w:t xml:space="preserve"> округ Академический, ул. Вавилова, д. 19 этаж / пом. 3/В.03.016</w:t>
            </w:r>
          </w:p>
        </w:tc>
      </w:tr>
      <w:tr w:rsidR="0016310F" w14:paraId="748B232C" w14:textId="77777777">
        <w:trPr>
          <w:trHeight w:val="340"/>
        </w:trPr>
        <w:tc>
          <w:tcPr>
            <w:tcW w:w="456" w:type="dxa"/>
            <w:noWrap/>
            <w:vAlign w:val="center"/>
          </w:tcPr>
          <w:p w14:paraId="22171752" w14:textId="77777777" w:rsidR="0016310F" w:rsidRDefault="00000000">
            <w:pPr>
              <w:spacing w:after="0"/>
              <w:jc w:val="right"/>
              <w:rPr>
                <w:color w:val="000000"/>
              </w:rPr>
            </w:pPr>
            <w:r>
              <w:t>26</w:t>
            </w:r>
          </w:p>
        </w:tc>
        <w:tc>
          <w:tcPr>
            <w:tcW w:w="3518" w:type="dxa"/>
            <w:noWrap/>
            <w:vAlign w:val="center"/>
          </w:tcPr>
          <w:p w14:paraId="6AE6629A" w14:textId="77777777" w:rsidR="0016310F" w:rsidRDefault="00000000">
            <w:pPr>
              <w:spacing w:after="0"/>
              <w:jc w:val="left"/>
            </w:pPr>
            <w:r>
              <w:rPr>
                <w:color w:val="000000"/>
              </w:rPr>
              <w:t>"</w:t>
            </w:r>
            <w:proofErr w:type="spellStart"/>
            <w:r>
              <w:rPr>
                <w:color w:val="000000"/>
              </w:rPr>
              <w:t>СалютДевайсы</w:t>
            </w:r>
            <w:proofErr w:type="spellEnd"/>
            <w:r>
              <w:rPr>
                <w:color w:val="000000"/>
              </w:rPr>
              <w:t>" ООО</w:t>
            </w:r>
          </w:p>
        </w:tc>
        <w:tc>
          <w:tcPr>
            <w:tcW w:w="6946" w:type="dxa"/>
            <w:noWrap/>
            <w:vAlign w:val="center"/>
          </w:tcPr>
          <w:p w14:paraId="2361A888" w14:textId="77777777" w:rsidR="0016310F" w:rsidRDefault="00000000">
            <w:pPr>
              <w:spacing w:after="0"/>
              <w:jc w:val="left"/>
              <w:rPr>
                <w:color w:val="000000"/>
              </w:rPr>
            </w:pPr>
            <w:r>
              <w:t xml:space="preserve">119530, г. Москва, </w:t>
            </w:r>
            <w:proofErr w:type="spellStart"/>
            <w:r>
              <w:t>вн.тер.г</w:t>
            </w:r>
            <w:proofErr w:type="spellEnd"/>
            <w:r>
              <w:t xml:space="preserve">. Муниципальный округ Очаково-Матвеевское, ш. Очаковское, д. 28, стр. 2, </w:t>
            </w:r>
            <w:proofErr w:type="spellStart"/>
            <w:r>
              <w:t>помещ</w:t>
            </w:r>
            <w:proofErr w:type="spellEnd"/>
            <w:r>
              <w:t>. 8H/3</w:t>
            </w:r>
          </w:p>
        </w:tc>
      </w:tr>
      <w:tr w:rsidR="0016310F" w14:paraId="05194FFD" w14:textId="77777777">
        <w:trPr>
          <w:trHeight w:val="340"/>
        </w:trPr>
        <w:tc>
          <w:tcPr>
            <w:tcW w:w="456" w:type="dxa"/>
            <w:noWrap/>
            <w:vAlign w:val="center"/>
          </w:tcPr>
          <w:p w14:paraId="18D150EA" w14:textId="77777777" w:rsidR="0016310F" w:rsidRDefault="00000000">
            <w:pPr>
              <w:spacing w:after="0"/>
              <w:jc w:val="right"/>
            </w:pPr>
            <w:r>
              <w:rPr>
                <w:color w:val="000000"/>
              </w:rPr>
              <w:t>27</w:t>
            </w:r>
          </w:p>
        </w:tc>
        <w:tc>
          <w:tcPr>
            <w:tcW w:w="3518" w:type="dxa"/>
            <w:noWrap/>
            <w:vAlign w:val="center"/>
          </w:tcPr>
          <w:p w14:paraId="3119D349" w14:textId="77777777" w:rsidR="0016310F" w:rsidRDefault="00000000">
            <w:pPr>
              <w:spacing w:after="0"/>
              <w:jc w:val="left"/>
            </w:pPr>
            <w:r>
              <w:t xml:space="preserve">"Сбер </w:t>
            </w:r>
            <w:proofErr w:type="spellStart"/>
            <w:r>
              <w:t>Лигал</w:t>
            </w:r>
            <w:proofErr w:type="spellEnd"/>
            <w:r>
              <w:t>" ООО</w:t>
            </w:r>
          </w:p>
        </w:tc>
        <w:tc>
          <w:tcPr>
            <w:tcW w:w="6946" w:type="dxa"/>
            <w:noWrap/>
            <w:vAlign w:val="center"/>
          </w:tcPr>
          <w:p w14:paraId="46CB6CCA" w14:textId="77777777" w:rsidR="0016310F" w:rsidRDefault="00000000">
            <w:pPr>
              <w:spacing w:after="0"/>
              <w:jc w:val="left"/>
            </w:pPr>
            <w:r>
              <w:t xml:space="preserve"> </w:t>
            </w:r>
            <w:r>
              <w:rPr>
                <w:color w:val="000000"/>
              </w:rPr>
              <w:t xml:space="preserve">117312, г. Москва, Муниципальный округ Академический, </w:t>
            </w:r>
            <w:proofErr w:type="spellStart"/>
            <w:r>
              <w:rPr>
                <w:color w:val="000000"/>
              </w:rPr>
              <w:t>ул</w:t>
            </w:r>
            <w:proofErr w:type="spellEnd"/>
            <w:r>
              <w:rPr>
                <w:color w:val="000000"/>
              </w:rPr>
              <w:t xml:space="preserve"> Вавилова, д. 19</w:t>
            </w:r>
          </w:p>
        </w:tc>
      </w:tr>
      <w:tr w:rsidR="0016310F" w14:paraId="771D85E1" w14:textId="77777777">
        <w:trPr>
          <w:trHeight w:val="340"/>
        </w:trPr>
        <w:tc>
          <w:tcPr>
            <w:tcW w:w="456" w:type="dxa"/>
            <w:noWrap/>
            <w:vAlign w:val="center"/>
          </w:tcPr>
          <w:p w14:paraId="371E3EC7" w14:textId="77777777" w:rsidR="0016310F" w:rsidRDefault="00000000">
            <w:pPr>
              <w:spacing w:after="0"/>
              <w:jc w:val="right"/>
              <w:rPr>
                <w:color w:val="000000"/>
              </w:rPr>
            </w:pPr>
            <w:r>
              <w:rPr>
                <w:color w:val="000000"/>
              </w:rPr>
              <w:lastRenderedPageBreak/>
              <w:t>28</w:t>
            </w:r>
          </w:p>
        </w:tc>
        <w:tc>
          <w:tcPr>
            <w:tcW w:w="3518" w:type="dxa"/>
            <w:noWrap/>
            <w:vAlign w:val="center"/>
          </w:tcPr>
          <w:p w14:paraId="1E5B3608" w14:textId="77777777" w:rsidR="0016310F" w:rsidRDefault="00000000">
            <w:pPr>
              <w:spacing w:after="0"/>
              <w:jc w:val="left"/>
            </w:pPr>
            <w:r>
              <w:t>"</w:t>
            </w:r>
            <w:proofErr w:type="spellStart"/>
            <w:r>
              <w:t>СберАвто</w:t>
            </w:r>
            <w:proofErr w:type="spellEnd"/>
            <w:r>
              <w:t>" ООО</w:t>
            </w:r>
          </w:p>
        </w:tc>
        <w:tc>
          <w:tcPr>
            <w:tcW w:w="6946" w:type="dxa"/>
            <w:noWrap/>
            <w:vAlign w:val="center"/>
          </w:tcPr>
          <w:p w14:paraId="2C348D4D" w14:textId="77777777" w:rsidR="0016310F" w:rsidRDefault="00000000">
            <w:pPr>
              <w:spacing w:after="0"/>
              <w:jc w:val="left"/>
            </w:pPr>
            <w:r>
              <w:rPr>
                <w:color w:val="000000"/>
              </w:rPr>
              <w:t>125124, г. Москва, Муниципальный округ Беговой, ул. 3-я Ямского Поля, д. 9</w:t>
            </w:r>
          </w:p>
        </w:tc>
      </w:tr>
      <w:tr w:rsidR="0016310F" w14:paraId="5F5795BF" w14:textId="77777777">
        <w:trPr>
          <w:trHeight w:val="340"/>
        </w:trPr>
        <w:tc>
          <w:tcPr>
            <w:tcW w:w="456" w:type="dxa"/>
            <w:noWrap/>
            <w:vAlign w:val="center"/>
          </w:tcPr>
          <w:p w14:paraId="42A610CF" w14:textId="77777777" w:rsidR="0016310F" w:rsidRDefault="00000000">
            <w:pPr>
              <w:spacing w:after="0"/>
              <w:jc w:val="right"/>
              <w:rPr>
                <w:color w:val="000000"/>
              </w:rPr>
            </w:pPr>
            <w:r>
              <w:t>29</w:t>
            </w:r>
          </w:p>
        </w:tc>
        <w:tc>
          <w:tcPr>
            <w:tcW w:w="3518" w:type="dxa"/>
            <w:noWrap/>
            <w:vAlign w:val="center"/>
          </w:tcPr>
          <w:p w14:paraId="77DFA9A4" w14:textId="77777777" w:rsidR="0016310F" w:rsidRDefault="00000000">
            <w:pPr>
              <w:spacing w:after="0"/>
              <w:jc w:val="left"/>
            </w:pPr>
            <w:r>
              <w:t>"Сбербанк КИБ" АО</w:t>
            </w:r>
          </w:p>
        </w:tc>
        <w:tc>
          <w:tcPr>
            <w:tcW w:w="6946" w:type="dxa"/>
            <w:noWrap/>
            <w:vAlign w:val="center"/>
          </w:tcPr>
          <w:p w14:paraId="5A7BED9D" w14:textId="77777777" w:rsidR="0016310F" w:rsidRDefault="00000000">
            <w:pPr>
              <w:spacing w:after="0"/>
              <w:jc w:val="left"/>
            </w:pPr>
            <w:r>
              <w:t>117312, г. Москва, ул. Вавилова, д. 19</w:t>
            </w:r>
          </w:p>
        </w:tc>
      </w:tr>
      <w:tr w:rsidR="0016310F" w14:paraId="7680E3D6" w14:textId="77777777">
        <w:trPr>
          <w:trHeight w:val="340"/>
        </w:trPr>
        <w:tc>
          <w:tcPr>
            <w:tcW w:w="456" w:type="dxa"/>
            <w:noWrap/>
            <w:vAlign w:val="center"/>
          </w:tcPr>
          <w:p w14:paraId="3E18A7F0" w14:textId="77777777" w:rsidR="0016310F" w:rsidRDefault="00000000">
            <w:pPr>
              <w:spacing w:after="0"/>
              <w:jc w:val="right"/>
            </w:pPr>
            <w:r>
              <w:rPr>
                <w:color w:val="000000"/>
              </w:rPr>
              <w:t>30</w:t>
            </w:r>
          </w:p>
        </w:tc>
        <w:tc>
          <w:tcPr>
            <w:tcW w:w="3518" w:type="dxa"/>
            <w:noWrap/>
            <w:vAlign w:val="center"/>
          </w:tcPr>
          <w:p w14:paraId="52EF7D13" w14:textId="77777777" w:rsidR="0016310F" w:rsidRDefault="00000000">
            <w:pPr>
              <w:spacing w:after="0"/>
              <w:jc w:val="left"/>
            </w:pPr>
            <w:r>
              <w:t>"Сбербанк Лизинг" АО</w:t>
            </w:r>
          </w:p>
        </w:tc>
        <w:tc>
          <w:tcPr>
            <w:tcW w:w="6946" w:type="dxa"/>
            <w:noWrap/>
            <w:vAlign w:val="center"/>
          </w:tcPr>
          <w:p w14:paraId="489E2867" w14:textId="77777777" w:rsidR="0016310F" w:rsidRDefault="00000000">
            <w:pPr>
              <w:spacing w:after="0"/>
              <w:jc w:val="left"/>
            </w:pPr>
            <w:r>
              <w:t xml:space="preserve">143003, Россия, Московская обл., Одинцовский </w:t>
            </w:r>
            <w:proofErr w:type="spellStart"/>
            <w:r>
              <w:t>г.о</w:t>
            </w:r>
            <w:proofErr w:type="spellEnd"/>
            <w:r>
              <w:t xml:space="preserve">., Одинцово г., Маршала Неделина ул., д. 6А, </w:t>
            </w:r>
            <w:proofErr w:type="spellStart"/>
            <w:r>
              <w:t>эт</w:t>
            </w:r>
            <w:proofErr w:type="spellEnd"/>
            <w:r>
              <w:t>./пом. 5 / 512,513</w:t>
            </w:r>
          </w:p>
        </w:tc>
      </w:tr>
      <w:tr w:rsidR="0016310F" w14:paraId="754E2ADF" w14:textId="77777777">
        <w:trPr>
          <w:trHeight w:val="320"/>
        </w:trPr>
        <w:tc>
          <w:tcPr>
            <w:tcW w:w="456" w:type="dxa"/>
            <w:noWrap/>
            <w:vAlign w:val="center"/>
          </w:tcPr>
          <w:p w14:paraId="49B18293" w14:textId="77777777" w:rsidR="0016310F" w:rsidRDefault="00000000">
            <w:pPr>
              <w:spacing w:after="0"/>
              <w:jc w:val="right"/>
              <w:rPr>
                <w:color w:val="000000"/>
              </w:rPr>
            </w:pPr>
            <w:r>
              <w:rPr>
                <w:color w:val="000000"/>
              </w:rPr>
              <w:t>31</w:t>
            </w:r>
          </w:p>
        </w:tc>
        <w:tc>
          <w:tcPr>
            <w:tcW w:w="3518" w:type="dxa"/>
            <w:noWrap/>
            <w:vAlign w:val="center"/>
          </w:tcPr>
          <w:p w14:paraId="39EB28BB" w14:textId="77777777" w:rsidR="0016310F" w:rsidRDefault="00000000">
            <w:pPr>
              <w:spacing w:after="0"/>
              <w:jc w:val="left"/>
            </w:pPr>
            <w:r>
              <w:t>"Сбербанк Факторинг" ООО</w:t>
            </w:r>
          </w:p>
        </w:tc>
        <w:tc>
          <w:tcPr>
            <w:tcW w:w="6946" w:type="dxa"/>
            <w:noWrap/>
            <w:vAlign w:val="center"/>
          </w:tcPr>
          <w:p w14:paraId="0D8653EC" w14:textId="77777777" w:rsidR="0016310F" w:rsidRDefault="00000000">
            <w:pPr>
              <w:spacing w:after="0"/>
              <w:jc w:val="left"/>
            </w:pPr>
            <w:r>
              <w:t>125284, г. Москва, Ленинградский проспект, д. 31А, стр. 1, помещение I</w:t>
            </w:r>
          </w:p>
        </w:tc>
      </w:tr>
      <w:tr w:rsidR="0016310F" w14:paraId="73B82D1A" w14:textId="77777777">
        <w:trPr>
          <w:trHeight w:val="340"/>
        </w:trPr>
        <w:tc>
          <w:tcPr>
            <w:tcW w:w="456" w:type="dxa"/>
            <w:noWrap/>
            <w:vAlign w:val="center"/>
          </w:tcPr>
          <w:p w14:paraId="52CF984F" w14:textId="77777777" w:rsidR="0016310F" w:rsidRDefault="00000000">
            <w:pPr>
              <w:spacing w:after="0"/>
              <w:jc w:val="right"/>
              <w:rPr>
                <w:color w:val="000000"/>
              </w:rPr>
            </w:pPr>
            <w:r>
              <w:t>32</w:t>
            </w:r>
          </w:p>
        </w:tc>
        <w:tc>
          <w:tcPr>
            <w:tcW w:w="3518" w:type="dxa"/>
            <w:noWrap/>
            <w:vAlign w:val="center"/>
          </w:tcPr>
          <w:p w14:paraId="0112ECBD" w14:textId="77777777" w:rsidR="0016310F" w:rsidRDefault="00000000">
            <w:pPr>
              <w:spacing w:after="0"/>
              <w:jc w:val="left"/>
            </w:pPr>
            <w:r>
              <w:t>"Сбербанк-АСТ" АО</w:t>
            </w:r>
          </w:p>
        </w:tc>
        <w:tc>
          <w:tcPr>
            <w:tcW w:w="6946" w:type="dxa"/>
            <w:noWrap/>
            <w:vAlign w:val="center"/>
          </w:tcPr>
          <w:p w14:paraId="4E10C090" w14:textId="77777777" w:rsidR="0016310F" w:rsidRDefault="00000000">
            <w:pPr>
              <w:spacing w:after="0"/>
              <w:jc w:val="left"/>
            </w:pPr>
            <w:r>
              <w:t xml:space="preserve">119435, г. Москва, Большой Саввинский пер., д. 12, стр. 9, </w:t>
            </w:r>
            <w:proofErr w:type="spellStart"/>
            <w:r>
              <w:t>эт</w:t>
            </w:r>
            <w:proofErr w:type="spellEnd"/>
            <w:r>
              <w:t>./пом./ком.1/I/2</w:t>
            </w:r>
          </w:p>
        </w:tc>
      </w:tr>
      <w:tr w:rsidR="0016310F" w14:paraId="3EBD1F28" w14:textId="77777777">
        <w:trPr>
          <w:trHeight w:val="340"/>
        </w:trPr>
        <w:tc>
          <w:tcPr>
            <w:tcW w:w="456" w:type="dxa"/>
            <w:noWrap/>
            <w:vAlign w:val="center"/>
          </w:tcPr>
          <w:p w14:paraId="7BA72D1C" w14:textId="77777777" w:rsidR="0016310F" w:rsidRDefault="00000000">
            <w:pPr>
              <w:spacing w:after="0"/>
              <w:jc w:val="right"/>
            </w:pPr>
            <w:r>
              <w:rPr>
                <w:color w:val="000000"/>
              </w:rPr>
              <w:t>33</w:t>
            </w:r>
          </w:p>
        </w:tc>
        <w:tc>
          <w:tcPr>
            <w:tcW w:w="3518" w:type="dxa"/>
            <w:noWrap/>
            <w:vAlign w:val="center"/>
          </w:tcPr>
          <w:p w14:paraId="577A9650" w14:textId="77777777" w:rsidR="0016310F" w:rsidRDefault="00000000">
            <w:pPr>
              <w:spacing w:after="0"/>
              <w:jc w:val="left"/>
            </w:pPr>
            <w:r>
              <w:t>"Сбербанк-Сервис" ООО</w:t>
            </w:r>
          </w:p>
        </w:tc>
        <w:tc>
          <w:tcPr>
            <w:tcW w:w="6946" w:type="dxa"/>
            <w:noWrap/>
            <w:vAlign w:val="center"/>
          </w:tcPr>
          <w:p w14:paraId="14E560BE" w14:textId="77777777" w:rsidR="0016310F" w:rsidRDefault="00000000">
            <w:pPr>
              <w:spacing w:after="0"/>
              <w:jc w:val="left"/>
            </w:pPr>
            <w:r>
              <w:t xml:space="preserve"> </w:t>
            </w:r>
            <w:r>
              <w:rPr>
                <w:color w:val="000000"/>
              </w:rPr>
              <w:t>127018, г. Москва, Муниципальный округ Марьина Роща, ул. Двинцев, д. 12, к. 1, пом. 1/1</w:t>
            </w:r>
          </w:p>
        </w:tc>
      </w:tr>
      <w:tr w:rsidR="0016310F" w14:paraId="2B2A3DD2" w14:textId="77777777">
        <w:trPr>
          <w:trHeight w:val="340"/>
        </w:trPr>
        <w:tc>
          <w:tcPr>
            <w:tcW w:w="456" w:type="dxa"/>
            <w:noWrap/>
            <w:vAlign w:val="center"/>
          </w:tcPr>
          <w:p w14:paraId="78611BF7" w14:textId="77777777" w:rsidR="0016310F" w:rsidRDefault="00000000">
            <w:pPr>
              <w:spacing w:after="0"/>
              <w:jc w:val="right"/>
              <w:rPr>
                <w:color w:val="000000"/>
              </w:rPr>
            </w:pPr>
            <w:r>
              <w:rPr>
                <w:color w:val="000000"/>
              </w:rPr>
              <w:t>34</w:t>
            </w:r>
          </w:p>
        </w:tc>
        <w:tc>
          <w:tcPr>
            <w:tcW w:w="3518" w:type="dxa"/>
            <w:noWrap/>
            <w:vAlign w:val="center"/>
          </w:tcPr>
          <w:p w14:paraId="407ADC26" w14:textId="77777777" w:rsidR="0016310F" w:rsidRDefault="00000000">
            <w:pPr>
              <w:spacing w:after="0"/>
              <w:jc w:val="left"/>
            </w:pPr>
            <w:r>
              <w:t>"Сбербанк-Телеком" ООО</w:t>
            </w:r>
          </w:p>
        </w:tc>
        <w:tc>
          <w:tcPr>
            <w:tcW w:w="6946" w:type="dxa"/>
            <w:noWrap/>
            <w:vAlign w:val="center"/>
          </w:tcPr>
          <w:p w14:paraId="445C7CBD" w14:textId="77777777" w:rsidR="0016310F" w:rsidRDefault="00000000">
            <w:pPr>
              <w:spacing w:after="0"/>
              <w:jc w:val="left"/>
              <w:rPr>
                <w:color w:val="000000"/>
              </w:rPr>
            </w:pPr>
            <w:r>
              <w:t>117997, г. Москва, ул. Вавилова, д. 19</w:t>
            </w:r>
          </w:p>
        </w:tc>
      </w:tr>
      <w:tr w:rsidR="0016310F" w14:paraId="0123AA67" w14:textId="77777777">
        <w:trPr>
          <w:trHeight w:val="340"/>
        </w:trPr>
        <w:tc>
          <w:tcPr>
            <w:tcW w:w="456" w:type="dxa"/>
            <w:noWrap/>
            <w:vAlign w:val="center"/>
          </w:tcPr>
          <w:p w14:paraId="0E926EFE" w14:textId="77777777" w:rsidR="0016310F" w:rsidRDefault="00000000">
            <w:pPr>
              <w:spacing w:after="0"/>
              <w:jc w:val="right"/>
              <w:rPr>
                <w:color w:val="000000"/>
              </w:rPr>
            </w:pPr>
            <w:r>
              <w:t>35</w:t>
            </w:r>
          </w:p>
        </w:tc>
        <w:tc>
          <w:tcPr>
            <w:tcW w:w="3518" w:type="dxa"/>
            <w:noWrap/>
            <w:vAlign w:val="center"/>
          </w:tcPr>
          <w:p w14:paraId="22B8C79D" w14:textId="77777777" w:rsidR="0016310F" w:rsidRDefault="00000000">
            <w:pPr>
              <w:spacing w:after="0"/>
              <w:jc w:val="left"/>
            </w:pPr>
            <w:r>
              <w:t>"СБЕРКОРУС" ООО</w:t>
            </w:r>
          </w:p>
        </w:tc>
        <w:tc>
          <w:tcPr>
            <w:tcW w:w="6946" w:type="dxa"/>
            <w:noWrap/>
            <w:vAlign w:val="center"/>
          </w:tcPr>
          <w:p w14:paraId="25CE9480" w14:textId="77777777" w:rsidR="0016310F" w:rsidRDefault="00000000">
            <w:pPr>
              <w:spacing w:after="0"/>
              <w:jc w:val="left"/>
            </w:pPr>
            <w:r>
              <w:t xml:space="preserve"> </w:t>
            </w:r>
            <w:r>
              <w:rPr>
                <w:color w:val="000000"/>
              </w:rPr>
              <w:t xml:space="preserve">192007, </w:t>
            </w:r>
            <w:proofErr w:type="spellStart"/>
            <w:r>
              <w:rPr>
                <w:color w:val="000000"/>
              </w:rPr>
              <w:t>г.Санкт</w:t>
            </w:r>
            <w:proofErr w:type="spellEnd"/>
            <w:r>
              <w:rPr>
                <w:color w:val="000000"/>
              </w:rPr>
              <w:t xml:space="preserve">-Петербург, Муниципальный округ </w:t>
            </w:r>
            <w:proofErr w:type="spellStart"/>
            <w:r>
              <w:rPr>
                <w:color w:val="000000"/>
              </w:rPr>
              <w:t>Волковское</w:t>
            </w:r>
            <w:proofErr w:type="spellEnd"/>
            <w:r>
              <w:rPr>
                <w:color w:val="000000"/>
              </w:rPr>
              <w:t xml:space="preserve">, наб. Обводного Канала, д. 60, литера А, </w:t>
            </w:r>
            <w:proofErr w:type="spellStart"/>
            <w:r>
              <w:rPr>
                <w:color w:val="000000"/>
              </w:rPr>
              <w:t>помещ</w:t>
            </w:r>
            <w:proofErr w:type="spellEnd"/>
            <w:r>
              <w:rPr>
                <w:color w:val="000000"/>
              </w:rPr>
              <w:t>. 1-Н</w:t>
            </w:r>
          </w:p>
        </w:tc>
      </w:tr>
      <w:tr w:rsidR="0016310F" w14:paraId="1B3FD4C9" w14:textId="77777777">
        <w:trPr>
          <w:trHeight w:val="340"/>
        </w:trPr>
        <w:tc>
          <w:tcPr>
            <w:tcW w:w="456" w:type="dxa"/>
            <w:noWrap/>
            <w:vAlign w:val="center"/>
          </w:tcPr>
          <w:p w14:paraId="504CD1DC" w14:textId="77777777" w:rsidR="0016310F" w:rsidRDefault="00000000">
            <w:pPr>
              <w:spacing w:after="0"/>
              <w:jc w:val="right"/>
            </w:pPr>
            <w:r>
              <w:rPr>
                <w:color w:val="000000"/>
              </w:rPr>
              <w:t>36</w:t>
            </w:r>
          </w:p>
        </w:tc>
        <w:tc>
          <w:tcPr>
            <w:tcW w:w="3518" w:type="dxa"/>
            <w:noWrap/>
            <w:vAlign w:val="center"/>
          </w:tcPr>
          <w:p w14:paraId="2E1BD7B7" w14:textId="77777777" w:rsidR="0016310F" w:rsidRDefault="00000000">
            <w:pPr>
              <w:spacing w:after="0"/>
              <w:jc w:val="left"/>
            </w:pPr>
            <w:r>
              <w:t>"</w:t>
            </w:r>
            <w:proofErr w:type="spellStart"/>
            <w:r>
              <w:t>СберЛогистика</w:t>
            </w:r>
            <w:proofErr w:type="spellEnd"/>
            <w:r>
              <w:t>" ООО</w:t>
            </w:r>
          </w:p>
        </w:tc>
        <w:tc>
          <w:tcPr>
            <w:tcW w:w="6946" w:type="dxa"/>
            <w:noWrap/>
            <w:vAlign w:val="center"/>
          </w:tcPr>
          <w:p w14:paraId="7D2F50E8" w14:textId="77777777" w:rsidR="0016310F" w:rsidRDefault="00000000">
            <w:pPr>
              <w:spacing w:after="0"/>
              <w:jc w:val="left"/>
            </w:pPr>
            <w:r>
              <w:t xml:space="preserve">142111, </w:t>
            </w:r>
            <w:proofErr w:type="spellStart"/>
            <w:r>
              <w:t>г.Москва</w:t>
            </w:r>
            <w:proofErr w:type="spellEnd"/>
            <w:r>
              <w:t xml:space="preserve">, </w:t>
            </w:r>
            <w:proofErr w:type="spellStart"/>
            <w:r>
              <w:t>вн.тер</w:t>
            </w:r>
            <w:proofErr w:type="spellEnd"/>
            <w:r>
              <w:t xml:space="preserve">. г. муниципальный округ Щербинка, г. Щербинка, </w:t>
            </w:r>
            <w:proofErr w:type="spellStart"/>
            <w:r>
              <w:t>ул</w:t>
            </w:r>
            <w:proofErr w:type="spellEnd"/>
            <w:r>
              <w:t xml:space="preserve"> Кутузова, д. 12.</w:t>
            </w:r>
          </w:p>
        </w:tc>
      </w:tr>
      <w:tr w:rsidR="0016310F" w14:paraId="1944195B" w14:textId="77777777">
        <w:trPr>
          <w:trHeight w:val="340"/>
        </w:trPr>
        <w:tc>
          <w:tcPr>
            <w:tcW w:w="456" w:type="dxa"/>
            <w:noWrap/>
            <w:vAlign w:val="center"/>
          </w:tcPr>
          <w:p w14:paraId="7AD2EA46" w14:textId="77777777" w:rsidR="0016310F" w:rsidRDefault="00000000">
            <w:pPr>
              <w:spacing w:after="0"/>
              <w:jc w:val="right"/>
              <w:rPr>
                <w:color w:val="000000"/>
              </w:rPr>
            </w:pPr>
            <w:r>
              <w:rPr>
                <w:color w:val="000000"/>
              </w:rPr>
              <w:t>37</w:t>
            </w:r>
          </w:p>
        </w:tc>
        <w:tc>
          <w:tcPr>
            <w:tcW w:w="3518" w:type="dxa"/>
            <w:noWrap/>
            <w:vAlign w:val="center"/>
          </w:tcPr>
          <w:p w14:paraId="087275AC" w14:textId="77777777" w:rsidR="0016310F" w:rsidRDefault="00000000">
            <w:pPr>
              <w:spacing w:after="0"/>
              <w:jc w:val="left"/>
            </w:pPr>
            <w:r>
              <w:t>"</w:t>
            </w:r>
            <w:proofErr w:type="spellStart"/>
            <w:r>
              <w:t>СберОбразование</w:t>
            </w:r>
            <w:proofErr w:type="spellEnd"/>
            <w:r>
              <w:t>" ООО</w:t>
            </w:r>
          </w:p>
        </w:tc>
        <w:tc>
          <w:tcPr>
            <w:tcW w:w="6946" w:type="dxa"/>
            <w:noWrap/>
            <w:vAlign w:val="center"/>
          </w:tcPr>
          <w:p w14:paraId="2A18ECE0" w14:textId="77777777" w:rsidR="0016310F" w:rsidRDefault="00000000">
            <w:pPr>
              <w:spacing w:after="0"/>
              <w:jc w:val="left"/>
            </w:pPr>
            <w:r>
              <w:t xml:space="preserve">121170, г. Москва, </w:t>
            </w:r>
            <w:proofErr w:type="spellStart"/>
            <w:r>
              <w:t>пр-кт</w:t>
            </w:r>
            <w:proofErr w:type="spellEnd"/>
            <w:r>
              <w:t xml:space="preserve"> Кутузовский, д. 32, к.1, пом. 3.D.08</w:t>
            </w:r>
          </w:p>
        </w:tc>
      </w:tr>
      <w:tr w:rsidR="0016310F" w14:paraId="0CE3D057" w14:textId="77777777">
        <w:trPr>
          <w:trHeight w:val="340"/>
        </w:trPr>
        <w:tc>
          <w:tcPr>
            <w:tcW w:w="456" w:type="dxa"/>
            <w:vMerge w:val="restart"/>
            <w:noWrap/>
            <w:vAlign w:val="center"/>
          </w:tcPr>
          <w:p w14:paraId="648D7293" w14:textId="77777777" w:rsidR="0016310F" w:rsidRDefault="00000000">
            <w:pPr>
              <w:spacing w:after="0"/>
              <w:jc w:val="right"/>
              <w:rPr>
                <w:color w:val="000000"/>
              </w:rPr>
            </w:pPr>
            <w:r>
              <w:rPr>
                <w:color w:val="000000"/>
              </w:rPr>
              <w:t>38</w:t>
            </w:r>
          </w:p>
        </w:tc>
        <w:tc>
          <w:tcPr>
            <w:tcW w:w="3518" w:type="dxa"/>
            <w:vMerge w:val="restart"/>
            <w:noWrap/>
            <w:vAlign w:val="center"/>
          </w:tcPr>
          <w:p w14:paraId="21716C49" w14:textId="77777777" w:rsidR="0016310F" w:rsidRDefault="00000000">
            <w:pPr>
              <w:pStyle w:val="Default"/>
            </w:pPr>
            <w:r>
              <w:t>"</w:t>
            </w:r>
            <w:proofErr w:type="spellStart"/>
            <w:r>
              <w:t>СберСити</w:t>
            </w:r>
            <w:proofErr w:type="spellEnd"/>
            <w:r>
              <w:t xml:space="preserve">" АО </w:t>
            </w:r>
          </w:p>
        </w:tc>
        <w:tc>
          <w:tcPr>
            <w:tcW w:w="6946" w:type="dxa"/>
            <w:vMerge w:val="restart"/>
            <w:noWrap/>
            <w:vAlign w:val="center"/>
          </w:tcPr>
          <w:p w14:paraId="1754022A" w14:textId="77777777" w:rsidR="0016310F" w:rsidRDefault="00000000">
            <w:pPr>
              <w:pStyle w:val="Default"/>
            </w:pPr>
            <w:r>
              <w:rPr>
                <w:rFonts w:eastAsia="Times New Roman"/>
                <w:sz w:val="23"/>
                <w:highlight w:val="white"/>
              </w:rPr>
              <w:t>121170, город Москва, улица Поклонная, дом 3, этаж 3,</w:t>
            </w:r>
            <w:r>
              <w:rPr>
                <w:rFonts w:eastAsia="Times New Roman"/>
                <w:sz w:val="23"/>
                <w:highlight w:val="white"/>
              </w:rPr>
              <w:br/>
              <w:t>помещение 1</w:t>
            </w:r>
          </w:p>
        </w:tc>
      </w:tr>
      <w:tr w:rsidR="0016310F" w14:paraId="02FAC56B" w14:textId="77777777">
        <w:trPr>
          <w:trHeight w:val="340"/>
        </w:trPr>
        <w:tc>
          <w:tcPr>
            <w:tcW w:w="456" w:type="dxa"/>
            <w:noWrap/>
            <w:vAlign w:val="center"/>
          </w:tcPr>
          <w:p w14:paraId="1ABC4D3C" w14:textId="77777777" w:rsidR="0016310F" w:rsidRDefault="00000000">
            <w:pPr>
              <w:spacing w:after="0"/>
              <w:jc w:val="right"/>
              <w:rPr>
                <w:color w:val="000000"/>
              </w:rPr>
            </w:pPr>
            <w:r>
              <w:rPr>
                <w:color w:val="000000"/>
              </w:rPr>
              <w:t>39</w:t>
            </w:r>
          </w:p>
        </w:tc>
        <w:tc>
          <w:tcPr>
            <w:tcW w:w="3518" w:type="dxa"/>
            <w:noWrap/>
          </w:tcPr>
          <w:p w14:paraId="44EBB00B" w14:textId="77777777" w:rsidR="0016310F" w:rsidRDefault="00000000">
            <w:pPr>
              <w:pStyle w:val="Default"/>
            </w:pPr>
            <w:r>
              <w:rPr>
                <w:color w:val="auto"/>
              </w:rPr>
              <w:t>«СИМ» ООО</w:t>
            </w:r>
          </w:p>
        </w:tc>
        <w:tc>
          <w:tcPr>
            <w:tcW w:w="6946" w:type="dxa"/>
            <w:noWrap/>
          </w:tcPr>
          <w:p w14:paraId="20CD6725" w14:textId="77777777" w:rsidR="0016310F" w:rsidRDefault="00000000">
            <w:pPr>
              <w:pStyle w:val="Default"/>
              <w:rPr>
                <w:rFonts w:eastAsia="Times New Roman"/>
                <w:sz w:val="23"/>
                <w:highlight w:val="white"/>
              </w:rPr>
            </w:pPr>
            <w:r>
              <w:t>117105, г. Москва, ш. Варшавское, д. 9, стр. 1, пом. Д комната 5</w:t>
            </w:r>
          </w:p>
        </w:tc>
      </w:tr>
      <w:tr w:rsidR="0016310F" w14:paraId="283DCD46" w14:textId="77777777">
        <w:trPr>
          <w:trHeight w:val="340"/>
        </w:trPr>
        <w:tc>
          <w:tcPr>
            <w:tcW w:w="456" w:type="dxa"/>
            <w:noWrap/>
            <w:vAlign w:val="center"/>
          </w:tcPr>
          <w:p w14:paraId="69745E94" w14:textId="77777777" w:rsidR="0016310F" w:rsidRDefault="00000000">
            <w:pPr>
              <w:spacing w:after="0"/>
              <w:jc w:val="right"/>
            </w:pPr>
            <w:r>
              <w:rPr>
                <w:color w:val="000000"/>
              </w:rPr>
              <w:t>40</w:t>
            </w:r>
          </w:p>
        </w:tc>
        <w:tc>
          <w:tcPr>
            <w:tcW w:w="3518" w:type="dxa"/>
            <w:noWrap/>
            <w:vAlign w:val="center"/>
          </w:tcPr>
          <w:p w14:paraId="305D4343" w14:textId="77777777" w:rsidR="0016310F" w:rsidRDefault="00000000">
            <w:pPr>
              <w:spacing w:after="0"/>
              <w:jc w:val="left"/>
            </w:pPr>
            <w:r>
              <w:t>СК "Сбербанк Страхование" ООО</w:t>
            </w:r>
          </w:p>
        </w:tc>
        <w:tc>
          <w:tcPr>
            <w:tcW w:w="6946" w:type="dxa"/>
            <w:noWrap/>
            <w:vAlign w:val="center"/>
          </w:tcPr>
          <w:p w14:paraId="04EA369D" w14:textId="77777777" w:rsidR="0016310F" w:rsidRDefault="00000000">
            <w:pPr>
              <w:spacing w:after="0"/>
              <w:jc w:val="left"/>
            </w:pPr>
            <w:r>
              <w:t xml:space="preserve">121170, г. Москва, Поклонная ул., д. 3, корп. 1, </w:t>
            </w:r>
            <w:proofErr w:type="spellStart"/>
            <w:r>
              <w:t>эт</w:t>
            </w:r>
            <w:proofErr w:type="spellEnd"/>
            <w:r>
              <w:t>., пом. 1,3</w:t>
            </w:r>
          </w:p>
        </w:tc>
      </w:tr>
      <w:tr w:rsidR="0016310F" w14:paraId="1490954D" w14:textId="77777777">
        <w:trPr>
          <w:trHeight w:val="340"/>
        </w:trPr>
        <w:tc>
          <w:tcPr>
            <w:tcW w:w="456" w:type="dxa"/>
            <w:noWrap/>
            <w:vAlign w:val="center"/>
          </w:tcPr>
          <w:p w14:paraId="65F8BEA9" w14:textId="77777777" w:rsidR="0016310F" w:rsidRDefault="00000000">
            <w:pPr>
              <w:spacing w:after="0"/>
              <w:jc w:val="right"/>
              <w:rPr>
                <w:color w:val="000000"/>
              </w:rPr>
            </w:pPr>
            <w:r>
              <w:t>41</w:t>
            </w:r>
          </w:p>
        </w:tc>
        <w:tc>
          <w:tcPr>
            <w:tcW w:w="3518" w:type="dxa"/>
            <w:noWrap/>
            <w:vAlign w:val="center"/>
          </w:tcPr>
          <w:p w14:paraId="12B73722" w14:textId="77777777" w:rsidR="0016310F" w:rsidRDefault="00000000">
            <w:pPr>
              <w:spacing w:after="0"/>
              <w:jc w:val="left"/>
            </w:pPr>
            <w:r>
              <w:t>СК "Сбербанк Страхование Жизни" ООО</w:t>
            </w:r>
          </w:p>
        </w:tc>
        <w:tc>
          <w:tcPr>
            <w:tcW w:w="6946" w:type="dxa"/>
            <w:noWrap/>
            <w:vAlign w:val="center"/>
          </w:tcPr>
          <w:p w14:paraId="19CACFBF" w14:textId="77777777" w:rsidR="0016310F" w:rsidRDefault="00000000">
            <w:pPr>
              <w:spacing w:after="0"/>
              <w:jc w:val="left"/>
            </w:pPr>
            <w:r>
              <w:t>121170, город Москва, Поклонная улица, д.3, корп. 1 </w:t>
            </w:r>
          </w:p>
        </w:tc>
      </w:tr>
      <w:tr w:rsidR="0016310F" w14:paraId="47BAD123" w14:textId="77777777">
        <w:trPr>
          <w:trHeight w:val="340"/>
        </w:trPr>
        <w:tc>
          <w:tcPr>
            <w:tcW w:w="456" w:type="dxa"/>
            <w:noWrap/>
            <w:vAlign w:val="center"/>
          </w:tcPr>
          <w:p w14:paraId="09BC6652" w14:textId="77777777" w:rsidR="0016310F" w:rsidRDefault="00000000">
            <w:pPr>
              <w:spacing w:after="0"/>
              <w:jc w:val="right"/>
            </w:pPr>
            <w:r>
              <w:rPr>
                <w:color w:val="000000"/>
              </w:rPr>
              <w:t>42</w:t>
            </w:r>
          </w:p>
        </w:tc>
        <w:tc>
          <w:tcPr>
            <w:tcW w:w="3518" w:type="dxa"/>
            <w:noWrap/>
            <w:vAlign w:val="center"/>
          </w:tcPr>
          <w:p w14:paraId="1BAE05DF" w14:textId="77777777" w:rsidR="0016310F" w:rsidRDefault="00000000">
            <w:pPr>
              <w:spacing w:after="0"/>
              <w:jc w:val="left"/>
            </w:pPr>
            <w:r>
              <w:t>"Современные технологии" ООО</w:t>
            </w:r>
          </w:p>
        </w:tc>
        <w:tc>
          <w:tcPr>
            <w:tcW w:w="6946" w:type="dxa"/>
            <w:noWrap/>
            <w:vAlign w:val="center"/>
          </w:tcPr>
          <w:p w14:paraId="7E240AAF" w14:textId="77777777" w:rsidR="0016310F" w:rsidRDefault="00000000">
            <w:pPr>
              <w:spacing w:after="0"/>
              <w:jc w:val="left"/>
            </w:pPr>
            <w:r>
              <w:t xml:space="preserve">115432, г. Москва, 2-ой Южнопортовый </w:t>
            </w:r>
            <w:proofErr w:type="spellStart"/>
            <w:r>
              <w:t>пр</w:t>
            </w:r>
            <w:proofErr w:type="spellEnd"/>
            <w:r>
              <w:t>-д, д. 12а, к.1, стр.6</w:t>
            </w:r>
          </w:p>
        </w:tc>
      </w:tr>
      <w:tr w:rsidR="0016310F" w14:paraId="38C3A6F8" w14:textId="77777777">
        <w:trPr>
          <w:trHeight w:val="340"/>
        </w:trPr>
        <w:tc>
          <w:tcPr>
            <w:tcW w:w="456" w:type="dxa"/>
            <w:noWrap/>
            <w:vAlign w:val="center"/>
          </w:tcPr>
          <w:p w14:paraId="64F60567" w14:textId="77777777" w:rsidR="0016310F" w:rsidRDefault="00000000">
            <w:pPr>
              <w:spacing w:after="0"/>
              <w:jc w:val="right"/>
              <w:rPr>
                <w:color w:val="000000"/>
              </w:rPr>
            </w:pPr>
            <w:r>
              <w:rPr>
                <w:color w:val="000000"/>
              </w:rPr>
              <w:t>43</w:t>
            </w:r>
          </w:p>
        </w:tc>
        <w:tc>
          <w:tcPr>
            <w:tcW w:w="3518" w:type="dxa"/>
            <w:noWrap/>
            <w:vAlign w:val="center"/>
          </w:tcPr>
          <w:p w14:paraId="4D3A2A84" w14:textId="77777777" w:rsidR="0016310F" w:rsidRDefault="00000000">
            <w:pPr>
              <w:spacing w:after="0"/>
              <w:jc w:val="left"/>
            </w:pPr>
            <w:r>
              <w:t>"СФН" ООО</w:t>
            </w:r>
          </w:p>
        </w:tc>
        <w:tc>
          <w:tcPr>
            <w:tcW w:w="6946" w:type="dxa"/>
            <w:noWrap/>
            <w:vAlign w:val="center"/>
          </w:tcPr>
          <w:p w14:paraId="4B7DEB96" w14:textId="77777777" w:rsidR="0016310F" w:rsidRDefault="00000000">
            <w:pPr>
              <w:spacing w:after="0"/>
              <w:jc w:val="left"/>
            </w:pPr>
            <w:r>
              <w:t xml:space="preserve">121059, г. Москва, </w:t>
            </w:r>
            <w:proofErr w:type="spellStart"/>
            <w:r>
              <w:t>вн</w:t>
            </w:r>
            <w:proofErr w:type="spellEnd"/>
            <w:r>
              <w:t>. тер. г. Муниципальный округ Дорогомилово, ул. Киевская, д. 7, корп. 2, этаж 5, ком. 40, 41, 42</w:t>
            </w:r>
          </w:p>
        </w:tc>
      </w:tr>
      <w:tr w:rsidR="0016310F" w14:paraId="7CB61A34" w14:textId="77777777">
        <w:trPr>
          <w:trHeight w:val="340"/>
        </w:trPr>
        <w:tc>
          <w:tcPr>
            <w:tcW w:w="456" w:type="dxa"/>
            <w:noWrap/>
            <w:vAlign w:val="center"/>
          </w:tcPr>
          <w:p w14:paraId="44E94AE4" w14:textId="77777777" w:rsidR="0016310F" w:rsidRDefault="00000000">
            <w:pPr>
              <w:spacing w:after="0"/>
              <w:jc w:val="right"/>
              <w:rPr>
                <w:color w:val="000000"/>
              </w:rPr>
            </w:pPr>
            <w:r>
              <w:t>44</w:t>
            </w:r>
          </w:p>
        </w:tc>
        <w:tc>
          <w:tcPr>
            <w:tcW w:w="3518" w:type="dxa"/>
            <w:noWrap/>
            <w:vAlign w:val="center"/>
          </w:tcPr>
          <w:p w14:paraId="44EADBA7" w14:textId="77777777" w:rsidR="0016310F" w:rsidRDefault="00000000">
            <w:pPr>
              <w:spacing w:after="0"/>
              <w:jc w:val="left"/>
            </w:pPr>
            <w:r>
              <w:t>"ТОТ" ООО</w:t>
            </w:r>
          </w:p>
        </w:tc>
        <w:tc>
          <w:tcPr>
            <w:tcW w:w="6946" w:type="dxa"/>
            <w:noWrap/>
            <w:vAlign w:val="center"/>
          </w:tcPr>
          <w:p w14:paraId="00F972CF" w14:textId="77777777" w:rsidR="0016310F" w:rsidRDefault="00000000">
            <w:pPr>
              <w:spacing w:after="0"/>
              <w:jc w:val="left"/>
            </w:pPr>
            <w:r>
              <w:t>121170, г. Москва, Кутузовский проспект, д. 32, к. 1</w:t>
            </w:r>
          </w:p>
        </w:tc>
      </w:tr>
      <w:tr w:rsidR="0016310F" w14:paraId="74C02529" w14:textId="77777777">
        <w:trPr>
          <w:trHeight w:val="340"/>
        </w:trPr>
        <w:tc>
          <w:tcPr>
            <w:tcW w:w="456" w:type="dxa"/>
            <w:noWrap/>
            <w:vAlign w:val="center"/>
          </w:tcPr>
          <w:p w14:paraId="71184722" w14:textId="77777777" w:rsidR="0016310F" w:rsidRDefault="00000000">
            <w:pPr>
              <w:spacing w:after="0"/>
              <w:jc w:val="right"/>
            </w:pPr>
            <w:r>
              <w:rPr>
                <w:color w:val="000000"/>
              </w:rPr>
              <w:t>45</w:t>
            </w:r>
          </w:p>
        </w:tc>
        <w:tc>
          <w:tcPr>
            <w:tcW w:w="3518" w:type="dxa"/>
            <w:noWrap/>
            <w:vAlign w:val="center"/>
          </w:tcPr>
          <w:p w14:paraId="4B6DCDAD" w14:textId="77777777" w:rsidR="0016310F" w:rsidRDefault="00000000">
            <w:pPr>
              <w:spacing w:after="0"/>
              <w:jc w:val="left"/>
            </w:pPr>
            <w:r>
              <w:t>"Умный Ритейл" ООО</w:t>
            </w:r>
          </w:p>
        </w:tc>
        <w:tc>
          <w:tcPr>
            <w:tcW w:w="6946" w:type="dxa"/>
            <w:noWrap/>
            <w:vAlign w:val="center"/>
          </w:tcPr>
          <w:p w14:paraId="4E783618" w14:textId="77777777" w:rsidR="0016310F" w:rsidRDefault="00000000">
            <w:pPr>
              <w:spacing w:after="0"/>
              <w:jc w:val="left"/>
            </w:pPr>
            <w:r>
              <w:rPr>
                <w:color w:val="000000"/>
              </w:rPr>
              <w:t xml:space="preserve">121087, г. Москва, </w:t>
            </w:r>
            <w:proofErr w:type="spellStart"/>
            <w:r>
              <w:rPr>
                <w:color w:val="000000"/>
              </w:rPr>
              <w:t>вн.тер.г</w:t>
            </w:r>
            <w:proofErr w:type="spellEnd"/>
            <w:r>
              <w:rPr>
                <w:color w:val="000000"/>
              </w:rPr>
              <w:t xml:space="preserve">. муниципальный округ Филевский парк, </w:t>
            </w:r>
            <w:proofErr w:type="spellStart"/>
            <w:r>
              <w:rPr>
                <w:color w:val="000000"/>
              </w:rPr>
              <w:t>ул</w:t>
            </w:r>
            <w:proofErr w:type="spellEnd"/>
            <w:r>
              <w:rPr>
                <w:color w:val="000000"/>
              </w:rPr>
              <w:t xml:space="preserve"> Барклая, д. 6 стр. 3, </w:t>
            </w:r>
            <w:proofErr w:type="spellStart"/>
            <w:r>
              <w:rPr>
                <w:color w:val="000000"/>
              </w:rPr>
              <w:t>помещ</w:t>
            </w:r>
            <w:proofErr w:type="spellEnd"/>
            <w:r>
              <w:rPr>
                <w:color w:val="000000"/>
              </w:rPr>
              <w:t>. 8/28</w:t>
            </w:r>
          </w:p>
        </w:tc>
      </w:tr>
      <w:tr w:rsidR="0016310F" w14:paraId="063920D0" w14:textId="77777777">
        <w:trPr>
          <w:trHeight w:val="340"/>
        </w:trPr>
        <w:tc>
          <w:tcPr>
            <w:tcW w:w="456" w:type="dxa"/>
            <w:noWrap/>
            <w:vAlign w:val="center"/>
          </w:tcPr>
          <w:p w14:paraId="0A5E8C0F" w14:textId="77777777" w:rsidR="0016310F" w:rsidRDefault="00000000">
            <w:pPr>
              <w:spacing w:after="0"/>
              <w:jc w:val="right"/>
              <w:rPr>
                <w:color w:val="000000"/>
              </w:rPr>
            </w:pPr>
            <w:r>
              <w:rPr>
                <w:color w:val="000000"/>
              </w:rPr>
              <w:t>46</w:t>
            </w:r>
          </w:p>
        </w:tc>
        <w:tc>
          <w:tcPr>
            <w:tcW w:w="3518" w:type="dxa"/>
            <w:noWrap/>
            <w:vAlign w:val="center"/>
          </w:tcPr>
          <w:p w14:paraId="682FE028" w14:textId="77777777" w:rsidR="0016310F" w:rsidRDefault="00000000">
            <w:pPr>
              <w:spacing w:after="0"/>
              <w:jc w:val="left"/>
            </w:pPr>
            <w:r>
              <w:t>"Управляющая Компания "Первая" АО</w:t>
            </w:r>
          </w:p>
        </w:tc>
        <w:tc>
          <w:tcPr>
            <w:tcW w:w="6946" w:type="dxa"/>
            <w:noWrap/>
            <w:vAlign w:val="center"/>
          </w:tcPr>
          <w:p w14:paraId="0FB74E07" w14:textId="77777777" w:rsidR="0016310F" w:rsidRDefault="00000000">
            <w:pPr>
              <w:spacing w:after="0"/>
              <w:jc w:val="left"/>
            </w:pPr>
            <w:r>
              <w:t>123112, г. Москва, наб. Пресненская, д.12, этаж 40</w:t>
            </w:r>
          </w:p>
        </w:tc>
      </w:tr>
      <w:tr w:rsidR="0016310F" w14:paraId="226470EB" w14:textId="77777777">
        <w:trPr>
          <w:trHeight w:val="340"/>
        </w:trPr>
        <w:tc>
          <w:tcPr>
            <w:tcW w:w="456" w:type="dxa"/>
            <w:noWrap/>
            <w:vAlign w:val="center"/>
          </w:tcPr>
          <w:p w14:paraId="58AC7CDD" w14:textId="77777777" w:rsidR="0016310F" w:rsidRDefault="00000000">
            <w:pPr>
              <w:spacing w:after="0"/>
              <w:jc w:val="right"/>
              <w:rPr>
                <w:color w:val="000000"/>
              </w:rPr>
            </w:pPr>
            <w:r>
              <w:t>47</w:t>
            </w:r>
          </w:p>
        </w:tc>
        <w:tc>
          <w:tcPr>
            <w:tcW w:w="3518" w:type="dxa"/>
            <w:noWrap/>
            <w:vAlign w:val="center"/>
          </w:tcPr>
          <w:p w14:paraId="6C3F180D" w14:textId="77777777" w:rsidR="0016310F" w:rsidRDefault="00000000">
            <w:pPr>
              <w:spacing w:after="0"/>
              <w:jc w:val="left"/>
            </w:pPr>
            <w:r>
              <w:t>"Центр Новых Финансовых Сервисов" ООО</w:t>
            </w:r>
          </w:p>
        </w:tc>
        <w:tc>
          <w:tcPr>
            <w:tcW w:w="6946" w:type="dxa"/>
            <w:noWrap/>
            <w:vAlign w:val="center"/>
          </w:tcPr>
          <w:p w14:paraId="4B8AAEE5" w14:textId="77777777" w:rsidR="0016310F" w:rsidRDefault="00000000">
            <w:pPr>
              <w:spacing w:after="0"/>
              <w:jc w:val="left"/>
            </w:pPr>
            <w:r>
              <w:t xml:space="preserve">109544, </w:t>
            </w:r>
            <w:proofErr w:type="spellStart"/>
            <w:r>
              <w:t>г.Москва</w:t>
            </w:r>
            <w:proofErr w:type="spellEnd"/>
            <w:r>
              <w:t xml:space="preserve">, ул. Большая Андроньевская, д. 6, </w:t>
            </w:r>
            <w:proofErr w:type="spellStart"/>
            <w:r>
              <w:t>помещ</w:t>
            </w:r>
            <w:proofErr w:type="spellEnd"/>
            <w:r>
              <w:t>. 1, ком. 59</w:t>
            </w:r>
          </w:p>
        </w:tc>
      </w:tr>
      <w:tr w:rsidR="0016310F" w14:paraId="79842F75" w14:textId="77777777">
        <w:trPr>
          <w:trHeight w:val="340"/>
        </w:trPr>
        <w:tc>
          <w:tcPr>
            <w:tcW w:w="456" w:type="dxa"/>
            <w:noWrap/>
            <w:vAlign w:val="center"/>
          </w:tcPr>
          <w:p w14:paraId="024CA62A" w14:textId="77777777" w:rsidR="0016310F" w:rsidRDefault="00000000">
            <w:pPr>
              <w:spacing w:after="0"/>
              <w:jc w:val="right"/>
              <w:rPr>
                <w:color w:val="000000"/>
              </w:rPr>
            </w:pPr>
            <w:r>
              <w:t>48</w:t>
            </w:r>
          </w:p>
        </w:tc>
        <w:tc>
          <w:tcPr>
            <w:tcW w:w="3518" w:type="dxa"/>
            <w:noWrap/>
            <w:vAlign w:val="center"/>
          </w:tcPr>
          <w:p w14:paraId="518F54FA" w14:textId="77777777" w:rsidR="0016310F" w:rsidRDefault="00000000">
            <w:pPr>
              <w:spacing w:after="0"/>
              <w:jc w:val="left"/>
            </w:pPr>
            <w:r>
              <w:t>"ЦПЛ" АО</w:t>
            </w:r>
          </w:p>
        </w:tc>
        <w:tc>
          <w:tcPr>
            <w:tcW w:w="6946" w:type="dxa"/>
            <w:noWrap/>
            <w:vAlign w:val="center"/>
          </w:tcPr>
          <w:p w14:paraId="02BBCBC0" w14:textId="77777777" w:rsidR="0016310F" w:rsidRDefault="00000000">
            <w:pPr>
              <w:spacing w:after="0"/>
              <w:jc w:val="left"/>
              <w:rPr>
                <w:color w:val="000000"/>
              </w:rPr>
            </w:pPr>
            <w:r>
              <w:t xml:space="preserve">121170, г. Москва, Муниципальный округ Дорогомилово </w:t>
            </w:r>
            <w:proofErr w:type="spellStart"/>
            <w:r>
              <w:t>вн.тер.г</w:t>
            </w:r>
            <w:proofErr w:type="spellEnd"/>
            <w:r>
              <w:t xml:space="preserve">., Поклонная ул., д. 3, </w:t>
            </w:r>
            <w:proofErr w:type="spellStart"/>
            <w:r>
              <w:t>эт</w:t>
            </w:r>
            <w:proofErr w:type="spellEnd"/>
            <w:r>
              <w:t>. 3/пом. 120</w:t>
            </w:r>
          </w:p>
        </w:tc>
      </w:tr>
      <w:tr w:rsidR="0016310F" w14:paraId="53141A4F" w14:textId="77777777">
        <w:trPr>
          <w:trHeight w:val="340"/>
        </w:trPr>
        <w:tc>
          <w:tcPr>
            <w:tcW w:w="456" w:type="dxa"/>
            <w:noWrap/>
            <w:vAlign w:val="center"/>
          </w:tcPr>
          <w:p w14:paraId="5F1D89E0" w14:textId="77777777" w:rsidR="0016310F" w:rsidRDefault="00000000">
            <w:pPr>
              <w:spacing w:after="0"/>
              <w:jc w:val="right"/>
            </w:pPr>
            <w:r>
              <w:t>49</w:t>
            </w:r>
          </w:p>
        </w:tc>
        <w:tc>
          <w:tcPr>
            <w:tcW w:w="3518" w:type="dxa"/>
            <w:noWrap/>
            <w:vAlign w:val="center"/>
          </w:tcPr>
          <w:p w14:paraId="0B3F3636" w14:textId="77777777" w:rsidR="0016310F" w:rsidRDefault="00000000">
            <w:pPr>
              <w:spacing w:after="0"/>
              <w:jc w:val="left"/>
            </w:pPr>
            <w:r>
              <w:rPr>
                <w:color w:val="000000"/>
              </w:rPr>
              <w:t>"Школа 21" АНО</w:t>
            </w:r>
          </w:p>
        </w:tc>
        <w:tc>
          <w:tcPr>
            <w:tcW w:w="6946" w:type="dxa"/>
            <w:noWrap/>
            <w:vAlign w:val="center"/>
          </w:tcPr>
          <w:p w14:paraId="130F754F" w14:textId="77777777" w:rsidR="0016310F" w:rsidRDefault="00000000">
            <w:pPr>
              <w:spacing w:after="0"/>
              <w:jc w:val="left"/>
            </w:pPr>
            <w:r>
              <w:rPr>
                <w:color w:val="000000"/>
              </w:rPr>
              <w:t xml:space="preserve">127015, г. Москва, ул. Вятская, д. 27, стр. 42, </w:t>
            </w:r>
            <w:proofErr w:type="spellStart"/>
            <w:r>
              <w:rPr>
                <w:color w:val="000000"/>
              </w:rPr>
              <w:t>эт</w:t>
            </w:r>
            <w:proofErr w:type="spellEnd"/>
            <w:r>
              <w:rPr>
                <w:color w:val="000000"/>
              </w:rPr>
              <w:t>. 2, пом. III, ком. 1</w:t>
            </w:r>
          </w:p>
        </w:tc>
      </w:tr>
    </w:tbl>
    <w:p w14:paraId="454234E5" w14:textId="77777777" w:rsidR="0016310F" w:rsidRDefault="00000000">
      <w:pPr>
        <w:pStyle w:val="Default"/>
        <w:rPr>
          <w:b/>
        </w:rPr>
      </w:pPr>
      <w:r>
        <w:rPr>
          <w:b/>
        </w:rPr>
        <w:br w:type="page" w:clear="all"/>
      </w:r>
    </w:p>
    <w:p w14:paraId="17F41A1F" w14:textId="77777777" w:rsidR="0016310F" w:rsidRDefault="0016310F">
      <w:pPr>
        <w:keepNext/>
        <w:keepLines/>
        <w:spacing w:line="259" w:lineRule="auto"/>
        <w:ind w:right="454"/>
      </w:pPr>
    </w:p>
    <w:p w14:paraId="0A9AE471" w14:textId="77777777" w:rsidR="0016310F" w:rsidRDefault="00000000">
      <w:pPr>
        <w:spacing w:after="0"/>
        <w:ind w:left="6521"/>
        <w:rPr>
          <w:rFonts w:eastAsiaTheme="minorHAnsi"/>
          <w:b/>
          <w:lang w:eastAsia="en-US"/>
        </w:rPr>
      </w:pPr>
      <w:r>
        <w:rPr>
          <w:rFonts w:eastAsiaTheme="minorHAnsi"/>
          <w:b/>
          <w:lang w:eastAsia="en-US"/>
        </w:rPr>
        <w:t xml:space="preserve">Приложение № 2 </w:t>
      </w:r>
    </w:p>
    <w:p w14:paraId="733A79F8" w14:textId="77777777" w:rsidR="0016310F" w:rsidRDefault="00000000">
      <w:pPr>
        <w:spacing w:after="0"/>
        <w:ind w:left="6521"/>
        <w:rPr>
          <w:rFonts w:eastAsiaTheme="minorHAnsi"/>
          <w:b/>
          <w:lang w:eastAsia="en-US"/>
        </w:rPr>
      </w:pPr>
      <w:r>
        <w:rPr>
          <w:rFonts w:eastAsiaTheme="minorHAnsi"/>
          <w:b/>
          <w:lang w:eastAsia="en-US"/>
        </w:rPr>
        <w:t>к Договору о присоединении к Услуге «Удобный доступ»</w:t>
      </w:r>
    </w:p>
    <w:p w14:paraId="256624C5" w14:textId="77777777" w:rsidR="0016310F" w:rsidRDefault="0016310F">
      <w:pPr>
        <w:spacing w:after="0"/>
        <w:ind w:left="6521"/>
        <w:rPr>
          <w:rFonts w:eastAsiaTheme="minorHAnsi"/>
          <w:b/>
          <w:lang w:eastAsia="en-US"/>
        </w:rPr>
      </w:pPr>
    </w:p>
    <w:p w14:paraId="5A9D4ED7" w14:textId="77777777" w:rsidR="0016310F" w:rsidRDefault="00000000">
      <w:pPr>
        <w:spacing w:after="0"/>
        <w:ind w:left="426"/>
        <w:jc w:val="center"/>
        <w:rPr>
          <w:rFonts w:eastAsiaTheme="minorHAnsi"/>
          <w:b/>
          <w:lang w:eastAsia="en-US"/>
        </w:rPr>
      </w:pPr>
      <w:r>
        <w:rPr>
          <w:rFonts w:eastAsiaTheme="minorHAnsi"/>
          <w:b/>
          <w:lang w:eastAsia="en-US"/>
        </w:rPr>
        <w:t>Способы и особенности реализации Бесшовного метода аутентификации на Информационном ресурсе, Сервисе Партнера, Информационном ресурсе Банка</w:t>
      </w:r>
    </w:p>
    <w:p w14:paraId="5FE66D90" w14:textId="77777777" w:rsidR="0016310F" w:rsidRDefault="0016310F">
      <w:pPr>
        <w:spacing w:after="0"/>
        <w:ind w:left="426"/>
        <w:jc w:val="right"/>
        <w:rPr>
          <w:rFonts w:eastAsiaTheme="minorHAnsi"/>
          <w:b/>
          <w:lang w:eastAsia="en-US"/>
        </w:rPr>
      </w:pPr>
    </w:p>
    <w:p w14:paraId="260616E3" w14:textId="77777777" w:rsidR="0016310F" w:rsidRDefault="00000000">
      <w:pPr>
        <w:numPr>
          <w:ilvl w:val="0"/>
          <w:numId w:val="3"/>
        </w:numPr>
        <w:spacing w:line="259" w:lineRule="auto"/>
        <w:rPr>
          <w:rFonts w:eastAsiaTheme="minorHAnsi"/>
          <w:lang w:eastAsia="en-US"/>
        </w:rPr>
      </w:pPr>
      <w:r>
        <w:t>Банк и Клиент</w:t>
      </w:r>
      <w:r>
        <w:rPr>
          <w:rFonts w:eastAsiaTheme="minorHAnsi"/>
          <w:lang w:eastAsia="en-US"/>
        </w:rPr>
        <w:t xml:space="preserve"> пришли к соглашению, что в рамках предоставления Банком сервиса Сбер </w:t>
      </w:r>
      <w:r>
        <w:rPr>
          <w:rFonts w:eastAsiaTheme="minorHAnsi"/>
          <w:lang w:val="en-US" w:eastAsia="en-US"/>
        </w:rPr>
        <w:t>ID</w:t>
      </w:r>
      <w:r>
        <w:rPr>
          <w:rFonts w:eastAsiaTheme="minorHAnsi"/>
          <w:lang w:eastAsia="en-US"/>
        </w:rPr>
        <w:t xml:space="preserve"> возможна реализация аутентификации на Информационном ресурсе/Сервисе Партнера, Информационном ресурсе Банка с использованием одного из следующих видов Бесшовного метода:</w:t>
      </w:r>
    </w:p>
    <w:p w14:paraId="52A8D9AE" w14:textId="77777777" w:rsidR="0016310F" w:rsidRDefault="00000000">
      <w:pPr>
        <w:numPr>
          <w:ilvl w:val="1"/>
          <w:numId w:val="4"/>
        </w:numPr>
        <w:tabs>
          <w:tab w:val="left" w:pos="1276"/>
        </w:tabs>
        <w:spacing w:line="259" w:lineRule="auto"/>
      </w:pPr>
      <w:r>
        <w:t xml:space="preserve">Вид № 1 - метод аутентификации Клиента на Информационном ресурсе Партнера с использованием Сбер </w:t>
      </w:r>
      <w:r>
        <w:rPr>
          <w:lang w:val="en-US"/>
        </w:rPr>
        <w:t>ID</w:t>
      </w:r>
      <w:r>
        <w:t xml:space="preserve">, инициируемый Клиентом посредством Информационного ресурса Посредника, доступ к которому Клиенту предоставлен в соответствии с п. 5.4.3 Договора. </w:t>
      </w:r>
    </w:p>
    <w:p w14:paraId="32B3D289" w14:textId="77777777" w:rsidR="0016310F" w:rsidRPr="00BC6593" w:rsidRDefault="00000000">
      <w:pPr>
        <w:numPr>
          <w:ilvl w:val="1"/>
          <w:numId w:val="4"/>
        </w:numPr>
        <w:tabs>
          <w:tab w:val="left" w:pos="1276"/>
        </w:tabs>
        <w:spacing w:line="259" w:lineRule="auto"/>
        <w:rPr>
          <w:color w:val="EE0000"/>
        </w:rPr>
      </w:pPr>
      <w:r w:rsidRPr="00BC6593">
        <w:rPr>
          <w:color w:val="EE0000"/>
        </w:rPr>
        <w:t>Вид № 2 - метод аутентификации на Информационном ресурсе Партнера/Банка с использованием Сбер ID, инициируемый Клиентом посредством Мобильного приложения Банка, Устройства</w:t>
      </w:r>
      <w:r w:rsidRPr="00BC6593">
        <w:rPr>
          <w:rStyle w:val="af4"/>
          <w:color w:val="EE0000"/>
        </w:rPr>
        <w:footnoteReference w:id="75"/>
      </w:r>
      <w:r w:rsidRPr="00BC6593">
        <w:rPr>
          <w:color w:val="EE0000"/>
        </w:rPr>
        <w:t>.</w:t>
      </w:r>
    </w:p>
    <w:p w14:paraId="37A0A1F2" w14:textId="77777777" w:rsidR="0016310F" w:rsidRDefault="00000000">
      <w:pPr>
        <w:numPr>
          <w:ilvl w:val="1"/>
          <w:numId w:val="4"/>
        </w:numPr>
        <w:tabs>
          <w:tab w:val="left" w:pos="1276"/>
        </w:tabs>
        <w:spacing w:line="259" w:lineRule="auto"/>
      </w:pPr>
      <w:r>
        <w:t xml:space="preserve">Вид № 3 – метод аутентификации в Сервисе Партнера с использованием Сбер </w:t>
      </w:r>
      <w:r>
        <w:rPr>
          <w:lang w:val="en-US"/>
        </w:rPr>
        <w:t>ID</w:t>
      </w:r>
      <w:r>
        <w:t>, инициируемый Клиентом Банка посредством Мобильного приложения Банка.</w:t>
      </w:r>
    </w:p>
    <w:p w14:paraId="28718207" w14:textId="77777777" w:rsidR="0016310F" w:rsidRDefault="00000000">
      <w:pPr>
        <w:tabs>
          <w:tab w:val="left" w:pos="1276"/>
        </w:tabs>
        <w:spacing w:after="0" w:line="259" w:lineRule="auto"/>
        <w:ind w:left="709" w:hanging="709"/>
      </w:pPr>
      <w:r>
        <w:t xml:space="preserve">                  1.4.Вид № 4 - метод аутентификации Клиента на Информационном ресурсе Банка с  </w:t>
      </w:r>
    </w:p>
    <w:p w14:paraId="25961A77" w14:textId="77777777" w:rsidR="0016310F" w:rsidRDefault="00000000">
      <w:pPr>
        <w:tabs>
          <w:tab w:val="left" w:pos="1276"/>
        </w:tabs>
        <w:spacing w:after="0" w:line="259" w:lineRule="auto"/>
        <w:ind w:left="709" w:hanging="709"/>
      </w:pPr>
      <w:r>
        <w:t xml:space="preserve">                       использованием Сбер ID, инициируемый Клиентом посредством Информационного   </w:t>
      </w:r>
    </w:p>
    <w:p w14:paraId="0A820B7E" w14:textId="77777777" w:rsidR="0016310F" w:rsidRDefault="00000000">
      <w:pPr>
        <w:tabs>
          <w:tab w:val="left" w:pos="1276"/>
        </w:tabs>
        <w:spacing w:after="0" w:line="259" w:lineRule="auto"/>
        <w:ind w:left="709" w:hanging="709"/>
      </w:pPr>
      <w:r>
        <w:t xml:space="preserve">                       ресурса Партнера, доступ к которому Клиенту предоставлен в соответствии с п. 5.4.3 </w:t>
      </w:r>
    </w:p>
    <w:p w14:paraId="39FFA675" w14:textId="77777777" w:rsidR="0016310F" w:rsidRDefault="00000000">
      <w:pPr>
        <w:tabs>
          <w:tab w:val="left" w:pos="1276"/>
        </w:tabs>
        <w:spacing w:after="0" w:line="259" w:lineRule="auto"/>
        <w:ind w:left="709" w:hanging="709"/>
      </w:pPr>
      <w:r>
        <w:t xml:space="preserve">                       Договора.</w:t>
      </w:r>
    </w:p>
    <w:p w14:paraId="1FA1AD7F" w14:textId="77777777" w:rsidR="0016310F" w:rsidRDefault="00000000">
      <w:pPr>
        <w:tabs>
          <w:tab w:val="left" w:pos="1276"/>
        </w:tabs>
        <w:spacing w:line="259" w:lineRule="auto"/>
        <w:ind w:left="709"/>
      </w:pPr>
      <w:r>
        <w:t xml:space="preserve">Перечень соответствующих Информационных ресурсов/Сервисов Партнера, Информационный ресурс Банка, а также Посредников приведены ниже в пунктах 3 и 4 Приложения, соответственно.  </w:t>
      </w:r>
    </w:p>
    <w:p w14:paraId="1889B68F" w14:textId="77777777" w:rsidR="0016310F" w:rsidRDefault="00000000">
      <w:pPr>
        <w:numPr>
          <w:ilvl w:val="0"/>
          <w:numId w:val="3"/>
        </w:numPr>
        <w:spacing w:line="259" w:lineRule="auto"/>
        <w:rPr>
          <w:rFonts w:eastAsiaTheme="minorHAnsi"/>
          <w:lang w:eastAsia="en-US"/>
        </w:rPr>
      </w:pPr>
      <w:r>
        <w:rPr>
          <w:rFonts w:eastAsiaTheme="minorHAnsi"/>
          <w:lang w:eastAsia="en-US"/>
        </w:rPr>
        <w:t>Особенности аутентификации с использованием Бесшовного метода на Информационном ресурсе/Сервисе Партнера, Информационном ресурсе Банка:</w:t>
      </w:r>
    </w:p>
    <w:p w14:paraId="762D421F" w14:textId="77777777" w:rsidR="0016310F" w:rsidRDefault="00000000">
      <w:pPr>
        <w:ind w:left="1134"/>
      </w:pPr>
      <w:r>
        <w:t xml:space="preserve">2.1. В рамках использования Клиентом некоторых </w:t>
      </w:r>
      <w:r>
        <w:rPr>
          <w:rFonts w:eastAsiaTheme="minorHAnsi"/>
          <w:lang w:eastAsia="en-US"/>
        </w:rPr>
        <w:t xml:space="preserve">видов Бесшовного метода </w:t>
      </w:r>
      <w:r>
        <w:t>(смотрите таблицу в п. 3 настоящего Приложения)</w:t>
      </w:r>
      <w:r>
        <w:rPr>
          <w:rFonts w:eastAsiaTheme="minorHAnsi"/>
          <w:lang w:eastAsia="en-US"/>
        </w:rPr>
        <w:t xml:space="preserve">, </w:t>
      </w:r>
      <w:r>
        <w:t>Банк может выступать в качестве агента Клиента по предоставлению соответствующему Партнеру Банка акцепта</w:t>
      </w:r>
      <w:r>
        <w:rPr>
          <w:vertAlign w:val="superscript"/>
        </w:rPr>
        <w:footnoteReference w:id="76"/>
      </w:r>
      <w:r>
        <w:t xml:space="preserve"> соглашений и/или иных документов такого Партнера Банка. </w:t>
      </w:r>
    </w:p>
    <w:p w14:paraId="414E859D" w14:textId="77777777" w:rsidR="0016310F" w:rsidRDefault="00000000">
      <w:pPr>
        <w:ind w:left="1134"/>
      </w:pPr>
      <w:r>
        <w:t>2.2. Банк и Клиент пришли к соглашению, что первичное инициирование Клиентом посредством Информационного ресурса Посредника аутентификации с использованием Бесшовного метода на Информационном ресурсе Партнера Банка, указанного п. 3 настоящего Приложения, а также  первичное инициирование Клиентом посредством Мобильного приложения Банка  аутентификации с использованием Бесшовного метода в Сервисе Партнера, указанного в пп.4 п. 3 настоящего Приложения, является волеизъявлением Клиента на осуществление Банком, действующего в качестве агента Клиента, действий по предоставлению соответствующему Партнеру Банка акцепта</w:t>
      </w:r>
      <w:r>
        <w:rPr>
          <w:vertAlign w:val="superscript"/>
        </w:rPr>
        <w:footnoteReference w:id="77"/>
      </w:r>
      <w:r>
        <w:t xml:space="preserve"> соглашений и/или иных документов </w:t>
      </w:r>
      <w:r>
        <w:lastRenderedPageBreak/>
        <w:t xml:space="preserve">такого Партнера Банка путем направления ему данных Клиента согласно п. 7.6. Договора. </w:t>
      </w:r>
    </w:p>
    <w:p w14:paraId="7C68B6AB" w14:textId="77777777" w:rsidR="0016310F" w:rsidRDefault="00000000">
      <w:pPr>
        <w:tabs>
          <w:tab w:val="left" w:pos="1276"/>
        </w:tabs>
        <w:spacing w:line="259" w:lineRule="auto"/>
        <w:ind w:left="1134"/>
      </w:pPr>
      <w:r>
        <w:t>При этом исполнение Банком указанного выше поручения, в части акцепта соглашений и/или иных документов Партнера Банка, осуществляется исключительно в случае наличия в таких соглашениях и/или документах Партнера Банка положений, предусматривающих возможность осуществления акцепта указанным способом.</w:t>
      </w:r>
    </w:p>
    <w:p w14:paraId="5834A7C5" w14:textId="77777777" w:rsidR="0016310F" w:rsidRDefault="00000000">
      <w:pPr>
        <w:pStyle w:val="a8"/>
        <w:tabs>
          <w:tab w:val="left" w:pos="1276"/>
        </w:tabs>
        <w:spacing w:line="259" w:lineRule="auto"/>
        <w:ind w:left="1134"/>
        <w:contextualSpacing w:val="0"/>
      </w:pPr>
      <w:r>
        <w:t xml:space="preserve">2.3. Банк и Клиент проинформирован и Стороны согласовали, что Банк не выступает в качестве агента Партнеров Банка, указанных в п. 3 настоящего Приложения, в части доведения до Клиента предложений по заключению соглашений и/или иных документов Партнеров Банка, информированию о внесенных в них изменениях, ссылки на тексты соответствующих соглашений и/или иных документов Партнера Банка приведены исключительно в информационных целях. </w:t>
      </w:r>
    </w:p>
    <w:p w14:paraId="77150EE6" w14:textId="77777777" w:rsidR="0016310F" w:rsidRDefault="00000000">
      <w:pPr>
        <w:pStyle w:val="a8"/>
        <w:tabs>
          <w:tab w:val="left" w:pos="1276"/>
        </w:tabs>
        <w:spacing w:line="259" w:lineRule="auto"/>
        <w:ind w:left="1134"/>
        <w:contextualSpacing w:val="0"/>
      </w:pPr>
      <w:r>
        <w:t xml:space="preserve">2.4. Клиент проинформирован и обязуется самостоятельно знакомиться с актуальными положениями соглашений и/или иных документов Партнера Банка до совершения действий, предусмотренных п. 2.2 настоящего Приложения. В случае несогласия с какими-либо условиями/положениями соглашения и/или иных документов соответствующего Партнера Банка Клиент обязуется воздержаться от аутентификации на Информационном ресурсе такого Партнера Банка с использованием Бесшовного метода. </w:t>
      </w:r>
    </w:p>
    <w:p w14:paraId="7DE981B1" w14:textId="77777777" w:rsidR="0016310F" w:rsidRDefault="00000000">
      <w:pPr>
        <w:ind w:left="1134"/>
      </w:pPr>
      <w:r>
        <w:t>2.5. Клиент и Банк согласовали, что выписки из журналов автоматизированных систем, содержащие логи</w:t>
      </w:r>
      <w:r>
        <w:rPr>
          <w:vertAlign w:val="superscript"/>
        </w:rPr>
        <w:footnoteReference w:id="78"/>
      </w:r>
      <w:r>
        <w:t xml:space="preserve">, подтверждающие инициирование Клиентом аутентификации с использованием Бесшовного метода на соответствующем Информационном ресурсе/Сервисе Партнера являются однозначным подтверждением волеизъявления Клиента на исполнение Банком поручения, предусмотренного п. 2.2 настоящего Приложения. Все риски и иные негативные последствия, связанные с исполнением Банком рассматриваемого поручения, несет Клиент. </w:t>
      </w:r>
    </w:p>
    <w:p w14:paraId="02215220" w14:textId="77777777" w:rsidR="0016310F" w:rsidRDefault="00000000">
      <w:pPr>
        <w:pStyle w:val="a8"/>
        <w:numPr>
          <w:ilvl w:val="0"/>
          <w:numId w:val="3"/>
        </w:numPr>
        <w:spacing w:line="259" w:lineRule="auto"/>
        <w:rPr>
          <w:rFonts w:eastAsiaTheme="minorHAnsi"/>
          <w:lang w:eastAsia="en-US"/>
        </w:rPr>
      </w:pPr>
      <w:r>
        <w:rPr>
          <w:rFonts w:eastAsiaTheme="minorHAnsi"/>
          <w:lang w:eastAsia="en-US"/>
        </w:rPr>
        <w:t>Перечень Информационных ресурсов/Сервисов Партнера, Информационный ресурс Банка, на которых возможна аутентификация с использованием Бесшовного метода (с указанием вида(</w:t>
      </w:r>
      <w:proofErr w:type="spellStart"/>
      <w:r>
        <w:rPr>
          <w:rFonts w:eastAsiaTheme="minorHAnsi"/>
          <w:lang w:eastAsia="en-US"/>
        </w:rPr>
        <w:t>ов</w:t>
      </w:r>
      <w:proofErr w:type="spellEnd"/>
      <w:r>
        <w:rPr>
          <w:rFonts w:eastAsiaTheme="minorHAnsi"/>
          <w:lang w:eastAsia="en-US"/>
        </w:rPr>
        <w:t>) соответствующего Бесшовного метода), а также Партнеров Банка, перед которым Банк может выступать в качестве агента Клиента по доведению акцепта, и ссылки на тексты соответствующих соглашений и иных документов таких Партнеров Банка:</w:t>
      </w:r>
    </w:p>
    <w:tbl>
      <w:tblPr>
        <w:tblStyle w:val="afd"/>
        <w:tblW w:w="10519" w:type="dxa"/>
        <w:tblInd w:w="-459" w:type="dxa"/>
        <w:tblLayout w:type="fixed"/>
        <w:tblLook w:val="04A0" w:firstRow="1" w:lastRow="0" w:firstColumn="1" w:lastColumn="0" w:noHBand="0" w:noVBand="1"/>
      </w:tblPr>
      <w:tblGrid>
        <w:gridCol w:w="851"/>
        <w:gridCol w:w="3119"/>
        <w:gridCol w:w="1641"/>
        <w:gridCol w:w="3065"/>
        <w:gridCol w:w="992"/>
        <w:gridCol w:w="851"/>
      </w:tblGrid>
      <w:tr w:rsidR="0016310F" w14:paraId="657A60F4" w14:textId="77777777">
        <w:tc>
          <w:tcPr>
            <w:tcW w:w="851" w:type="dxa"/>
          </w:tcPr>
          <w:p w14:paraId="53583B9D" w14:textId="77777777" w:rsidR="0016310F" w:rsidRDefault="00000000">
            <w:pPr>
              <w:spacing w:line="259" w:lineRule="auto"/>
              <w:ind w:right="425"/>
              <w:jc w:val="center"/>
              <w:rPr>
                <w:rFonts w:asciiTheme="majorHAnsi" w:hAnsiTheme="majorHAnsi" w:cstheme="majorHAnsi"/>
                <w:b/>
                <w:bCs/>
                <w:sz w:val="18"/>
                <w:szCs w:val="18"/>
              </w:rPr>
            </w:pPr>
            <w:r>
              <w:rPr>
                <w:rFonts w:asciiTheme="majorHAnsi" w:hAnsiTheme="majorHAnsi" w:cstheme="majorHAnsi"/>
                <w:b/>
                <w:sz w:val="18"/>
                <w:szCs w:val="18"/>
              </w:rPr>
              <w:t>№</w:t>
            </w:r>
          </w:p>
        </w:tc>
        <w:tc>
          <w:tcPr>
            <w:tcW w:w="3119" w:type="dxa"/>
          </w:tcPr>
          <w:p w14:paraId="7AF3D365" w14:textId="77777777" w:rsidR="0016310F" w:rsidRDefault="00000000">
            <w:pPr>
              <w:tabs>
                <w:tab w:val="left" w:pos="47"/>
              </w:tabs>
              <w:spacing w:line="259" w:lineRule="auto"/>
              <w:ind w:right="282"/>
              <w:jc w:val="left"/>
              <w:rPr>
                <w:rFonts w:asciiTheme="majorHAnsi" w:hAnsiTheme="majorHAnsi" w:cstheme="majorHAnsi"/>
                <w:b/>
                <w:sz w:val="18"/>
                <w:szCs w:val="18"/>
              </w:rPr>
            </w:pPr>
            <w:r>
              <w:rPr>
                <w:rFonts w:asciiTheme="majorHAnsi" w:hAnsiTheme="majorHAnsi" w:cstheme="majorHAnsi"/>
                <w:b/>
                <w:sz w:val="18"/>
                <w:szCs w:val="18"/>
              </w:rPr>
              <w:t>Наименование Партнера Банка, Информационного ресурса/ Сервиса Партнера, Информационный ресурс Банка</w:t>
            </w:r>
          </w:p>
        </w:tc>
        <w:tc>
          <w:tcPr>
            <w:tcW w:w="1641" w:type="dxa"/>
          </w:tcPr>
          <w:p w14:paraId="7701C6F8" w14:textId="77777777" w:rsidR="0016310F" w:rsidRDefault="00000000">
            <w:pPr>
              <w:spacing w:after="0"/>
              <w:rPr>
                <w:rFonts w:asciiTheme="majorHAnsi" w:hAnsiTheme="majorHAnsi" w:cstheme="majorHAnsi"/>
                <w:b/>
                <w:sz w:val="18"/>
                <w:szCs w:val="18"/>
              </w:rPr>
            </w:pPr>
            <w:r>
              <w:rPr>
                <w:rFonts w:asciiTheme="majorHAnsi" w:hAnsiTheme="majorHAnsi" w:cstheme="majorHAnsi"/>
                <w:b/>
                <w:sz w:val="18"/>
                <w:szCs w:val="18"/>
              </w:rPr>
              <w:t>ИНН</w:t>
            </w:r>
          </w:p>
          <w:p w14:paraId="1A3B0CE9" w14:textId="77777777" w:rsidR="0016310F" w:rsidRDefault="00000000">
            <w:pPr>
              <w:spacing w:after="0"/>
              <w:rPr>
                <w:rFonts w:asciiTheme="majorHAnsi" w:hAnsiTheme="majorHAnsi" w:cstheme="majorHAnsi"/>
                <w:b/>
                <w:sz w:val="18"/>
                <w:szCs w:val="18"/>
              </w:rPr>
            </w:pPr>
            <w:r>
              <w:rPr>
                <w:rFonts w:asciiTheme="majorHAnsi" w:hAnsiTheme="majorHAnsi" w:cstheme="majorHAnsi"/>
                <w:b/>
                <w:sz w:val="18"/>
                <w:szCs w:val="18"/>
              </w:rPr>
              <w:t>Партнера</w:t>
            </w:r>
          </w:p>
          <w:p w14:paraId="666B0103" w14:textId="77777777" w:rsidR="0016310F" w:rsidRDefault="00000000">
            <w:pPr>
              <w:spacing w:line="259" w:lineRule="auto"/>
              <w:ind w:right="425"/>
              <w:rPr>
                <w:rFonts w:asciiTheme="majorHAnsi" w:hAnsiTheme="majorHAnsi" w:cstheme="majorHAnsi"/>
                <w:b/>
                <w:sz w:val="18"/>
                <w:szCs w:val="18"/>
              </w:rPr>
            </w:pPr>
            <w:r>
              <w:rPr>
                <w:rFonts w:asciiTheme="majorHAnsi" w:hAnsiTheme="majorHAnsi" w:cstheme="majorHAnsi"/>
                <w:b/>
                <w:sz w:val="18"/>
                <w:szCs w:val="18"/>
              </w:rPr>
              <w:t>Банка, Банка</w:t>
            </w:r>
          </w:p>
        </w:tc>
        <w:tc>
          <w:tcPr>
            <w:tcW w:w="3065" w:type="dxa"/>
          </w:tcPr>
          <w:p w14:paraId="3212BD09" w14:textId="77777777" w:rsidR="0016310F" w:rsidRDefault="00000000">
            <w:pPr>
              <w:spacing w:line="259" w:lineRule="auto"/>
              <w:ind w:right="425"/>
              <w:rPr>
                <w:rFonts w:asciiTheme="majorHAnsi" w:hAnsiTheme="majorHAnsi" w:cstheme="majorHAnsi"/>
                <w:b/>
                <w:sz w:val="18"/>
                <w:szCs w:val="18"/>
              </w:rPr>
            </w:pPr>
            <w:r>
              <w:rPr>
                <w:rFonts w:asciiTheme="majorHAnsi" w:hAnsiTheme="majorHAnsi" w:cstheme="majorHAnsi"/>
                <w:b/>
                <w:sz w:val="18"/>
                <w:szCs w:val="18"/>
              </w:rPr>
              <w:t>Адрес размещения соглашений и иных документов Партнера Банка/Банка</w:t>
            </w:r>
          </w:p>
        </w:tc>
        <w:tc>
          <w:tcPr>
            <w:tcW w:w="992" w:type="dxa"/>
          </w:tcPr>
          <w:p w14:paraId="13EAE028" w14:textId="77777777" w:rsidR="0016310F" w:rsidRDefault="00000000">
            <w:pPr>
              <w:spacing w:line="259" w:lineRule="auto"/>
              <w:ind w:right="113"/>
              <w:rPr>
                <w:rFonts w:asciiTheme="majorHAnsi" w:hAnsiTheme="majorHAnsi" w:cstheme="majorHAnsi"/>
                <w:b/>
                <w:sz w:val="18"/>
                <w:szCs w:val="18"/>
              </w:rPr>
            </w:pPr>
            <w:r>
              <w:rPr>
                <w:rFonts w:asciiTheme="majorHAnsi" w:hAnsiTheme="majorHAnsi" w:cstheme="majorHAnsi"/>
                <w:b/>
                <w:sz w:val="18"/>
                <w:szCs w:val="18"/>
              </w:rPr>
              <w:t xml:space="preserve">Банк выступает в качестве агента Клиента  при аутентификации на Информационном ресурсе Партнера с использованием  </w:t>
            </w:r>
            <w:r>
              <w:rPr>
                <w:rFonts w:asciiTheme="majorHAnsi" w:hAnsiTheme="majorHAnsi" w:cstheme="majorHAnsi"/>
                <w:b/>
                <w:sz w:val="18"/>
                <w:szCs w:val="18"/>
              </w:rPr>
              <w:lastRenderedPageBreak/>
              <w:t>Бесшовного метода  (</w:t>
            </w:r>
            <w:r>
              <w:rPr>
                <w:rFonts w:asciiTheme="majorHAnsi" w:hAnsiTheme="majorHAnsi" w:cstheme="majorHAnsi"/>
                <w:b/>
                <w:i/>
                <w:sz w:val="18"/>
                <w:szCs w:val="18"/>
              </w:rPr>
              <w:t>да/нет)</w:t>
            </w:r>
          </w:p>
        </w:tc>
        <w:tc>
          <w:tcPr>
            <w:tcW w:w="851" w:type="dxa"/>
          </w:tcPr>
          <w:p w14:paraId="34A628DC" w14:textId="77777777" w:rsidR="0016310F" w:rsidRDefault="00000000">
            <w:pPr>
              <w:spacing w:line="259" w:lineRule="auto"/>
              <w:ind w:right="251"/>
              <w:rPr>
                <w:rFonts w:asciiTheme="majorHAnsi" w:hAnsiTheme="majorHAnsi" w:cstheme="majorHAnsi"/>
                <w:b/>
                <w:sz w:val="18"/>
                <w:szCs w:val="18"/>
              </w:rPr>
            </w:pPr>
            <w:r>
              <w:rPr>
                <w:rFonts w:asciiTheme="majorHAnsi" w:hAnsiTheme="majorHAnsi" w:cstheme="majorHAnsi"/>
                <w:b/>
                <w:sz w:val="18"/>
                <w:szCs w:val="18"/>
              </w:rPr>
              <w:lastRenderedPageBreak/>
              <w:t>Вид Бесшовного метода, используемый для аутентификации на Инфор</w:t>
            </w:r>
            <w:r>
              <w:rPr>
                <w:rFonts w:asciiTheme="majorHAnsi" w:hAnsiTheme="majorHAnsi" w:cstheme="majorHAnsi"/>
                <w:b/>
                <w:sz w:val="18"/>
                <w:szCs w:val="18"/>
              </w:rPr>
              <w:lastRenderedPageBreak/>
              <w:t>мационном ресурсе Партнера/Банка  (</w:t>
            </w:r>
            <w:r>
              <w:rPr>
                <w:rFonts w:asciiTheme="majorHAnsi" w:hAnsiTheme="majorHAnsi" w:cstheme="majorHAnsi"/>
                <w:b/>
                <w:i/>
                <w:sz w:val="18"/>
                <w:szCs w:val="18"/>
              </w:rPr>
              <w:t>1/2/3/4</w:t>
            </w:r>
            <w:r>
              <w:rPr>
                <w:rFonts w:asciiTheme="majorHAnsi" w:hAnsiTheme="majorHAnsi" w:cstheme="majorHAnsi"/>
                <w:b/>
                <w:sz w:val="18"/>
                <w:szCs w:val="18"/>
              </w:rPr>
              <w:t>)</w:t>
            </w:r>
          </w:p>
        </w:tc>
      </w:tr>
      <w:tr w:rsidR="0016310F" w14:paraId="030F958F" w14:textId="77777777">
        <w:tc>
          <w:tcPr>
            <w:tcW w:w="851" w:type="dxa"/>
          </w:tcPr>
          <w:p w14:paraId="22E65319"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lastRenderedPageBreak/>
              <w:t>1</w:t>
            </w:r>
          </w:p>
        </w:tc>
        <w:tc>
          <w:tcPr>
            <w:tcW w:w="3119" w:type="dxa"/>
          </w:tcPr>
          <w:p w14:paraId="790EB37B"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Окко</w:t>
            </w:r>
            <w:proofErr w:type="spellEnd"/>
            <w:r>
              <w:rPr>
                <w:rFonts w:asciiTheme="minorHAnsi" w:hAnsiTheme="minorHAnsi" w:cstheme="majorHAnsi"/>
                <w:sz w:val="20"/>
                <w:szCs w:val="20"/>
              </w:rPr>
              <w:t>»</w:t>
            </w:r>
          </w:p>
          <w:p w14:paraId="440867E0" w14:textId="77777777" w:rsidR="0016310F" w:rsidRDefault="00000000">
            <w:pPr>
              <w:spacing w:line="259" w:lineRule="auto"/>
              <w:ind w:right="425"/>
              <w:rPr>
                <w:rFonts w:asciiTheme="minorHAnsi" w:hAnsiTheme="minorHAnsi" w:cstheme="majorHAnsi"/>
                <w:sz w:val="20"/>
                <w:szCs w:val="20"/>
              </w:rPr>
            </w:pPr>
            <w:hyperlink r:id="rId22" w:tooltip="https://okko.tv" w:history="1">
              <w:r>
                <w:rPr>
                  <w:rFonts w:asciiTheme="minorHAnsi" w:hAnsiTheme="minorHAnsi" w:cstheme="majorHAnsi"/>
                  <w:sz w:val="20"/>
                  <w:szCs w:val="20"/>
                </w:rPr>
                <w:t>https://okko.tv</w:t>
              </w:r>
            </w:hyperlink>
          </w:p>
          <w:p w14:paraId="1185CF53"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Мобильное приложение ОККО</w:t>
            </w:r>
          </w:p>
        </w:tc>
        <w:tc>
          <w:tcPr>
            <w:tcW w:w="1641" w:type="dxa"/>
          </w:tcPr>
          <w:p w14:paraId="556F598D"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7814665871</w:t>
            </w:r>
          </w:p>
        </w:tc>
        <w:tc>
          <w:tcPr>
            <w:tcW w:w="3065" w:type="dxa"/>
          </w:tcPr>
          <w:p w14:paraId="2BCB4B1E" w14:textId="77777777" w:rsidR="0016310F" w:rsidRDefault="00000000">
            <w:pPr>
              <w:rPr>
                <w:rFonts w:asciiTheme="minorHAnsi" w:hAnsiTheme="minorHAnsi" w:cstheme="majorHAnsi"/>
                <w:sz w:val="20"/>
                <w:szCs w:val="20"/>
              </w:rPr>
            </w:pPr>
            <w:hyperlink r:id="rId23" w:tooltip="https://okko.tv/terms" w:history="1">
              <w:r>
                <w:rPr>
                  <w:rFonts w:asciiTheme="minorHAnsi" w:hAnsiTheme="minorHAnsi" w:cstheme="majorHAnsi"/>
                  <w:sz w:val="20"/>
                  <w:szCs w:val="20"/>
                </w:rPr>
                <w:t>https://okko.tv/terms</w:t>
              </w:r>
            </w:hyperlink>
          </w:p>
          <w:p w14:paraId="310D9005" w14:textId="77777777" w:rsidR="0016310F" w:rsidRDefault="00000000">
            <w:pPr>
              <w:spacing w:line="259" w:lineRule="auto"/>
              <w:ind w:right="425"/>
              <w:rPr>
                <w:rFonts w:asciiTheme="minorHAnsi" w:hAnsiTheme="minorHAnsi" w:cstheme="majorHAnsi"/>
                <w:sz w:val="20"/>
                <w:szCs w:val="20"/>
              </w:rPr>
            </w:pPr>
            <w:hyperlink r:id="rId24" w:tooltip="https://okko.tv/privacy" w:history="1">
              <w:r>
                <w:rPr>
                  <w:rFonts w:asciiTheme="minorHAnsi" w:hAnsiTheme="minorHAnsi" w:cstheme="majorHAnsi"/>
                  <w:sz w:val="20"/>
                  <w:szCs w:val="20"/>
                </w:rPr>
                <w:t>https://okko.tv/privacy</w:t>
              </w:r>
            </w:hyperlink>
            <w:r>
              <w:rPr>
                <w:rFonts w:asciiTheme="minorHAnsi" w:hAnsiTheme="minorHAnsi" w:cstheme="majorHAnsi"/>
                <w:sz w:val="20"/>
                <w:szCs w:val="20"/>
              </w:rPr>
              <w:t xml:space="preserve"> </w:t>
            </w:r>
          </w:p>
        </w:tc>
        <w:tc>
          <w:tcPr>
            <w:tcW w:w="992" w:type="dxa"/>
          </w:tcPr>
          <w:p w14:paraId="705AECA6"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да</w:t>
            </w:r>
            <w:r>
              <w:rPr>
                <w:rStyle w:val="af4"/>
                <w:rFonts w:asciiTheme="minorHAnsi" w:hAnsiTheme="minorHAnsi" w:cstheme="majorHAnsi"/>
                <w:sz w:val="20"/>
                <w:szCs w:val="20"/>
              </w:rPr>
              <w:footnoteReference w:id="79"/>
            </w:r>
          </w:p>
        </w:tc>
        <w:tc>
          <w:tcPr>
            <w:tcW w:w="851" w:type="dxa"/>
          </w:tcPr>
          <w:p w14:paraId="6B359E87" w14:textId="77777777" w:rsidR="0016310F" w:rsidRDefault="00000000">
            <w:pPr>
              <w:spacing w:line="259" w:lineRule="auto"/>
              <w:ind w:right="425"/>
              <w:rPr>
                <w:rFonts w:asciiTheme="minorHAnsi" w:hAnsiTheme="minorHAnsi" w:cstheme="majorHAnsi"/>
                <w:sz w:val="20"/>
                <w:szCs w:val="20"/>
              </w:rPr>
            </w:pPr>
            <w:r>
              <w:rPr>
                <w:rFonts w:asciiTheme="minorHAnsi" w:hAnsiTheme="minorHAnsi" w:cstheme="majorHAnsi"/>
                <w:sz w:val="20"/>
                <w:szCs w:val="20"/>
              </w:rPr>
              <w:t>1,2,4</w:t>
            </w:r>
          </w:p>
        </w:tc>
      </w:tr>
      <w:tr w:rsidR="0016310F" w14:paraId="05DB287B" w14:textId="77777777">
        <w:tc>
          <w:tcPr>
            <w:tcW w:w="851" w:type="dxa"/>
          </w:tcPr>
          <w:p w14:paraId="07E953D0"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t>2</w:t>
            </w:r>
          </w:p>
        </w:tc>
        <w:tc>
          <w:tcPr>
            <w:tcW w:w="3119" w:type="dxa"/>
          </w:tcPr>
          <w:p w14:paraId="1D410345"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ООО «Звук»</w:t>
            </w:r>
          </w:p>
          <w:p w14:paraId="62273B15" w14:textId="77777777" w:rsidR="0016310F" w:rsidRDefault="00000000">
            <w:pPr>
              <w:spacing w:line="259" w:lineRule="auto"/>
              <w:ind w:right="425"/>
              <w:rPr>
                <w:rFonts w:asciiTheme="minorHAnsi" w:hAnsiTheme="minorHAnsi"/>
                <w:sz w:val="20"/>
                <w:szCs w:val="20"/>
              </w:rPr>
            </w:pPr>
            <w:hyperlink w:history="1">
              <w:r>
                <w:rPr>
                  <w:rFonts w:asciiTheme="minorHAnsi" w:hAnsiTheme="minorHAnsi"/>
                  <w:sz w:val="20"/>
                  <w:szCs w:val="20"/>
                </w:rPr>
                <w:t>https://zvuk.com</w:t>
              </w:r>
            </w:hyperlink>
          </w:p>
          <w:p w14:paraId="16127B19"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 xml:space="preserve">Мобильное приложение </w:t>
            </w:r>
            <w:r>
              <w:rPr>
                <w:rFonts w:asciiTheme="minorHAnsi" w:hAnsiTheme="minorHAnsi"/>
                <w:color w:val="000000"/>
                <w:sz w:val="20"/>
                <w:szCs w:val="20"/>
                <w:highlight w:val="white"/>
              </w:rPr>
              <w:t xml:space="preserve">«Звук», «Мой Звук», «Сила Звука», </w:t>
            </w:r>
            <w:r>
              <w:rPr>
                <w:rFonts w:asciiTheme="minorHAnsi" w:hAnsiTheme="minorHAnsi"/>
                <w:sz w:val="20"/>
                <w:szCs w:val="20"/>
              </w:rPr>
              <w:t>ПО Звук</w:t>
            </w:r>
          </w:p>
          <w:p w14:paraId="5E091D6F" w14:textId="77777777" w:rsidR="0016310F" w:rsidRDefault="0016310F">
            <w:pPr>
              <w:spacing w:line="259" w:lineRule="auto"/>
              <w:ind w:right="425"/>
              <w:rPr>
                <w:rFonts w:asciiTheme="minorHAnsi" w:hAnsiTheme="minorHAnsi" w:cstheme="majorHAnsi"/>
                <w:sz w:val="20"/>
                <w:szCs w:val="20"/>
              </w:rPr>
            </w:pPr>
          </w:p>
        </w:tc>
        <w:tc>
          <w:tcPr>
            <w:tcW w:w="1641" w:type="dxa"/>
          </w:tcPr>
          <w:p w14:paraId="1EBB23BD"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7708328948</w:t>
            </w:r>
          </w:p>
          <w:p w14:paraId="0C56B92B" w14:textId="77777777" w:rsidR="0016310F" w:rsidRDefault="0016310F">
            <w:pPr>
              <w:spacing w:line="259" w:lineRule="auto"/>
              <w:ind w:right="425"/>
              <w:rPr>
                <w:rFonts w:asciiTheme="minorHAnsi" w:hAnsiTheme="minorHAnsi" w:cstheme="majorHAnsi"/>
                <w:sz w:val="20"/>
                <w:szCs w:val="20"/>
              </w:rPr>
            </w:pPr>
          </w:p>
        </w:tc>
        <w:tc>
          <w:tcPr>
            <w:tcW w:w="3065" w:type="dxa"/>
          </w:tcPr>
          <w:p w14:paraId="760A603D" w14:textId="77777777" w:rsidR="0016310F" w:rsidRDefault="00000000">
            <w:pPr>
              <w:rPr>
                <w:rFonts w:asciiTheme="minorHAnsi" w:hAnsiTheme="minorHAnsi"/>
                <w:sz w:val="20"/>
                <w:szCs w:val="20"/>
              </w:rPr>
            </w:pPr>
            <w:r>
              <w:rPr>
                <w:rFonts w:asciiTheme="minorHAnsi" w:hAnsiTheme="minorHAnsi"/>
                <w:color w:val="000000"/>
                <w:sz w:val="20"/>
                <w:szCs w:val="20"/>
                <w:highlight w:val="white"/>
              </w:rPr>
              <w:t> </w:t>
            </w:r>
            <w:hyperlink r:id="rId25" w:tooltip="https://zvuk.com/gm/docs/terms" w:history="1">
              <w:r>
                <w:rPr>
                  <w:rStyle w:val="aa"/>
                  <w:rFonts w:asciiTheme="minorHAnsi" w:hAnsiTheme="minorHAnsi"/>
                  <w:color w:val="0000EE"/>
                  <w:sz w:val="20"/>
                  <w:szCs w:val="20"/>
                  <w:highlight w:val="white"/>
                </w:rPr>
                <w:t>https://zvuk.com/gm/docs/terms</w:t>
              </w:r>
            </w:hyperlink>
          </w:p>
          <w:p w14:paraId="071AF827" w14:textId="77777777" w:rsidR="0016310F" w:rsidRDefault="00000000">
            <w:pPr>
              <w:spacing w:line="259" w:lineRule="auto"/>
              <w:ind w:right="425"/>
              <w:rPr>
                <w:rFonts w:asciiTheme="minorHAnsi" w:hAnsiTheme="minorHAnsi" w:cstheme="majorHAnsi"/>
                <w:sz w:val="20"/>
                <w:szCs w:val="20"/>
              </w:rPr>
            </w:pPr>
            <w:hyperlink r:id="rId26" w:tooltip="https://zvuk.com/gm/docs/privacy_policy" w:history="1">
              <w:r>
                <w:rPr>
                  <w:rStyle w:val="aa"/>
                  <w:rFonts w:asciiTheme="minorHAnsi" w:hAnsiTheme="minorHAnsi"/>
                  <w:color w:val="0000EE"/>
                  <w:sz w:val="20"/>
                  <w:szCs w:val="20"/>
                  <w:highlight w:val="white"/>
                </w:rPr>
                <w:t>https://zvuk.com/gm/docs/privacy_policy</w:t>
              </w:r>
            </w:hyperlink>
          </w:p>
        </w:tc>
        <w:tc>
          <w:tcPr>
            <w:tcW w:w="992" w:type="dxa"/>
          </w:tcPr>
          <w:p w14:paraId="30AEAA8A"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да</w:t>
            </w:r>
            <w:r>
              <w:rPr>
                <w:rStyle w:val="af4"/>
                <w:rFonts w:asciiTheme="minorHAnsi" w:hAnsiTheme="minorHAnsi"/>
                <w:sz w:val="20"/>
                <w:szCs w:val="20"/>
              </w:rPr>
              <w:footnoteReference w:id="80"/>
            </w:r>
          </w:p>
          <w:p w14:paraId="37D136B7" w14:textId="77777777" w:rsidR="0016310F" w:rsidRDefault="0016310F">
            <w:pPr>
              <w:spacing w:line="259" w:lineRule="auto"/>
              <w:ind w:right="425"/>
              <w:rPr>
                <w:rFonts w:asciiTheme="minorHAnsi" w:hAnsiTheme="minorHAnsi" w:cstheme="majorHAnsi"/>
                <w:sz w:val="20"/>
                <w:szCs w:val="20"/>
              </w:rPr>
            </w:pPr>
          </w:p>
        </w:tc>
        <w:tc>
          <w:tcPr>
            <w:tcW w:w="851" w:type="dxa"/>
          </w:tcPr>
          <w:p w14:paraId="702CE85D" w14:textId="77777777" w:rsidR="0016310F" w:rsidRDefault="00000000">
            <w:pPr>
              <w:spacing w:line="259" w:lineRule="auto"/>
              <w:ind w:right="425"/>
              <w:rPr>
                <w:rFonts w:asciiTheme="minorHAnsi" w:hAnsiTheme="minorHAnsi" w:cstheme="majorHAnsi"/>
                <w:sz w:val="20"/>
                <w:szCs w:val="20"/>
              </w:rPr>
            </w:pPr>
            <w:r>
              <w:rPr>
                <w:rFonts w:asciiTheme="minorHAnsi" w:hAnsiTheme="minorHAnsi"/>
                <w:bCs/>
                <w:sz w:val="20"/>
                <w:szCs w:val="20"/>
              </w:rPr>
              <w:t>1,2,4</w:t>
            </w:r>
          </w:p>
        </w:tc>
      </w:tr>
      <w:tr w:rsidR="0016310F" w14:paraId="14A96F74" w14:textId="77777777">
        <w:tc>
          <w:tcPr>
            <w:tcW w:w="851" w:type="dxa"/>
          </w:tcPr>
          <w:p w14:paraId="43ACB15A"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t>3</w:t>
            </w:r>
          </w:p>
        </w:tc>
        <w:tc>
          <w:tcPr>
            <w:tcW w:w="3119" w:type="dxa"/>
          </w:tcPr>
          <w:p w14:paraId="531CAC26"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ООО «</w:t>
            </w:r>
            <w:proofErr w:type="spellStart"/>
            <w:r>
              <w:rPr>
                <w:rFonts w:asciiTheme="minorHAnsi" w:hAnsiTheme="minorHAnsi"/>
                <w:sz w:val="20"/>
                <w:szCs w:val="20"/>
              </w:rPr>
              <w:t>Инстамарт</w:t>
            </w:r>
            <w:proofErr w:type="spellEnd"/>
            <w:r>
              <w:rPr>
                <w:rFonts w:asciiTheme="minorHAnsi" w:hAnsiTheme="minorHAnsi"/>
                <w:sz w:val="20"/>
                <w:szCs w:val="20"/>
              </w:rPr>
              <w:t xml:space="preserve"> Сервис»</w:t>
            </w:r>
          </w:p>
          <w:p w14:paraId="0E052193" w14:textId="77777777" w:rsidR="0016310F" w:rsidRDefault="00000000">
            <w:pPr>
              <w:spacing w:line="259" w:lineRule="auto"/>
              <w:ind w:right="425"/>
              <w:rPr>
                <w:rFonts w:asciiTheme="minorHAnsi" w:hAnsiTheme="minorHAnsi"/>
                <w:sz w:val="20"/>
                <w:szCs w:val="20"/>
              </w:rPr>
            </w:pPr>
            <w:hyperlink r:id="rId27" w:tooltip="https://kuper.ru/" w:history="1">
              <w:r>
                <w:rPr>
                  <w:rFonts w:asciiTheme="minorHAnsi" w:hAnsiTheme="minorHAnsi"/>
                  <w:sz w:val="20"/>
                  <w:szCs w:val="20"/>
                </w:rPr>
                <w:t>https://kuper.ru</w:t>
              </w:r>
            </w:hyperlink>
            <w:r>
              <w:rPr>
                <w:rFonts w:asciiTheme="minorHAnsi" w:hAnsiTheme="minorHAnsi"/>
                <w:sz w:val="20"/>
                <w:szCs w:val="20"/>
              </w:rPr>
              <w:t xml:space="preserve"> Мобильное приложение «Доставка супер: продукты и еда»</w:t>
            </w:r>
          </w:p>
          <w:p w14:paraId="75E5A9DD" w14:textId="77777777" w:rsidR="0016310F" w:rsidRDefault="0016310F">
            <w:pPr>
              <w:spacing w:line="259" w:lineRule="auto"/>
              <w:ind w:right="425"/>
              <w:rPr>
                <w:rFonts w:asciiTheme="minorHAnsi" w:hAnsiTheme="minorHAnsi" w:cstheme="majorHAnsi"/>
                <w:sz w:val="20"/>
                <w:szCs w:val="20"/>
              </w:rPr>
            </w:pPr>
          </w:p>
        </w:tc>
        <w:tc>
          <w:tcPr>
            <w:tcW w:w="1641" w:type="dxa"/>
          </w:tcPr>
          <w:p w14:paraId="06B27C99"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9705118142</w:t>
            </w:r>
          </w:p>
          <w:p w14:paraId="0862B00F" w14:textId="77777777" w:rsidR="0016310F" w:rsidRDefault="0016310F">
            <w:pPr>
              <w:spacing w:line="259" w:lineRule="auto"/>
              <w:ind w:right="425"/>
              <w:rPr>
                <w:rFonts w:asciiTheme="minorHAnsi" w:hAnsiTheme="minorHAnsi" w:cstheme="majorHAnsi"/>
                <w:sz w:val="20"/>
                <w:szCs w:val="20"/>
              </w:rPr>
            </w:pPr>
          </w:p>
        </w:tc>
        <w:tc>
          <w:tcPr>
            <w:tcW w:w="3065" w:type="dxa"/>
          </w:tcPr>
          <w:p w14:paraId="4D08E4F3" w14:textId="77777777" w:rsidR="0016310F" w:rsidRDefault="0016310F">
            <w:pPr>
              <w:spacing w:line="259" w:lineRule="auto"/>
              <w:ind w:right="425"/>
              <w:rPr>
                <w:rFonts w:asciiTheme="minorHAnsi" w:hAnsiTheme="minorHAnsi"/>
                <w:sz w:val="20"/>
                <w:szCs w:val="20"/>
              </w:rPr>
            </w:pPr>
          </w:p>
          <w:p w14:paraId="69440C47" w14:textId="77777777" w:rsidR="0016310F" w:rsidRDefault="00000000">
            <w:pPr>
              <w:spacing w:line="259" w:lineRule="auto"/>
              <w:ind w:right="425"/>
              <w:rPr>
                <w:rFonts w:asciiTheme="minorHAnsi" w:hAnsiTheme="minorHAnsi"/>
                <w:sz w:val="20"/>
                <w:szCs w:val="20"/>
              </w:rPr>
            </w:pPr>
            <w:hyperlink r:id="rId28" w:tooltip="https://kuper.ru/sp/rules-kuper" w:history="1">
              <w:r>
                <w:rPr>
                  <w:rFonts w:asciiTheme="minorHAnsi" w:hAnsiTheme="minorHAnsi"/>
                  <w:sz w:val="20"/>
                  <w:szCs w:val="20"/>
                </w:rPr>
                <w:t>https://kuper.ru/sp/rules-kuper</w:t>
              </w:r>
            </w:hyperlink>
          </w:p>
          <w:p w14:paraId="7297DD00" w14:textId="77777777" w:rsidR="0016310F" w:rsidRDefault="00000000">
            <w:pPr>
              <w:spacing w:line="259" w:lineRule="auto"/>
              <w:ind w:right="425"/>
              <w:rPr>
                <w:rFonts w:asciiTheme="minorHAnsi" w:hAnsiTheme="minorHAnsi"/>
                <w:sz w:val="20"/>
                <w:szCs w:val="20"/>
              </w:rPr>
            </w:pPr>
            <w:hyperlink r:id="rId29" w:tooltip="https://kuper.ru/sp/privacy-policy" w:history="1">
              <w:r>
                <w:rPr>
                  <w:rFonts w:asciiTheme="minorHAnsi" w:hAnsiTheme="minorHAnsi"/>
                  <w:sz w:val="20"/>
                  <w:szCs w:val="20"/>
                </w:rPr>
                <w:t>https://kuper.ru/sp/privacy-policy</w:t>
              </w:r>
            </w:hyperlink>
          </w:p>
          <w:p w14:paraId="470647B4" w14:textId="77777777" w:rsidR="0016310F" w:rsidRDefault="0016310F">
            <w:pPr>
              <w:spacing w:line="259" w:lineRule="auto"/>
              <w:ind w:right="425"/>
              <w:rPr>
                <w:rFonts w:asciiTheme="minorHAnsi" w:hAnsiTheme="minorHAnsi" w:cstheme="majorHAnsi"/>
                <w:sz w:val="20"/>
                <w:szCs w:val="20"/>
              </w:rPr>
            </w:pPr>
          </w:p>
        </w:tc>
        <w:tc>
          <w:tcPr>
            <w:tcW w:w="992" w:type="dxa"/>
          </w:tcPr>
          <w:p w14:paraId="56F9A439"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нет</w:t>
            </w:r>
          </w:p>
        </w:tc>
        <w:tc>
          <w:tcPr>
            <w:tcW w:w="851" w:type="dxa"/>
          </w:tcPr>
          <w:p w14:paraId="421E04C2"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2,4</w:t>
            </w:r>
          </w:p>
        </w:tc>
      </w:tr>
      <w:tr w:rsidR="0016310F" w14:paraId="66CAF792" w14:textId="77777777">
        <w:tc>
          <w:tcPr>
            <w:tcW w:w="851" w:type="dxa"/>
          </w:tcPr>
          <w:p w14:paraId="43257AF9" w14:textId="77777777" w:rsidR="0016310F" w:rsidRDefault="00000000">
            <w:pPr>
              <w:spacing w:line="259" w:lineRule="auto"/>
              <w:ind w:right="425"/>
              <w:rPr>
                <w:rFonts w:asciiTheme="minorHAnsi" w:hAnsiTheme="minorHAnsi" w:cstheme="majorHAnsi"/>
                <w:bCs/>
                <w:sz w:val="20"/>
                <w:szCs w:val="20"/>
              </w:rPr>
            </w:pPr>
            <w:r>
              <w:rPr>
                <w:rFonts w:asciiTheme="minorHAnsi" w:hAnsiTheme="minorHAnsi" w:cstheme="majorHAnsi"/>
                <w:sz w:val="20"/>
                <w:szCs w:val="20"/>
              </w:rPr>
              <w:t>4</w:t>
            </w:r>
          </w:p>
        </w:tc>
        <w:tc>
          <w:tcPr>
            <w:tcW w:w="3119" w:type="dxa"/>
          </w:tcPr>
          <w:p w14:paraId="0FEB8764"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ООО «МАРКЕТПЛЕЙС»</w:t>
            </w:r>
          </w:p>
          <w:p w14:paraId="59B5AE24" w14:textId="77777777" w:rsidR="0016310F" w:rsidRDefault="00000000">
            <w:pPr>
              <w:spacing w:line="259" w:lineRule="auto"/>
              <w:ind w:right="425"/>
              <w:rPr>
                <w:rFonts w:asciiTheme="minorHAnsi" w:hAnsiTheme="minorHAnsi"/>
                <w:sz w:val="20"/>
                <w:szCs w:val="20"/>
              </w:rPr>
            </w:pPr>
            <w:hyperlink r:id="rId30" w:tooltip="https://megamarket.ru/" w:history="1">
              <w:r>
                <w:rPr>
                  <w:rFonts w:asciiTheme="minorHAnsi" w:hAnsiTheme="minorHAnsi"/>
                  <w:sz w:val="20"/>
                  <w:szCs w:val="20"/>
                </w:rPr>
                <w:t>https://megamarket.ru/</w:t>
              </w:r>
            </w:hyperlink>
          </w:p>
          <w:p w14:paraId="29E6785E"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Мобильное приложение «</w:t>
            </w:r>
            <w:proofErr w:type="spellStart"/>
            <w:r>
              <w:rPr>
                <w:rFonts w:asciiTheme="minorHAnsi" w:hAnsiTheme="minorHAnsi"/>
                <w:sz w:val="20"/>
                <w:szCs w:val="20"/>
              </w:rPr>
              <w:t>Мегамаркет</w:t>
            </w:r>
            <w:proofErr w:type="spellEnd"/>
            <w:r>
              <w:rPr>
                <w:rFonts w:asciiTheme="minorHAnsi" w:hAnsiTheme="minorHAnsi"/>
                <w:sz w:val="20"/>
                <w:szCs w:val="20"/>
              </w:rPr>
              <w:t>: доставка товаров»</w:t>
            </w:r>
          </w:p>
          <w:p w14:paraId="09A46719" w14:textId="77777777" w:rsidR="0016310F" w:rsidRDefault="0016310F">
            <w:pPr>
              <w:spacing w:line="259" w:lineRule="auto"/>
              <w:ind w:right="425"/>
              <w:rPr>
                <w:rFonts w:asciiTheme="minorHAnsi" w:hAnsiTheme="minorHAnsi" w:cstheme="majorHAnsi"/>
                <w:sz w:val="20"/>
                <w:szCs w:val="20"/>
              </w:rPr>
            </w:pPr>
          </w:p>
        </w:tc>
        <w:tc>
          <w:tcPr>
            <w:tcW w:w="1641" w:type="dxa"/>
          </w:tcPr>
          <w:p w14:paraId="0313DF5C"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9701048328</w:t>
            </w:r>
          </w:p>
        </w:tc>
        <w:tc>
          <w:tcPr>
            <w:tcW w:w="3065" w:type="dxa"/>
          </w:tcPr>
          <w:p w14:paraId="2C6C8585" w14:textId="77777777" w:rsidR="0016310F" w:rsidRDefault="00000000">
            <w:pPr>
              <w:spacing w:line="259" w:lineRule="auto"/>
              <w:ind w:right="425"/>
              <w:rPr>
                <w:rFonts w:asciiTheme="minorHAnsi" w:hAnsiTheme="minorHAnsi"/>
                <w:sz w:val="20"/>
                <w:szCs w:val="20"/>
              </w:rPr>
            </w:pPr>
            <w:hyperlink r:id="rId31" w:tooltip="https://megamarket.ru/info/eula/" w:history="1">
              <w:r>
                <w:rPr>
                  <w:rStyle w:val="aa"/>
                  <w:rFonts w:asciiTheme="minorHAnsi" w:hAnsiTheme="minorHAnsi"/>
                  <w:sz w:val="20"/>
                  <w:szCs w:val="20"/>
                </w:rPr>
                <w:br/>
                <w:t>https://megamarket.ru/info/eula/</w:t>
              </w:r>
            </w:hyperlink>
          </w:p>
          <w:p w14:paraId="5A4B0287" w14:textId="77777777" w:rsidR="0016310F" w:rsidRDefault="00000000">
            <w:pPr>
              <w:spacing w:line="259" w:lineRule="auto"/>
              <w:ind w:right="425"/>
              <w:rPr>
                <w:rFonts w:asciiTheme="minorHAnsi" w:hAnsiTheme="minorHAnsi"/>
                <w:sz w:val="20"/>
                <w:szCs w:val="20"/>
              </w:rPr>
            </w:pPr>
            <w:hyperlink r:id="rId32" w:tooltip="https://megamarket.ru/info/delivery-terms/" w:history="1">
              <w:r>
                <w:rPr>
                  <w:rFonts w:asciiTheme="minorHAnsi" w:hAnsiTheme="minorHAnsi"/>
                  <w:sz w:val="20"/>
                  <w:szCs w:val="20"/>
                </w:rPr>
                <w:t>https://megamarket.ru/info/delivery-terms/</w:t>
              </w:r>
            </w:hyperlink>
          </w:p>
          <w:p w14:paraId="0AACE344" w14:textId="77777777" w:rsidR="0016310F" w:rsidRDefault="00000000">
            <w:pPr>
              <w:spacing w:line="259" w:lineRule="auto"/>
              <w:ind w:right="425"/>
              <w:rPr>
                <w:rFonts w:asciiTheme="minorHAnsi" w:hAnsiTheme="minorHAnsi"/>
                <w:sz w:val="20"/>
                <w:szCs w:val="20"/>
              </w:rPr>
            </w:pPr>
            <w:hyperlink r:id="rId33" w:tooltip="https://megamarket.ru/docs/loyalty_program_rules/?ysclid=l6c7abqxdj629875841" w:history="1">
              <w:r>
                <w:rPr>
                  <w:rFonts w:asciiTheme="minorHAnsi" w:hAnsiTheme="minorHAnsi"/>
                  <w:sz w:val="20"/>
                  <w:szCs w:val="20"/>
                </w:rPr>
                <w:t>https://megamarket.ru/docs/loyalty_program_rules/?ysclid=l6c7abqxdj629875841</w:t>
              </w:r>
            </w:hyperlink>
          </w:p>
          <w:p w14:paraId="25976299" w14:textId="77777777" w:rsidR="0016310F" w:rsidRDefault="00000000">
            <w:pPr>
              <w:spacing w:line="259" w:lineRule="auto"/>
              <w:ind w:right="425"/>
              <w:rPr>
                <w:rFonts w:asciiTheme="minorHAnsi" w:hAnsiTheme="minorHAnsi" w:cstheme="majorHAnsi"/>
                <w:sz w:val="20"/>
                <w:szCs w:val="20"/>
                <w:lang w:val="en-US"/>
              </w:rPr>
            </w:pPr>
            <w:hyperlink r:id="rId34" w:tooltip="https://sbermegamarket.ru/info/policy/" w:history="1">
              <w:r>
                <w:rPr>
                  <w:rFonts w:asciiTheme="minorHAnsi" w:hAnsiTheme="minorHAnsi"/>
                  <w:sz w:val="20"/>
                  <w:szCs w:val="20"/>
                  <w:lang w:val="en-US"/>
                </w:rPr>
                <w:t>https:// megamarket.ru/info/policy/</w:t>
              </w:r>
            </w:hyperlink>
          </w:p>
        </w:tc>
        <w:tc>
          <w:tcPr>
            <w:tcW w:w="992" w:type="dxa"/>
          </w:tcPr>
          <w:p w14:paraId="3BAE5895"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да</w:t>
            </w:r>
          </w:p>
        </w:tc>
        <w:tc>
          <w:tcPr>
            <w:tcW w:w="851" w:type="dxa"/>
          </w:tcPr>
          <w:p w14:paraId="2A890D2B"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2,3,4</w:t>
            </w:r>
          </w:p>
        </w:tc>
      </w:tr>
      <w:tr w:rsidR="0016310F" w14:paraId="195D1220" w14:textId="77777777">
        <w:tc>
          <w:tcPr>
            <w:tcW w:w="851" w:type="dxa"/>
          </w:tcPr>
          <w:p w14:paraId="13888AC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5</w:t>
            </w:r>
          </w:p>
        </w:tc>
        <w:tc>
          <w:tcPr>
            <w:tcW w:w="3119" w:type="dxa"/>
          </w:tcPr>
          <w:p w14:paraId="78410653"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ООО «Умный Ритейл»</w:t>
            </w:r>
          </w:p>
          <w:p w14:paraId="719C9F07"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https://samokat.ru/</w:t>
            </w:r>
          </w:p>
          <w:p w14:paraId="208DB9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Мобильное приложение «Самокат»</w:t>
            </w:r>
          </w:p>
        </w:tc>
        <w:tc>
          <w:tcPr>
            <w:tcW w:w="1641" w:type="dxa"/>
          </w:tcPr>
          <w:p w14:paraId="7814CA6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7811657720</w:t>
            </w:r>
          </w:p>
        </w:tc>
        <w:tc>
          <w:tcPr>
            <w:tcW w:w="3065" w:type="dxa"/>
          </w:tcPr>
          <w:p w14:paraId="50A61D13" w14:textId="77777777" w:rsidR="0016310F" w:rsidRDefault="00000000">
            <w:pPr>
              <w:rPr>
                <w:rFonts w:asciiTheme="minorHAnsi" w:hAnsiTheme="minorHAnsi"/>
                <w:sz w:val="20"/>
                <w:szCs w:val="20"/>
              </w:rPr>
            </w:pPr>
            <w:r>
              <w:rPr>
                <w:rFonts w:asciiTheme="minorHAnsi" w:hAnsiTheme="minorHAnsi"/>
                <w:sz w:val="20"/>
                <w:szCs w:val="20"/>
              </w:rPr>
              <w:t>https://samokat.ru/smart-space/privacy</w:t>
            </w:r>
          </w:p>
          <w:p w14:paraId="0FB6305B" w14:textId="77777777" w:rsidR="0016310F" w:rsidRDefault="00000000">
            <w:pPr>
              <w:rPr>
                <w:rFonts w:asciiTheme="minorHAnsi" w:hAnsiTheme="minorHAnsi"/>
                <w:sz w:val="20"/>
                <w:szCs w:val="20"/>
              </w:rPr>
            </w:pPr>
            <w:hyperlink r:id="rId35" w:tooltip="https://samokat.ru/eula" w:history="1">
              <w:r>
                <w:rPr>
                  <w:rStyle w:val="aa"/>
                  <w:rFonts w:asciiTheme="minorHAnsi" w:hAnsiTheme="minorHAnsi"/>
                  <w:sz w:val="20"/>
                  <w:szCs w:val="20"/>
                </w:rPr>
                <w:t>https://samokat.ru/eula</w:t>
              </w:r>
            </w:hyperlink>
          </w:p>
          <w:p w14:paraId="5B69CD5A" w14:textId="77777777" w:rsidR="0016310F" w:rsidRDefault="00000000">
            <w:pPr>
              <w:rPr>
                <w:rFonts w:asciiTheme="minorHAnsi" w:hAnsiTheme="minorHAnsi"/>
                <w:sz w:val="20"/>
                <w:szCs w:val="20"/>
              </w:rPr>
            </w:pPr>
            <w:hyperlink r:id="rId36" w:tooltip="https://samokat.ru/selling-policy" w:history="1">
              <w:r>
                <w:rPr>
                  <w:rStyle w:val="aa"/>
                  <w:rFonts w:asciiTheme="minorHAnsi" w:hAnsiTheme="minorHAnsi"/>
                  <w:sz w:val="20"/>
                  <w:szCs w:val="20"/>
                </w:rPr>
                <w:t>https://samokat.ru/selling-policy</w:t>
              </w:r>
            </w:hyperlink>
          </w:p>
          <w:p w14:paraId="04F7DBAD" w14:textId="77777777" w:rsidR="0016310F" w:rsidRDefault="0016310F">
            <w:pPr>
              <w:rPr>
                <w:rFonts w:asciiTheme="minorHAnsi" w:hAnsiTheme="minorHAnsi" w:cstheme="majorHAnsi"/>
                <w:sz w:val="20"/>
                <w:szCs w:val="20"/>
              </w:rPr>
            </w:pPr>
          </w:p>
        </w:tc>
        <w:tc>
          <w:tcPr>
            <w:tcW w:w="992" w:type="dxa"/>
          </w:tcPr>
          <w:p w14:paraId="33B3377E"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lastRenderedPageBreak/>
              <w:t>нет</w:t>
            </w:r>
          </w:p>
        </w:tc>
        <w:tc>
          <w:tcPr>
            <w:tcW w:w="851" w:type="dxa"/>
          </w:tcPr>
          <w:p w14:paraId="7D64A6B9"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t>2,4</w:t>
            </w:r>
          </w:p>
        </w:tc>
      </w:tr>
      <w:tr w:rsidR="0016310F" w14:paraId="3B33281A" w14:textId="77777777">
        <w:tc>
          <w:tcPr>
            <w:tcW w:w="851" w:type="dxa"/>
          </w:tcPr>
          <w:p w14:paraId="228D267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6</w:t>
            </w:r>
          </w:p>
        </w:tc>
        <w:tc>
          <w:tcPr>
            <w:tcW w:w="3119" w:type="dxa"/>
          </w:tcPr>
          <w:p w14:paraId="1C09C96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СК Сбербанк Страхование</w:t>
            </w:r>
          </w:p>
          <w:p w14:paraId="3E81096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https://sberbankins.ru/</w:t>
            </w:r>
          </w:p>
          <w:p w14:paraId="77538897"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СберСтрахование</w:t>
            </w:r>
            <w:proofErr w:type="spellEnd"/>
          </w:p>
        </w:tc>
        <w:tc>
          <w:tcPr>
            <w:tcW w:w="1641" w:type="dxa"/>
          </w:tcPr>
          <w:p w14:paraId="5AABFB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7706810747</w:t>
            </w:r>
          </w:p>
        </w:tc>
        <w:tc>
          <w:tcPr>
            <w:tcW w:w="3065" w:type="dxa"/>
          </w:tcPr>
          <w:p w14:paraId="12DEED7A"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https://sberbankins.ru/upload/files/doc/prilozhenie-politika-pnd.pdf</w:t>
            </w:r>
          </w:p>
          <w:p w14:paraId="0D492835" w14:textId="77777777" w:rsidR="0016310F" w:rsidRDefault="0016310F">
            <w:pPr>
              <w:rPr>
                <w:rFonts w:asciiTheme="minorHAnsi" w:hAnsiTheme="minorHAnsi" w:cstheme="majorHAnsi"/>
                <w:sz w:val="20"/>
                <w:szCs w:val="20"/>
              </w:rPr>
            </w:pPr>
          </w:p>
        </w:tc>
        <w:tc>
          <w:tcPr>
            <w:tcW w:w="992" w:type="dxa"/>
          </w:tcPr>
          <w:p w14:paraId="4A982649"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4A019EBA"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2,4</w:t>
            </w:r>
          </w:p>
        </w:tc>
      </w:tr>
      <w:tr w:rsidR="0016310F" w14:paraId="18CDB861" w14:textId="77777777">
        <w:tc>
          <w:tcPr>
            <w:tcW w:w="851" w:type="dxa"/>
          </w:tcPr>
          <w:p w14:paraId="349641D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w:t>
            </w:r>
          </w:p>
        </w:tc>
        <w:tc>
          <w:tcPr>
            <w:tcW w:w="3119" w:type="dxa"/>
          </w:tcPr>
          <w:p w14:paraId="0367B6A3"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ООО «Инновационная медицина»</w:t>
            </w:r>
          </w:p>
          <w:p w14:paraId="3CD6382C" w14:textId="77777777" w:rsidR="0016310F" w:rsidRDefault="00000000">
            <w:pPr>
              <w:pStyle w:val="a8"/>
              <w:spacing w:line="259" w:lineRule="auto"/>
              <w:ind w:left="0" w:right="425"/>
              <w:contextualSpacing w:val="0"/>
              <w:rPr>
                <w:rFonts w:asciiTheme="minorHAnsi" w:hAnsiTheme="minorHAnsi"/>
                <w:sz w:val="20"/>
                <w:szCs w:val="20"/>
              </w:rPr>
            </w:pPr>
            <w:hyperlink r:id="rId37" w:tooltip="https://lk.sberhealth.ru/" w:history="1">
              <w:r>
                <w:rPr>
                  <w:rStyle w:val="aa"/>
                  <w:rFonts w:asciiTheme="minorHAnsi" w:hAnsiTheme="minorHAnsi"/>
                  <w:sz w:val="20"/>
                  <w:szCs w:val="20"/>
                </w:rPr>
                <w:t>https://lk.sberhealth.ru/</w:t>
              </w:r>
            </w:hyperlink>
          </w:p>
          <w:p w14:paraId="0135C93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 xml:space="preserve">Мобильное приложение </w:t>
            </w:r>
            <w:proofErr w:type="spellStart"/>
            <w:r>
              <w:rPr>
                <w:rFonts w:asciiTheme="minorHAnsi" w:hAnsiTheme="minorHAnsi"/>
                <w:sz w:val="20"/>
                <w:szCs w:val="20"/>
              </w:rPr>
              <w:t>СберЗдоровье</w:t>
            </w:r>
            <w:proofErr w:type="spellEnd"/>
          </w:p>
        </w:tc>
        <w:tc>
          <w:tcPr>
            <w:tcW w:w="1641" w:type="dxa"/>
          </w:tcPr>
          <w:p w14:paraId="0775765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 xml:space="preserve">9706000111 </w:t>
            </w:r>
          </w:p>
        </w:tc>
        <w:tc>
          <w:tcPr>
            <w:tcW w:w="3065" w:type="dxa"/>
          </w:tcPr>
          <w:p w14:paraId="404A7B6B" w14:textId="77777777" w:rsidR="0016310F" w:rsidRDefault="00000000">
            <w:pPr>
              <w:rPr>
                <w:rFonts w:asciiTheme="minorHAnsi" w:hAnsiTheme="minorHAnsi" w:cstheme="majorHAnsi"/>
                <w:sz w:val="20"/>
                <w:szCs w:val="20"/>
              </w:rPr>
            </w:pPr>
            <w:hyperlink r:id="rId38" w:tooltip="https://lk.sberhealth.ru/documents" w:history="1">
              <w:r>
                <w:rPr>
                  <w:rStyle w:val="aa"/>
                  <w:rFonts w:asciiTheme="minorHAnsi" w:hAnsiTheme="minorHAnsi"/>
                  <w:sz w:val="20"/>
                  <w:szCs w:val="20"/>
                </w:rPr>
                <w:t>https://lk.sberhealth.ru/documents</w:t>
              </w:r>
            </w:hyperlink>
          </w:p>
        </w:tc>
        <w:tc>
          <w:tcPr>
            <w:tcW w:w="992" w:type="dxa"/>
          </w:tcPr>
          <w:p w14:paraId="046D8E9B"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t>нет</w:t>
            </w:r>
          </w:p>
        </w:tc>
        <w:tc>
          <w:tcPr>
            <w:tcW w:w="851" w:type="dxa"/>
          </w:tcPr>
          <w:p w14:paraId="7A047A1E"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bCs/>
                <w:sz w:val="20"/>
                <w:szCs w:val="20"/>
              </w:rPr>
              <w:t>2,4</w:t>
            </w:r>
          </w:p>
        </w:tc>
      </w:tr>
      <w:tr w:rsidR="0016310F" w14:paraId="3FA4CD06" w14:textId="77777777">
        <w:tc>
          <w:tcPr>
            <w:tcW w:w="851" w:type="dxa"/>
          </w:tcPr>
          <w:p w14:paraId="27270ED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8</w:t>
            </w:r>
          </w:p>
        </w:tc>
        <w:tc>
          <w:tcPr>
            <w:tcW w:w="3119" w:type="dxa"/>
          </w:tcPr>
          <w:p w14:paraId="20724C3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«Сбербанк-Телеком»</w:t>
            </w:r>
          </w:p>
          <w:p w14:paraId="5BE3A81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https://sbermobile.ru/</w:t>
            </w:r>
          </w:p>
          <w:p w14:paraId="47B42B5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СберМобайл</w:t>
            </w:r>
            <w:proofErr w:type="spellEnd"/>
          </w:p>
        </w:tc>
        <w:tc>
          <w:tcPr>
            <w:tcW w:w="1641" w:type="dxa"/>
          </w:tcPr>
          <w:p w14:paraId="65F03A5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7736264044</w:t>
            </w:r>
          </w:p>
        </w:tc>
        <w:tc>
          <w:tcPr>
            <w:tcW w:w="3065" w:type="dxa"/>
          </w:tcPr>
          <w:p w14:paraId="4BFA23B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https://sbermobile.ru/upload/politika_pdn_sbermobail.pdf</w:t>
            </w:r>
          </w:p>
          <w:p w14:paraId="56393211"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https://sbermobile.ru/about/</w:t>
            </w:r>
          </w:p>
        </w:tc>
        <w:tc>
          <w:tcPr>
            <w:tcW w:w="992" w:type="dxa"/>
          </w:tcPr>
          <w:p w14:paraId="6B42A96A"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776A2F48"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2,4</w:t>
            </w:r>
          </w:p>
        </w:tc>
      </w:tr>
      <w:tr w:rsidR="0016310F" w14:paraId="6A282A72" w14:textId="77777777">
        <w:tc>
          <w:tcPr>
            <w:tcW w:w="851" w:type="dxa"/>
          </w:tcPr>
          <w:p w14:paraId="305A405D" w14:textId="77777777" w:rsidR="0016310F" w:rsidRDefault="00000000">
            <w:pPr>
              <w:pStyle w:val="a8"/>
              <w:tabs>
                <w:tab w:val="center" w:pos="317"/>
              </w:tabs>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9</w:t>
            </w:r>
            <w:r>
              <w:rPr>
                <w:rFonts w:asciiTheme="minorHAnsi" w:hAnsiTheme="minorHAnsi" w:cstheme="majorHAnsi"/>
                <w:sz w:val="20"/>
                <w:szCs w:val="20"/>
              </w:rPr>
              <w:tab/>
            </w:r>
          </w:p>
        </w:tc>
        <w:tc>
          <w:tcPr>
            <w:tcW w:w="3119" w:type="dxa"/>
          </w:tcPr>
          <w:p w14:paraId="1163F9D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Домклик</w:t>
            </w:r>
            <w:proofErr w:type="spellEnd"/>
            <w:r>
              <w:rPr>
                <w:rFonts w:asciiTheme="minorHAnsi" w:hAnsiTheme="minorHAnsi" w:cstheme="majorHAnsi"/>
                <w:sz w:val="20"/>
                <w:szCs w:val="20"/>
              </w:rPr>
              <w:t>»</w:t>
            </w:r>
          </w:p>
          <w:p w14:paraId="43738C1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https://domclick.ru/</w:t>
            </w:r>
          </w:p>
          <w:p w14:paraId="42D1F4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Домклик</w:t>
            </w:r>
            <w:proofErr w:type="spellEnd"/>
          </w:p>
        </w:tc>
        <w:tc>
          <w:tcPr>
            <w:tcW w:w="1641" w:type="dxa"/>
          </w:tcPr>
          <w:p w14:paraId="0BA050F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7736249247</w:t>
            </w:r>
          </w:p>
        </w:tc>
        <w:tc>
          <w:tcPr>
            <w:tcW w:w="3065" w:type="dxa"/>
          </w:tcPr>
          <w:p w14:paraId="204E077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https://domclick.ru/fs/public/docs/privacy.pdf</w:t>
            </w:r>
          </w:p>
          <w:p w14:paraId="6C8138DE"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https://domclick.ru/fs/public/docs/terms-of-use.pdf</w:t>
            </w:r>
          </w:p>
        </w:tc>
        <w:tc>
          <w:tcPr>
            <w:tcW w:w="992" w:type="dxa"/>
          </w:tcPr>
          <w:p w14:paraId="346F9848"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3831D0E8"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2, 4</w:t>
            </w:r>
          </w:p>
        </w:tc>
      </w:tr>
      <w:tr w:rsidR="0016310F" w14:paraId="7F038838" w14:textId="77777777">
        <w:trPr>
          <w:trHeight w:val="2125"/>
        </w:trPr>
        <w:tc>
          <w:tcPr>
            <w:tcW w:w="851" w:type="dxa"/>
          </w:tcPr>
          <w:p w14:paraId="21F1534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10</w:t>
            </w:r>
          </w:p>
        </w:tc>
        <w:tc>
          <w:tcPr>
            <w:tcW w:w="3119" w:type="dxa"/>
            <w:vAlign w:val="center"/>
          </w:tcPr>
          <w:p w14:paraId="4214619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СберЛогистика</w:t>
            </w:r>
            <w:proofErr w:type="spellEnd"/>
            <w:r>
              <w:rPr>
                <w:rFonts w:asciiTheme="minorHAnsi" w:hAnsiTheme="minorHAnsi" w:cstheme="majorHAnsi"/>
                <w:sz w:val="20"/>
                <w:szCs w:val="20"/>
              </w:rPr>
              <w:t>»</w:t>
            </w:r>
          </w:p>
          <w:p w14:paraId="22F0004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https://sberlogistics.ru/</w:t>
            </w:r>
          </w:p>
          <w:p w14:paraId="6C4735E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СберЛогистика</w:t>
            </w:r>
            <w:proofErr w:type="spellEnd"/>
          </w:p>
        </w:tc>
        <w:tc>
          <w:tcPr>
            <w:tcW w:w="1641" w:type="dxa"/>
          </w:tcPr>
          <w:p w14:paraId="02EC9D4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7736322345</w:t>
            </w:r>
          </w:p>
        </w:tc>
        <w:tc>
          <w:tcPr>
            <w:tcW w:w="3065" w:type="dxa"/>
          </w:tcPr>
          <w:p w14:paraId="4A5AF1C7"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https://sberlogistics.ru/about/documents/privacy_policy</w:t>
            </w:r>
          </w:p>
          <w:p w14:paraId="1DFA4D9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https://sberlogistics.ru/about/documents/offer</w:t>
            </w:r>
          </w:p>
          <w:p w14:paraId="267F72B9"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https://sberlogistics.ru/about/documents/terms_of_use</w:t>
            </w:r>
          </w:p>
          <w:p w14:paraId="0260E705" w14:textId="77777777" w:rsidR="0016310F" w:rsidRDefault="0016310F">
            <w:pPr>
              <w:rPr>
                <w:rFonts w:asciiTheme="minorHAnsi" w:hAnsiTheme="minorHAnsi" w:cstheme="majorHAnsi"/>
                <w:sz w:val="20"/>
                <w:szCs w:val="20"/>
              </w:rPr>
            </w:pPr>
          </w:p>
        </w:tc>
        <w:tc>
          <w:tcPr>
            <w:tcW w:w="992" w:type="dxa"/>
          </w:tcPr>
          <w:p w14:paraId="5A8B6D0D"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31E37B72"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w:t>
            </w:r>
          </w:p>
        </w:tc>
      </w:tr>
      <w:tr w:rsidR="0016310F" w14:paraId="31C3E475" w14:textId="77777777">
        <w:tc>
          <w:tcPr>
            <w:tcW w:w="851" w:type="dxa"/>
          </w:tcPr>
          <w:p w14:paraId="458DDB4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11</w:t>
            </w:r>
          </w:p>
        </w:tc>
        <w:tc>
          <w:tcPr>
            <w:tcW w:w="3119" w:type="dxa"/>
            <w:vAlign w:val="center"/>
          </w:tcPr>
          <w:p w14:paraId="6E232F0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АО «ЦПЛ»</w:t>
            </w:r>
          </w:p>
          <w:p w14:paraId="56D0FF4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https://spasibosberbank.ru/</w:t>
            </w:r>
          </w:p>
          <w:p w14:paraId="2ADD526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СберСпасибо</w:t>
            </w:r>
            <w:proofErr w:type="spellEnd"/>
          </w:p>
        </w:tc>
        <w:tc>
          <w:tcPr>
            <w:tcW w:w="1641" w:type="dxa"/>
          </w:tcPr>
          <w:p w14:paraId="07B01C6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7702770003</w:t>
            </w:r>
          </w:p>
        </w:tc>
        <w:tc>
          <w:tcPr>
            <w:tcW w:w="3065" w:type="dxa"/>
          </w:tcPr>
          <w:p w14:paraId="0A3F72F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https://spasibosberbank.ru/upload/highloadblock/3bc/politika_v_otnoshenii_obrabotki_personalnykh_dannykh.pdf</w:t>
            </w:r>
          </w:p>
        </w:tc>
        <w:tc>
          <w:tcPr>
            <w:tcW w:w="992" w:type="dxa"/>
          </w:tcPr>
          <w:p w14:paraId="3F2A40C0"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нет</w:t>
            </w:r>
          </w:p>
        </w:tc>
        <w:tc>
          <w:tcPr>
            <w:tcW w:w="851" w:type="dxa"/>
          </w:tcPr>
          <w:p w14:paraId="5302E97B" w14:textId="77777777" w:rsidR="0016310F" w:rsidRDefault="00000000">
            <w:pPr>
              <w:pStyle w:val="a8"/>
              <w:spacing w:line="259" w:lineRule="auto"/>
              <w:ind w:left="0" w:right="425"/>
              <w:contextualSpacing w:val="0"/>
              <w:rPr>
                <w:rFonts w:asciiTheme="minorHAnsi" w:hAnsiTheme="minorHAnsi" w:cstheme="majorHAnsi"/>
                <w:bCs/>
                <w:sz w:val="20"/>
                <w:szCs w:val="20"/>
              </w:rPr>
            </w:pPr>
            <w:r>
              <w:rPr>
                <w:rFonts w:asciiTheme="minorHAnsi" w:hAnsiTheme="minorHAnsi" w:cstheme="majorHAnsi"/>
                <w:bCs/>
                <w:sz w:val="20"/>
                <w:szCs w:val="20"/>
              </w:rPr>
              <w:t>2,4</w:t>
            </w:r>
          </w:p>
        </w:tc>
      </w:tr>
      <w:tr w:rsidR="0016310F" w14:paraId="0F7B89C9" w14:textId="77777777">
        <w:tc>
          <w:tcPr>
            <w:tcW w:w="851" w:type="dxa"/>
          </w:tcPr>
          <w:p w14:paraId="43202F0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12</w:t>
            </w:r>
          </w:p>
        </w:tc>
        <w:tc>
          <w:tcPr>
            <w:tcW w:w="3119" w:type="dxa"/>
            <w:vAlign w:val="center"/>
          </w:tcPr>
          <w:p w14:paraId="44B7EC5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Сберавто</w:t>
            </w:r>
            <w:proofErr w:type="spellEnd"/>
            <w:r>
              <w:rPr>
                <w:rFonts w:asciiTheme="minorHAnsi" w:hAnsiTheme="minorHAnsi" w:cstheme="majorHAnsi"/>
                <w:sz w:val="20"/>
                <w:szCs w:val="20"/>
              </w:rPr>
              <w:t>»</w:t>
            </w:r>
          </w:p>
          <w:p w14:paraId="5EF1A6AE" w14:textId="77777777" w:rsidR="0016310F" w:rsidRDefault="00000000">
            <w:pPr>
              <w:pStyle w:val="a8"/>
              <w:spacing w:line="259" w:lineRule="auto"/>
              <w:ind w:left="0" w:right="425"/>
              <w:contextualSpacing w:val="0"/>
              <w:rPr>
                <w:rFonts w:asciiTheme="minorHAnsi" w:hAnsiTheme="minorHAnsi" w:cstheme="majorHAnsi"/>
                <w:sz w:val="20"/>
                <w:szCs w:val="20"/>
              </w:rPr>
            </w:pPr>
            <w:hyperlink r:id="rId39" w:tooltip="https://sberauto.com/" w:history="1">
              <w:r>
                <w:rPr>
                  <w:rFonts w:asciiTheme="minorHAnsi" w:hAnsiTheme="minorHAnsi" w:cstheme="majorHAnsi"/>
                  <w:sz w:val="20"/>
                  <w:szCs w:val="20"/>
                </w:rPr>
                <w:t>https://sberauto.com/</w:t>
              </w:r>
            </w:hyperlink>
          </w:p>
          <w:p w14:paraId="7794577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Мобильное приложение </w:t>
            </w:r>
            <w:proofErr w:type="spellStart"/>
            <w:r>
              <w:rPr>
                <w:rFonts w:asciiTheme="minorHAnsi" w:hAnsiTheme="minorHAnsi" w:cstheme="majorHAnsi"/>
                <w:sz w:val="20"/>
                <w:szCs w:val="20"/>
              </w:rPr>
              <w:t>СберАвто</w:t>
            </w:r>
            <w:proofErr w:type="spellEnd"/>
          </w:p>
        </w:tc>
        <w:tc>
          <w:tcPr>
            <w:tcW w:w="1641" w:type="dxa"/>
          </w:tcPr>
          <w:p w14:paraId="10EBA26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9709054813</w:t>
            </w:r>
          </w:p>
        </w:tc>
        <w:tc>
          <w:tcPr>
            <w:tcW w:w="3065" w:type="dxa"/>
          </w:tcPr>
          <w:p w14:paraId="3AC147B8"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https://sberauto.com/privacy-policy</w:t>
            </w:r>
          </w:p>
        </w:tc>
        <w:tc>
          <w:tcPr>
            <w:tcW w:w="992" w:type="dxa"/>
          </w:tcPr>
          <w:p w14:paraId="23E92793"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42A0020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27D62457" w14:textId="77777777">
        <w:tc>
          <w:tcPr>
            <w:tcW w:w="851" w:type="dxa"/>
          </w:tcPr>
          <w:p w14:paraId="1161AE6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13</w:t>
            </w:r>
          </w:p>
        </w:tc>
        <w:tc>
          <w:tcPr>
            <w:tcW w:w="3119" w:type="dxa"/>
            <w:vAlign w:val="center"/>
          </w:tcPr>
          <w:p w14:paraId="6B6D4D3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Сберобразование</w:t>
            </w:r>
            <w:proofErr w:type="spellEnd"/>
            <w:r>
              <w:rPr>
                <w:rFonts w:asciiTheme="minorHAnsi" w:hAnsiTheme="minorHAnsi" w:cstheme="majorHAnsi"/>
                <w:sz w:val="20"/>
                <w:szCs w:val="20"/>
              </w:rPr>
              <w:t>»</w:t>
            </w:r>
          </w:p>
          <w:p w14:paraId="5B38D521" w14:textId="77777777" w:rsidR="0016310F" w:rsidRDefault="00000000">
            <w:pPr>
              <w:pStyle w:val="a8"/>
              <w:spacing w:line="259" w:lineRule="auto"/>
              <w:ind w:left="0" w:right="425"/>
              <w:contextualSpacing w:val="0"/>
              <w:rPr>
                <w:rFonts w:asciiTheme="minorHAnsi" w:hAnsiTheme="minorHAnsi" w:cstheme="majorHAnsi"/>
                <w:sz w:val="20"/>
                <w:szCs w:val="20"/>
              </w:rPr>
            </w:pPr>
            <w:hyperlink r:id="rId40" w:tooltip="https://ed-industry.ru/" w:history="1">
              <w:r>
                <w:rPr>
                  <w:rStyle w:val="aa"/>
                  <w:rFonts w:asciiTheme="minorHAnsi" w:hAnsiTheme="minorHAnsi" w:cstheme="majorHAnsi"/>
                  <w:sz w:val="20"/>
                  <w:szCs w:val="20"/>
                </w:rPr>
                <w:t>https://ed-industry.ru/</w:t>
              </w:r>
            </w:hyperlink>
          </w:p>
        </w:tc>
        <w:tc>
          <w:tcPr>
            <w:tcW w:w="1641" w:type="dxa"/>
          </w:tcPr>
          <w:p w14:paraId="2E55473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7730262964</w:t>
            </w:r>
          </w:p>
        </w:tc>
        <w:tc>
          <w:tcPr>
            <w:tcW w:w="3065" w:type="dxa"/>
          </w:tcPr>
          <w:p w14:paraId="1899652B"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https://ed-industry.ru/documents/privacy-policy.pdf</w:t>
            </w:r>
          </w:p>
          <w:p w14:paraId="4FCADCD7"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https://edutoria.ru/termsofuse/user/agreement</w:t>
            </w:r>
          </w:p>
        </w:tc>
        <w:tc>
          <w:tcPr>
            <w:tcW w:w="992" w:type="dxa"/>
          </w:tcPr>
          <w:p w14:paraId="3487031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3A8F55A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561954C4" w14:textId="77777777">
        <w:tc>
          <w:tcPr>
            <w:tcW w:w="851" w:type="dxa"/>
          </w:tcPr>
          <w:p w14:paraId="5D3CDF5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14</w:t>
            </w:r>
          </w:p>
        </w:tc>
        <w:tc>
          <w:tcPr>
            <w:tcW w:w="3119" w:type="dxa"/>
          </w:tcPr>
          <w:p w14:paraId="03500BBC" w14:textId="77777777" w:rsidR="0016310F" w:rsidRDefault="00000000">
            <w:pPr>
              <w:pStyle w:val="a8"/>
              <w:spacing w:line="259" w:lineRule="auto"/>
              <w:ind w:left="0" w:right="425"/>
              <w:contextualSpacing w:val="0"/>
              <w:rPr>
                <w:rFonts w:asciiTheme="minorHAnsi" w:hAnsiTheme="minorHAnsi"/>
                <w:sz w:val="20"/>
                <w:szCs w:val="20"/>
              </w:rPr>
            </w:pPr>
            <w:r>
              <w:rPr>
                <w:rFonts w:asciiTheme="minorHAnsi" w:hAnsiTheme="minorHAnsi"/>
                <w:sz w:val="20"/>
                <w:szCs w:val="20"/>
              </w:rPr>
              <w:t>АО «Объединенное Кредитное бюро»</w:t>
            </w:r>
          </w:p>
          <w:p w14:paraId="30DECE97" w14:textId="77777777" w:rsidR="0016310F" w:rsidRDefault="00000000">
            <w:pPr>
              <w:pStyle w:val="a8"/>
              <w:spacing w:line="259" w:lineRule="auto"/>
              <w:ind w:left="0" w:right="425"/>
              <w:contextualSpacing w:val="0"/>
              <w:rPr>
                <w:rFonts w:asciiTheme="minorHAnsi" w:hAnsiTheme="minorHAnsi" w:cstheme="majorHAnsi"/>
                <w:sz w:val="20"/>
                <w:szCs w:val="20"/>
              </w:rPr>
            </w:pPr>
            <w:hyperlink r:id="rId41" w:tooltip="https://bki-okb.ru/" w:history="1">
              <w:r>
                <w:rPr>
                  <w:rStyle w:val="aa"/>
                  <w:rFonts w:asciiTheme="minorHAnsi" w:hAnsiTheme="minorHAnsi"/>
                  <w:sz w:val="20"/>
                  <w:szCs w:val="20"/>
                </w:rPr>
                <w:t>https://bki-okb.ru/</w:t>
              </w:r>
            </w:hyperlink>
          </w:p>
        </w:tc>
        <w:tc>
          <w:tcPr>
            <w:tcW w:w="1641" w:type="dxa"/>
          </w:tcPr>
          <w:p w14:paraId="6EA83F8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7710561081</w:t>
            </w:r>
          </w:p>
        </w:tc>
        <w:tc>
          <w:tcPr>
            <w:tcW w:w="3065" w:type="dxa"/>
          </w:tcPr>
          <w:p w14:paraId="479A62F4" w14:textId="77777777" w:rsidR="0016310F" w:rsidRDefault="00000000">
            <w:pPr>
              <w:rPr>
                <w:rFonts w:asciiTheme="minorHAnsi" w:hAnsiTheme="minorHAnsi" w:cstheme="majorHAnsi"/>
                <w:sz w:val="20"/>
                <w:szCs w:val="20"/>
              </w:rPr>
            </w:pPr>
            <w:hyperlink r:id="rId42" w:tooltip="https://bki-okb.ru/about/legislation/" w:history="1">
              <w:r>
                <w:rPr>
                  <w:rStyle w:val="aa"/>
                  <w:rFonts w:asciiTheme="minorHAnsi" w:hAnsiTheme="minorHAnsi"/>
                  <w:sz w:val="20"/>
                  <w:szCs w:val="20"/>
                </w:rPr>
                <w:t>https://bki-okb.ru/about/legislation/</w:t>
              </w:r>
            </w:hyperlink>
          </w:p>
        </w:tc>
        <w:tc>
          <w:tcPr>
            <w:tcW w:w="992" w:type="dxa"/>
          </w:tcPr>
          <w:p w14:paraId="08D311F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нет</w:t>
            </w:r>
          </w:p>
        </w:tc>
        <w:tc>
          <w:tcPr>
            <w:tcW w:w="851" w:type="dxa"/>
          </w:tcPr>
          <w:p w14:paraId="24651D1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sz w:val="20"/>
                <w:szCs w:val="20"/>
              </w:rPr>
              <w:t>2</w:t>
            </w:r>
          </w:p>
        </w:tc>
      </w:tr>
      <w:tr w:rsidR="0016310F" w14:paraId="6E937764" w14:textId="77777777">
        <w:tc>
          <w:tcPr>
            <w:tcW w:w="851" w:type="dxa"/>
          </w:tcPr>
          <w:p w14:paraId="24D5CE8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15</w:t>
            </w:r>
          </w:p>
        </w:tc>
        <w:tc>
          <w:tcPr>
            <w:tcW w:w="3119" w:type="dxa"/>
            <w:vAlign w:val="center"/>
          </w:tcPr>
          <w:p w14:paraId="395FE28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АО «</w:t>
            </w:r>
            <w:proofErr w:type="spellStart"/>
            <w:r>
              <w:rPr>
                <w:rFonts w:asciiTheme="minorHAnsi" w:hAnsiTheme="minorHAnsi" w:cstheme="majorHAnsi"/>
                <w:sz w:val="20"/>
                <w:szCs w:val="20"/>
              </w:rPr>
              <w:t>Интеркомп</w:t>
            </w:r>
            <w:proofErr w:type="spellEnd"/>
            <w:r>
              <w:rPr>
                <w:rFonts w:asciiTheme="minorHAnsi" w:hAnsiTheme="minorHAnsi" w:cstheme="majorHAnsi"/>
                <w:sz w:val="20"/>
                <w:szCs w:val="20"/>
              </w:rPr>
              <w:t>»</w:t>
            </w:r>
          </w:p>
          <w:p w14:paraId="2E827A0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https://sber-solutions.ru/</w:t>
            </w:r>
          </w:p>
        </w:tc>
        <w:tc>
          <w:tcPr>
            <w:tcW w:w="1641" w:type="dxa"/>
          </w:tcPr>
          <w:p w14:paraId="5E90840F"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7709688816</w:t>
            </w:r>
          </w:p>
        </w:tc>
        <w:tc>
          <w:tcPr>
            <w:tcW w:w="3065" w:type="dxa"/>
          </w:tcPr>
          <w:p w14:paraId="692716A7"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https://sber-solutions.ru/about/quality</w:t>
            </w:r>
          </w:p>
        </w:tc>
        <w:tc>
          <w:tcPr>
            <w:tcW w:w="992" w:type="dxa"/>
          </w:tcPr>
          <w:p w14:paraId="1B9CF16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EE5524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7F0FFEC7" w14:textId="77777777">
        <w:tc>
          <w:tcPr>
            <w:tcW w:w="851" w:type="dxa"/>
          </w:tcPr>
          <w:p w14:paraId="2A58175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16</w:t>
            </w:r>
          </w:p>
        </w:tc>
        <w:tc>
          <w:tcPr>
            <w:tcW w:w="3119" w:type="dxa"/>
            <w:vAlign w:val="center"/>
          </w:tcPr>
          <w:p w14:paraId="108325C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ООО «С-Маркетинг»</w:t>
            </w:r>
          </w:p>
          <w:p w14:paraId="124C918B" w14:textId="77777777" w:rsidR="0016310F" w:rsidRDefault="00000000">
            <w:pPr>
              <w:pStyle w:val="a8"/>
              <w:spacing w:line="259" w:lineRule="auto"/>
              <w:ind w:left="0" w:right="425"/>
              <w:contextualSpacing w:val="0"/>
              <w:rPr>
                <w:rFonts w:asciiTheme="minorHAnsi" w:hAnsiTheme="minorHAnsi" w:cstheme="majorHAnsi"/>
                <w:sz w:val="20"/>
                <w:szCs w:val="20"/>
              </w:rPr>
            </w:pPr>
            <w:hyperlink r:id="rId43" w:tooltip="https://sbershop.ru/" w:history="1">
              <w:r>
                <w:rPr>
                  <w:rStyle w:val="aa"/>
                  <w:rFonts w:asciiTheme="minorHAnsi" w:hAnsiTheme="minorHAnsi" w:cstheme="majorHAnsi"/>
                  <w:sz w:val="20"/>
                  <w:szCs w:val="20"/>
                </w:rPr>
                <w:t>https://sbershop.ru/</w:t>
              </w:r>
            </w:hyperlink>
          </w:p>
        </w:tc>
        <w:tc>
          <w:tcPr>
            <w:tcW w:w="1641" w:type="dxa"/>
          </w:tcPr>
          <w:p w14:paraId="1E7843F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7736319695</w:t>
            </w:r>
          </w:p>
        </w:tc>
        <w:tc>
          <w:tcPr>
            <w:tcW w:w="3065" w:type="dxa"/>
          </w:tcPr>
          <w:p w14:paraId="06D3EC44" w14:textId="77777777" w:rsidR="0016310F" w:rsidRDefault="00000000">
            <w:pPr>
              <w:rPr>
                <w:rFonts w:asciiTheme="minorHAnsi" w:hAnsiTheme="minorHAnsi" w:cstheme="majorHAnsi"/>
                <w:sz w:val="20"/>
                <w:szCs w:val="20"/>
              </w:rPr>
            </w:pPr>
            <w:r>
              <w:rPr>
                <w:rFonts w:asciiTheme="minorHAnsi" w:hAnsiTheme="minorHAnsi" w:cstheme="majorHAnsi"/>
                <w:sz w:val="20"/>
                <w:szCs w:val="20"/>
              </w:rPr>
              <w:t>https://sbershop.ru/about/policy/</w:t>
            </w:r>
          </w:p>
        </w:tc>
        <w:tc>
          <w:tcPr>
            <w:tcW w:w="992" w:type="dxa"/>
          </w:tcPr>
          <w:p w14:paraId="0B1BB38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40C2750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0AD27591" w14:textId="77777777">
        <w:tc>
          <w:tcPr>
            <w:tcW w:w="851" w:type="dxa"/>
          </w:tcPr>
          <w:p w14:paraId="23AE20D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lang w:val="en-US"/>
              </w:rPr>
              <w:lastRenderedPageBreak/>
              <w:t>1</w:t>
            </w:r>
            <w:r>
              <w:rPr>
                <w:rFonts w:asciiTheme="minorHAnsi" w:hAnsiTheme="minorHAnsi" w:cstheme="majorHAnsi"/>
                <w:sz w:val="20"/>
                <w:szCs w:val="20"/>
              </w:rPr>
              <w:t>7</w:t>
            </w:r>
          </w:p>
        </w:tc>
        <w:tc>
          <w:tcPr>
            <w:tcW w:w="3119" w:type="dxa"/>
            <w:vAlign w:val="center"/>
          </w:tcPr>
          <w:p w14:paraId="6A2DA39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 xml:space="preserve">ООО «Сбер </w:t>
            </w:r>
            <w:proofErr w:type="spellStart"/>
            <w:r>
              <w:rPr>
                <w:rFonts w:asciiTheme="minorHAnsi" w:hAnsiTheme="minorHAnsi" w:cstheme="majorHAnsi"/>
                <w:sz w:val="20"/>
                <w:szCs w:val="20"/>
              </w:rPr>
              <w:t>Лигал</w:t>
            </w:r>
            <w:proofErr w:type="spellEnd"/>
            <w:r>
              <w:rPr>
                <w:rFonts w:asciiTheme="minorHAnsi" w:hAnsiTheme="minorHAnsi" w:cstheme="majorHAnsi"/>
                <w:sz w:val="20"/>
                <w:szCs w:val="20"/>
              </w:rPr>
              <w:t>»</w:t>
            </w:r>
          </w:p>
          <w:p w14:paraId="73EA3531" w14:textId="77777777" w:rsidR="0016310F" w:rsidRDefault="00000000">
            <w:pPr>
              <w:pStyle w:val="a8"/>
              <w:spacing w:line="259" w:lineRule="auto"/>
              <w:ind w:left="0" w:right="425"/>
              <w:contextualSpacing w:val="0"/>
              <w:rPr>
                <w:rFonts w:asciiTheme="minorHAnsi" w:hAnsiTheme="minorHAnsi" w:cstheme="majorHAnsi"/>
                <w:sz w:val="20"/>
                <w:szCs w:val="20"/>
              </w:rPr>
            </w:pPr>
            <w:hyperlink r:id="rId44" w:tooltip="https://sberpravo.ru/" w:history="1">
              <w:r>
                <w:rPr>
                  <w:rStyle w:val="aa"/>
                  <w:rFonts w:asciiTheme="minorHAnsi" w:hAnsiTheme="minorHAnsi" w:cstheme="majorHAnsi"/>
                  <w:sz w:val="20"/>
                  <w:szCs w:val="20"/>
                </w:rPr>
                <w:t>https://sberpravo.ru/</w:t>
              </w:r>
            </w:hyperlink>
          </w:p>
        </w:tc>
        <w:tc>
          <w:tcPr>
            <w:tcW w:w="1641" w:type="dxa"/>
          </w:tcPr>
          <w:p w14:paraId="7B07885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9705124940</w:t>
            </w:r>
          </w:p>
        </w:tc>
        <w:tc>
          <w:tcPr>
            <w:tcW w:w="3065" w:type="dxa"/>
          </w:tcPr>
          <w:p w14:paraId="6B0769D1" w14:textId="77777777" w:rsidR="0016310F" w:rsidRDefault="00000000">
            <w:pPr>
              <w:rPr>
                <w:rFonts w:asciiTheme="minorHAnsi" w:hAnsiTheme="minorHAnsi" w:cstheme="majorHAnsi"/>
                <w:sz w:val="20"/>
                <w:szCs w:val="20"/>
              </w:rPr>
            </w:pPr>
            <w:hyperlink r:id="rId45" w:tooltip="https://sberpravo.ru/documents/user-agreement" w:history="1">
              <w:r>
                <w:rPr>
                  <w:rStyle w:val="aa"/>
                  <w:rFonts w:asciiTheme="minorHAnsi" w:hAnsiTheme="minorHAnsi" w:cstheme="majorHAnsi"/>
                  <w:sz w:val="20"/>
                  <w:szCs w:val="20"/>
                </w:rPr>
                <w:t>https://sberpravo.ru/documents/user-agreement</w:t>
              </w:r>
            </w:hyperlink>
          </w:p>
        </w:tc>
        <w:tc>
          <w:tcPr>
            <w:tcW w:w="992" w:type="dxa"/>
          </w:tcPr>
          <w:p w14:paraId="167377E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6CABD7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18CF2ACD" w14:textId="77777777">
        <w:tc>
          <w:tcPr>
            <w:tcW w:w="851" w:type="dxa"/>
          </w:tcPr>
          <w:p w14:paraId="46F4E32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18</w:t>
            </w:r>
          </w:p>
        </w:tc>
        <w:tc>
          <w:tcPr>
            <w:tcW w:w="3119" w:type="dxa"/>
            <w:vAlign w:val="center"/>
          </w:tcPr>
          <w:p w14:paraId="3BBB9188"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Информационный ресурс ПАО Сбербанк </w:t>
            </w:r>
            <w:hyperlink r:id="rId46" w:tooltip="https://sberbank.com/sberprime" w:history="1">
              <w:r>
                <w:rPr>
                  <w:rStyle w:val="aa"/>
                  <w:rFonts w:asciiTheme="minorHAnsi" w:hAnsiTheme="minorHAnsi" w:cstheme="majorHAnsi"/>
                  <w:sz w:val="20"/>
                  <w:szCs w:val="20"/>
                </w:rPr>
                <w:t>https://sberbank.com/sberprime</w:t>
              </w:r>
            </w:hyperlink>
          </w:p>
        </w:tc>
        <w:tc>
          <w:tcPr>
            <w:tcW w:w="1641" w:type="dxa"/>
          </w:tcPr>
          <w:p w14:paraId="25CAEEF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7707083893</w:t>
            </w:r>
          </w:p>
        </w:tc>
        <w:tc>
          <w:tcPr>
            <w:tcW w:w="3065" w:type="dxa"/>
          </w:tcPr>
          <w:p w14:paraId="753F3EEB" w14:textId="77777777" w:rsidR="0016310F" w:rsidRDefault="00000000">
            <w:pPr>
              <w:pStyle w:val="Default"/>
              <w:rPr>
                <w:rFonts w:asciiTheme="minorHAnsi" w:eastAsia="Times New Roman" w:hAnsiTheme="minorHAnsi" w:cstheme="majorHAnsi"/>
                <w:color w:val="auto"/>
                <w:sz w:val="20"/>
                <w:szCs w:val="20"/>
                <w:lang w:eastAsia="ru-RU"/>
              </w:rPr>
            </w:pPr>
            <w:hyperlink r:id="rId47" w:tooltip="https://www.sberbank.com/sberprime/static/offers/offer.pdf" w:history="1">
              <w:r>
                <w:rPr>
                  <w:rStyle w:val="aa"/>
                  <w:rFonts w:asciiTheme="minorHAnsi" w:eastAsia="Times New Roman" w:hAnsiTheme="minorHAnsi" w:cstheme="majorHAnsi"/>
                  <w:color w:val="auto"/>
                  <w:sz w:val="20"/>
                  <w:szCs w:val="20"/>
                  <w:lang w:eastAsia="ru-RU"/>
                </w:rPr>
                <w:t>https://www.sberbank.com/sberprime/static/offers/offer.pdf</w:t>
              </w:r>
            </w:hyperlink>
          </w:p>
          <w:p w14:paraId="165DA380" w14:textId="77777777" w:rsidR="0016310F" w:rsidRDefault="0016310F">
            <w:pPr>
              <w:pStyle w:val="Default"/>
              <w:rPr>
                <w:rFonts w:asciiTheme="minorHAnsi" w:hAnsiTheme="minorHAnsi"/>
                <w:color w:val="auto"/>
                <w:sz w:val="20"/>
                <w:szCs w:val="20"/>
              </w:rPr>
            </w:pPr>
          </w:p>
        </w:tc>
        <w:tc>
          <w:tcPr>
            <w:tcW w:w="992" w:type="dxa"/>
          </w:tcPr>
          <w:p w14:paraId="21562F2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025BDA37"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4</w:t>
            </w:r>
          </w:p>
        </w:tc>
      </w:tr>
      <w:tr w:rsidR="0016310F" w14:paraId="55019FE5" w14:textId="77777777">
        <w:tc>
          <w:tcPr>
            <w:tcW w:w="851" w:type="dxa"/>
          </w:tcPr>
          <w:p w14:paraId="5EA9C481"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19</w:t>
            </w:r>
          </w:p>
        </w:tc>
        <w:tc>
          <w:tcPr>
            <w:tcW w:w="3119" w:type="dxa"/>
            <w:vAlign w:val="center"/>
          </w:tcPr>
          <w:p w14:paraId="31E46507"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Информационный ресурс ПАО Сбербанк </w:t>
            </w:r>
            <w:hyperlink r:id="rId48" w:tooltip="https://id.sber.ru/profile" w:history="1">
              <w:r>
                <w:rPr>
                  <w:rStyle w:val="aa"/>
                  <w:rFonts w:asciiTheme="minorHAnsi" w:hAnsiTheme="minorHAnsi" w:cstheme="majorHAnsi"/>
                  <w:sz w:val="20"/>
                  <w:szCs w:val="20"/>
                </w:rPr>
                <w:t>https://id.sber.ru/profile</w:t>
              </w:r>
            </w:hyperlink>
            <w:r>
              <w:rPr>
                <w:rFonts w:asciiTheme="minorHAnsi" w:hAnsiTheme="minorHAnsi" w:cstheme="majorHAnsi"/>
                <w:sz w:val="20"/>
                <w:szCs w:val="20"/>
              </w:rPr>
              <w:t xml:space="preserve"> </w:t>
            </w:r>
          </w:p>
        </w:tc>
        <w:tc>
          <w:tcPr>
            <w:tcW w:w="1641" w:type="dxa"/>
          </w:tcPr>
          <w:p w14:paraId="2204810E"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7707083893</w:t>
            </w:r>
          </w:p>
        </w:tc>
        <w:tc>
          <w:tcPr>
            <w:tcW w:w="3065" w:type="dxa"/>
          </w:tcPr>
          <w:p w14:paraId="21D7C2D1" w14:textId="77777777" w:rsidR="0016310F" w:rsidRDefault="00000000">
            <w:pPr>
              <w:pStyle w:val="Default"/>
              <w:rPr>
                <w:rFonts w:asciiTheme="minorHAnsi" w:hAnsiTheme="minorHAnsi"/>
                <w:color w:val="auto"/>
                <w:sz w:val="20"/>
                <w:szCs w:val="20"/>
              </w:rPr>
            </w:pPr>
            <w:r>
              <w:rPr>
                <w:rStyle w:val="aa"/>
                <w:rFonts w:asciiTheme="minorHAnsi" w:eastAsia="Times New Roman" w:hAnsiTheme="minorHAnsi" w:cstheme="majorHAnsi"/>
                <w:color w:val="auto"/>
                <w:sz w:val="20"/>
                <w:szCs w:val="20"/>
                <w:lang w:eastAsia="ru-RU"/>
              </w:rPr>
              <w:t>https://www.sberbank.ru/privacy/policy#pdn</w:t>
            </w:r>
          </w:p>
        </w:tc>
        <w:tc>
          <w:tcPr>
            <w:tcW w:w="992" w:type="dxa"/>
          </w:tcPr>
          <w:p w14:paraId="6D597F6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1D79641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4</w:t>
            </w:r>
          </w:p>
        </w:tc>
      </w:tr>
      <w:tr w:rsidR="0016310F" w14:paraId="42430BD1" w14:textId="77777777">
        <w:tc>
          <w:tcPr>
            <w:tcW w:w="851" w:type="dxa"/>
          </w:tcPr>
          <w:p w14:paraId="3A5FF05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20</w:t>
            </w:r>
          </w:p>
        </w:tc>
        <w:tc>
          <w:tcPr>
            <w:tcW w:w="3119" w:type="dxa"/>
          </w:tcPr>
          <w:p w14:paraId="0D949693" w14:textId="77777777" w:rsidR="0016310F" w:rsidRDefault="00000000">
            <w:pPr>
              <w:pStyle w:val="a8"/>
              <w:spacing w:line="259" w:lineRule="auto"/>
              <w:ind w:left="0" w:right="425"/>
              <w:contextualSpacing w:val="0"/>
              <w:jc w:val="left"/>
              <w:rPr>
                <w:rFonts w:asciiTheme="minorHAnsi" w:hAnsiTheme="minorHAnsi" w:cstheme="majorHAnsi"/>
                <w:sz w:val="20"/>
                <w:szCs w:val="20"/>
                <w:lang w:val="en-US"/>
              </w:rPr>
            </w:pPr>
            <w:r>
              <w:rPr>
                <w:rFonts w:asciiTheme="minorHAnsi" w:hAnsiTheme="minorHAnsi" w:cstheme="majorHAnsi"/>
                <w:sz w:val="20"/>
                <w:szCs w:val="20"/>
                <w:lang w:val="en-US"/>
              </w:rPr>
              <w:t>OOO «</w:t>
            </w:r>
            <w:r>
              <w:rPr>
                <w:rFonts w:asciiTheme="minorHAnsi" w:hAnsiTheme="minorHAnsi" w:cstheme="majorHAnsi"/>
                <w:sz w:val="20"/>
                <w:szCs w:val="20"/>
              </w:rPr>
              <w:t>ДубльГИС</w:t>
            </w:r>
            <w:r>
              <w:rPr>
                <w:rFonts w:asciiTheme="minorHAnsi" w:hAnsiTheme="minorHAnsi" w:cstheme="majorHAnsi"/>
                <w:sz w:val="20"/>
                <w:szCs w:val="20"/>
                <w:lang w:val="en-US"/>
              </w:rPr>
              <w:t>»</w:t>
            </w:r>
            <w:r>
              <w:rPr>
                <w:rFonts w:asciiTheme="minorHAnsi" w:hAnsiTheme="minorHAnsi" w:cstheme="majorHAnsi"/>
                <w:sz w:val="20"/>
                <w:szCs w:val="20"/>
                <w:lang w:val="en-US"/>
              </w:rPr>
              <w:br/>
            </w:r>
            <w:hyperlink r:id="rId49" w:tooltip="https://2gis.ru/moscow" w:history="1">
              <w:r>
                <w:rPr>
                  <w:rStyle w:val="aa"/>
                  <w:rFonts w:asciiTheme="minorHAnsi" w:hAnsiTheme="minorHAnsi" w:cstheme="majorHAnsi"/>
                  <w:sz w:val="20"/>
                  <w:szCs w:val="20"/>
                  <w:lang w:val="en-US"/>
                </w:rPr>
                <w:t>https://2gis.ru/moscow</w:t>
              </w:r>
            </w:hyperlink>
            <w:r>
              <w:rPr>
                <w:rFonts w:asciiTheme="minorHAnsi" w:hAnsiTheme="minorHAnsi" w:cstheme="majorHAnsi"/>
                <w:sz w:val="20"/>
                <w:szCs w:val="20"/>
                <w:lang w:val="en-US"/>
              </w:rPr>
              <w:t xml:space="preserve"> </w:t>
            </w:r>
          </w:p>
        </w:tc>
        <w:tc>
          <w:tcPr>
            <w:tcW w:w="1641" w:type="dxa"/>
          </w:tcPr>
          <w:p w14:paraId="18612BC5"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5405276278</w:t>
            </w:r>
          </w:p>
        </w:tc>
        <w:tc>
          <w:tcPr>
            <w:tcW w:w="3065" w:type="dxa"/>
          </w:tcPr>
          <w:p w14:paraId="62D8D80A" w14:textId="77777777" w:rsidR="0016310F" w:rsidRDefault="00000000">
            <w:pPr>
              <w:pStyle w:val="Default"/>
              <w:rPr>
                <w:rStyle w:val="aa"/>
                <w:rFonts w:asciiTheme="minorHAnsi" w:eastAsia="Times New Roman" w:hAnsiTheme="minorHAnsi" w:cstheme="majorHAnsi"/>
                <w:color w:val="auto"/>
                <w:sz w:val="20"/>
                <w:szCs w:val="20"/>
                <w:lang w:eastAsia="ru-RU"/>
              </w:rPr>
            </w:pPr>
            <w:hyperlink r:id="rId50" w:tooltip="https://law.2gis.ru/privacy" w:history="1">
              <w:r>
                <w:rPr>
                  <w:rStyle w:val="aa"/>
                  <w:rFonts w:asciiTheme="minorHAnsi" w:eastAsia="Times New Roman" w:hAnsiTheme="minorHAnsi" w:cstheme="majorHAnsi"/>
                  <w:color w:val="auto"/>
                  <w:sz w:val="20"/>
                  <w:szCs w:val="20"/>
                  <w:lang w:eastAsia="ru-RU"/>
                </w:rPr>
                <w:t>https://law.2gis.ru/privacy</w:t>
              </w:r>
            </w:hyperlink>
            <w:r>
              <w:rPr>
                <w:rStyle w:val="aa"/>
                <w:rFonts w:asciiTheme="minorHAnsi" w:eastAsia="Times New Roman" w:hAnsiTheme="minorHAnsi" w:cstheme="majorHAnsi"/>
                <w:color w:val="auto"/>
                <w:sz w:val="20"/>
                <w:szCs w:val="20"/>
                <w:lang w:eastAsia="ru-RU"/>
              </w:rPr>
              <w:t xml:space="preserve"> </w:t>
            </w:r>
          </w:p>
        </w:tc>
        <w:tc>
          <w:tcPr>
            <w:tcW w:w="992" w:type="dxa"/>
          </w:tcPr>
          <w:p w14:paraId="33E4EFA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70CB4C8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177EFB5A" w14:textId="77777777">
        <w:tc>
          <w:tcPr>
            <w:tcW w:w="851" w:type="dxa"/>
          </w:tcPr>
          <w:p w14:paraId="21291CAE"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21</w:t>
            </w:r>
          </w:p>
        </w:tc>
        <w:tc>
          <w:tcPr>
            <w:tcW w:w="3119" w:type="dxa"/>
          </w:tcPr>
          <w:p w14:paraId="413E0B30"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Нетология</w:t>
            </w:r>
            <w:proofErr w:type="spellEnd"/>
            <w:r>
              <w:rPr>
                <w:rFonts w:asciiTheme="minorHAnsi" w:hAnsiTheme="minorHAnsi" w:cstheme="majorHAnsi"/>
                <w:sz w:val="20"/>
                <w:szCs w:val="20"/>
              </w:rPr>
              <w:t>»</w:t>
            </w:r>
          </w:p>
          <w:p w14:paraId="04401153"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hyperlink r:id="rId51" w:tooltip="https://netology.ru/" w:history="1">
              <w:r>
                <w:rPr>
                  <w:rStyle w:val="aa"/>
                  <w:rFonts w:asciiTheme="minorHAnsi" w:hAnsiTheme="minorHAnsi" w:cstheme="majorHAnsi"/>
                  <w:sz w:val="20"/>
                  <w:szCs w:val="20"/>
                </w:rPr>
                <w:t>https://netology.ru/</w:t>
              </w:r>
            </w:hyperlink>
            <w:r>
              <w:rPr>
                <w:rFonts w:asciiTheme="minorHAnsi" w:hAnsiTheme="minorHAnsi" w:cstheme="majorHAnsi"/>
                <w:sz w:val="20"/>
                <w:szCs w:val="20"/>
              </w:rPr>
              <w:t xml:space="preserve"> </w:t>
            </w:r>
          </w:p>
        </w:tc>
        <w:tc>
          <w:tcPr>
            <w:tcW w:w="1641" w:type="dxa"/>
          </w:tcPr>
          <w:p w14:paraId="28E54B4F"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7726464125</w:t>
            </w:r>
          </w:p>
        </w:tc>
        <w:tc>
          <w:tcPr>
            <w:tcW w:w="3065" w:type="dxa"/>
          </w:tcPr>
          <w:p w14:paraId="7F86EB57" w14:textId="77777777" w:rsidR="0016310F" w:rsidRDefault="00000000">
            <w:pPr>
              <w:pStyle w:val="Default"/>
              <w:rPr>
                <w:rStyle w:val="aa"/>
                <w:rFonts w:asciiTheme="minorHAnsi" w:eastAsia="Times New Roman" w:hAnsiTheme="minorHAnsi" w:cstheme="majorHAnsi"/>
                <w:color w:val="auto"/>
                <w:sz w:val="20"/>
                <w:szCs w:val="20"/>
                <w:lang w:eastAsia="ru-RU"/>
              </w:rPr>
            </w:pPr>
            <w:hyperlink r:id="rId52" w:tooltip="https://netology.ru/legal/6" w:history="1">
              <w:r>
                <w:rPr>
                  <w:rStyle w:val="aa"/>
                  <w:rFonts w:asciiTheme="minorHAnsi" w:eastAsia="Times New Roman" w:hAnsiTheme="minorHAnsi" w:cstheme="majorHAnsi"/>
                  <w:color w:val="auto"/>
                  <w:sz w:val="20"/>
                  <w:szCs w:val="20"/>
                  <w:lang w:eastAsia="ru-RU"/>
                </w:rPr>
                <w:t>https://netology.ru/legal/6</w:t>
              </w:r>
            </w:hyperlink>
            <w:r>
              <w:rPr>
                <w:rStyle w:val="aa"/>
                <w:rFonts w:asciiTheme="minorHAnsi" w:eastAsia="Times New Roman" w:hAnsiTheme="minorHAnsi" w:cstheme="majorHAnsi"/>
                <w:color w:val="auto"/>
                <w:sz w:val="20"/>
                <w:szCs w:val="20"/>
                <w:lang w:eastAsia="ru-RU"/>
              </w:rPr>
              <w:t xml:space="preserve"> </w:t>
            </w:r>
          </w:p>
          <w:p w14:paraId="75FF5A0B" w14:textId="77777777" w:rsidR="0016310F" w:rsidRDefault="00000000">
            <w:pPr>
              <w:pStyle w:val="Default"/>
              <w:rPr>
                <w:rStyle w:val="aa"/>
                <w:rFonts w:asciiTheme="minorHAnsi" w:eastAsia="Times New Roman" w:hAnsiTheme="minorHAnsi" w:cstheme="majorHAnsi"/>
                <w:color w:val="auto"/>
                <w:sz w:val="20"/>
                <w:szCs w:val="20"/>
                <w:lang w:eastAsia="ru-RU"/>
              </w:rPr>
            </w:pPr>
            <w:hyperlink r:id="rId53" w:tooltip="https://netology.ru/legal/11" w:history="1">
              <w:r>
                <w:rPr>
                  <w:rStyle w:val="aa"/>
                  <w:rFonts w:asciiTheme="minorHAnsi" w:eastAsia="Times New Roman" w:hAnsiTheme="minorHAnsi" w:cstheme="majorHAnsi"/>
                  <w:color w:val="auto"/>
                  <w:sz w:val="20"/>
                  <w:szCs w:val="20"/>
                  <w:lang w:eastAsia="ru-RU"/>
                </w:rPr>
                <w:t>https://netology.ru/legal/11</w:t>
              </w:r>
            </w:hyperlink>
            <w:r>
              <w:rPr>
                <w:rStyle w:val="aa"/>
                <w:rFonts w:asciiTheme="minorHAnsi" w:eastAsia="Times New Roman" w:hAnsiTheme="minorHAnsi" w:cstheme="majorHAnsi"/>
                <w:color w:val="auto"/>
                <w:sz w:val="20"/>
                <w:szCs w:val="20"/>
                <w:lang w:eastAsia="ru-RU"/>
              </w:rPr>
              <w:t xml:space="preserve">  </w:t>
            </w:r>
          </w:p>
        </w:tc>
        <w:tc>
          <w:tcPr>
            <w:tcW w:w="992" w:type="dxa"/>
          </w:tcPr>
          <w:p w14:paraId="602E587F"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D05EDC1" w14:textId="77777777" w:rsidR="0016310F" w:rsidRDefault="00000000">
            <w:pPr>
              <w:pStyle w:val="a8"/>
              <w:spacing w:after="0"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583915E7" w14:textId="77777777">
        <w:tc>
          <w:tcPr>
            <w:tcW w:w="851" w:type="dxa"/>
          </w:tcPr>
          <w:p w14:paraId="7D7D777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22</w:t>
            </w:r>
          </w:p>
        </w:tc>
        <w:tc>
          <w:tcPr>
            <w:tcW w:w="3119" w:type="dxa"/>
          </w:tcPr>
          <w:p w14:paraId="515C42C1"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Фоксфорд</w:t>
            </w:r>
            <w:proofErr w:type="spellEnd"/>
            <w:r>
              <w:rPr>
                <w:rFonts w:asciiTheme="minorHAnsi" w:hAnsiTheme="minorHAnsi" w:cstheme="majorHAnsi"/>
                <w:sz w:val="20"/>
                <w:szCs w:val="20"/>
              </w:rPr>
              <w:t>»</w:t>
            </w:r>
          </w:p>
          <w:p w14:paraId="5B79C725"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hyperlink r:id="rId54" w:tooltip="https://foxford.ru/" w:history="1">
              <w:r>
                <w:rPr>
                  <w:rStyle w:val="aa"/>
                  <w:rFonts w:asciiTheme="minorHAnsi" w:hAnsiTheme="minorHAnsi" w:cstheme="majorHAnsi"/>
                  <w:sz w:val="20"/>
                  <w:szCs w:val="20"/>
                </w:rPr>
                <w:t>https://foxford.ru/</w:t>
              </w:r>
            </w:hyperlink>
            <w:r>
              <w:rPr>
                <w:rFonts w:asciiTheme="minorHAnsi" w:hAnsiTheme="minorHAnsi" w:cstheme="majorHAnsi"/>
                <w:sz w:val="20"/>
                <w:szCs w:val="20"/>
              </w:rPr>
              <w:t xml:space="preserve"> </w:t>
            </w:r>
          </w:p>
        </w:tc>
        <w:tc>
          <w:tcPr>
            <w:tcW w:w="1641" w:type="dxa"/>
          </w:tcPr>
          <w:p w14:paraId="69D9B8E5" w14:textId="77777777" w:rsidR="0016310F" w:rsidRDefault="00000000">
            <w:pPr>
              <w:pStyle w:val="a8"/>
              <w:spacing w:line="259" w:lineRule="auto"/>
              <w:ind w:left="0" w:right="425"/>
              <w:contextualSpacing w:val="0"/>
              <w:rPr>
                <w:rStyle w:val="aa"/>
                <w:rFonts w:asciiTheme="minorHAnsi" w:hAnsiTheme="minorHAnsi"/>
                <w:sz w:val="20"/>
                <w:szCs w:val="20"/>
              </w:rPr>
            </w:pPr>
            <w:r>
              <w:rPr>
                <w:rStyle w:val="aa"/>
                <w:rFonts w:asciiTheme="minorHAnsi" w:hAnsiTheme="minorHAnsi" w:cstheme="majorHAnsi"/>
                <w:sz w:val="20"/>
                <w:szCs w:val="20"/>
              </w:rPr>
              <w:t>7726464100</w:t>
            </w:r>
          </w:p>
        </w:tc>
        <w:tc>
          <w:tcPr>
            <w:tcW w:w="3065" w:type="dxa"/>
          </w:tcPr>
          <w:p w14:paraId="60971CF4" w14:textId="77777777" w:rsidR="0016310F" w:rsidRDefault="00000000">
            <w:pPr>
              <w:pStyle w:val="Default"/>
              <w:rPr>
                <w:rStyle w:val="aa"/>
                <w:rFonts w:asciiTheme="minorHAnsi" w:eastAsia="Times New Roman" w:hAnsiTheme="minorHAnsi" w:cstheme="majorHAnsi"/>
                <w:color w:val="auto"/>
                <w:sz w:val="20"/>
                <w:szCs w:val="20"/>
                <w:lang w:eastAsia="ru-RU"/>
              </w:rPr>
            </w:pPr>
            <w:hyperlink r:id="rId55" w:tooltip="https://foxford.ru/legal/general" w:history="1">
              <w:r>
                <w:rPr>
                  <w:rStyle w:val="aa"/>
                  <w:rFonts w:asciiTheme="minorHAnsi" w:eastAsia="Times New Roman" w:hAnsiTheme="minorHAnsi" w:cstheme="majorHAnsi"/>
                  <w:color w:val="auto"/>
                  <w:sz w:val="20"/>
                  <w:szCs w:val="20"/>
                  <w:lang w:eastAsia="ru-RU"/>
                </w:rPr>
                <w:t>https://foxford.ru/legal/general</w:t>
              </w:r>
            </w:hyperlink>
          </w:p>
          <w:p w14:paraId="203EAED5" w14:textId="77777777" w:rsidR="0016310F" w:rsidRDefault="00000000">
            <w:pPr>
              <w:pStyle w:val="Default"/>
              <w:rPr>
                <w:rStyle w:val="aa"/>
                <w:rFonts w:asciiTheme="minorHAnsi" w:eastAsia="Times New Roman" w:hAnsiTheme="minorHAnsi" w:cstheme="majorHAnsi"/>
                <w:color w:val="auto"/>
                <w:sz w:val="20"/>
                <w:szCs w:val="20"/>
                <w:lang w:eastAsia="ru-RU"/>
              </w:rPr>
            </w:pPr>
            <w:hyperlink r:id="rId56" w:tooltip="https://foxford.ru/legal/policy" w:history="1">
              <w:r>
                <w:rPr>
                  <w:rStyle w:val="aa"/>
                  <w:rFonts w:asciiTheme="minorHAnsi" w:eastAsia="Times New Roman" w:hAnsiTheme="minorHAnsi" w:cstheme="majorHAnsi"/>
                  <w:color w:val="auto"/>
                  <w:sz w:val="20"/>
                  <w:szCs w:val="20"/>
                  <w:lang w:eastAsia="ru-RU"/>
                </w:rPr>
                <w:t>https://foxford.ru/legal/policy</w:t>
              </w:r>
            </w:hyperlink>
            <w:r>
              <w:rPr>
                <w:rStyle w:val="aa"/>
                <w:rFonts w:asciiTheme="minorHAnsi" w:eastAsia="Times New Roman" w:hAnsiTheme="minorHAnsi" w:cstheme="majorHAnsi"/>
                <w:color w:val="auto"/>
                <w:sz w:val="20"/>
                <w:szCs w:val="20"/>
                <w:lang w:eastAsia="ru-RU"/>
              </w:rPr>
              <w:t xml:space="preserve">  </w:t>
            </w:r>
          </w:p>
        </w:tc>
        <w:tc>
          <w:tcPr>
            <w:tcW w:w="992" w:type="dxa"/>
          </w:tcPr>
          <w:p w14:paraId="1FC5F45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083AF0E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06599142" w14:textId="77777777">
        <w:tc>
          <w:tcPr>
            <w:tcW w:w="851" w:type="dxa"/>
          </w:tcPr>
          <w:p w14:paraId="210A110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23</w:t>
            </w:r>
          </w:p>
        </w:tc>
        <w:tc>
          <w:tcPr>
            <w:tcW w:w="3119" w:type="dxa"/>
          </w:tcPr>
          <w:p w14:paraId="1A3C8979"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w:t>
            </w:r>
            <w:proofErr w:type="spellStart"/>
            <w:r>
              <w:rPr>
                <w:rFonts w:asciiTheme="minorHAnsi" w:hAnsiTheme="minorHAnsi" w:cstheme="majorHAnsi"/>
                <w:sz w:val="20"/>
                <w:szCs w:val="20"/>
              </w:rPr>
              <w:t>Алгоритмика</w:t>
            </w:r>
            <w:proofErr w:type="spellEnd"/>
            <w:r>
              <w:rPr>
                <w:rFonts w:asciiTheme="minorHAnsi" w:hAnsiTheme="minorHAnsi" w:cstheme="majorHAnsi"/>
                <w:sz w:val="20"/>
                <w:szCs w:val="20"/>
              </w:rPr>
              <w:t>»</w:t>
            </w:r>
          </w:p>
          <w:p w14:paraId="1F729C75"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hyperlink r:id="rId57" w:tooltip="https://algoritmika.org/ru" w:history="1">
              <w:r>
                <w:rPr>
                  <w:rStyle w:val="aa"/>
                  <w:rFonts w:asciiTheme="minorHAnsi" w:hAnsiTheme="minorHAnsi" w:cstheme="majorHAnsi"/>
                  <w:sz w:val="20"/>
                  <w:szCs w:val="20"/>
                </w:rPr>
                <w:t>https://algoritmika.org/ru</w:t>
              </w:r>
            </w:hyperlink>
            <w:r>
              <w:rPr>
                <w:rFonts w:asciiTheme="minorHAnsi" w:hAnsiTheme="minorHAnsi" w:cstheme="majorHAnsi"/>
                <w:sz w:val="20"/>
                <w:szCs w:val="20"/>
              </w:rPr>
              <w:t xml:space="preserve"> </w:t>
            </w:r>
          </w:p>
        </w:tc>
        <w:tc>
          <w:tcPr>
            <w:tcW w:w="1641" w:type="dxa"/>
          </w:tcPr>
          <w:p w14:paraId="0AE9028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7704386240</w:t>
            </w:r>
          </w:p>
        </w:tc>
        <w:tc>
          <w:tcPr>
            <w:tcW w:w="3065" w:type="dxa"/>
          </w:tcPr>
          <w:p w14:paraId="2811EC13" w14:textId="77777777" w:rsidR="0016310F" w:rsidRDefault="00000000">
            <w:pPr>
              <w:pStyle w:val="Default"/>
              <w:rPr>
                <w:rStyle w:val="aa"/>
                <w:rFonts w:asciiTheme="minorHAnsi" w:eastAsia="Times New Roman" w:hAnsiTheme="minorHAnsi" w:cstheme="majorHAnsi"/>
                <w:color w:val="auto"/>
                <w:sz w:val="20"/>
                <w:szCs w:val="20"/>
                <w:lang w:eastAsia="ru-RU"/>
              </w:rPr>
            </w:pPr>
            <w:hyperlink r:id="rId58" w:tooltip="https://algoritmika.org/ru/privacy" w:history="1">
              <w:r>
                <w:rPr>
                  <w:rStyle w:val="aa"/>
                  <w:rFonts w:asciiTheme="minorHAnsi" w:eastAsia="Times New Roman" w:hAnsiTheme="minorHAnsi" w:cstheme="majorHAnsi"/>
                  <w:color w:val="auto"/>
                  <w:sz w:val="20"/>
                  <w:szCs w:val="20"/>
                  <w:lang w:eastAsia="ru-RU"/>
                </w:rPr>
                <w:t>https://algoritmika.org/ru/privacy</w:t>
              </w:r>
            </w:hyperlink>
            <w:r>
              <w:rPr>
                <w:rStyle w:val="aa"/>
                <w:rFonts w:asciiTheme="minorHAnsi" w:eastAsia="Times New Roman" w:hAnsiTheme="minorHAnsi" w:cstheme="majorHAnsi"/>
                <w:color w:val="auto"/>
                <w:sz w:val="20"/>
                <w:szCs w:val="20"/>
                <w:lang w:eastAsia="ru-RU"/>
              </w:rPr>
              <w:t xml:space="preserve"> </w:t>
            </w:r>
          </w:p>
          <w:p w14:paraId="529A6D3E" w14:textId="77777777" w:rsidR="0016310F" w:rsidRDefault="0016310F">
            <w:pPr>
              <w:pStyle w:val="Default"/>
              <w:rPr>
                <w:rStyle w:val="aa"/>
                <w:rFonts w:asciiTheme="minorHAnsi" w:eastAsia="Times New Roman" w:hAnsiTheme="minorHAnsi" w:cstheme="majorHAnsi"/>
                <w:color w:val="auto"/>
                <w:sz w:val="20"/>
                <w:szCs w:val="20"/>
                <w:lang w:eastAsia="ru-RU"/>
              </w:rPr>
            </w:pPr>
          </w:p>
        </w:tc>
        <w:tc>
          <w:tcPr>
            <w:tcW w:w="992" w:type="dxa"/>
          </w:tcPr>
          <w:p w14:paraId="095DC349"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6D19803D"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31E5B478" w14:textId="77777777">
        <w:tc>
          <w:tcPr>
            <w:tcW w:w="851" w:type="dxa"/>
          </w:tcPr>
          <w:p w14:paraId="35265670"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24</w:t>
            </w:r>
          </w:p>
        </w:tc>
        <w:tc>
          <w:tcPr>
            <w:tcW w:w="3119" w:type="dxa"/>
          </w:tcPr>
          <w:p w14:paraId="1ACEC8C7"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ООО «РДВ-софт»</w:t>
            </w:r>
          </w:p>
          <w:p w14:paraId="09F935B7"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hyperlink r:id="rId59" w:tooltip="https://www.rabota.ru/" w:history="1">
              <w:r>
                <w:rPr>
                  <w:rStyle w:val="aa"/>
                  <w:rFonts w:asciiTheme="minorHAnsi" w:hAnsiTheme="minorHAnsi" w:cstheme="majorHAnsi"/>
                  <w:sz w:val="20"/>
                  <w:szCs w:val="20"/>
                </w:rPr>
                <w:t>https://www.rabota.ru/</w:t>
              </w:r>
            </w:hyperlink>
            <w:r>
              <w:rPr>
                <w:rFonts w:asciiTheme="minorHAnsi" w:hAnsiTheme="minorHAnsi" w:cstheme="majorHAnsi"/>
                <w:sz w:val="20"/>
                <w:szCs w:val="20"/>
              </w:rPr>
              <w:t xml:space="preserve"> </w:t>
            </w:r>
          </w:p>
        </w:tc>
        <w:tc>
          <w:tcPr>
            <w:tcW w:w="1641" w:type="dxa"/>
          </w:tcPr>
          <w:p w14:paraId="388E6288"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7709969870</w:t>
            </w:r>
          </w:p>
        </w:tc>
        <w:tc>
          <w:tcPr>
            <w:tcW w:w="3065" w:type="dxa"/>
          </w:tcPr>
          <w:p w14:paraId="4966C5F6" w14:textId="77777777" w:rsidR="0016310F" w:rsidRDefault="00000000">
            <w:pPr>
              <w:pStyle w:val="Default"/>
              <w:rPr>
                <w:rFonts w:asciiTheme="minorHAnsi" w:hAnsiTheme="minorHAnsi"/>
                <w:color w:val="auto"/>
                <w:sz w:val="20"/>
                <w:szCs w:val="20"/>
              </w:rPr>
            </w:pPr>
            <w:hyperlink r:id="rId60" w:anchor="person" w:tooltip="https://www.rabota.ru/info/#person" w:history="1">
              <w:r>
                <w:rPr>
                  <w:rStyle w:val="aa"/>
                  <w:rFonts w:asciiTheme="minorHAnsi" w:eastAsia="Times New Roman" w:hAnsiTheme="minorHAnsi" w:cstheme="majorHAnsi"/>
                  <w:color w:val="auto"/>
                  <w:sz w:val="20"/>
                  <w:szCs w:val="20"/>
                  <w:lang w:eastAsia="ru-RU"/>
                </w:rPr>
                <w:t>https://www.rabota.ru/info/#person</w:t>
              </w:r>
            </w:hyperlink>
            <w:r>
              <w:rPr>
                <w:rFonts w:asciiTheme="minorHAnsi" w:hAnsiTheme="minorHAnsi"/>
                <w:color w:val="auto"/>
                <w:sz w:val="20"/>
                <w:szCs w:val="20"/>
              </w:rPr>
              <w:t xml:space="preserve"> </w:t>
            </w:r>
          </w:p>
        </w:tc>
        <w:tc>
          <w:tcPr>
            <w:tcW w:w="992" w:type="dxa"/>
          </w:tcPr>
          <w:p w14:paraId="06C53DF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57E61CA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w:t>
            </w:r>
          </w:p>
        </w:tc>
      </w:tr>
      <w:tr w:rsidR="0016310F" w14:paraId="30CD61F3" w14:textId="77777777">
        <w:tc>
          <w:tcPr>
            <w:tcW w:w="851" w:type="dxa"/>
          </w:tcPr>
          <w:p w14:paraId="544920DB"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25</w:t>
            </w:r>
          </w:p>
        </w:tc>
        <w:tc>
          <w:tcPr>
            <w:tcW w:w="3119" w:type="dxa"/>
          </w:tcPr>
          <w:p w14:paraId="147E536B"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ООО «РИХ» </w:t>
            </w:r>
            <w:hyperlink r:id="rId61" w:tooltip="https://www.rambler.ru/" w:history="1">
              <w:r>
                <w:rPr>
                  <w:rFonts w:asciiTheme="minorHAnsi" w:hAnsiTheme="minorHAnsi"/>
                  <w:sz w:val="20"/>
                  <w:szCs w:val="20"/>
                </w:rPr>
                <w:t>h</w:t>
              </w:r>
              <w:r>
                <w:rPr>
                  <w:rFonts w:asciiTheme="minorHAnsi" w:hAnsiTheme="minorHAnsi" w:cstheme="majorHAnsi"/>
                  <w:sz w:val="20"/>
                  <w:szCs w:val="20"/>
                </w:rPr>
                <w:t>ttps://www.rambler.ru/</w:t>
              </w:r>
            </w:hyperlink>
            <w:r>
              <w:rPr>
                <w:rFonts w:asciiTheme="minorHAnsi" w:hAnsiTheme="minorHAnsi" w:cstheme="majorHAnsi"/>
                <w:sz w:val="20"/>
                <w:szCs w:val="20"/>
              </w:rPr>
              <w:t>,</w:t>
            </w:r>
          </w:p>
          <w:p w14:paraId="4D52EBE3"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https://id.rambler.ru/</w:t>
            </w:r>
          </w:p>
        </w:tc>
        <w:tc>
          <w:tcPr>
            <w:tcW w:w="1641" w:type="dxa"/>
          </w:tcPr>
          <w:p w14:paraId="0130504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7725243282</w:t>
            </w:r>
          </w:p>
        </w:tc>
        <w:tc>
          <w:tcPr>
            <w:tcW w:w="3065" w:type="dxa"/>
          </w:tcPr>
          <w:p w14:paraId="3583EA4A" w14:textId="77777777" w:rsidR="0016310F" w:rsidRDefault="00000000">
            <w:pPr>
              <w:pStyle w:val="Default"/>
              <w:rPr>
                <w:rStyle w:val="aa"/>
                <w:rFonts w:asciiTheme="minorHAnsi" w:eastAsia="Times New Roman" w:hAnsiTheme="minorHAnsi" w:cstheme="majorHAnsi"/>
                <w:color w:val="auto"/>
                <w:sz w:val="20"/>
                <w:szCs w:val="20"/>
                <w:lang w:eastAsia="ru-RU"/>
              </w:rPr>
            </w:pPr>
            <w:hyperlink r:id="rId62" w:tooltip="https://help.rambler.ru/legal/1430/" w:history="1">
              <w:r>
                <w:rPr>
                  <w:rStyle w:val="aa"/>
                  <w:rFonts w:asciiTheme="minorHAnsi" w:eastAsia="Times New Roman" w:hAnsiTheme="minorHAnsi" w:cstheme="majorHAnsi"/>
                  <w:color w:val="auto"/>
                  <w:sz w:val="20"/>
                  <w:szCs w:val="20"/>
                  <w:lang w:eastAsia="ru-RU"/>
                </w:rPr>
                <w:t>https://help.rambler.ru/legal/1430/</w:t>
              </w:r>
            </w:hyperlink>
            <w:r>
              <w:rPr>
                <w:rStyle w:val="aa"/>
                <w:rFonts w:asciiTheme="minorHAnsi" w:eastAsia="Times New Roman" w:hAnsiTheme="minorHAnsi" w:cstheme="majorHAnsi"/>
                <w:color w:val="auto"/>
                <w:sz w:val="20"/>
                <w:szCs w:val="20"/>
                <w:lang w:eastAsia="ru-RU"/>
              </w:rPr>
              <w:t xml:space="preserve"> </w:t>
            </w:r>
          </w:p>
        </w:tc>
        <w:tc>
          <w:tcPr>
            <w:tcW w:w="992" w:type="dxa"/>
          </w:tcPr>
          <w:p w14:paraId="20BFEB75"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7DB8ACE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41FD2DFC" w14:textId="77777777">
        <w:tc>
          <w:tcPr>
            <w:tcW w:w="851" w:type="dxa"/>
          </w:tcPr>
          <w:p w14:paraId="523366E4"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26</w:t>
            </w:r>
          </w:p>
        </w:tc>
        <w:tc>
          <w:tcPr>
            <w:tcW w:w="3119" w:type="dxa"/>
          </w:tcPr>
          <w:p w14:paraId="18FF1AD6" w14:textId="77777777" w:rsidR="0016310F" w:rsidRDefault="00000000">
            <w:pPr>
              <w:pStyle w:val="a8"/>
              <w:spacing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ООО «НТС» </w:t>
            </w:r>
            <w:hyperlink r:id="rId63" w:tooltip="https://citydrive.ru/" w:history="1">
              <w:r>
                <w:rPr>
                  <w:rStyle w:val="aa"/>
                  <w:rFonts w:asciiTheme="minorHAnsi" w:hAnsiTheme="minorHAnsi" w:cstheme="majorHAnsi"/>
                  <w:sz w:val="20"/>
                  <w:szCs w:val="20"/>
                </w:rPr>
                <w:t>https://citydrive.ru/</w:t>
              </w:r>
            </w:hyperlink>
            <w:r>
              <w:rPr>
                <w:rFonts w:asciiTheme="minorHAnsi" w:hAnsiTheme="minorHAnsi" w:cstheme="majorHAnsi"/>
                <w:sz w:val="20"/>
                <w:szCs w:val="20"/>
              </w:rPr>
              <w:t xml:space="preserve"> </w:t>
            </w:r>
          </w:p>
        </w:tc>
        <w:tc>
          <w:tcPr>
            <w:tcW w:w="1641" w:type="dxa"/>
          </w:tcPr>
          <w:p w14:paraId="0DB54DB3"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7704314221</w:t>
            </w:r>
          </w:p>
        </w:tc>
        <w:tc>
          <w:tcPr>
            <w:tcW w:w="3065" w:type="dxa"/>
          </w:tcPr>
          <w:p w14:paraId="7F728A37" w14:textId="77777777" w:rsidR="0016310F" w:rsidRDefault="00000000">
            <w:pPr>
              <w:pStyle w:val="Default"/>
              <w:rPr>
                <w:rFonts w:asciiTheme="minorHAnsi" w:hAnsiTheme="minorHAnsi"/>
                <w:color w:val="auto"/>
                <w:sz w:val="20"/>
                <w:szCs w:val="20"/>
              </w:rPr>
            </w:pPr>
            <w:hyperlink r:id="rId64" w:tooltip="https://citydrive.ru/privacy/" w:history="1">
              <w:r>
                <w:rPr>
                  <w:rStyle w:val="aa"/>
                  <w:rFonts w:asciiTheme="minorHAnsi" w:eastAsia="Times New Roman" w:hAnsiTheme="minorHAnsi" w:cstheme="majorHAnsi"/>
                  <w:color w:val="auto"/>
                  <w:sz w:val="20"/>
                  <w:szCs w:val="20"/>
                  <w:lang w:eastAsia="ru-RU"/>
                </w:rPr>
                <w:t>https://citydrive.ru/privacy/</w:t>
              </w:r>
            </w:hyperlink>
            <w:r>
              <w:rPr>
                <w:rFonts w:asciiTheme="minorHAnsi" w:hAnsiTheme="minorHAnsi"/>
                <w:color w:val="auto"/>
                <w:sz w:val="20"/>
                <w:szCs w:val="20"/>
              </w:rPr>
              <w:t xml:space="preserve"> </w:t>
            </w:r>
          </w:p>
        </w:tc>
        <w:tc>
          <w:tcPr>
            <w:tcW w:w="992" w:type="dxa"/>
          </w:tcPr>
          <w:p w14:paraId="682D570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2E710C9A"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53D7BCD7" w14:textId="77777777">
        <w:tc>
          <w:tcPr>
            <w:tcW w:w="851" w:type="dxa"/>
          </w:tcPr>
          <w:p w14:paraId="28DA05A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27</w:t>
            </w:r>
          </w:p>
        </w:tc>
        <w:tc>
          <w:tcPr>
            <w:tcW w:w="3119" w:type="dxa"/>
          </w:tcPr>
          <w:p w14:paraId="4F186B41"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r>
              <w:rPr>
                <w:rFonts w:asciiTheme="minorHAnsi" w:hAnsiTheme="minorHAnsi" w:cstheme="majorHAnsi"/>
                <w:sz w:val="20"/>
                <w:szCs w:val="20"/>
              </w:rPr>
              <w:t xml:space="preserve">АО «Управляющая Компания «Первая» </w:t>
            </w:r>
          </w:p>
          <w:p w14:paraId="76D7794C" w14:textId="77777777" w:rsidR="0016310F" w:rsidRDefault="00000000">
            <w:pPr>
              <w:pStyle w:val="a8"/>
              <w:spacing w:after="0" w:line="259" w:lineRule="auto"/>
              <w:ind w:left="0" w:right="425"/>
              <w:contextualSpacing w:val="0"/>
              <w:jc w:val="left"/>
              <w:rPr>
                <w:rFonts w:asciiTheme="minorHAnsi" w:hAnsiTheme="minorHAnsi" w:cstheme="majorHAnsi"/>
                <w:sz w:val="20"/>
                <w:szCs w:val="20"/>
              </w:rPr>
            </w:pPr>
            <w:hyperlink r:id="rId65" w:tooltip="https://first-am.ru/" w:history="1">
              <w:r>
                <w:rPr>
                  <w:rStyle w:val="aa"/>
                  <w:rFonts w:asciiTheme="minorHAnsi" w:hAnsiTheme="minorHAnsi" w:cstheme="majorHAnsi"/>
                  <w:sz w:val="20"/>
                  <w:szCs w:val="20"/>
                </w:rPr>
                <w:t>https://first-am.ru/</w:t>
              </w:r>
            </w:hyperlink>
            <w:r>
              <w:rPr>
                <w:rFonts w:asciiTheme="minorHAnsi" w:hAnsiTheme="minorHAnsi" w:cstheme="majorHAnsi"/>
                <w:sz w:val="20"/>
                <w:szCs w:val="20"/>
              </w:rPr>
              <w:t xml:space="preserve"> </w:t>
            </w:r>
          </w:p>
        </w:tc>
        <w:tc>
          <w:tcPr>
            <w:tcW w:w="1641" w:type="dxa"/>
          </w:tcPr>
          <w:p w14:paraId="43554CE6"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7710183778</w:t>
            </w:r>
          </w:p>
        </w:tc>
        <w:tc>
          <w:tcPr>
            <w:tcW w:w="3065" w:type="dxa"/>
          </w:tcPr>
          <w:p w14:paraId="3A73E9CC" w14:textId="77777777" w:rsidR="0016310F" w:rsidRDefault="00000000">
            <w:pPr>
              <w:pStyle w:val="Default"/>
              <w:rPr>
                <w:rFonts w:asciiTheme="minorHAnsi" w:hAnsiTheme="minorHAnsi"/>
                <w:color w:val="auto"/>
                <w:sz w:val="20"/>
                <w:szCs w:val="20"/>
              </w:rPr>
            </w:pPr>
            <w:hyperlink r:id="rId66" w:tooltip="https://first-am.ru/download/17120/policy.pdf" w:history="1">
              <w:r>
                <w:rPr>
                  <w:rStyle w:val="aa"/>
                  <w:rFonts w:asciiTheme="minorHAnsi" w:eastAsia="Times New Roman" w:hAnsiTheme="minorHAnsi" w:cstheme="majorHAnsi"/>
                  <w:color w:val="auto"/>
                  <w:sz w:val="20"/>
                  <w:szCs w:val="20"/>
                  <w:lang w:eastAsia="ru-RU"/>
                </w:rPr>
                <w:t>https://first-am.ru/download/17120/policy.pdf</w:t>
              </w:r>
            </w:hyperlink>
            <w:r>
              <w:rPr>
                <w:rFonts w:asciiTheme="minorHAnsi" w:hAnsiTheme="minorHAnsi"/>
                <w:color w:val="auto"/>
                <w:sz w:val="20"/>
                <w:szCs w:val="20"/>
              </w:rPr>
              <w:t xml:space="preserve"> </w:t>
            </w:r>
          </w:p>
        </w:tc>
        <w:tc>
          <w:tcPr>
            <w:tcW w:w="992" w:type="dxa"/>
          </w:tcPr>
          <w:p w14:paraId="0BDD1393"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нет</w:t>
            </w:r>
          </w:p>
        </w:tc>
        <w:tc>
          <w:tcPr>
            <w:tcW w:w="851" w:type="dxa"/>
          </w:tcPr>
          <w:p w14:paraId="3B44A76C"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rPr>
              <w:t>2, 4</w:t>
            </w:r>
          </w:p>
        </w:tc>
      </w:tr>
      <w:tr w:rsidR="0016310F" w14:paraId="6AC9DD59" w14:textId="77777777">
        <w:tc>
          <w:tcPr>
            <w:tcW w:w="851" w:type="dxa"/>
          </w:tcPr>
          <w:p w14:paraId="16745F72" w14:textId="77777777" w:rsidR="0016310F" w:rsidRDefault="00000000">
            <w:pPr>
              <w:pStyle w:val="a8"/>
              <w:spacing w:line="259" w:lineRule="auto"/>
              <w:ind w:left="0" w:right="425"/>
              <w:contextualSpacing w:val="0"/>
              <w:rPr>
                <w:rFonts w:asciiTheme="minorHAnsi" w:hAnsiTheme="minorHAnsi" w:cstheme="majorHAnsi"/>
                <w:sz w:val="20"/>
                <w:szCs w:val="20"/>
              </w:rPr>
            </w:pPr>
            <w:r>
              <w:rPr>
                <w:rFonts w:asciiTheme="minorHAnsi" w:hAnsiTheme="minorHAnsi" w:cstheme="majorHAnsi"/>
                <w:sz w:val="20"/>
                <w:szCs w:val="20"/>
                <w:lang w:val="en-US"/>
              </w:rPr>
              <w:t>2</w:t>
            </w:r>
            <w:r>
              <w:rPr>
                <w:rFonts w:asciiTheme="minorHAnsi" w:hAnsiTheme="minorHAnsi" w:cstheme="majorHAnsi"/>
                <w:sz w:val="20"/>
                <w:szCs w:val="20"/>
              </w:rPr>
              <w:t>8</w:t>
            </w:r>
          </w:p>
        </w:tc>
        <w:tc>
          <w:tcPr>
            <w:tcW w:w="3119" w:type="dxa"/>
          </w:tcPr>
          <w:p w14:paraId="097E5C01"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АО "БЮРО КРЕДИТНЫХ ИСТОРИЙ "СКОРИНГ БЮРО"</w:t>
            </w:r>
          </w:p>
          <w:p w14:paraId="4F9C3FB2"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https://online.scoring.ru</w:t>
            </w:r>
          </w:p>
        </w:tc>
        <w:tc>
          <w:tcPr>
            <w:tcW w:w="1641" w:type="dxa"/>
          </w:tcPr>
          <w:p w14:paraId="38446562"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7708429953</w:t>
            </w:r>
          </w:p>
        </w:tc>
        <w:tc>
          <w:tcPr>
            <w:tcW w:w="3065" w:type="dxa"/>
          </w:tcPr>
          <w:p w14:paraId="32F232A6"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https://scoring.ru/pdf/confidential_policy</w:t>
            </w:r>
          </w:p>
          <w:p w14:paraId="108DE02D" w14:textId="77777777" w:rsidR="0016310F" w:rsidRDefault="00000000">
            <w:pPr>
              <w:spacing w:line="259" w:lineRule="auto"/>
              <w:ind w:right="425"/>
              <w:rPr>
                <w:rFonts w:asciiTheme="minorHAnsi" w:hAnsiTheme="minorHAnsi"/>
                <w:sz w:val="20"/>
                <w:szCs w:val="20"/>
              </w:rPr>
            </w:pPr>
            <w:r>
              <w:rPr>
                <w:rFonts w:asciiTheme="minorHAnsi" w:hAnsiTheme="minorHAnsi"/>
                <w:sz w:val="20"/>
                <w:szCs w:val="20"/>
              </w:rPr>
              <w:t>https://scoring.ru/pdf/oferta.pdf</w:t>
            </w:r>
          </w:p>
          <w:p w14:paraId="2DDDD7F8"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https://scoring.ru/pdf/personal_data_agreement.pdf</w:t>
            </w:r>
          </w:p>
        </w:tc>
        <w:tc>
          <w:tcPr>
            <w:tcW w:w="992" w:type="dxa"/>
          </w:tcPr>
          <w:p w14:paraId="32B312B8"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нет</w:t>
            </w:r>
          </w:p>
        </w:tc>
        <w:tc>
          <w:tcPr>
            <w:tcW w:w="851" w:type="dxa"/>
          </w:tcPr>
          <w:p w14:paraId="1AE1FD94" w14:textId="77777777" w:rsidR="0016310F" w:rsidRDefault="00000000">
            <w:pPr>
              <w:spacing w:line="259" w:lineRule="auto"/>
              <w:ind w:right="425"/>
              <w:rPr>
                <w:rFonts w:asciiTheme="minorHAnsi" w:hAnsiTheme="minorHAnsi" w:cstheme="majorHAnsi"/>
                <w:sz w:val="20"/>
                <w:szCs w:val="20"/>
              </w:rPr>
            </w:pPr>
            <w:r>
              <w:rPr>
                <w:rFonts w:asciiTheme="minorHAnsi" w:hAnsiTheme="minorHAnsi"/>
                <w:sz w:val="20"/>
                <w:szCs w:val="20"/>
              </w:rPr>
              <w:t>2</w:t>
            </w:r>
          </w:p>
        </w:tc>
      </w:tr>
      <w:tr w:rsidR="0016310F" w14:paraId="59861678" w14:textId="77777777">
        <w:trPr>
          <w:trHeight w:val="380"/>
        </w:trPr>
        <w:tc>
          <w:tcPr>
            <w:tcW w:w="851" w:type="dxa"/>
          </w:tcPr>
          <w:p w14:paraId="5D3D7D37"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29</w:t>
            </w:r>
          </w:p>
        </w:tc>
        <w:tc>
          <w:tcPr>
            <w:tcW w:w="3119" w:type="dxa"/>
          </w:tcPr>
          <w:p w14:paraId="1AF997C0"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«Компания Афиша»</w:t>
            </w:r>
          </w:p>
          <w:p w14:paraId="743F6262"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lang w:val="en-US"/>
              </w:rPr>
              <w:t>https</w:t>
            </w:r>
            <w:r>
              <w:rPr>
                <w:rFonts w:asciiTheme="minorHAnsi" w:hAnsiTheme="minorHAnsi" w:cstheme="majorHAnsi"/>
                <w:color w:val="000000" w:themeColor="text1"/>
                <w:sz w:val="20"/>
                <w:szCs w:val="20"/>
              </w:rPr>
              <w:t>://</w:t>
            </w:r>
            <w:r>
              <w:rPr>
                <w:rFonts w:asciiTheme="minorHAnsi" w:hAnsiTheme="minorHAnsi" w:cstheme="majorHAnsi"/>
                <w:color w:val="000000" w:themeColor="text1"/>
                <w:sz w:val="20"/>
                <w:szCs w:val="20"/>
                <w:lang w:val="en-US"/>
              </w:rPr>
              <w:t>www</w:t>
            </w:r>
            <w:r>
              <w:rPr>
                <w:rFonts w:asciiTheme="minorHAnsi" w:hAnsiTheme="minorHAnsi" w:cstheme="majorHAnsi"/>
                <w:color w:val="000000" w:themeColor="text1"/>
                <w:sz w:val="20"/>
                <w:szCs w:val="20"/>
              </w:rPr>
              <w:t>.</w:t>
            </w:r>
            <w:proofErr w:type="spellStart"/>
            <w:r>
              <w:rPr>
                <w:rFonts w:asciiTheme="minorHAnsi" w:hAnsiTheme="minorHAnsi" w:cstheme="majorHAnsi"/>
                <w:color w:val="000000" w:themeColor="text1"/>
                <w:sz w:val="20"/>
                <w:szCs w:val="20"/>
                <w:lang w:val="en-US"/>
              </w:rPr>
              <w:t>afisha</w:t>
            </w:r>
            <w:proofErr w:type="spellEnd"/>
            <w:r>
              <w:rPr>
                <w:rFonts w:asciiTheme="minorHAnsi" w:hAnsiTheme="minorHAnsi" w:cstheme="majorHAnsi"/>
                <w:color w:val="000000" w:themeColor="text1"/>
                <w:sz w:val="20"/>
                <w:szCs w:val="20"/>
              </w:rPr>
              <w:t>.</w:t>
            </w:r>
            <w:proofErr w:type="spellStart"/>
            <w:r>
              <w:rPr>
                <w:rFonts w:asciiTheme="minorHAnsi" w:hAnsiTheme="minorHAnsi" w:cstheme="majorHAnsi"/>
                <w:color w:val="000000" w:themeColor="text1"/>
                <w:sz w:val="20"/>
                <w:szCs w:val="20"/>
                <w:lang w:val="en-US"/>
              </w:rPr>
              <w:t>ru</w:t>
            </w:r>
            <w:proofErr w:type="spellEnd"/>
          </w:p>
        </w:tc>
        <w:tc>
          <w:tcPr>
            <w:tcW w:w="1641" w:type="dxa"/>
          </w:tcPr>
          <w:p w14:paraId="3EAE4E4D"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7710861670</w:t>
            </w:r>
          </w:p>
          <w:p w14:paraId="3FFEADD3" w14:textId="77777777" w:rsidR="0016310F" w:rsidRDefault="0016310F">
            <w:pPr>
              <w:spacing w:line="259" w:lineRule="auto"/>
              <w:ind w:right="425"/>
              <w:rPr>
                <w:rFonts w:asciiTheme="minorHAnsi" w:hAnsiTheme="minorHAnsi" w:cstheme="majorHAnsi"/>
                <w:color w:val="000000" w:themeColor="text1"/>
                <w:sz w:val="20"/>
                <w:szCs w:val="20"/>
              </w:rPr>
            </w:pPr>
          </w:p>
        </w:tc>
        <w:tc>
          <w:tcPr>
            <w:tcW w:w="3065" w:type="dxa"/>
          </w:tcPr>
          <w:p w14:paraId="285F46EE" w14:textId="77777777" w:rsidR="0016310F" w:rsidRDefault="00000000">
            <w:pPr>
              <w:spacing w:line="259" w:lineRule="auto"/>
              <w:ind w:right="425"/>
              <w:rPr>
                <w:rFonts w:asciiTheme="minorHAnsi" w:hAnsiTheme="minorHAnsi" w:cstheme="majorHAnsi"/>
                <w:color w:val="000000" w:themeColor="text1"/>
                <w:sz w:val="20"/>
                <w:szCs w:val="20"/>
              </w:rPr>
            </w:pPr>
            <w:hyperlink r:id="rId67" w:tooltip="https://www.afisha.ru/article/usage/" w:history="1">
              <w:r>
                <w:rPr>
                  <w:rStyle w:val="aa"/>
                  <w:rFonts w:asciiTheme="minorHAnsi" w:hAnsiTheme="minorHAnsi" w:cstheme="majorHAnsi"/>
                  <w:color w:val="000000" w:themeColor="text1"/>
                  <w:sz w:val="20"/>
                  <w:szCs w:val="20"/>
                </w:rPr>
                <w:t>https://www.afisha.ru/article/usage/</w:t>
              </w:r>
            </w:hyperlink>
            <w:r>
              <w:rPr>
                <w:rFonts w:asciiTheme="minorHAnsi" w:hAnsiTheme="minorHAnsi" w:cstheme="majorHAnsi"/>
                <w:color w:val="000000" w:themeColor="text1"/>
                <w:sz w:val="20"/>
                <w:szCs w:val="20"/>
              </w:rPr>
              <w:t xml:space="preserve"> https://www.afisha.ru/legal/</w:t>
            </w:r>
          </w:p>
        </w:tc>
        <w:tc>
          <w:tcPr>
            <w:tcW w:w="992" w:type="dxa"/>
          </w:tcPr>
          <w:p w14:paraId="6A30D2AE"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6E0F3C38"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2, 4</w:t>
            </w:r>
          </w:p>
        </w:tc>
      </w:tr>
      <w:tr w:rsidR="0016310F" w14:paraId="75DE777D" w14:textId="77777777">
        <w:trPr>
          <w:trHeight w:val="380"/>
        </w:trPr>
        <w:tc>
          <w:tcPr>
            <w:tcW w:w="851" w:type="dxa"/>
          </w:tcPr>
          <w:p w14:paraId="0818E99E"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lang w:val="en-US"/>
              </w:rPr>
              <w:t>3</w:t>
            </w:r>
            <w:r>
              <w:rPr>
                <w:rFonts w:asciiTheme="minorHAnsi" w:hAnsiTheme="minorHAnsi" w:cstheme="majorHAnsi"/>
                <w:color w:val="000000" w:themeColor="text1"/>
                <w:sz w:val="20"/>
                <w:szCs w:val="20"/>
              </w:rPr>
              <w:t>0</w:t>
            </w:r>
          </w:p>
        </w:tc>
        <w:tc>
          <w:tcPr>
            <w:tcW w:w="3119" w:type="dxa"/>
          </w:tcPr>
          <w:p w14:paraId="3EC6F4B7"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«Облачные технологии»</w:t>
            </w:r>
          </w:p>
          <w:p w14:paraId="71A6F1A9"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https://cloud.ru/</w:t>
            </w:r>
          </w:p>
        </w:tc>
        <w:tc>
          <w:tcPr>
            <w:tcW w:w="1641" w:type="dxa"/>
          </w:tcPr>
          <w:p w14:paraId="2C91D0CA"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7736279160</w:t>
            </w:r>
          </w:p>
        </w:tc>
        <w:tc>
          <w:tcPr>
            <w:tcW w:w="3065" w:type="dxa"/>
          </w:tcPr>
          <w:p w14:paraId="71039A8A"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https://cloud.ru/documents</w:t>
            </w:r>
          </w:p>
        </w:tc>
        <w:tc>
          <w:tcPr>
            <w:tcW w:w="992" w:type="dxa"/>
          </w:tcPr>
          <w:p w14:paraId="324C9313"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3EB30BF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1675BE79" w14:textId="77777777">
        <w:trPr>
          <w:trHeight w:val="380"/>
        </w:trPr>
        <w:tc>
          <w:tcPr>
            <w:tcW w:w="851" w:type="dxa"/>
          </w:tcPr>
          <w:p w14:paraId="729AED2B"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lang w:val="en-US"/>
              </w:rPr>
              <w:t>3</w:t>
            </w:r>
            <w:r>
              <w:rPr>
                <w:rFonts w:asciiTheme="minorHAnsi" w:hAnsiTheme="minorHAnsi" w:cstheme="majorHAnsi"/>
                <w:color w:val="000000" w:themeColor="text1"/>
                <w:sz w:val="20"/>
                <w:szCs w:val="20"/>
              </w:rPr>
              <w:t>1</w:t>
            </w:r>
          </w:p>
        </w:tc>
        <w:tc>
          <w:tcPr>
            <w:tcW w:w="3119" w:type="dxa"/>
          </w:tcPr>
          <w:p w14:paraId="3C898714"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w:t>
            </w:r>
            <w:proofErr w:type="spellStart"/>
            <w:r>
              <w:rPr>
                <w:rFonts w:asciiTheme="minorHAnsi" w:hAnsiTheme="minorHAnsi" w:cstheme="majorHAnsi"/>
                <w:color w:val="000000" w:themeColor="text1"/>
                <w:sz w:val="20"/>
                <w:szCs w:val="20"/>
              </w:rPr>
              <w:t>Автотех</w:t>
            </w:r>
            <w:proofErr w:type="spellEnd"/>
            <w:r>
              <w:rPr>
                <w:rFonts w:asciiTheme="minorHAnsi" w:hAnsiTheme="minorHAnsi" w:cstheme="majorHAnsi"/>
                <w:color w:val="000000" w:themeColor="text1"/>
                <w:sz w:val="20"/>
                <w:szCs w:val="20"/>
              </w:rPr>
              <w:t>»</w:t>
            </w:r>
          </w:p>
          <w:p w14:paraId="030FD8DF" w14:textId="77777777" w:rsidR="0016310F" w:rsidRDefault="00000000">
            <w:pPr>
              <w:spacing w:line="259" w:lineRule="auto"/>
              <w:ind w:right="425"/>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https://navio.auto/</w:t>
            </w:r>
          </w:p>
        </w:tc>
        <w:tc>
          <w:tcPr>
            <w:tcW w:w="1641" w:type="dxa"/>
          </w:tcPr>
          <w:p w14:paraId="11FF84E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9725045830</w:t>
            </w:r>
          </w:p>
        </w:tc>
        <w:tc>
          <w:tcPr>
            <w:tcW w:w="3065" w:type="dxa"/>
          </w:tcPr>
          <w:p w14:paraId="1299897B" w14:textId="77777777" w:rsidR="0016310F" w:rsidRDefault="00000000">
            <w:pPr>
              <w:spacing w:line="259" w:lineRule="auto"/>
              <w:ind w:right="425"/>
              <w:rPr>
                <w:rFonts w:asciiTheme="minorHAnsi" w:hAnsiTheme="minorHAnsi" w:cstheme="majorHAnsi"/>
                <w:color w:val="000000" w:themeColor="text1"/>
                <w:sz w:val="20"/>
                <w:szCs w:val="20"/>
              </w:rPr>
            </w:pPr>
            <w:hyperlink r:id="rId68" w:tooltip="https://navio.auto/docs/consent_to_process_personal_data" w:history="1">
              <w:r>
                <w:rPr>
                  <w:rStyle w:val="aa"/>
                  <w:rFonts w:asciiTheme="minorHAnsi" w:hAnsiTheme="minorHAnsi" w:cstheme="majorHAnsi"/>
                  <w:color w:val="000000" w:themeColor="text1"/>
                  <w:sz w:val="20"/>
                  <w:szCs w:val="20"/>
                </w:rPr>
                <w:t>https://navio.auto/docs/consent_to_process_personal_data</w:t>
              </w:r>
            </w:hyperlink>
          </w:p>
        </w:tc>
        <w:tc>
          <w:tcPr>
            <w:tcW w:w="992" w:type="dxa"/>
          </w:tcPr>
          <w:p w14:paraId="273BE0B8"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3F28ACB0"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2B324FE2" w14:textId="77777777">
        <w:trPr>
          <w:trHeight w:val="380"/>
        </w:trPr>
        <w:tc>
          <w:tcPr>
            <w:tcW w:w="851" w:type="dxa"/>
          </w:tcPr>
          <w:p w14:paraId="3E18D5F7"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32</w:t>
            </w:r>
          </w:p>
        </w:tc>
        <w:tc>
          <w:tcPr>
            <w:tcW w:w="3119" w:type="dxa"/>
          </w:tcPr>
          <w:p w14:paraId="59D52C70"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w:t>
            </w:r>
            <w:proofErr w:type="spellStart"/>
            <w:r>
              <w:rPr>
                <w:rFonts w:asciiTheme="minorHAnsi" w:hAnsiTheme="minorHAnsi" w:cstheme="majorHAnsi"/>
                <w:color w:val="000000" w:themeColor="text1"/>
                <w:sz w:val="20"/>
                <w:szCs w:val="20"/>
              </w:rPr>
              <w:t>СалютДевайсы</w:t>
            </w:r>
            <w:proofErr w:type="spellEnd"/>
            <w:r>
              <w:rPr>
                <w:rFonts w:asciiTheme="minorHAnsi" w:hAnsiTheme="minorHAnsi" w:cstheme="majorHAnsi"/>
                <w:color w:val="000000" w:themeColor="text1"/>
                <w:sz w:val="20"/>
                <w:szCs w:val="20"/>
              </w:rPr>
              <w:t>»</w:t>
            </w:r>
          </w:p>
          <w:p w14:paraId="62169802"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fldChar w:fldCharType="begin"/>
            </w:r>
            <w:r>
              <w:rPr>
                <w:rFonts w:asciiTheme="minorHAnsi" w:hAnsiTheme="minorHAnsi" w:cstheme="majorHAnsi"/>
                <w:color w:val="000000" w:themeColor="text1"/>
                <w:sz w:val="20"/>
                <w:szCs w:val="20"/>
              </w:rPr>
              <w:instrText xml:space="preserve"> MERGEFIELD Информационный_ресурс_web </w:instrText>
            </w:r>
            <w:r>
              <w:rPr>
                <w:rFonts w:asciiTheme="minorHAnsi" w:hAnsiTheme="minorHAnsi" w:cstheme="majorHAnsi"/>
                <w:color w:val="000000" w:themeColor="text1"/>
                <w:sz w:val="20"/>
                <w:szCs w:val="20"/>
              </w:rPr>
              <w:fldChar w:fldCharType="end"/>
            </w:r>
            <w:hyperlink r:id="rId69" w:tooltip="https://activation.sber.ru" w:history="1">
              <w:r>
                <w:rPr>
                  <w:rFonts w:asciiTheme="minorHAnsi" w:hAnsiTheme="minorHAnsi" w:cstheme="majorHAnsi"/>
                  <w:color w:val="000000" w:themeColor="text1"/>
                  <w:sz w:val="20"/>
                  <w:szCs w:val="20"/>
                </w:rPr>
                <w:t>https://activation.sber.ru</w:t>
              </w:r>
            </w:hyperlink>
            <w:r>
              <w:rPr>
                <w:rFonts w:asciiTheme="minorHAnsi" w:hAnsiTheme="minorHAnsi" w:cstheme="majorHAnsi"/>
                <w:color w:val="000000" w:themeColor="text1"/>
                <w:sz w:val="20"/>
                <w:szCs w:val="20"/>
              </w:rPr>
              <w:t xml:space="preserve"> </w:t>
            </w:r>
          </w:p>
          <w:p w14:paraId="17D25DF8" w14:textId="77777777" w:rsidR="0016310F" w:rsidRDefault="0016310F">
            <w:pPr>
              <w:spacing w:after="0"/>
              <w:rPr>
                <w:rFonts w:asciiTheme="minorHAnsi" w:hAnsiTheme="minorHAnsi" w:cstheme="majorHAnsi"/>
                <w:color w:val="000000" w:themeColor="text1"/>
                <w:sz w:val="20"/>
                <w:szCs w:val="20"/>
              </w:rPr>
            </w:pPr>
          </w:p>
        </w:tc>
        <w:tc>
          <w:tcPr>
            <w:tcW w:w="1641" w:type="dxa"/>
            <w:vAlign w:val="center"/>
          </w:tcPr>
          <w:p w14:paraId="7C6BB361"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7730253720</w:t>
            </w:r>
          </w:p>
        </w:tc>
        <w:tc>
          <w:tcPr>
            <w:tcW w:w="3065" w:type="dxa"/>
          </w:tcPr>
          <w:p w14:paraId="4ACD8A99" w14:textId="77777777" w:rsidR="0016310F" w:rsidRDefault="00000000">
            <w:pPr>
              <w:spacing w:line="259" w:lineRule="auto"/>
              <w:ind w:right="425"/>
              <w:rPr>
                <w:rFonts w:asciiTheme="minorHAnsi" w:hAnsiTheme="minorHAnsi"/>
                <w:sz w:val="20"/>
                <w:szCs w:val="20"/>
              </w:rPr>
            </w:pPr>
            <w:hyperlink r:id="rId70" w:tooltip="https://sberdevices.ru/legal/privacy_policy/" w:history="1">
              <w:r>
                <w:rPr>
                  <w:rStyle w:val="aa"/>
                  <w:rFonts w:asciiTheme="minorHAnsi" w:hAnsiTheme="minorHAnsi" w:cstheme="majorHAnsi"/>
                  <w:color w:val="000000" w:themeColor="text1"/>
                  <w:sz w:val="20"/>
                  <w:szCs w:val="20"/>
                </w:rPr>
                <w:t>https://sberdevices.ru/legal/privacy_policy/</w:t>
              </w:r>
            </w:hyperlink>
            <w:r>
              <w:rPr>
                <w:rFonts w:asciiTheme="minorHAnsi" w:hAnsiTheme="minorHAnsi"/>
                <w:sz w:val="20"/>
                <w:szCs w:val="20"/>
              </w:rPr>
              <w:t xml:space="preserve"> </w:t>
            </w:r>
          </w:p>
        </w:tc>
        <w:tc>
          <w:tcPr>
            <w:tcW w:w="992" w:type="dxa"/>
          </w:tcPr>
          <w:p w14:paraId="4A4ADAE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34BBFEFF"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082518F2" w14:textId="77777777">
        <w:trPr>
          <w:trHeight w:val="380"/>
        </w:trPr>
        <w:tc>
          <w:tcPr>
            <w:tcW w:w="851" w:type="dxa"/>
          </w:tcPr>
          <w:p w14:paraId="442F635F"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33</w:t>
            </w:r>
          </w:p>
        </w:tc>
        <w:tc>
          <w:tcPr>
            <w:tcW w:w="3119" w:type="dxa"/>
          </w:tcPr>
          <w:p w14:paraId="69041E48"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СК «Сбербанк Страхование Жизни»</w:t>
            </w:r>
          </w:p>
          <w:p w14:paraId="5E0AAA23"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https://sberbank-insurance.ru/</w:t>
            </w:r>
          </w:p>
        </w:tc>
        <w:tc>
          <w:tcPr>
            <w:tcW w:w="1641" w:type="dxa"/>
            <w:vAlign w:val="center"/>
          </w:tcPr>
          <w:p w14:paraId="5A2DF5D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7744002123</w:t>
            </w:r>
          </w:p>
        </w:tc>
        <w:tc>
          <w:tcPr>
            <w:tcW w:w="3065" w:type="dxa"/>
          </w:tcPr>
          <w:p w14:paraId="303C9C2F"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https://sberbank-insurance.ru/i/docs/political-personal-data.pdf </w:t>
            </w:r>
          </w:p>
        </w:tc>
        <w:tc>
          <w:tcPr>
            <w:tcW w:w="992" w:type="dxa"/>
          </w:tcPr>
          <w:p w14:paraId="20408C9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675D7A2E"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4FFAAE75" w14:textId="77777777">
        <w:trPr>
          <w:trHeight w:val="380"/>
        </w:trPr>
        <w:tc>
          <w:tcPr>
            <w:tcW w:w="851" w:type="dxa"/>
          </w:tcPr>
          <w:p w14:paraId="123AB46A"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lastRenderedPageBreak/>
              <w:t>34</w:t>
            </w:r>
          </w:p>
        </w:tc>
        <w:tc>
          <w:tcPr>
            <w:tcW w:w="3119" w:type="dxa"/>
          </w:tcPr>
          <w:p w14:paraId="7127F855"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АНО «Школа 21»</w:t>
            </w:r>
          </w:p>
          <w:p w14:paraId="256ECD11"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https://21-school.ru/ </w:t>
            </w:r>
          </w:p>
        </w:tc>
        <w:tc>
          <w:tcPr>
            <w:tcW w:w="1641" w:type="dxa"/>
            <w:vAlign w:val="center"/>
          </w:tcPr>
          <w:p w14:paraId="26BDC62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7736316133</w:t>
            </w:r>
          </w:p>
        </w:tc>
        <w:tc>
          <w:tcPr>
            <w:tcW w:w="3065" w:type="dxa"/>
          </w:tcPr>
          <w:p w14:paraId="5967190F"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https://21-school.ru/politics </w:t>
            </w:r>
          </w:p>
        </w:tc>
        <w:tc>
          <w:tcPr>
            <w:tcW w:w="992" w:type="dxa"/>
          </w:tcPr>
          <w:p w14:paraId="63394750"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2771B35D"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4E885F7B" w14:textId="77777777">
        <w:trPr>
          <w:trHeight w:val="380"/>
        </w:trPr>
        <w:tc>
          <w:tcPr>
            <w:tcW w:w="851" w:type="dxa"/>
          </w:tcPr>
          <w:p w14:paraId="5F0396C5"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35</w:t>
            </w:r>
          </w:p>
        </w:tc>
        <w:tc>
          <w:tcPr>
            <w:tcW w:w="3119" w:type="dxa"/>
          </w:tcPr>
          <w:p w14:paraId="27BBDC5C"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АО «НПФ Сбербанка»</w:t>
            </w:r>
          </w:p>
          <w:p w14:paraId="6D017243"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https://npfsberbanka.ru/ </w:t>
            </w:r>
          </w:p>
        </w:tc>
        <w:tc>
          <w:tcPr>
            <w:tcW w:w="1641" w:type="dxa"/>
            <w:vAlign w:val="center"/>
          </w:tcPr>
          <w:p w14:paraId="6B89610F"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7725352740</w:t>
            </w:r>
          </w:p>
        </w:tc>
        <w:tc>
          <w:tcPr>
            <w:tcW w:w="3065" w:type="dxa"/>
          </w:tcPr>
          <w:p w14:paraId="105D6BDF"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https://npfsberbanka.ru/upload/pdn.pdf </w:t>
            </w:r>
          </w:p>
        </w:tc>
        <w:tc>
          <w:tcPr>
            <w:tcW w:w="992" w:type="dxa"/>
          </w:tcPr>
          <w:p w14:paraId="6B000162"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7A41EF5B"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7AF5E0D5" w14:textId="77777777">
        <w:trPr>
          <w:trHeight w:val="380"/>
        </w:trPr>
        <w:tc>
          <w:tcPr>
            <w:tcW w:w="851" w:type="dxa"/>
          </w:tcPr>
          <w:p w14:paraId="60C3E166"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36</w:t>
            </w:r>
          </w:p>
        </w:tc>
        <w:tc>
          <w:tcPr>
            <w:tcW w:w="3119" w:type="dxa"/>
          </w:tcPr>
          <w:p w14:paraId="55AAFF96"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w:t>
            </w:r>
            <w:proofErr w:type="spellStart"/>
            <w:r>
              <w:rPr>
                <w:rFonts w:asciiTheme="minorHAnsi" w:hAnsiTheme="minorHAnsi" w:cstheme="majorHAnsi"/>
                <w:color w:val="000000" w:themeColor="text1"/>
                <w:sz w:val="20"/>
                <w:szCs w:val="20"/>
              </w:rPr>
              <w:t>Лента.Ру</w:t>
            </w:r>
            <w:proofErr w:type="spellEnd"/>
            <w:r>
              <w:rPr>
                <w:rFonts w:asciiTheme="minorHAnsi" w:hAnsiTheme="minorHAnsi" w:cstheme="majorHAnsi"/>
                <w:color w:val="000000" w:themeColor="text1"/>
                <w:sz w:val="20"/>
                <w:szCs w:val="20"/>
              </w:rPr>
              <w:t>»</w:t>
            </w:r>
          </w:p>
          <w:p w14:paraId="1C1C0F29"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https://lenta.ru/ </w:t>
            </w:r>
          </w:p>
        </w:tc>
        <w:tc>
          <w:tcPr>
            <w:tcW w:w="1641" w:type="dxa"/>
            <w:vAlign w:val="center"/>
          </w:tcPr>
          <w:p w14:paraId="7B7E606C"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7725665118</w:t>
            </w:r>
          </w:p>
        </w:tc>
        <w:tc>
          <w:tcPr>
            <w:tcW w:w="3065" w:type="dxa"/>
          </w:tcPr>
          <w:p w14:paraId="3A4608D8"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https://lenta.ru/legal/ </w:t>
            </w:r>
          </w:p>
        </w:tc>
        <w:tc>
          <w:tcPr>
            <w:tcW w:w="992" w:type="dxa"/>
          </w:tcPr>
          <w:p w14:paraId="2BCE18D1"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1C9AD54E"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54B2C3A0" w14:textId="77777777">
        <w:trPr>
          <w:trHeight w:val="380"/>
        </w:trPr>
        <w:tc>
          <w:tcPr>
            <w:tcW w:w="851" w:type="dxa"/>
          </w:tcPr>
          <w:p w14:paraId="45BF40DE"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37</w:t>
            </w:r>
          </w:p>
        </w:tc>
        <w:tc>
          <w:tcPr>
            <w:tcW w:w="3119" w:type="dxa"/>
          </w:tcPr>
          <w:p w14:paraId="5528574B"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ООО «Газета»</w:t>
            </w:r>
          </w:p>
          <w:p w14:paraId="07A9BF80" w14:textId="77777777" w:rsidR="0016310F" w:rsidRDefault="00000000">
            <w:pPr>
              <w:spacing w:after="0"/>
              <w:jc w:val="left"/>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https://www.gazeta.ru/ </w:t>
            </w:r>
          </w:p>
        </w:tc>
        <w:tc>
          <w:tcPr>
            <w:tcW w:w="1641" w:type="dxa"/>
            <w:vAlign w:val="center"/>
          </w:tcPr>
          <w:p w14:paraId="1624508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7743625728</w:t>
            </w:r>
          </w:p>
        </w:tc>
        <w:tc>
          <w:tcPr>
            <w:tcW w:w="3065" w:type="dxa"/>
          </w:tcPr>
          <w:p w14:paraId="0A31A894"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https://www.gazeta.ru/legal/</w:t>
            </w:r>
          </w:p>
        </w:tc>
        <w:tc>
          <w:tcPr>
            <w:tcW w:w="992" w:type="dxa"/>
          </w:tcPr>
          <w:p w14:paraId="2E1CFA54"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нет</w:t>
            </w:r>
          </w:p>
        </w:tc>
        <w:tc>
          <w:tcPr>
            <w:tcW w:w="851" w:type="dxa"/>
          </w:tcPr>
          <w:p w14:paraId="28BC23B6"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4</w:t>
            </w:r>
          </w:p>
        </w:tc>
      </w:tr>
      <w:tr w:rsidR="0016310F" w14:paraId="051C198B" w14:textId="77777777">
        <w:trPr>
          <w:trHeight w:val="380"/>
        </w:trPr>
        <w:tc>
          <w:tcPr>
            <w:tcW w:w="851" w:type="dxa"/>
          </w:tcPr>
          <w:p w14:paraId="6907A80A"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38</w:t>
            </w:r>
          </w:p>
        </w:tc>
        <w:tc>
          <w:tcPr>
            <w:tcW w:w="3119" w:type="dxa"/>
          </w:tcPr>
          <w:p w14:paraId="65C67C72"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 xml:space="preserve">Информационный ресурс </w:t>
            </w:r>
          </w:p>
          <w:p w14:paraId="0AA10213"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ПАО Сбербанк</w:t>
            </w:r>
          </w:p>
          <w:p w14:paraId="5DD95284"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sz w:val="20"/>
                <w:szCs w:val="20"/>
              </w:rPr>
              <w:t>https://www.sberbank.ru</w:t>
            </w:r>
          </w:p>
        </w:tc>
        <w:tc>
          <w:tcPr>
            <w:tcW w:w="1641" w:type="dxa"/>
          </w:tcPr>
          <w:p w14:paraId="753F73F5"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sz w:val="20"/>
                <w:szCs w:val="20"/>
              </w:rPr>
              <w:t>7707083893</w:t>
            </w:r>
          </w:p>
        </w:tc>
        <w:tc>
          <w:tcPr>
            <w:tcW w:w="3065" w:type="dxa"/>
          </w:tcPr>
          <w:p w14:paraId="1E506E53"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https://www.sberbank.ru/privacy/policy#pdn </w:t>
            </w:r>
          </w:p>
        </w:tc>
        <w:tc>
          <w:tcPr>
            <w:tcW w:w="992" w:type="dxa"/>
          </w:tcPr>
          <w:p w14:paraId="0EA5246C"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нет</w:t>
            </w:r>
          </w:p>
        </w:tc>
        <w:tc>
          <w:tcPr>
            <w:tcW w:w="851" w:type="dxa"/>
          </w:tcPr>
          <w:p w14:paraId="7072F489"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2</w:t>
            </w:r>
          </w:p>
        </w:tc>
      </w:tr>
      <w:tr w:rsidR="0016310F" w14:paraId="3C385EAE" w14:textId="77777777">
        <w:trPr>
          <w:trHeight w:val="380"/>
        </w:trPr>
        <w:tc>
          <w:tcPr>
            <w:tcW w:w="851" w:type="dxa"/>
          </w:tcPr>
          <w:p w14:paraId="220CA105" w14:textId="77777777" w:rsidR="0016310F" w:rsidRDefault="00000000">
            <w:pPr>
              <w:pStyle w:val="a8"/>
              <w:spacing w:line="259" w:lineRule="auto"/>
              <w:ind w:left="0" w:right="425"/>
              <w:contextualSpacing w:val="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39</w:t>
            </w:r>
          </w:p>
        </w:tc>
        <w:tc>
          <w:tcPr>
            <w:tcW w:w="3119" w:type="dxa"/>
          </w:tcPr>
          <w:p w14:paraId="598A0725"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cstheme="majorHAnsi"/>
                <w:color w:val="000000" w:themeColor="text1"/>
                <w:sz w:val="20"/>
                <w:szCs w:val="20"/>
              </w:rPr>
              <w:t>Информационный ресурс ПАО Сбербанк</w:t>
            </w:r>
          </w:p>
          <w:p w14:paraId="1F40F77A" w14:textId="77777777" w:rsidR="0016310F" w:rsidRDefault="00000000">
            <w:pPr>
              <w:spacing w:after="0"/>
              <w:rPr>
                <w:rFonts w:asciiTheme="minorHAnsi" w:hAnsiTheme="minorHAnsi" w:cstheme="majorHAnsi"/>
                <w:color w:val="000000" w:themeColor="text1"/>
                <w:sz w:val="20"/>
                <w:szCs w:val="20"/>
              </w:rPr>
            </w:pPr>
            <w:r>
              <w:rPr>
                <w:rFonts w:asciiTheme="minorHAnsi" w:hAnsiTheme="minorHAnsi"/>
                <w:sz w:val="20"/>
                <w:szCs w:val="20"/>
              </w:rPr>
              <w:t>https://www.sberbank.</w:t>
            </w:r>
            <w:r>
              <w:rPr>
                <w:rFonts w:asciiTheme="minorHAnsi" w:hAnsiTheme="minorHAnsi"/>
                <w:sz w:val="20"/>
                <w:szCs w:val="20"/>
                <w:lang w:val="en-US"/>
              </w:rPr>
              <w:t>com</w:t>
            </w:r>
          </w:p>
        </w:tc>
        <w:tc>
          <w:tcPr>
            <w:tcW w:w="1641" w:type="dxa"/>
          </w:tcPr>
          <w:p w14:paraId="1A62BF6A" w14:textId="77777777" w:rsidR="0016310F" w:rsidRDefault="00000000">
            <w:pPr>
              <w:spacing w:line="259" w:lineRule="auto"/>
              <w:ind w:right="425"/>
              <w:rPr>
                <w:rFonts w:asciiTheme="minorHAnsi" w:hAnsiTheme="minorHAnsi" w:cstheme="majorHAnsi"/>
                <w:color w:val="000000" w:themeColor="text1"/>
                <w:sz w:val="20"/>
                <w:szCs w:val="20"/>
              </w:rPr>
            </w:pPr>
            <w:r>
              <w:rPr>
                <w:rFonts w:asciiTheme="minorHAnsi" w:hAnsiTheme="minorHAnsi" w:cstheme="majorHAnsi"/>
                <w:sz w:val="20"/>
                <w:szCs w:val="20"/>
              </w:rPr>
              <w:t>7707083893</w:t>
            </w:r>
          </w:p>
        </w:tc>
        <w:tc>
          <w:tcPr>
            <w:tcW w:w="3065" w:type="dxa"/>
          </w:tcPr>
          <w:p w14:paraId="595612E8" w14:textId="77777777" w:rsidR="0016310F" w:rsidRDefault="00000000">
            <w:pPr>
              <w:spacing w:line="259" w:lineRule="auto"/>
              <w:ind w:right="425"/>
              <w:rPr>
                <w:rStyle w:val="aa"/>
                <w:rFonts w:asciiTheme="minorHAnsi" w:hAnsiTheme="minorHAnsi" w:cstheme="majorHAnsi"/>
                <w:color w:val="000000" w:themeColor="text1"/>
                <w:sz w:val="20"/>
                <w:szCs w:val="20"/>
              </w:rPr>
            </w:pPr>
            <w:r>
              <w:rPr>
                <w:rStyle w:val="aa"/>
                <w:rFonts w:asciiTheme="minorHAnsi" w:hAnsiTheme="minorHAnsi" w:cstheme="majorHAnsi"/>
                <w:color w:val="000000" w:themeColor="text1"/>
                <w:sz w:val="20"/>
                <w:szCs w:val="20"/>
              </w:rPr>
              <w:t xml:space="preserve">https://www.sberbank.ru/privacy/policy#pdn </w:t>
            </w:r>
          </w:p>
        </w:tc>
        <w:tc>
          <w:tcPr>
            <w:tcW w:w="992" w:type="dxa"/>
          </w:tcPr>
          <w:p w14:paraId="56204079"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нет</w:t>
            </w:r>
          </w:p>
        </w:tc>
        <w:tc>
          <w:tcPr>
            <w:tcW w:w="851" w:type="dxa"/>
          </w:tcPr>
          <w:p w14:paraId="2E5634E7" w14:textId="77777777" w:rsidR="0016310F" w:rsidRDefault="00000000">
            <w:pPr>
              <w:spacing w:line="259" w:lineRule="auto"/>
              <w:ind w:right="425"/>
              <w:rPr>
                <w:rStyle w:val="aa"/>
                <w:rFonts w:asciiTheme="minorHAnsi" w:hAnsiTheme="minorHAnsi"/>
                <w:color w:val="000000" w:themeColor="text1"/>
                <w:sz w:val="20"/>
                <w:szCs w:val="20"/>
              </w:rPr>
            </w:pPr>
            <w:r>
              <w:rPr>
                <w:rStyle w:val="aa"/>
                <w:rFonts w:asciiTheme="minorHAnsi" w:hAnsiTheme="minorHAnsi" w:cstheme="majorHAnsi"/>
                <w:color w:val="000000" w:themeColor="text1"/>
                <w:sz w:val="20"/>
                <w:szCs w:val="20"/>
              </w:rPr>
              <w:t>2</w:t>
            </w:r>
          </w:p>
        </w:tc>
      </w:tr>
      <w:tr w:rsidR="0016310F" w14:paraId="0E3AC60C" w14:textId="77777777">
        <w:trPr>
          <w:trHeight w:val="380"/>
        </w:trPr>
        <w:tc>
          <w:tcPr>
            <w:tcW w:w="851" w:type="dxa"/>
            <w:vMerge w:val="restart"/>
          </w:tcPr>
          <w:p w14:paraId="59950E1A"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40</w:t>
            </w:r>
          </w:p>
        </w:tc>
        <w:tc>
          <w:tcPr>
            <w:tcW w:w="3119" w:type="dxa"/>
            <w:vMerge w:val="restart"/>
          </w:tcPr>
          <w:p w14:paraId="464AF3EE"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«Сбер Бизнес Софт»</w:t>
            </w:r>
          </w:p>
          <w:p w14:paraId="447CCE4C" w14:textId="77777777" w:rsidR="0016310F" w:rsidRPr="00BC6593" w:rsidRDefault="0016310F">
            <w:pPr>
              <w:spacing w:after="0"/>
              <w:rPr>
                <w:color w:val="EE0000"/>
              </w:rPr>
            </w:pPr>
          </w:p>
          <w:p w14:paraId="0303157A" w14:textId="77777777" w:rsidR="0016310F" w:rsidRPr="00BC6593" w:rsidRDefault="00000000">
            <w:pPr>
              <w:spacing w:after="0"/>
              <w:rPr>
                <w:color w:val="EE0000"/>
              </w:rPr>
            </w:pPr>
            <w:r w:rsidRPr="00BC6593">
              <w:rPr>
                <w:rFonts w:asciiTheme="minorHAnsi" w:hAnsiTheme="minorHAnsi" w:cstheme="majorHAnsi"/>
                <w:color w:val="EE0000"/>
                <w:sz w:val="20"/>
                <w:szCs w:val="20"/>
              </w:rPr>
              <w:t>https://sberbs.ru/</w:t>
            </w:r>
          </w:p>
        </w:tc>
        <w:tc>
          <w:tcPr>
            <w:tcW w:w="1641" w:type="dxa"/>
            <w:vMerge w:val="restart"/>
          </w:tcPr>
          <w:p w14:paraId="285B90F6" w14:textId="77777777" w:rsidR="0016310F" w:rsidRPr="00BC6593" w:rsidRDefault="00000000">
            <w:pPr>
              <w:spacing w:after="0"/>
              <w:rPr>
                <w:color w:val="EE0000"/>
              </w:rPr>
            </w:pPr>
            <w:r w:rsidRPr="00BC6593">
              <w:rPr>
                <w:rFonts w:asciiTheme="minorHAnsi" w:hAnsiTheme="minorHAnsi" w:cstheme="majorHAnsi"/>
                <w:color w:val="EE0000"/>
                <w:sz w:val="20"/>
                <w:szCs w:val="20"/>
              </w:rPr>
              <w:t>7730269550</w:t>
            </w:r>
          </w:p>
        </w:tc>
        <w:tc>
          <w:tcPr>
            <w:tcW w:w="3065" w:type="dxa"/>
            <w:vMerge w:val="restart"/>
          </w:tcPr>
          <w:p w14:paraId="5BD4E437" w14:textId="77777777" w:rsidR="0016310F" w:rsidRPr="00BC6593" w:rsidRDefault="00000000">
            <w:pPr>
              <w:spacing w:after="0"/>
              <w:rPr>
                <w:color w:val="EE0000"/>
              </w:rPr>
            </w:pPr>
            <w:r w:rsidRPr="00BC6593">
              <w:rPr>
                <w:rFonts w:asciiTheme="minorHAnsi" w:hAnsiTheme="minorHAnsi" w:cstheme="majorHAnsi"/>
                <w:color w:val="EE0000"/>
                <w:sz w:val="20"/>
                <w:szCs w:val="20"/>
              </w:rPr>
              <w:t>https://sberbs.ru/politika_obrabotki_personalnyh_dannyh.pdf</w:t>
            </w:r>
          </w:p>
          <w:p w14:paraId="11440154" w14:textId="77777777" w:rsidR="0016310F" w:rsidRPr="00BC6593" w:rsidRDefault="0016310F">
            <w:pPr>
              <w:spacing w:after="0"/>
              <w:rPr>
                <w:color w:val="EE0000"/>
              </w:rPr>
            </w:pPr>
          </w:p>
          <w:p w14:paraId="78F3A3D7" w14:textId="77777777" w:rsidR="0016310F" w:rsidRPr="00BC6593" w:rsidRDefault="00000000">
            <w:pPr>
              <w:spacing w:after="0"/>
              <w:rPr>
                <w:color w:val="EE0000"/>
              </w:rPr>
            </w:pPr>
            <w:r w:rsidRPr="00BC6593">
              <w:rPr>
                <w:rFonts w:asciiTheme="minorHAnsi" w:hAnsiTheme="minorHAnsi" w:cstheme="majorHAnsi"/>
                <w:color w:val="EE0000"/>
                <w:sz w:val="20"/>
                <w:szCs w:val="20"/>
              </w:rPr>
              <w:t>https://sberbs.ru/politika_ispolzovaniya_cookies_sberbs_ru.pdf</w:t>
            </w:r>
          </w:p>
        </w:tc>
        <w:tc>
          <w:tcPr>
            <w:tcW w:w="992" w:type="dxa"/>
            <w:vMerge w:val="restart"/>
          </w:tcPr>
          <w:p w14:paraId="35E17561"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tc>
        <w:tc>
          <w:tcPr>
            <w:tcW w:w="851" w:type="dxa"/>
            <w:vMerge w:val="restart"/>
          </w:tcPr>
          <w:p w14:paraId="2560D0E6"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r w:rsidR="0016310F" w14:paraId="4D3C4FD0" w14:textId="77777777">
        <w:trPr>
          <w:trHeight w:val="380"/>
        </w:trPr>
        <w:tc>
          <w:tcPr>
            <w:tcW w:w="851" w:type="dxa"/>
            <w:vMerge w:val="restart"/>
          </w:tcPr>
          <w:p w14:paraId="7FCC8090"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41</w:t>
            </w:r>
          </w:p>
        </w:tc>
        <w:tc>
          <w:tcPr>
            <w:tcW w:w="3119" w:type="dxa"/>
            <w:vMerge w:val="restart"/>
          </w:tcPr>
          <w:p w14:paraId="636D1C15"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«Ситора»</w:t>
            </w:r>
          </w:p>
          <w:p w14:paraId="6BDB3090" w14:textId="77777777" w:rsidR="0016310F" w:rsidRPr="00BC6593" w:rsidRDefault="0016310F">
            <w:pPr>
              <w:spacing w:after="0"/>
              <w:rPr>
                <w:color w:val="EE0000"/>
              </w:rPr>
            </w:pPr>
          </w:p>
          <w:p w14:paraId="52E2E378" w14:textId="77777777" w:rsidR="0016310F" w:rsidRPr="00BC6593" w:rsidRDefault="00000000">
            <w:pPr>
              <w:spacing w:after="0"/>
              <w:rPr>
                <w:color w:val="EE0000"/>
              </w:rPr>
            </w:pPr>
            <w:r w:rsidRPr="00BC6593">
              <w:rPr>
                <w:rFonts w:asciiTheme="minorHAnsi" w:hAnsiTheme="minorHAnsi" w:cstheme="majorHAnsi"/>
                <w:color w:val="EE0000"/>
                <w:sz w:val="20"/>
                <w:szCs w:val="20"/>
              </w:rPr>
              <w:t>https://citora.ru/</w:t>
            </w:r>
          </w:p>
        </w:tc>
        <w:tc>
          <w:tcPr>
            <w:tcW w:w="1641" w:type="dxa"/>
            <w:vMerge w:val="restart"/>
          </w:tcPr>
          <w:p w14:paraId="653D66CE" w14:textId="77777777" w:rsidR="0016310F" w:rsidRPr="00BC6593" w:rsidRDefault="00000000">
            <w:pPr>
              <w:spacing w:after="0"/>
              <w:rPr>
                <w:color w:val="EE0000"/>
              </w:rPr>
            </w:pPr>
            <w:r w:rsidRPr="00BC6593">
              <w:rPr>
                <w:rFonts w:asciiTheme="minorHAnsi" w:hAnsiTheme="minorHAnsi" w:cstheme="majorHAnsi"/>
                <w:color w:val="EE0000"/>
                <w:sz w:val="20"/>
                <w:szCs w:val="20"/>
              </w:rPr>
              <w:t>7730303836</w:t>
            </w:r>
          </w:p>
        </w:tc>
        <w:tc>
          <w:tcPr>
            <w:tcW w:w="3065" w:type="dxa"/>
            <w:vMerge w:val="restart"/>
          </w:tcPr>
          <w:p w14:paraId="7F9DE278" w14:textId="77777777" w:rsidR="0016310F" w:rsidRPr="00BC6593" w:rsidRDefault="00000000">
            <w:pPr>
              <w:spacing w:after="0"/>
              <w:rPr>
                <w:color w:val="EE0000"/>
              </w:rPr>
            </w:pPr>
            <w:r w:rsidRPr="00BC6593">
              <w:rPr>
                <w:rFonts w:asciiTheme="minorHAnsi" w:hAnsiTheme="minorHAnsi" w:cstheme="majorHAnsi"/>
                <w:color w:val="EE0000"/>
                <w:sz w:val="20"/>
                <w:szCs w:val="20"/>
              </w:rPr>
              <w:t>https://citora.ru/upload/iblock/bab/w32zks2a5ka9rsk4g4v5dw43awi410i5.pdf</w:t>
            </w:r>
          </w:p>
          <w:p w14:paraId="67061C8A" w14:textId="77777777" w:rsidR="0016310F" w:rsidRPr="00BC6593" w:rsidRDefault="0016310F">
            <w:pPr>
              <w:spacing w:after="0"/>
              <w:rPr>
                <w:color w:val="EE0000"/>
              </w:rPr>
            </w:pPr>
          </w:p>
          <w:p w14:paraId="7081B937" w14:textId="77777777" w:rsidR="0016310F" w:rsidRPr="00BC6593" w:rsidRDefault="00000000">
            <w:pPr>
              <w:spacing w:after="0"/>
              <w:rPr>
                <w:color w:val="EE0000"/>
              </w:rPr>
            </w:pPr>
            <w:r w:rsidRPr="00BC6593">
              <w:rPr>
                <w:rFonts w:asciiTheme="minorHAnsi" w:hAnsiTheme="minorHAnsi" w:cstheme="majorHAnsi"/>
                <w:color w:val="EE0000"/>
                <w:sz w:val="20"/>
                <w:szCs w:val="20"/>
              </w:rPr>
              <w:t>https://citora.ru/privacy-policy/</w:t>
            </w:r>
          </w:p>
        </w:tc>
        <w:tc>
          <w:tcPr>
            <w:tcW w:w="992" w:type="dxa"/>
            <w:vMerge w:val="restart"/>
          </w:tcPr>
          <w:p w14:paraId="3BAB6014"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p w14:paraId="3891A4BA" w14:textId="77777777" w:rsidR="0016310F" w:rsidRPr="00BC6593" w:rsidRDefault="0016310F">
            <w:pPr>
              <w:spacing w:after="0"/>
              <w:rPr>
                <w:color w:val="EE0000"/>
              </w:rPr>
            </w:pPr>
          </w:p>
        </w:tc>
        <w:tc>
          <w:tcPr>
            <w:tcW w:w="851" w:type="dxa"/>
            <w:vMerge w:val="restart"/>
          </w:tcPr>
          <w:p w14:paraId="466935A8"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r w:rsidR="0016310F" w14:paraId="7E9CF7F3" w14:textId="77777777">
        <w:trPr>
          <w:trHeight w:val="380"/>
        </w:trPr>
        <w:tc>
          <w:tcPr>
            <w:tcW w:w="851" w:type="dxa"/>
            <w:vMerge w:val="restart"/>
          </w:tcPr>
          <w:p w14:paraId="1DCEB9FA"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42</w:t>
            </w:r>
          </w:p>
        </w:tc>
        <w:tc>
          <w:tcPr>
            <w:tcW w:w="3119" w:type="dxa"/>
            <w:vMerge w:val="restart"/>
          </w:tcPr>
          <w:p w14:paraId="1EC17660"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w:t>
            </w:r>
            <w:proofErr w:type="spellStart"/>
            <w:r w:rsidRPr="00BC6593">
              <w:rPr>
                <w:rFonts w:asciiTheme="minorHAnsi" w:hAnsiTheme="minorHAnsi" w:cstheme="majorHAnsi"/>
                <w:color w:val="EE0000"/>
                <w:sz w:val="20"/>
                <w:szCs w:val="20"/>
              </w:rPr>
              <w:t>Литрес</w:t>
            </w:r>
            <w:proofErr w:type="spellEnd"/>
            <w:r w:rsidRPr="00BC6593">
              <w:rPr>
                <w:rFonts w:asciiTheme="minorHAnsi" w:hAnsiTheme="minorHAnsi" w:cstheme="majorHAnsi"/>
                <w:color w:val="EE0000"/>
                <w:sz w:val="20"/>
                <w:szCs w:val="20"/>
              </w:rPr>
              <w:t>»</w:t>
            </w:r>
          </w:p>
          <w:p w14:paraId="7EE71072" w14:textId="77777777" w:rsidR="0016310F" w:rsidRPr="00BC6593" w:rsidRDefault="0016310F">
            <w:pPr>
              <w:spacing w:after="0"/>
              <w:rPr>
                <w:color w:val="EE0000"/>
              </w:rPr>
            </w:pPr>
          </w:p>
          <w:p w14:paraId="016EE1E0"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https://www.litres.ru/</w:t>
            </w:r>
          </w:p>
        </w:tc>
        <w:tc>
          <w:tcPr>
            <w:tcW w:w="1641" w:type="dxa"/>
            <w:vMerge w:val="restart"/>
          </w:tcPr>
          <w:p w14:paraId="15DBF69D" w14:textId="77777777" w:rsidR="0016310F" w:rsidRPr="00BC6593" w:rsidRDefault="00000000">
            <w:pPr>
              <w:spacing w:after="0"/>
              <w:rPr>
                <w:color w:val="EE0000"/>
              </w:rPr>
            </w:pPr>
            <w:r w:rsidRPr="00BC6593">
              <w:rPr>
                <w:rFonts w:asciiTheme="minorHAnsi" w:hAnsiTheme="minorHAnsi" w:cstheme="majorHAnsi"/>
                <w:color w:val="EE0000"/>
                <w:sz w:val="20"/>
                <w:szCs w:val="20"/>
              </w:rPr>
              <w:t>7719571260</w:t>
            </w:r>
          </w:p>
        </w:tc>
        <w:tc>
          <w:tcPr>
            <w:tcW w:w="3065" w:type="dxa"/>
            <w:vMerge w:val="restart"/>
          </w:tcPr>
          <w:p w14:paraId="3290AD45"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https://www.litres.ru/static/litres/inc/ru/privacy_policy.html</w:t>
            </w:r>
          </w:p>
          <w:p w14:paraId="7353F2F0" w14:textId="77777777" w:rsidR="0016310F" w:rsidRPr="00BC6593" w:rsidRDefault="0016310F">
            <w:pPr>
              <w:spacing w:after="0"/>
              <w:rPr>
                <w:color w:val="EE0000"/>
              </w:rPr>
            </w:pPr>
          </w:p>
          <w:p w14:paraId="769BD297"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https://www.litres.ru/pages/litres_oferta/</w:t>
            </w:r>
          </w:p>
        </w:tc>
        <w:tc>
          <w:tcPr>
            <w:tcW w:w="992" w:type="dxa"/>
            <w:vMerge w:val="restart"/>
          </w:tcPr>
          <w:p w14:paraId="52EAD494"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p w14:paraId="15EA16FF" w14:textId="77777777" w:rsidR="0016310F" w:rsidRPr="00BC6593" w:rsidRDefault="0016310F">
            <w:pPr>
              <w:spacing w:after="0"/>
              <w:rPr>
                <w:color w:val="EE0000"/>
              </w:rPr>
            </w:pPr>
          </w:p>
        </w:tc>
        <w:tc>
          <w:tcPr>
            <w:tcW w:w="851" w:type="dxa"/>
            <w:vMerge w:val="restart"/>
          </w:tcPr>
          <w:p w14:paraId="5080F752"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r w:rsidR="0016310F" w14:paraId="3947FC27" w14:textId="77777777">
        <w:trPr>
          <w:trHeight w:val="380"/>
        </w:trPr>
        <w:tc>
          <w:tcPr>
            <w:tcW w:w="851" w:type="dxa"/>
            <w:vMerge w:val="restart"/>
          </w:tcPr>
          <w:p w14:paraId="66E12C72"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43</w:t>
            </w:r>
          </w:p>
        </w:tc>
        <w:tc>
          <w:tcPr>
            <w:tcW w:w="3119" w:type="dxa"/>
            <w:vMerge w:val="restart"/>
          </w:tcPr>
          <w:p w14:paraId="67730553"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«ВУШ»</w:t>
            </w:r>
          </w:p>
          <w:p w14:paraId="42A04148" w14:textId="77777777" w:rsidR="0016310F" w:rsidRPr="00BC6593" w:rsidRDefault="0016310F">
            <w:pPr>
              <w:spacing w:after="0"/>
              <w:rPr>
                <w:color w:val="EE0000"/>
              </w:rPr>
            </w:pPr>
          </w:p>
          <w:p w14:paraId="18F531DD" w14:textId="77777777" w:rsidR="0016310F" w:rsidRPr="00BC6593" w:rsidRDefault="00000000">
            <w:pPr>
              <w:spacing w:after="0"/>
              <w:rPr>
                <w:color w:val="EE0000"/>
              </w:rPr>
            </w:pPr>
            <w:r w:rsidRPr="00BC6593">
              <w:rPr>
                <w:rFonts w:asciiTheme="minorHAnsi" w:hAnsiTheme="minorHAnsi" w:cstheme="majorHAnsi"/>
                <w:color w:val="EE0000"/>
                <w:sz w:val="20"/>
                <w:szCs w:val="20"/>
              </w:rPr>
              <w:t>https://whoosh-bike.ru/</w:t>
            </w:r>
          </w:p>
        </w:tc>
        <w:tc>
          <w:tcPr>
            <w:tcW w:w="1641" w:type="dxa"/>
            <w:vMerge w:val="restart"/>
          </w:tcPr>
          <w:p w14:paraId="1186A26F" w14:textId="77777777" w:rsidR="0016310F" w:rsidRPr="00BC6593" w:rsidRDefault="00000000">
            <w:pPr>
              <w:spacing w:after="0"/>
              <w:rPr>
                <w:color w:val="EE0000"/>
              </w:rPr>
            </w:pPr>
            <w:r w:rsidRPr="00BC6593">
              <w:rPr>
                <w:rFonts w:asciiTheme="minorHAnsi" w:hAnsiTheme="minorHAnsi" w:cstheme="majorHAnsi"/>
                <w:color w:val="EE0000"/>
                <w:sz w:val="20"/>
                <w:szCs w:val="20"/>
              </w:rPr>
              <w:t>9717068640</w:t>
            </w:r>
          </w:p>
        </w:tc>
        <w:tc>
          <w:tcPr>
            <w:tcW w:w="3065" w:type="dxa"/>
            <w:vMerge w:val="restart"/>
          </w:tcPr>
          <w:p w14:paraId="75124A2C" w14:textId="77777777" w:rsidR="0016310F" w:rsidRPr="00BC6593" w:rsidRDefault="00000000">
            <w:pPr>
              <w:spacing w:after="0"/>
              <w:rPr>
                <w:color w:val="EE0000"/>
              </w:rPr>
            </w:pPr>
            <w:r w:rsidRPr="00BC6593">
              <w:rPr>
                <w:rFonts w:asciiTheme="minorHAnsi" w:hAnsiTheme="minorHAnsi" w:cstheme="majorHAnsi"/>
                <w:color w:val="EE0000"/>
                <w:sz w:val="20"/>
                <w:szCs w:val="20"/>
              </w:rPr>
              <w:t>https://whoosh-bike.ru/cookie/ru</w:t>
            </w:r>
          </w:p>
          <w:p w14:paraId="59B46F9F" w14:textId="77777777" w:rsidR="0016310F" w:rsidRPr="00BC6593" w:rsidRDefault="0016310F">
            <w:pPr>
              <w:spacing w:after="0"/>
              <w:rPr>
                <w:color w:val="EE0000"/>
              </w:rPr>
            </w:pPr>
          </w:p>
          <w:p w14:paraId="7A2B077E" w14:textId="77777777" w:rsidR="0016310F" w:rsidRPr="00BC6593" w:rsidRDefault="00000000">
            <w:pPr>
              <w:spacing w:after="0"/>
              <w:rPr>
                <w:color w:val="EE0000"/>
              </w:rPr>
            </w:pPr>
            <w:r w:rsidRPr="00BC6593">
              <w:rPr>
                <w:rFonts w:asciiTheme="minorHAnsi" w:hAnsiTheme="minorHAnsi" w:cstheme="majorHAnsi"/>
                <w:color w:val="EE0000"/>
                <w:sz w:val="20"/>
                <w:szCs w:val="20"/>
              </w:rPr>
              <w:t>https://whoosh-bike.ru/terms_russia/ru</w:t>
            </w:r>
          </w:p>
        </w:tc>
        <w:tc>
          <w:tcPr>
            <w:tcW w:w="992" w:type="dxa"/>
            <w:vMerge w:val="restart"/>
          </w:tcPr>
          <w:p w14:paraId="5FCB59B8"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p w14:paraId="173DC5E2" w14:textId="77777777" w:rsidR="0016310F" w:rsidRPr="00BC6593" w:rsidRDefault="0016310F">
            <w:pPr>
              <w:spacing w:after="0"/>
              <w:rPr>
                <w:color w:val="EE0000"/>
              </w:rPr>
            </w:pPr>
          </w:p>
        </w:tc>
        <w:tc>
          <w:tcPr>
            <w:tcW w:w="851" w:type="dxa"/>
            <w:vMerge w:val="restart"/>
          </w:tcPr>
          <w:p w14:paraId="37DD2101"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r w:rsidR="0016310F" w14:paraId="12061B61" w14:textId="77777777">
        <w:trPr>
          <w:trHeight w:val="380"/>
        </w:trPr>
        <w:tc>
          <w:tcPr>
            <w:tcW w:w="851" w:type="dxa"/>
            <w:vMerge w:val="restart"/>
          </w:tcPr>
          <w:p w14:paraId="19A14760"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44</w:t>
            </w:r>
          </w:p>
        </w:tc>
        <w:tc>
          <w:tcPr>
            <w:tcW w:w="3119" w:type="dxa"/>
            <w:vMerge w:val="restart"/>
          </w:tcPr>
          <w:p w14:paraId="5B3BF43B"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«АВТООЛЛ»</w:t>
            </w:r>
          </w:p>
          <w:p w14:paraId="26156AC7" w14:textId="77777777" w:rsidR="0016310F" w:rsidRPr="00BC6593" w:rsidRDefault="0016310F">
            <w:pPr>
              <w:spacing w:after="0"/>
              <w:rPr>
                <w:color w:val="EE0000"/>
              </w:rPr>
            </w:pPr>
          </w:p>
          <w:p w14:paraId="1EAE2AFD"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https://www.avtoall.ru/</w:t>
            </w:r>
          </w:p>
        </w:tc>
        <w:tc>
          <w:tcPr>
            <w:tcW w:w="1641" w:type="dxa"/>
            <w:vMerge w:val="restart"/>
          </w:tcPr>
          <w:p w14:paraId="1AB3E575" w14:textId="77777777" w:rsidR="0016310F" w:rsidRPr="00BC6593" w:rsidRDefault="00000000">
            <w:pPr>
              <w:spacing w:after="0"/>
              <w:rPr>
                <w:color w:val="EE0000"/>
              </w:rPr>
            </w:pPr>
            <w:r w:rsidRPr="00BC6593">
              <w:rPr>
                <w:rFonts w:asciiTheme="minorHAnsi" w:hAnsiTheme="minorHAnsi" w:cstheme="majorHAnsi"/>
                <w:color w:val="EE0000"/>
                <w:sz w:val="20"/>
                <w:szCs w:val="20"/>
              </w:rPr>
              <w:t>9701127481</w:t>
            </w:r>
          </w:p>
        </w:tc>
        <w:tc>
          <w:tcPr>
            <w:tcW w:w="3065" w:type="dxa"/>
            <w:vMerge w:val="restart"/>
          </w:tcPr>
          <w:p w14:paraId="0276802A"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https://www.avtoall.ru/about/policy/</w:t>
            </w:r>
          </w:p>
        </w:tc>
        <w:tc>
          <w:tcPr>
            <w:tcW w:w="992" w:type="dxa"/>
            <w:vMerge w:val="restart"/>
          </w:tcPr>
          <w:p w14:paraId="171F89C0"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p w14:paraId="2FF450F6" w14:textId="77777777" w:rsidR="0016310F" w:rsidRPr="00BC6593" w:rsidRDefault="0016310F">
            <w:pPr>
              <w:spacing w:after="0"/>
              <w:rPr>
                <w:color w:val="EE0000"/>
              </w:rPr>
            </w:pPr>
          </w:p>
        </w:tc>
        <w:tc>
          <w:tcPr>
            <w:tcW w:w="851" w:type="dxa"/>
            <w:vMerge w:val="restart"/>
          </w:tcPr>
          <w:p w14:paraId="4AD2BF6A"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r w:rsidR="0016310F" w14:paraId="041F35D2" w14:textId="77777777">
        <w:trPr>
          <w:trHeight w:val="380"/>
        </w:trPr>
        <w:tc>
          <w:tcPr>
            <w:tcW w:w="851" w:type="dxa"/>
            <w:vMerge w:val="restart"/>
          </w:tcPr>
          <w:p w14:paraId="0F5511DD"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45</w:t>
            </w:r>
          </w:p>
        </w:tc>
        <w:tc>
          <w:tcPr>
            <w:tcW w:w="3119" w:type="dxa"/>
            <w:vMerge w:val="restart"/>
          </w:tcPr>
          <w:p w14:paraId="4D9AF28C"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"Салон Онлайн"</w:t>
            </w:r>
          </w:p>
          <w:p w14:paraId="4C57C597" w14:textId="77777777" w:rsidR="0016310F" w:rsidRPr="00BC6593" w:rsidRDefault="0016310F">
            <w:pPr>
              <w:spacing w:after="0"/>
              <w:rPr>
                <w:color w:val="EE0000"/>
              </w:rPr>
            </w:pPr>
          </w:p>
          <w:p w14:paraId="5E441ECD" w14:textId="77777777" w:rsidR="0016310F" w:rsidRPr="00BC6593" w:rsidRDefault="00000000">
            <w:pPr>
              <w:spacing w:after="0"/>
              <w:rPr>
                <w:color w:val="EE0000"/>
              </w:rPr>
            </w:pPr>
            <w:r w:rsidRPr="00BC6593">
              <w:rPr>
                <w:rFonts w:asciiTheme="minorHAnsi" w:hAnsiTheme="minorHAnsi" w:cstheme="majorHAnsi"/>
                <w:color w:val="EE0000"/>
                <w:sz w:val="20"/>
                <w:szCs w:val="20"/>
              </w:rPr>
              <w:t>https://sonline.su/</w:t>
            </w:r>
          </w:p>
        </w:tc>
        <w:tc>
          <w:tcPr>
            <w:tcW w:w="1641" w:type="dxa"/>
            <w:vMerge w:val="restart"/>
          </w:tcPr>
          <w:p w14:paraId="765E7C5B" w14:textId="77777777" w:rsidR="0016310F" w:rsidRPr="00BC6593" w:rsidRDefault="00000000">
            <w:pPr>
              <w:spacing w:after="0"/>
              <w:rPr>
                <w:color w:val="EE0000"/>
              </w:rPr>
            </w:pPr>
            <w:r w:rsidRPr="00BC6593">
              <w:rPr>
                <w:rFonts w:asciiTheme="minorHAnsi" w:hAnsiTheme="minorHAnsi" w:cstheme="majorHAnsi"/>
                <w:color w:val="EE0000"/>
                <w:sz w:val="20"/>
                <w:szCs w:val="20"/>
              </w:rPr>
              <w:t>7724811373</w:t>
            </w:r>
          </w:p>
        </w:tc>
        <w:tc>
          <w:tcPr>
            <w:tcW w:w="3065" w:type="dxa"/>
            <w:vMerge w:val="restart"/>
          </w:tcPr>
          <w:p w14:paraId="21D59FC1" w14:textId="77777777" w:rsidR="0016310F" w:rsidRPr="00BC6593" w:rsidRDefault="00000000">
            <w:pPr>
              <w:spacing w:after="0"/>
              <w:rPr>
                <w:color w:val="EE0000"/>
              </w:rPr>
            </w:pPr>
            <w:r w:rsidRPr="00BC6593">
              <w:rPr>
                <w:rFonts w:asciiTheme="minorHAnsi" w:hAnsiTheme="minorHAnsi" w:cstheme="majorHAnsi"/>
                <w:color w:val="EE0000"/>
                <w:sz w:val="20"/>
                <w:szCs w:val="20"/>
              </w:rPr>
              <w:t>https://sonline.su/public/agreement</w:t>
            </w:r>
          </w:p>
          <w:p w14:paraId="1B5E69C9" w14:textId="77777777" w:rsidR="0016310F" w:rsidRPr="00BC6593" w:rsidRDefault="0016310F">
            <w:pPr>
              <w:spacing w:after="0"/>
              <w:rPr>
                <w:color w:val="EE0000"/>
              </w:rPr>
            </w:pPr>
          </w:p>
          <w:p w14:paraId="100D001E" w14:textId="77777777" w:rsidR="0016310F" w:rsidRPr="00BC6593" w:rsidRDefault="00000000">
            <w:pPr>
              <w:spacing w:after="0"/>
              <w:rPr>
                <w:color w:val="EE0000"/>
              </w:rPr>
            </w:pPr>
            <w:r w:rsidRPr="00BC6593">
              <w:rPr>
                <w:rFonts w:asciiTheme="minorHAnsi" w:hAnsiTheme="minorHAnsi" w:cstheme="majorHAnsi"/>
                <w:color w:val="EE0000"/>
                <w:sz w:val="20"/>
                <w:szCs w:val="20"/>
              </w:rPr>
              <w:t>https://sonline.su/public/offer</w:t>
            </w:r>
          </w:p>
        </w:tc>
        <w:tc>
          <w:tcPr>
            <w:tcW w:w="992" w:type="dxa"/>
            <w:vMerge w:val="restart"/>
          </w:tcPr>
          <w:p w14:paraId="5DCA25EF"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p w14:paraId="2F1E3404" w14:textId="77777777" w:rsidR="0016310F" w:rsidRPr="00BC6593" w:rsidRDefault="0016310F">
            <w:pPr>
              <w:spacing w:after="0"/>
              <w:rPr>
                <w:color w:val="EE0000"/>
              </w:rPr>
            </w:pPr>
          </w:p>
        </w:tc>
        <w:tc>
          <w:tcPr>
            <w:tcW w:w="851" w:type="dxa"/>
            <w:vMerge w:val="restart"/>
          </w:tcPr>
          <w:p w14:paraId="34BE5066"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r w:rsidR="0016310F" w14:paraId="3B6B32E2" w14:textId="77777777">
        <w:trPr>
          <w:trHeight w:val="380"/>
        </w:trPr>
        <w:tc>
          <w:tcPr>
            <w:tcW w:w="851" w:type="dxa"/>
            <w:vMerge w:val="restart"/>
          </w:tcPr>
          <w:p w14:paraId="3C6067D2"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46</w:t>
            </w:r>
          </w:p>
        </w:tc>
        <w:tc>
          <w:tcPr>
            <w:tcW w:w="3119" w:type="dxa"/>
            <w:vMerge w:val="restart"/>
          </w:tcPr>
          <w:p w14:paraId="597BB569"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w:t>
            </w:r>
            <w:proofErr w:type="spellStart"/>
            <w:r w:rsidRPr="00BC6593">
              <w:rPr>
                <w:rFonts w:asciiTheme="minorHAnsi" w:hAnsiTheme="minorHAnsi" w:cstheme="majorHAnsi"/>
                <w:color w:val="EE0000"/>
                <w:sz w:val="20"/>
                <w:szCs w:val="20"/>
              </w:rPr>
              <w:t>Инсейлс</w:t>
            </w:r>
            <w:proofErr w:type="spellEnd"/>
            <w:r w:rsidRPr="00BC6593">
              <w:rPr>
                <w:rFonts w:asciiTheme="minorHAnsi" w:hAnsiTheme="minorHAnsi" w:cstheme="majorHAnsi"/>
                <w:color w:val="EE0000"/>
                <w:sz w:val="20"/>
                <w:szCs w:val="20"/>
              </w:rPr>
              <w:t xml:space="preserve"> Рус"</w:t>
            </w:r>
          </w:p>
          <w:p w14:paraId="79EB59FA" w14:textId="77777777" w:rsidR="0016310F" w:rsidRPr="00BC6593" w:rsidRDefault="0016310F">
            <w:pPr>
              <w:spacing w:after="0"/>
              <w:rPr>
                <w:color w:val="EE0000"/>
              </w:rPr>
            </w:pPr>
          </w:p>
          <w:p w14:paraId="54E7CE0B"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https://www.insales.ru/</w:t>
            </w:r>
          </w:p>
        </w:tc>
        <w:tc>
          <w:tcPr>
            <w:tcW w:w="1641" w:type="dxa"/>
            <w:vMerge w:val="restart"/>
          </w:tcPr>
          <w:p w14:paraId="5BD87082" w14:textId="77777777" w:rsidR="0016310F" w:rsidRPr="00BC6593" w:rsidRDefault="00000000">
            <w:pPr>
              <w:spacing w:after="0"/>
              <w:rPr>
                <w:color w:val="EE0000"/>
              </w:rPr>
            </w:pPr>
            <w:r w:rsidRPr="00BC6593">
              <w:rPr>
                <w:rFonts w:asciiTheme="minorHAnsi" w:hAnsiTheme="minorHAnsi" w:cstheme="majorHAnsi"/>
                <w:color w:val="EE0000"/>
                <w:sz w:val="20"/>
                <w:szCs w:val="20"/>
              </w:rPr>
              <w:t>7714843760</w:t>
            </w:r>
          </w:p>
        </w:tc>
        <w:tc>
          <w:tcPr>
            <w:tcW w:w="3065" w:type="dxa"/>
            <w:vMerge w:val="restart"/>
          </w:tcPr>
          <w:p w14:paraId="19611660"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https://www.insales.ru/page/privacy</w:t>
            </w:r>
          </w:p>
          <w:p w14:paraId="3CA430F9" w14:textId="77777777" w:rsidR="0016310F" w:rsidRPr="00BC6593" w:rsidRDefault="0016310F">
            <w:pPr>
              <w:spacing w:after="0"/>
              <w:rPr>
                <w:color w:val="EE0000"/>
              </w:rPr>
            </w:pPr>
          </w:p>
          <w:p w14:paraId="01F7A0F8"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https://www.insales.ru/page/agreement</w:t>
            </w:r>
          </w:p>
        </w:tc>
        <w:tc>
          <w:tcPr>
            <w:tcW w:w="992" w:type="dxa"/>
            <w:vMerge w:val="restart"/>
          </w:tcPr>
          <w:p w14:paraId="13E6FBC6"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p w14:paraId="1F559ED2" w14:textId="77777777" w:rsidR="0016310F" w:rsidRPr="00BC6593" w:rsidRDefault="0016310F">
            <w:pPr>
              <w:spacing w:after="0"/>
              <w:rPr>
                <w:color w:val="EE0000"/>
              </w:rPr>
            </w:pPr>
          </w:p>
        </w:tc>
        <w:tc>
          <w:tcPr>
            <w:tcW w:w="851" w:type="dxa"/>
            <w:vMerge w:val="restart"/>
          </w:tcPr>
          <w:p w14:paraId="32BA9823"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r w:rsidR="0016310F" w14:paraId="2820DDD2" w14:textId="77777777">
        <w:trPr>
          <w:trHeight w:val="380"/>
        </w:trPr>
        <w:tc>
          <w:tcPr>
            <w:tcW w:w="851" w:type="dxa"/>
            <w:vMerge w:val="restart"/>
          </w:tcPr>
          <w:p w14:paraId="1A8BDC79" w14:textId="77777777" w:rsidR="0016310F" w:rsidRPr="00BC6593" w:rsidRDefault="00000000">
            <w:pPr>
              <w:spacing w:after="0"/>
              <w:rPr>
                <w:color w:val="EE0000"/>
                <w:sz w:val="20"/>
                <w:szCs w:val="20"/>
              </w:rPr>
            </w:pPr>
            <w:r w:rsidRPr="00BC6593">
              <w:rPr>
                <w:rFonts w:asciiTheme="minorHAnsi" w:hAnsiTheme="minorHAnsi" w:cstheme="majorHAnsi"/>
                <w:color w:val="EE0000"/>
                <w:sz w:val="20"/>
                <w:szCs w:val="20"/>
              </w:rPr>
              <w:t>47</w:t>
            </w:r>
          </w:p>
        </w:tc>
        <w:tc>
          <w:tcPr>
            <w:tcW w:w="3119" w:type="dxa"/>
            <w:vMerge w:val="restart"/>
          </w:tcPr>
          <w:p w14:paraId="0295D5AB" w14:textId="77777777" w:rsidR="0016310F" w:rsidRPr="00BC6593" w:rsidRDefault="00000000">
            <w:pPr>
              <w:spacing w:after="0"/>
              <w:rPr>
                <w:color w:val="EE0000"/>
              </w:rPr>
            </w:pPr>
            <w:r w:rsidRPr="00BC6593">
              <w:rPr>
                <w:rFonts w:asciiTheme="minorHAnsi" w:hAnsiTheme="minorHAnsi" w:cstheme="majorHAnsi"/>
                <w:color w:val="EE0000"/>
                <w:sz w:val="20"/>
                <w:szCs w:val="20"/>
              </w:rPr>
              <w:t>ООО «</w:t>
            </w:r>
            <w:proofErr w:type="spellStart"/>
            <w:r w:rsidRPr="00BC6593">
              <w:rPr>
                <w:rFonts w:asciiTheme="minorHAnsi" w:hAnsiTheme="minorHAnsi" w:cstheme="majorHAnsi"/>
                <w:color w:val="EE0000"/>
                <w:sz w:val="20"/>
                <w:szCs w:val="20"/>
              </w:rPr>
              <w:t>ФитМост</w:t>
            </w:r>
            <w:proofErr w:type="spellEnd"/>
            <w:r w:rsidRPr="00BC6593">
              <w:rPr>
                <w:rFonts w:asciiTheme="minorHAnsi" w:hAnsiTheme="minorHAnsi" w:cstheme="majorHAnsi"/>
                <w:color w:val="EE0000"/>
                <w:sz w:val="20"/>
                <w:szCs w:val="20"/>
              </w:rPr>
              <w:t>»</w:t>
            </w:r>
          </w:p>
          <w:p w14:paraId="4932AE14" w14:textId="77777777" w:rsidR="0016310F" w:rsidRPr="00BC6593" w:rsidRDefault="0016310F">
            <w:pPr>
              <w:spacing w:after="0"/>
              <w:rPr>
                <w:color w:val="EE0000"/>
              </w:rPr>
            </w:pPr>
          </w:p>
          <w:p w14:paraId="384D0E82"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https://www.fitmost.ru/</w:t>
            </w:r>
          </w:p>
        </w:tc>
        <w:tc>
          <w:tcPr>
            <w:tcW w:w="1641" w:type="dxa"/>
            <w:vMerge w:val="restart"/>
          </w:tcPr>
          <w:p w14:paraId="7F326884" w14:textId="77777777" w:rsidR="0016310F" w:rsidRPr="00BC6593" w:rsidRDefault="00000000">
            <w:pPr>
              <w:spacing w:after="0"/>
              <w:rPr>
                <w:color w:val="EE0000"/>
              </w:rPr>
            </w:pPr>
            <w:r w:rsidRPr="00BC6593">
              <w:rPr>
                <w:rFonts w:asciiTheme="minorHAnsi" w:hAnsiTheme="minorHAnsi" w:cstheme="majorHAnsi"/>
                <w:color w:val="EE0000"/>
                <w:sz w:val="20"/>
                <w:szCs w:val="20"/>
              </w:rPr>
              <w:t>9701004306</w:t>
            </w:r>
          </w:p>
        </w:tc>
        <w:tc>
          <w:tcPr>
            <w:tcW w:w="3065" w:type="dxa"/>
            <w:vMerge w:val="restart"/>
          </w:tcPr>
          <w:p w14:paraId="4BE0813F"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https://www.fitmost.ru/offer</w:t>
            </w:r>
          </w:p>
          <w:p w14:paraId="7ECB19EF" w14:textId="77777777" w:rsidR="0016310F" w:rsidRPr="00BC6593" w:rsidRDefault="0016310F">
            <w:pPr>
              <w:spacing w:after="0"/>
              <w:rPr>
                <w:color w:val="EE0000"/>
              </w:rPr>
            </w:pPr>
          </w:p>
          <w:p w14:paraId="50AEF40A" w14:textId="77777777" w:rsidR="0016310F" w:rsidRPr="00BC6593" w:rsidRDefault="00000000">
            <w:pPr>
              <w:spacing w:after="0"/>
              <w:rPr>
                <w:color w:val="EE0000"/>
              </w:rPr>
            </w:pPr>
            <w:r w:rsidRPr="00BC6593">
              <w:rPr>
                <w:rFonts w:asciiTheme="minorHAnsi" w:hAnsiTheme="minorHAnsi" w:cstheme="majorHAnsi"/>
                <w:color w:val="EE0000"/>
                <w:sz w:val="20"/>
                <w:szCs w:val="20"/>
              </w:rPr>
              <w:t>https://www.fitmost.ru/politic</w:t>
            </w:r>
          </w:p>
        </w:tc>
        <w:tc>
          <w:tcPr>
            <w:tcW w:w="992" w:type="dxa"/>
            <w:vMerge w:val="restart"/>
          </w:tcPr>
          <w:p w14:paraId="62D4F42E" w14:textId="77777777" w:rsidR="0016310F" w:rsidRPr="00BC6593" w:rsidRDefault="00000000">
            <w:pPr>
              <w:spacing w:after="0"/>
              <w:rPr>
                <w:color w:val="EE0000"/>
              </w:rPr>
            </w:pPr>
            <w:r w:rsidRPr="00BC6593">
              <w:rPr>
                <w:rFonts w:asciiTheme="minorHAnsi" w:hAnsiTheme="minorHAnsi" w:cstheme="majorHAnsi"/>
                <w:color w:val="EE0000"/>
                <w:sz w:val="20"/>
                <w:szCs w:val="20"/>
              </w:rPr>
              <w:t>нет</w:t>
            </w:r>
          </w:p>
          <w:p w14:paraId="1EA86CAB" w14:textId="77777777" w:rsidR="0016310F" w:rsidRPr="00BC6593" w:rsidRDefault="0016310F">
            <w:pPr>
              <w:spacing w:after="0"/>
              <w:rPr>
                <w:color w:val="EE0000"/>
              </w:rPr>
            </w:pPr>
          </w:p>
        </w:tc>
        <w:tc>
          <w:tcPr>
            <w:tcW w:w="851" w:type="dxa"/>
            <w:vMerge w:val="restart"/>
          </w:tcPr>
          <w:p w14:paraId="3E5D9B70" w14:textId="77777777" w:rsidR="0016310F" w:rsidRPr="00BC6593" w:rsidRDefault="00000000">
            <w:pPr>
              <w:spacing w:after="0"/>
              <w:rPr>
                <w:color w:val="EE0000"/>
              </w:rPr>
            </w:pPr>
            <w:r w:rsidRPr="00BC6593">
              <w:rPr>
                <w:rFonts w:asciiTheme="minorHAnsi" w:hAnsiTheme="minorHAnsi" w:cstheme="majorHAnsi"/>
                <w:color w:val="EE0000"/>
                <w:sz w:val="20"/>
                <w:szCs w:val="20"/>
              </w:rPr>
              <w:t>2</w:t>
            </w:r>
          </w:p>
        </w:tc>
      </w:tr>
    </w:tbl>
    <w:p w14:paraId="0FEA9BBB" w14:textId="77777777" w:rsidR="0016310F" w:rsidRDefault="00000000">
      <w:pPr>
        <w:pStyle w:val="a8"/>
        <w:numPr>
          <w:ilvl w:val="0"/>
          <w:numId w:val="3"/>
        </w:numPr>
        <w:spacing w:line="259" w:lineRule="auto"/>
        <w:ind w:right="425"/>
        <w:rPr>
          <w:rFonts w:eastAsiaTheme="minorHAnsi"/>
          <w:bCs/>
          <w:lang w:eastAsia="en-US"/>
        </w:rPr>
      </w:pPr>
      <w:r>
        <w:rPr>
          <w:rFonts w:eastAsiaTheme="minorHAnsi"/>
          <w:lang w:eastAsia="en-US"/>
        </w:rPr>
        <w:t>Перечень Посредников:</w:t>
      </w:r>
    </w:p>
    <w:tbl>
      <w:tblPr>
        <w:tblStyle w:val="afd"/>
        <w:tblpPr w:leftFromText="180" w:rightFromText="180" w:vertAnchor="text" w:horzAnchor="margin" w:tblpXSpec="right" w:tblpY="200"/>
        <w:tblW w:w="10613" w:type="dxa"/>
        <w:tblLook w:val="04A0" w:firstRow="1" w:lastRow="0" w:firstColumn="1" w:lastColumn="0" w:noHBand="0" w:noVBand="1"/>
      </w:tblPr>
      <w:tblGrid>
        <w:gridCol w:w="417"/>
        <w:gridCol w:w="2410"/>
        <w:gridCol w:w="4539"/>
        <w:gridCol w:w="3247"/>
      </w:tblGrid>
      <w:tr w:rsidR="0016310F" w14:paraId="7819E5E1" w14:textId="77777777">
        <w:trPr>
          <w:trHeight w:val="295"/>
        </w:trPr>
        <w:tc>
          <w:tcPr>
            <w:tcW w:w="417" w:type="dxa"/>
            <w:noWrap/>
            <w:vAlign w:val="center"/>
          </w:tcPr>
          <w:p w14:paraId="366511A0"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w:t>
            </w:r>
          </w:p>
        </w:tc>
        <w:tc>
          <w:tcPr>
            <w:tcW w:w="2410" w:type="dxa"/>
            <w:noWrap/>
            <w:vAlign w:val="center"/>
          </w:tcPr>
          <w:p w14:paraId="5E6205E8"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Наименование Посредника,  Информационный ресурс Посредника</w:t>
            </w:r>
          </w:p>
        </w:tc>
        <w:tc>
          <w:tcPr>
            <w:tcW w:w="4539" w:type="dxa"/>
            <w:noWrap/>
            <w:vAlign w:val="center"/>
          </w:tcPr>
          <w:p w14:paraId="71898CDD"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Адрес Посредника</w:t>
            </w:r>
          </w:p>
        </w:tc>
        <w:tc>
          <w:tcPr>
            <w:tcW w:w="3247" w:type="dxa"/>
            <w:vAlign w:val="center"/>
          </w:tcPr>
          <w:p w14:paraId="44EDF697" w14:textId="77777777" w:rsidR="0016310F" w:rsidRDefault="00000000">
            <w:pPr>
              <w:spacing w:after="0"/>
              <w:jc w:val="center"/>
              <w:rPr>
                <w:rFonts w:eastAsiaTheme="minorHAnsi"/>
                <w:b/>
                <w:sz w:val="20"/>
                <w:szCs w:val="20"/>
                <w:lang w:eastAsia="en-US"/>
              </w:rPr>
            </w:pPr>
            <w:r>
              <w:rPr>
                <w:rFonts w:eastAsiaTheme="minorHAnsi"/>
                <w:b/>
                <w:sz w:val="20"/>
                <w:szCs w:val="20"/>
                <w:lang w:eastAsia="en-US"/>
              </w:rPr>
              <w:t>Вид Бесшовного метода, в котором участвует Посредник</w:t>
            </w:r>
          </w:p>
        </w:tc>
      </w:tr>
      <w:tr w:rsidR="0016310F" w14:paraId="5FCE80D9" w14:textId="77777777">
        <w:trPr>
          <w:trHeight w:val="295"/>
        </w:trPr>
        <w:tc>
          <w:tcPr>
            <w:tcW w:w="417" w:type="dxa"/>
            <w:noWrap/>
            <w:vAlign w:val="center"/>
          </w:tcPr>
          <w:p w14:paraId="1494DF94" w14:textId="77777777" w:rsidR="0016310F" w:rsidRDefault="00000000">
            <w:pPr>
              <w:spacing w:after="0"/>
              <w:jc w:val="center"/>
              <w:rPr>
                <w:rFonts w:eastAsiaTheme="minorHAnsi"/>
                <w:sz w:val="20"/>
                <w:szCs w:val="20"/>
                <w:lang w:eastAsia="en-US"/>
              </w:rPr>
            </w:pPr>
            <w:r>
              <w:rPr>
                <w:rFonts w:eastAsiaTheme="minorHAnsi"/>
                <w:sz w:val="20"/>
                <w:szCs w:val="20"/>
                <w:lang w:eastAsia="en-US"/>
              </w:rPr>
              <w:lastRenderedPageBreak/>
              <w:t>1</w:t>
            </w:r>
          </w:p>
        </w:tc>
        <w:tc>
          <w:tcPr>
            <w:tcW w:w="2410" w:type="dxa"/>
            <w:noWrap/>
            <w:vAlign w:val="center"/>
          </w:tcPr>
          <w:p w14:paraId="2E51E78A" w14:textId="77777777" w:rsidR="0016310F" w:rsidRDefault="00000000">
            <w:pPr>
              <w:spacing w:after="0"/>
              <w:rPr>
                <w:rFonts w:eastAsiaTheme="minorHAnsi"/>
                <w:sz w:val="20"/>
                <w:szCs w:val="20"/>
                <w:lang w:eastAsia="en-US"/>
              </w:rPr>
            </w:pPr>
            <w:r>
              <w:rPr>
                <w:rFonts w:eastAsiaTheme="minorHAnsi"/>
                <w:sz w:val="20"/>
                <w:szCs w:val="20"/>
                <w:lang w:eastAsia="en-US"/>
              </w:rPr>
              <w:t>ООО «</w:t>
            </w:r>
            <w:proofErr w:type="spellStart"/>
            <w:r>
              <w:rPr>
                <w:rFonts w:eastAsiaTheme="minorHAnsi"/>
                <w:sz w:val="20"/>
                <w:szCs w:val="20"/>
                <w:lang w:eastAsia="en-US"/>
              </w:rPr>
              <w:t>СалютДевайсы</w:t>
            </w:r>
            <w:proofErr w:type="spellEnd"/>
            <w:r>
              <w:rPr>
                <w:rFonts w:eastAsiaTheme="minorHAnsi"/>
                <w:sz w:val="20"/>
                <w:szCs w:val="20"/>
                <w:lang w:eastAsia="en-US"/>
              </w:rPr>
              <w:t>»</w:t>
            </w:r>
          </w:p>
          <w:p w14:paraId="172C6A82" w14:textId="77777777" w:rsidR="0016310F" w:rsidRDefault="00000000">
            <w:pPr>
              <w:spacing w:after="0"/>
              <w:rPr>
                <w:sz w:val="20"/>
                <w:szCs w:val="20"/>
              </w:rPr>
            </w:pPr>
            <w:r>
              <w:rPr>
                <w:sz w:val="20"/>
                <w:szCs w:val="20"/>
              </w:rPr>
              <w:fldChar w:fldCharType="begin"/>
            </w:r>
            <w:r>
              <w:rPr>
                <w:sz w:val="20"/>
                <w:szCs w:val="20"/>
              </w:rPr>
              <w:instrText xml:space="preserve"> MERGEFIELD Информационный_ресурс_web </w:instrText>
            </w:r>
            <w:r>
              <w:rPr>
                <w:sz w:val="20"/>
                <w:szCs w:val="20"/>
              </w:rPr>
              <w:fldChar w:fldCharType="end"/>
            </w:r>
            <w:hyperlink r:id="rId71" w:tooltip="https://activation.sber.ru" w:history="1">
              <w:r>
                <w:rPr>
                  <w:sz w:val="20"/>
                  <w:szCs w:val="20"/>
                </w:rPr>
                <w:t>https://activation.sber.ru</w:t>
              </w:r>
            </w:hyperlink>
            <w:r>
              <w:rPr>
                <w:sz w:val="20"/>
                <w:szCs w:val="20"/>
              </w:rPr>
              <w:t xml:space="preserve"> </w:t>
            </w:r>
          </w:p>
          <w:p w14:paraId="1DFEBABF" w14:textId="77777777" w:rsidR="0016310F" w:rsidRDefault="00000000">
            <w:pPr>
              <w:pStyle w:val="a8"/>
              <w:spacing w:after="0" w:line="259" w:lineRule="auto"/>
              <w:ind w:left="0"/>
              <w:contextualSpacing w:val="0"/>
              <w:rPr>
                <w:sz w:val="20"/>
                <w:szCs w:val="20"/>
              </w:rPr>
            </w:pPr>
            <w:r>
              <w:rPr>
                <w:sz w:val="20"/>
                <w:szCs w:val="20"/>
              </w:rPr>
              <w:t>МП Салют</w:t>
            </w:r>
          </w:p>
          <w:p w14:paraId="504EE9BB" w14:textId="77777777" w:rsidR="0016310F" w:rsidRDefault="00000000">
            <w:pPr>
              <w:spacing w:after="0"/>
              <w:rPr>
                <w:sz w:val="20"/>
                <w:szCs w:val="20"/>
              </w:rPr>
            </w:pPr>
            <w:r>
              <w:rPr>
                <w:sz w:val="20"/>
                <w:szCs w:val="20"/>
              </w:rPr>
              <w:fldChar w:fldCharType="begin"/>
            </w:r>
            <w:r>
              <w:rPr>
                <w:sz w:val="20"/>
                <w:szCs w:val="20"/>
              </w:rPr>
              <w:instrText xml:space="preserve"> MERGEFIELD Информационный_ресурс_web </w:instrText>
            </w:r>
            <w:r>
              <w:rPr>
                <w:sz w:val="20"/>
                <w:szCs w:val="20"/>
              </w:rPr>
              <w:fldChar w:fldCharType="end"/>
            </w:r>
            <w:hyperlink r:id="rId72" w:tooltip="https://sberdevices.ru/" w:history="1">
              <w:r>
                <w:rPr>
                  <w:sz w:val="20"/>
                  <w:szCs w:val="20"/>
                </w:rPr>
                <w:t>https://sberdevices.ru/</w:t>
              </w:r>
            </w:hyperlink>
          </w:p>
          <w:p w14:paraId="7E699B8C" w14:textId="77777777" w:rsidR="0016310F" w:rsidRDefault="0016310F">
            <w:pPr>
              <w:spacing w:after="0"/>
              <w:rPr>
                <w:rFonts w:eastAsiaTheme="minorHAnsi"/>
                <w:sz w:val="20"/>
                <w:szCs w:val="20"/>
                <w:lang w:eastAsia="en-US"/>
              </w:rPr>
            </w:pPr>
          </w:p>
        </w:tc>
        <w:tc>
          <w:tcPr>
            <w:tcW w:w="4539" w:type="dxa"/>
            <w:noWrap/>
            <w:vAlign w:val="center"/>
          </w:tcPr>
          <w:p w14:paraId="34814A4A" w14:textId="77777777" w:rsidR="0016310F" w:rsidRDefault="00000000">
            <w:pPr>
              <w:spacing w:after="0"/>
              <w:jc w:val="center"/>
              <w:rPr>
                <w:rFonts w:eastAsiaTheme="minorHAnsi"/>
                <w:sz w:val="20"/>
                <w:szCs w:val="20"/>
                <w:lang w:eastAsia="en-US"/>
              </w:rPr>
            </w:pPr>
            <w:r>
              <w:rPr>
                <w:rFonts w:eastAsiaTheme="minorHAnsi"/>
                <w:sz w:val="20"/>
                <w:szCs w:val="20"/>
                <w:lang w:eastAsia="en-US"/>
              </w:rPr>
              <w:t xml:space="preserve">119530, г. Москва, </w:t>
            </w:r>
            <w:proofErr w:type="spellStart"/>
            <w:r>
              <w:rPr>
                <w:rFonts w:eastAsiaTheme="minorHAnsi"/>
                <w:sz w:val="20"/>
                <w:szCs w:val="20"/>
                <w:lang w:eastAsia="en-US"/>
              </w:rPr>
              <w:t>вн.тер.г</w:t>
            </w:r>
            <w:proofErr w:type="spellEnd"/>
            <w:r>
              <w:rPr>
                <w:rFonts w:eastAsiaTheme="minorHAnsi"/>
                <w:sz w:val="20"/>
                <w:szCs w:val="20"/>
                <w:lang w:eastAsia="en-US"/>
              </w:rPr>
              <w:t xml:space="preserve">. Муниципальный округ Очаково-Матвеевское, ш. Очаковское, д. 28, стр. 2, </w:t>
            </w:r>
            <w:proofErr w:type="spellStart"/>
            <w:r>
              <w:rPr>
                <w:rFonts w:eastAsiaTheme="minorHAnsi"/>
                <w:sz w:val="20"/>
                <w:szCs w:val="20"/>
                <w:lang w:eastAsia="en-US"/>
              </w:rPr>
              <w:t>помещ</w:t>
            </w:r>
            <w:proofErr w:type="spellEnd"/>
            <w:r>
              <w:rPr>
                <w:rFonts w:eastAsiaTheme="minorHAnsi"/>
                <w:sz w:val="20"/>
                <w:szCs w:val="20"/>
                <w:lang w:eastAsia="en-US"/>
              </w:rPr>
              <w:t>. 8H/3</w:t>
            </w:r>
          </w:p>
        </w:tc>
        <w:tc>
          <w:tcPr>
            <w:tcW w:w="3247" w:type="dxa"/>
            <w:vAlign w:val="center"/>
          </w:tcPr>
          <w:p w14:paraId="5F0BB93F" w14:textId="77777777" w:rsidR="0016310F" w:rsidRDefault="00000000">
            <w:pPr>
              <w:spacing w:after="0"/>
              <w:jc w:val="center"/>
              <w:rPr>
                <w:rFonts w:eastAsiaTheme="minorHAnsi"/>
                <w:sz w:val="20"/>
                <w:szCs w:val="20"/>
                <w:lang w:eastAsia="en-US"/>
              </w:rPr>
            </w:pPr>
            <w:r>
              <w:rPr>
                <w:rFonts w:eastAsiaTheme="minorHAnsi"/>
                <w:sz w:val="20"/>
                <w:szCs w:val="20"/>
                <w:lang w:eastAsia="en-US"/>
              </w:rPr>
              <w:t>1</w:t>
            </w:r>
          </w:p>
        </w:tc>
      </w:tr>
      <w:tr w:rsidR="0016310F" w14:paraId="189DE3BB" w14:textId="77777777">
        <w:trPr>
          <w:trHeight w:val="295"/>
        </w:trPr>
        <w:tc>
          <w:tcPr>
            <w:tcW w:w="417" w:type="dxa"/>
            <w:noWrap/>
            <w:vAlign w:val="center"/>
          </w:tcPr>
          <w:p w14:paraId="1031F24E" w14:textId="77777777" w:rsidR="0016310F" w:rsidRDefault="00000000">
            <w:pPr>
              <w:spacing w:after="0"/>
              <w:jc w:val="center"/>
              <w:rPr>
                <w:rFonts w:eastAsiaTheme="minorHAnsi"/>
                <w:sz w:val="20"/>
                <w:szCs w:val="20"/>
                <w:lang w:eastAsia="en-US"/>
              </w:rPr>
            </w:pPr>
            <w:r>
              <w:rPr>
                <w:rFonts w:eastAsiaTheme="minorHAnsi"/>
                <w:sz w:val="20"/>
                <w:szCs w:val="20"/>
                <w:lang w:eastAsia="en-US"/>
              </w:rPr>
              <w:t>2</w:t>
            </w:r>
          </w:p>
        </w:tc>
        <w:tc>
          <w:tcPr>
            <w:tcW w:w="2410" w:type="dxa"/>
            <w:noWrap/>
            <w:vAlign w:val="center"/>
          </w:tcPr>
          <w:p w14:paraId="67295C45" w14:textId="77777777" w:rsidR="0016310F" w:rsidRDefault="00000000">
            <w:pPr>
              <w:spacing w:after="0"/>
              <w:jc w:val="left"/>
              <w:rPr>
                <w:rFonts w:eastAsiaTheme="minorHAnsi"/>
                <w:sz w:val="20"/>
                <w:szCs w:val="20"/>
                <w:lang w:eastAsia="en-US"/>
              </w:rPr>
            </w:pPr>
            <w:r>
              <w:rPr>
                <w:rFonts w:eastAsiaTheme="minorHAnsi"/>
                <w:sz w:val="20"/>
                <w:szCs w:val="20"/>
                <w:lang w:eastAsia="en-US"/>
              </w:rPr>
              <w:t>ООО «</w:t>
            </w:r>
            <w:proofErr w:type="spellStart"/>
            <w:r>
              <w:rPr>
                <w:rFonts w:eastAsiaTheme="minorHAnsi"/>
                <w:sz w:val="20"/>
                <w:szCs w:val="20"/>
                <w:lang w:eastAsia="en-US"/>
              </w:rPr>
              <w:t>Автотех</w:t>
            </w:r>
            <w:proofErr w:type="spellEnd"/>
            <w:r>
              <w:rPr>
                <w:rFonts w:eastAsiaTheme="minorHAnsi"/>
                <w:sz w:val="20"/>
                <w:szCs w:val="20"/>
                <w:lang w:eastAsia="en-US"/>
              </w:rPr>
              <w:t>»</w:t>
            </w:r>
          </w:p>
          <w:p w14:paraId="38C5BD46" w14:textId="77777777" w:rsidR="0016310F" w:rsidRDefault="00000000">
            <w:pPr>
              <w:spacing w:after="0"/>
              <w:jc w:val="left"/>
              <w:rPr>
                <w:rFonts w:eastAsiaTheme="minorHAnsi"/>
                <w:sz w:val="20"/>
                <w:szCs w:val="20"/>
                <w:lang w:eastAsia="en-US"/>
              </w:rPr>
            </w:pPr>
            <w:r>
              <w:rPr>
                <w:rFonts w:eastAsiaTheme="minorHAnsi"/>
                <w:sz w:val="20"/>
                <w:szCs w:val="20"/>
                <w:lang w:eastAsia="en-US"/>
              </w:rPr>
              <w:t xml:space="preserve">ПО </w:t>
            </w:r>
            <w:r>
              <w:rPr>
                <w:rFonts w:eastAsiaTheme="minorHAnsi"/>
                <w:sz w:val="20"/>
                <w:szCs w:val="20"/>
                <w:lang w:val="en-US" w:eastAsia="en-US"/>
              </w:rPr>
              <w:t>HMI</w:t>
            </w:r>
            <w:r>
              <w:rPr>
                <w:rFonts w:eastAsiaTheme="minorHAnsi"/>
                <w:sz w:val="20"/>
                <w:szCs w:val="20"/>
                <w:lang w:eastAsia="en-US"/>
              </w:rPr>
              <w:t xml:space="preserve"> </w:t>
            </w:r>
            <w:r>
              <w:rPr>
                <w:rFonts w:eastAsiaTheme="minorHAnsi"/>
                <w:sz w:val="20"/>
                <w:szCs w:val="20"/>
                <w:lang w:val="en-US" w:eastAsia="en-US"/>
              </w:rPr>
              <w:t>Software</w:t>
            </w:r>
          </w:p>
        </w:tc>
        <w:tc>
          <w:tcPr>
            <w:tcW w:w="4539" w:type="dxa"/>
            <w:noWrap/>
            <w:vAlign w:val="center"/>
          </w:tcPr>
          <w:p w14:paraId="14FB0A16" w14:textId="77777777" w:rsidR="0016310F" w:rsidRDefault="00000000">
            <w:pPr>
              <w:spacing w:after="0"/>
              <w:jc w:val="left"/>
              <w:rPr>
                <w:rFonts w:eastAsiaTheme="minorHAnsi"/>
                <w:sz w:val="20"/>
                <w:szCs w:val="20"/>
                <w:lang w:eastAsia="en-US"/>
              </w:rPr>
            </w:pPr>
            <w:r>
              <w:rPr>
                <w:rFonts w:eastAsiaTheme="minorHAnsi"/>
                <w:sz w:val="20"/>
                <w:szCs w:val="20"/>
                <w:lang w:eastAsia="en-US"/>
              </w:rPr>
              <w:t xml:space="preserve">115432, город Москва, </w:t>
            </w:r>
            <w:proofErr w:type="spellStart"/>
            <w:r>
              <w:rPr>
                <w:rFonts w:eastAsiaTheme="minorHAnsi"/>
                <w:sz w:val="20"/>
                <w:szCs w:val="20"/>
                <w:lang w:eastAsia="en-US"/>
              </w:rPr>
              <w:t>пр-кт</w:t>
            </w:r>
            <w:proofErr w:type="spellEnd"/>
            <w:r>
              <w:rPr>
                <w:rFonts w:eastAsiaTheme="minorHAnsi"/>
                <w:sz w:val="20"/>
                <w:szCs w:val="20"/>
                <w:lang w:eastAsia="en-US"/>
              </w:rPr>
              <w:t xml:space="preserve"> Андропова, д. 10а</w:t>
            </w:r>
          </w:p>
        </w:tc>
        <w:tc>
          <w:tcPr>
            <w:tcW w:w="3247" w:type="dxa"/>
            <w:vAlign w:val="center"/>
          </w:tcPr>
          <w:p w14:paraId="7DBEB7CB" w14:textId="77777777" w:rsidR="0016310F" w:rsidRDefault="00000000">
            <w:pPr>
              <w:spacing w:after="0"/>
              <w:jc w:val="center"/>
              <w:rPr>
                <w:rFonts w:eastAsiaTheme="minorHAnsi"/>
                <w:sz w:val="20"/>
                <w:szCs w:val="20"/>
                <w:lang w:eastAsia="en-US"/>
              </w:rPr>
            </w:pPr>
            <w:r>
              <w:rPr>
                <w:rFonts w:eastAsiaTheme="minorHAnsi"/>
                <w:sz w:val="20"/>
                <w:szCs w:val="20"/>
                <w:lang w:eastAsia="en-US"/>
              </w:rPr>
              <w:t>1</w:t>
            </w:r>
          </w:p>
        </w:tc>
      </w:tr>
      <w:tr w:rsidR="0016310F" w14:paraId="54E2F7C1" w14:textId="77777777">
        <w:trPr>
          <w:trHeight w:val="295"/>
        </w:trPr>
        <w:tc>
          <w:tcPr>
            <w:tcW w:w="417" w:type="dxa"/>
            <w:noWrap/>
            <w:vAlign w:val="center"/>
          </w:tcPr>
          <w:p w14:paraId="7C362F82" w14:textId="77777777" w:rsidR="0016310F" w:rsidRDefault="00000000">
            <w:pPr>
              <w:spacing w:after="0"/>
              <w:jc w:val="center"/>
              <w:rPr>
                <w:rFonts w:eastAsiaTheme="minorHAnsi"/>
                <w:sz w:val="20"/>
                <w:szCs w:val="20"/>
                <w:lang w:eastAsia="en-US"/>
              </w:rPr>
            </w:pPr>
            <w:r>
              <w:rPr>
                <w:rFonts w:eastAsiaTheme="minorHAnsi"/>
                <w:sz w:val="20"/>
                <w:szCs w:val="20"/>
                <w:lang w:eastAsia="en-US"/>
              </w:rPr>
              <w:t>3</w:t>
            </w:r>
          </w:p>
        </w:tc>
        <w:tc>
          <w:tcPr>
            <w:tcW w:w="2410" w:type="dxa"/>
            <w:noWrap/>
          </w:tcPr>
          <w:p w14:paraId="45C97F5E" w14:textId="77777777" w:rsidR="0016310F" w:rsidRDefault="00000000">
            <w:pPr>
              <w:spacing w:line="259" w:lineRule="auto"/>
              <w:ind w:right="425"/>
              <w:rPr>
                <w:rFonts w:asciiTheme="majorHAnsi" w:hAnsiTheme="majorHAnsi" w:cstheme="majorHAnsi"/>
                <w:sz w:val="20"/>
                <w:szCs w:val="20"/>
              </w:rPr>
            </w:pPr>
            <w:r>
              <w:rPr>
                <w:rFonts w:asciiTheme="majorHAnsi" w:hAnsiTheme="majorHAnsi" w:cstheme="majorHAnsi"/>
                <w:sz w:val="20"/>
                <w:szCs w:val="20"/>
              </w:rPr>
              <w:t>ООО «</w:t>
            </w:r>
            <w:proofErr w:type="spellStart"/>
            <w:r>
              <w:rPr>
                <w:rFonts w:asciiTheme="majorHAnsi" w:hAnsiTheme="majorHAnsi" w:cstheme="majorHAnsi"/>
                <w:sz w:val="20"/>
                <w:szCs w:val="20"/>
              </w:rPr>
              <w:t>Окко</w:t>
            </w:r>
            <w:proofErr w:type="spellEnd"/>
            <w:r>
              <w:rPr>
                <w:rFonts w:asciiTheme="majorHAnsi" w:hAnsiTheme="majorHAnsi" w:cstheme="majorHAnsi"/>
                <w:sz w:val="20"/>
                <w:szCs w:val="20"/>
              </w:rPr>
              <w:t>»</w:t>
            </w:r>
          </w:p>
          <w:p w14:paraId="5E281DC7" w14:textId="77777777" w:rsidR="0016310F" w:rsidRDefault="00000000">
            <w:pPr>
              <w:spacing w:line="259" w:lineRule="auto"/>
              <w:ind w:right="425"/>
              <w:rPr>
                <w:rFonts w:asciiTheme="majorHAnsi" w:hAnsiTheme="majorHAnsi" w:cstheme="majorHAnsi"/>
                <w:sz w:val="20"/>
                <w:szCs w:val="20"/>
              </w:rPr>
            </w:pPr>
            <w:hyperlink r:id="rId73" w:tooltip="https://okko.tv" w:history="1">
              <w:r>
                <w:rPr>
                  <w:rFonts w:asciiTheme="majorHAnsi" w:hAnsiTheme="majorHAnsi" w:cstheme="majorHAnsi"/>
                  <w:sz w:val="20"/>
                  <w:szCs w:val="20"/>
                </w:rPr>
                <w:t>https://okko.tv</w:t>
              </w:r>
            </w:hyperlink>
          </w:p>
          <w:p w14:paraId="440B32F6" w14:textId="77777777" w:rsidR="0016310F" w:rsidRDefault="00000000">
            <w:pPr>
              <w:spacing w:line="259" w:lineRule="auto"/>
              <w:ind w:right="425"/>
              <w:rPr>
                <w:rFonts w:asciiTheme="majorHAnsi" w:hAnsiTheme="majorHAnsi" w:cstheme="majorHAnsi"/>
                <w:sz w:val="20"/>
                <w:szCs w:val="20"/>
              </w:rPr>
            </w:pPr>
            <w:r>
              <w:rPr>
                <w:rFonts w:asciiTheme="majorHAnsi" w:hAnsiTheme="majorHAnsi" w:cstheme="majorHAnsi"/>
                <w:sz w:val="20"/>
                <w:szCs w:val="20"/>
              </w:rPr>
              <w:t>Мобильное приложение ОККО</w:t>
            </w:r>
          </w:p>
          <w:p w14:paraId="7CAECEC5" w14:textId="77777777" w:rsidR="0016310F" w:rsidRDefault="00000000">
            <w:pPr>
              <w:spacing w:after="0"/>
              <w:jc w:val="left"/>
              <w:rPr>
                <w:rFonts w:eastAsiaTheme="minorHAnsi"/>
                <w:sz w:val="20"/>
                <w:szCs w:val="20"/>
                <w:lang w:eastAsia="en-US"/>
              </w:rPr>
            </w:pPr>
            <w:r>
              <w:rPr>
                <w:rFonts w:asciiTheme="majorHAnsi" w:hAnsiTheme="majorHAnsi" w:cstheme="majorHAnsi"/>
                <w:sz w:val="20"/>
                <w:szCs w:val="20"/>
              </w:rPr>
              <w:t>Смарт-ТВ</w:t>
            </w:r>
          </w:p>
        </w:tc>
        <w:tc>
          <w:tcPr>
            <w:tcW w:w="4539" w:type="dxa"/>
            <w:noWrap/>
            <w:vAlign w:val="center"/>
          </w:tcPr>
          <w:p w14:paraId="593F5FBD" w14:textId="77777777" w:rsidR="0016310F" w:rsidRDefault="00000000">
            <w:pPr>
              <w:spacing w:after="0"/>
              <w:jc w:val="left"/>
              <w:rPr>
                <w:rFonts w:eastAsiaTheme="minorHAnsi"/>
                <w:sz w:val="20"/>
                <w:szCs w:val="20"/>
                <w:lang w:eastAsia="en-US"/>
              </w:rPr>
            </w:pPr>
            <w:r>
              <w:rPr>
                <w:rFonts w:asciiTheme="majorHAnsi" w:hAnsiTheme="majorHAnsi" w:cstheme="majorHAnsi"/>
                <w:sz w:val="20"/>
                <w:szCs w:val="20"/>
              </w:rPr>
              <w:t xml:space="preserve">197374, Санкт-Петербург г, Савушкина </w:t>
            </w:r>
            <w:proofErr w:type="spellStart"/>
            <w:r>
              <w:rPr>
                <w:rFonts w:asciiTheme="majorHAnsi" w:hAnsiTheme="majorHAnsi" w:cstheme="majorHAnsi"/>
                <w:sz w:val="20"/>
                <w:szCs w:val="20"/>
              </w:rPr>
              <w:t>ул</w:t>
            </w:r>
            <w:proofErr w:type="spellEnd"/>
            <w:r>
              <w:rPr>
                <w:rFonts w:asciiTheme="majorHAnsi" w:hAnsiTheme="majorHAnsi" w:cstheme="majorHAnsi"/>
                <w:sz w:val="20"/>
                <w:szCs w:val="20"/>
              </w:rPr>
              <w:t xml:space="preserve">, дом № 126, </w:t>
            </w:r>
            <w:proofErr w:type="spellStart"/>
            <w:r>
              <w:rPr>
                <w:rFonts w:asciiTheme="majorHAnsi" w:hAnsiTheme="majorHAnsi" w:cstheme="majorHAnsi"/>
                <w:sz w:val="20"/>
                <w:szCs w:val="20"/>
              </w:rPr>
              <w:t>лит.Б</w:t>
            </w:r>
            <w:proofErr w:type="spellEnd"/>
            <w:r>
              <w:rPr>
                <w:rFonts w:asciiTheme="majorHAnsi" w:hAnsiTheme="majorHAnsi" w:cstheme="majorHAnsi"/>
                <w:sz w:val="20"/>
                <w:szCs w:val="20"/>
              </w:rPr>
              <w:t>, пом. 53-Н</w:t>
            </w:r>
          </w:p>
        </w:tc>
        <w:tc>
          <w:tcPr>
            <w:tcW w:w="3247" w:type="dxa"/>
            <w:vAlign w:val="center"/>
          </w:tcPr>
          <w:p w14:paraId="6F48BF62" w14:textId="77777777" w:rsidR="0016310F" w:rsidRDefault="00000000">
            <w:pPr>
              <w:spacing w:after="0"/>
              <w:jc w:val="center"/>
              <w:rPr>
                <w:rFonts w:eastAsiaTheme="minorHAnsi"/>
                <w:sz w:val="20"/>
                <w:szCs w:val="20"/>
                <w:lang w:eastAsia="en-US"/>
              </w:rPr>
            </w:pPr>
            <w:r>
              <w:rPr>
                <w:rFonts w:asciiTheme="majorHAnsi" w:hAnsiTheme="majorHAnsi" w:cstheme="majorHAnsi"/>
                <w:sz w:val="20"/>
                <w:szCs w:val="20"/>
              </w:rPr>
              <w:t>1</w:t>
            </w:r>
          </w:p>
        </w:tc>
      </w:tr>
    </w:tbl>
    <w:p w14:paraId="22478959" w14:textId="77777777" w:rsidR="0016310F" w:rsidRDefault="00000000">
      <w:pPr>
        <w:spacing w:after="0"/>
        <w:rPr>
          <w:rFonts w:eastAsiaTheme="minorHAnsi"/>
          <w:b/>
          <w:lang w:eastAsia="en-US"/>
        </w:rPr>
      </w:pPr>
      <w:r>
        <w:rPr>
          <w:rFonts w:eastAsiaTheme="minorHAnsi"/>
          <w:b/>
          <w:lang w:eastAsia="en-US"/>
        </w:rPr>
        <w:br w:type="page" w:clear="all"/>
      </w:r>
    </w:p>
    <w:p w14:paraId="2D6CD3D4" w14:textId="77777777" w:rsidR="0016310F" w:rsidRDefault="0016310F">
      <w:pPr>
        <w:spacing w:after="0"/>
        <w:rPr>
          <w:rFonts w:eastAsiaTheme="minorHAnsi"/>
          <w:b/>
          <w:lang w:eastAsia="en-US"/>
        </w:rPr>
      </w:pPr>
    </w:p>
    <w:p w14:paraId="43074435" w14:textId="77777777" w:rsidR="0016310F" w:rsidRDefault="0016310F">
      <w:pPr>
        <w:spacing w:after="0"/>
        <w:rPr>
          <w:rFonts w:eastAsiaTheme="minorHAnsi"/>
          <w:b/>
          <w:lang w:eastAsia="en-US"/>
        </w:rPr>
      </w:pPr>
    </w:p>
    <w:p w14:paraId="08D07714" w14:textId="77777777" w:rsidR="0016310F" w:rsidRDefault="00000000">
      <w:pPr>
        <w:spacing w:after="0"/>
        <w:ind w:left="6521"/>
        <w:rPr>
          <w:rFonts w:eastAsiaTheme="minorHAnsi"/>
          <w:b/>
          <w:lang w:eastAsia="en-US"/>
        </w:rPr>
      </w:pPr>
      <w:r>
        <w:rPr>
          <w:rFonts w:eastAsiaTheme="minorHAnsi"/>
          <w:b/>
          <w:lang w:eastAsia="en-US"/>
        </w:rPr>
        <w:t xml:space="preserve">Приложение № 3 </w:t>
      </w:r>
    </w:p>
    <w:p w14:paraId="4074FB3B" w14:textId="77777777" w:rsidR="0016310F" w:rsidRDefault="00000000">
      <w:pPr>
        <w:spacing w:after="0"/>
        <w:ind w:left="6521"/>
        <w:rPr>
          <w:rFonts w:eastAsiaTheme="minorHAnsi"/>
          <w:b/>
          <w:lang w:eastAsia="en-US"/>
        </w:rPr>
      </w:pPr>
      <w:r>
        <w:rPr>
          <w:rFonts w:eastAsiaTheme="minorHAnsi"/>
          <w:b/>
          <w:lang w:eastAsia="en-US"/>
        </w:rPr>
        <w:t>к Договору о присоединении к Услуге «Удобный доступ»</w:t>
      </w:r>
    </w:p>
    <w:p w14:paraId="62D6CC6A" w14:textId="77777777" w:rsidR="0016310F" w:rsidRDefault="0016310F">
      <w:pPr>
        <w:spacing w:after="0"/>
        <w:ind w:left="6521"/>
        <w:rPr>
          <w:rFonts w:eastAsiaTheme="minorHAnsi"/>
          <w:b/>
          <w:lang w:eastAsia="en-US"/>
        </w:rPr>
      </w:pPr>
    </w:p>
    <w:p w14:paraId="656CF15F" w14:textId="77777777" w:rsidR="0016310F" w:rsidRDefault="00000000">
      <w:pPr>
        <w:pStyle w:val="Default"/>
        <w:spacing w:after="120" w:line="259" w:lineRule="auto"/>
        <w:jc w:val="center"/>
        <w:rPr>
          <w:b/>
          <w:color w:val="auto"/>
        </w:rPr>
      </w:pPr>
      <w:r>
        <w:rPr>
          <w:b/>
          <w:color w:val="auto"/>
        </w:rPr>
        <w:t>Порядок сохранения реквизитов Карты в Профиле клиента и автозаполнения реквизитов Привязанной карты для оплаты/товаров услуг в рамках Сбер ID</w:t>
      </w:r>
    </w:p>
    <w:p w14:paraId="1F74B4D0" w14:textId="77777777" w:rsidR="0016310F" w:rsidRDefault="00000000">
      <w:pPr>
        <w:pStyle w:val="Default"/>
        <w:spacing w:after="120" w:line="259" w:lineRule="auto"/>
        <w:rPr>
          <w:b/>
          <w:color w:val="auto"/>
        </w:rPr>
      </w:pPr>
      <w:r>
        <w:rPr>
          <w:b/>
          <w:color w:val="auto"/>
        </w:rPr>
        <w:t xml:space="preserve">1. </w:t>
      </w:r>
      <w:r>
        <w:rPr>
          <w:b/>
          <w:bCs/>
          <w:color w:val="auto"/>
        </w:rPr>
        <w:t>Сохранение реквизитов Карты в Профиле клиента</w:t>
      </w:r>
      <w:r>
        <w:rPr>
          <w:color w:val="auto"/>
        </w:rPr>
        <w:t> </w:t>
      </w:r>
    </w:p>
    <w:p w14:paraId="5B49473C" w14:textId="77777777" w:rsidR="0016310F" w:rsidRDefault="00000000">
      <w:pPr>
        <w:pStyle w:val="a8"/>
        <w:numPr>
          <w:ilvl w:val="1"/>
          <w:numId w:val="11"/>
        </w:numPr>
        <w:spacing w:after="60" w:line="259" w:lineRule="auto"/>
        <w:ind w:left="0" w:firstLine="0"/>
        <w:contextualSpacing w:val="0"/>
      </w:pPr>
      <w:r>
        <w:t xml:space="preserve">Сохранение реквизитов Карты в Профиле клиента для использования Карты в качестве Привязанной карты возможно при оплате товаров/ услуг или без оплаты товаров/ услуг на Платежной странице Банка или Платежной странице </w:t>
      </w:r>
      <w:proofErr w:type="spellStart"/>
      <w:r>
        <w:t>ЮМани</w:t>
      </w:r>
      <w:proofErr w:type="spellEnd"/>
      <w:r>
        <w:t>.</w:t>
      </w:r>
    </w:p>
    <w:p w14:paraId="253EA110" w14:textId="77777777" w:rsidR="0016310F" w:rsidRDefault="00000000">
      <w:pPr>
        <w:pStyle w:val="a8"/>
        <w:numPr>
          <w:ilvl w:val="1"/>
          <w:numId w:val="11"/>
        </w:numPr>
        <w:spacing w:after="60" w:line="259" w:lineRule="auto"/>
        <w:ind w:left="0" w:firstLine="0"/>
        <w:contextualSpacing w:val="0"/>
      </w:pPr>
      <w:r>
        <w:t>Для сохранения реквизитов Карт в Профиле клиента Клиенту требуется осуществить следующие действия:</w:t>
      </w:r>
    </w:p>
    <w:p w14:paraId="6EB5BB9A" w14:textId="77777777" w:rsidR="0016310F" w:rsidRDefault="00000000">
      <w:pPr>
        <w:pStyle w:val="a8"/>
        <w:numPr>
          <w:ilvl w:val="0"/>
          <w:numId w:val="7"/>
        </w:numPr>
        <w:spacing w:after="60" w:line="259" w:lineRule="auto"/>
        <w:ind w:left="714" w:hanging="357"/>
        <w:contextualSpacing w:val="0"/>
      </w:pPr>
      <w:r>
        <w:t xml:space="preserve">при оплате товаров/услуг на Платежной странице Банка или Платежной странице </w:t>
      </w:r>
      <w:proofErr w:type="spellStart"/>
      <w:r>
        <w:t>ЮМани</w:t>
      </w:r>
      <w:proofErr w:type="spellEnd"/>
      <w:r>
        <w:t>:</w:t>
      </w:r>
    </w:p>
    <w:p w14:paraId="4CEAE626" w14:textId="77777777" w:rsidR="0016310F" w:rsidRDefault="00000000">
      <w:pPr>
        <w:pStyle w:val="a8"/>
        <w:numPr>
          <w:ilvl w:val="0"/>
          <w:numId w:val="8"/>
        </w:numPr>
        <w:spacing w:after="0" w:line="259" w:lineRule="auto"/>
        <w:contextualSpacing w:val="0"/>
      </w:pPr>
      <w:r>
        <w:t xml:space="preserve">пройти аутентификацию на Платежной странице Банка или Платежной странице </w:t>
      </w:r>
      <w:proofErr w:type="spellStart"/>
      <w:r>
        <w:t>ЮМани</w:t>
      </w:r>
      <w:proofErr w:type="spellEnd"/>
      <w:r>
        <w:t xml:space="preserve"> с использованием Сбер </w:t>
      </w:r>
      <w:r>
        <w:rPr>
          <w:lang w:val="en-US"/>
        </w:rPr>
        <w:t>ID</w:t>
      </w:r>
      <w:r>
        <w:t>;</w:t>
      </w:r>
    </w:p>
    <w:p w14:paraId="6A8C2C86" w14:textId="77777777" w:rsidR="0016310F" w:rsidRDefault="00000000">
      <w:pPr>
        <w:numPr>
          <w:ilvl w:val="0"/>
          <w:numId w:val="6"/>
        </w:numPr>
        <w:spacing w:after="0" w:line="259" w:lineRule="auto"/>
      </w:pPr>
      <w:r>
        <w:t>нажать кнопку</w:t>
      </w:r>
      <w:r>
        <w:rPr>
          <w:rStyle w:val="af4"/>
        </w:rPr>
        <w:footnoteReference w:id="81"/>
      </w:r>
      <w:r>
        <w:t xml:space="preserve"> «Оплатить другой картой»</w:t>
      </w:r>
      <w:r>
        <w:rPr>
          <w:rStyle w:val="af4"/>
        </w:rPr>
        <w:footnoteReference w:id="82"/>
      </w:r>
      <w:r>
        <w:t>;</w:t>
      </w:r>
    </w:p>
    <w:p w14:paraId="1E950007" w14:textId="77777777" w:rsidR="0016310F" w:rsidRDefault="00000000">
      <w:pPr>
        <w:numPr>
          <w:ilvl w:val="0"/>
          <w:numId w:val="6"/>
        </w:numPr>
        <w:spacing w:after="0" w:line="259" w:lineRule="auto"/>
        <w:ind w:left="714" w:hanging="357"/>
      </w:pPr>
      <w:r>
        <w:t>осуществить ввод данных Карты: номер Карты, срок действия Карты (месяц/год), код Карты (ППК2/CVC2/CVV2);</w:t>
      </w:r>
    </w:p>
    <w:p w14:paraId="552EBCDF" w14:textId="77777777" w:rsidR="0016310F" w:rsidRDefault="00000000">
      <w:pPr>
        <w:numPr>
          <w:ilvl w:val="0"/>
          <w:numId w:val="5"/>
        </w:numPr>
        <w:spacing w:after="60" w:line="259" w:lineRule="auto"/>
        <w:ind w:left="714" w:hanging="357"/>
      </w:pPr>
      <w:r>
        <w:t>нажать кнопку «Оплатить» и при необходимости подтвердить операцию путем ввода одноразового кода, направленного банком-эмитентом Карты на номер телефона Клиента.</w:t>
      </w:r>
    </w:p>
    <w:p w14:paraId="7D1096EB" w14:textId="77777777" w:rsidR="0016310F" w:rsidRDefault="00000000">
      <w:pPr>
        <w:pStyle w:val="a8"/>
        <w:numPr>
          <w:ilvl w:val="0"/>
          <w:numId w:val="7"/>
        </w:numPr>
        <w:spacing w:after="60" w:line="259" w:lineRule="auto"/>
        <w:ind w:left="714" w:hanging="357"/>
        <w:contextualSpacing w:val="0"/>
      </w:pPr>
      <w:r>
        <w:t>без оплаты товаров/ услуг:</w:t>
      </w:r>
    </w:p>
    <w:p w14:paraId="007AA265" w14:textId="77777777" w:rsidR="0016310F" w:rsidRDefault="00000000">
      <w:pPr>
        <w:pStyle w:val="a8"/>
        <w:numPr>
          <w:ilvl w:val="0"/>
          <w:numId w:val="8"/>
        </w:numPr>
        <w:spacing w:after="0" w:line="259" w:lineRule="auto"/>
        <w:contextualSpacing w:val="0"/>
      </w:pPr>
      <w:r>
        <w:t>в Личном кабинете пройти аутентификацию с использованием Сбер ID;</w:t>
      </w:r>
    </w:p>
    <w:p w14:paraId="7BB4BB41" w14:textId="77777777" w:rsidR="0016310F" w:rsidRDefault="00000000">
      <w:pPr>
        <w:pStyle w:val="a8"/>
        <w:numPr>
          <w:ilvl w:val="0"/>
          <w:numId w:val="8"/>
        </w:numPr>
        <w:spacing w:after="0" w:line="259" w:lineRule="auto"/>
        <w:ind w:left="714" w:hanging="357"/>
        <w:contextualSpacing w:val="0"/>
      </w:pPr>
      <w:r>
        <w:t>перейти во вкладку «Способы оплаты»;</w:t>
      </w:r>
    </w:p>
    <w:p w14:paraId="5F80A027" w14:textId="77777777" w:rsidR="0016310F" w:rsidRDefault="00000000">
      <w:pPr>
        <w:pStyle w:val="a8"/>
        <w:numPr>
          <w:ilvl w:val="0"/>
          <w:numId w:val="8"/>
        </w:numPr>
        <w:spacing w:after="0" w:line="259" w:lineRule="auto"/>
        <w:ind w:left="714" w:hanging="357"/>
        <w:contextualSpacing w:val="0"/>
      </w:pPr>
      <w:r>
        <w:t>нажать кнопку «Добавить новую» и перейти на Платежную страницу Банка;</w:t>
      </w:r>
    </w:p>
    <w:p w14:paraId="648CE0FE" w14:textId="77777777" w:rsidR="0016310F" w:rsidRDefault="00000000">
      <w:pPr>
        <w:pStyle w:val="a8"/>
        <w:numPr>
          <w:ilvl w:val="0"/>
          <w:numId w:val="8"/>
        </w:numPr>
        <w:spacing w:after="60" w:line="259" w:lineRule="auto"/>
        <w:ind w:left="714" w:hanging="357"/>
        <w:contextualSpacing w:val="0"/>
      </w:pPr>
      <w:r>
        <w:t xml:space="preserve">на Платежной странице Банка осуществить ввод данных Карты: </w:t>
      </w:r>
      <w:r>
        <w:rPr>
          <w:color w:val="0D0D0D" w:themeColor="text1" w:themeTint="F2"/>
        </w:rPr>
        <w:t>номер Карты, срок действия Карты (месяц/год), код Карты (ППК2/CVC2/CVV2), нажать на кнопку «Добавить новую» и подтвердить операцию путем ввода одноразового кода, направленного банком-эмитентом Карты на номер телефона Клиента. После подтверждения одноразовым кодом будет проведена операция оплаты на 1 (один) рубль для проверки Карты с моментальным возвратом этой суммы обратно на Карту. В случае успешного проведения операции оплаты, реквизиты Карты сохранятся в Профиле клиента. В случае неуспешного проведения операции оплаты, в том числе при недостаточности денежных средств на Карте, операция будет отклонена, реквизиты Карты не сохранятся в Профиле клиента.</w:t>
      </w:r>
    </w:p>
    <w:p w14:paraId="0BA04E89" w14:textId="77777777" w:rsidR="0016310F" w:rsidRDefault="00000000">
      <w:pPr>
        <w:pStyle w:val="a8"/>
        <w:numPr>
          <w:ilvl w:val="1"/>
          <w:numId w:val="11"/>
        </w:numPr>
        <w:spacing w:line="259" w:lineRule="auto"/>
        <w:ind w:left="0" w:firstLine="0"/>
        <w:contextualSpacing w:val="0"/>
        <w:rPr>
          <w:b/>
        </w:rPr>
      </w:pPr>
      <w:r>
        <w:t>После сохранения реквизитов Карт в Профиле клиента Карта признается Привязанной картой и может использоваться Клиентом в соответствии с настоящим Порядком.</w:t>
      </w:r>
    </w:p>
    <w:p w14:paraId="1FF1A494" w14:textId="77777777" w:rsidR="0016310F" w:rsidRDefault="00000000">
      <w:pPr>
        <w:pStyle w:val="Default"/>
        <w:spacing w:after="120" w:line="259" w:lineRule="auto"/>
        <w:jc w:val="both"/>
        <w:rPr>
          <w:color w:val="auto"/>
        </w:rPr>
      </w:pPr>
      <w:r>
        <w:rPr>
          <w:b/>
          <w:color w:val="auto"/>
        </w:rPr>
        <w:t xml:space="preserve">2. Автозаполнение реквизитов Привязанной карты для оплаты/товаров услуг </w:t>
      </w:r>
      <w:r>
        <w:rPr>
          <w:b/>
          <w:bCs/>
          <w:color w:val="auto"/>
        </w:rPr>
        <w:t>в сети Интернет</w:t>
      </w:r>
    </w:p>
    <w:p w14:paraId="14438E32" w14:textId="77777777" w:rsidR="0016310F" w:rsidRDefault="0016310F">
      <w:pPr>
        <w:pStyle w:val="a8"/>
        <w:numPr>
          <w:ilvl w:val="0"/>
          <w:numId w:val="11"/>
        </w:numPr>
        <w:spacing w:after="60" w:line="259" w:lineRule="auto"/>
        <w:contextualSpacing w:val="0"/>
        <w:rPr>
          <w:vanish/>
        </w:rPr>
      </w:pPr>
    </w:p>
    <w:p w14:paraId="7EB2D220" w14:textId="77777777" w:rsidR="0016310F" w:rsidRDefault="00000000">
      <w:pPr>
        <w:pStyle w:val="a8"/>
        <w:numPr>
          <w:ilvl w:val="1"/>
          <w:numId w:val="11"/>
        </w:numPr>
        <w:spacing w:after="60" w:line="259" w:lineRule="auto"/>
        <w:ind w:left="0" w:firstLine="0"/>
        <w:contextualSpacing w:val="0"/>
      </w:pPr>
      <w:r>
        <w:t>Для использования реквизитов Привязанной карты в целях оплаты товаров/ услуг на Информационном ресурсе Партнера Банка с использованием Платежной страницы Банка Клиенту требуется осуществить следующие действия:</w:t>
      </w:r>
    </w:p>
    <w:p w14:paraId="2D341E25" w14:textId="77777777" w:rsidR="0016310F" w:rsidRDefault="00000000">
      <w:pPr>
        <w:pStyle w:val="a8"/>
        <w:numPr>
          <w:ilvl w:val="0"/>
          <w:numId w:val="8"/>
        </w:numPr>
        <w:spacing w:after="0" w:line="259" w:lineRule="auto"/>
        <w:ind w:left="714" w:hanging="357"/>
        <w:contextualSpacing w:val="0"/>
      </w:pPr>
      <w:r>
        <w:t xml:space="preserve">на Информационном ресурсе Партнера Банка перейти к оплате на Платежную страницу Банка и пройти аутентификацию на Платежной странице Банка с использованием Сбер ID; </w:t>
      </w:r>
    </w:p>
    <w:p w14:paraId="4375497B" w14:textId="77777777" w:rsidR="0016310F" w:rsidRDefault="00000000">
      <w:pPr>
        <w:pStyle w:val="a8"/>
        <w:numPr>
          <w:ilvl w:val="0"/>
          <w:numId w:val="8"/>
        </w:numPr>
        <w:spacing w:after="60" w:line="259" w:lineRule="auto"/>
        <w:ind w:left="714" w:hanging="357"/>
        <w:contextualSpacing w:val="0"/>
      </w:pPr>
      <w:r>
        <w:lastRenderedPageBreak/>
        <w:t>выбрать Привязанную карту в целях оплаты товаров/ услуг.</w:t>
      </w:r>
    </w:p>
    <w:p w14:paraId="0590DDF0" w14:textId="77777777" w:rsidR="0016310F" w:rsidRDefault="00000000">
      <w:pPr>
        <w:pStyle w:val="a8"/>
        <w:numPr>
          <w:ilvl w:val="1"/>
          <w:numId w:val="11"/>
        </w:numPr>
        <w:spacing w:after="60" w:line="259" w:lineRule="auto"/>
        <w:ind w:left="0" w:firstLine="0"/>
        <w:contextualSpacing w:val="0"/>
      </w:pPr>
      <w:r>
        <w:t xml:space="preserve">Для использования реквизитов Привязанной карты в целях оплаты товаров/ услуг на Платежной странице </w:t>
      </w:r>
      <w:proofErr w:type="spellStart"/>
      <w:r>
        <w:t>ЮМани</w:t>
      </w:r>
      <w:proofErr w:type="spellEnd"/>
      <w:r>
        <w:t xml:space="preserve"> Клиенту требуется осуществить следующие действия:</w:t>
      </w:r>
    </w:p>
    <w:p w14:paraId="219EE308" w14:textId="77777777" w:rsidR="0016310F" w:rsidRDefault="00000000">
      <w:pPr>
        <w:pStyle w:val="a8"/>
        <w:numPr>
          <w:ilvl w:val="0"/>
          <w:numId w:val="8"/>
        </w:numPr>
        <w:spacing w:after="0" w:line="259" w:lineRule="auto"/>
        <w:ind w:left="714" w:hanging="357"/>
        <w:contextualSpacing w:val="0"/>
      </w:pPr>
      <w:r>
        <w:t xml:space="preserve">пройти аутентификацию на Платежной странице </w:t>
      </w:r>
      <w:proofErr w:type="spellStart"/>
      <w:r>
        <w:t>ЮМани</w:t>
      </w:r>
      <w:proofErr w:type="spellEnd"/>
      <w:r>
        <w:t xml:space="preserve"> с использованием Сбер ID;</w:t>
      </w:r>
    </w:p>
    <w:p w14:paraId="67786F23" w14:textId="77777777" w:rsidR="0016310F" w:rsidRDefault="00000000">
      <w:pPr>
        <w:pStyle w:val="a8"/>
        <w:numPr>
          <w:ilvl w:val="0"/>
          <w:numId w:val="8"/>
        </w:numPr>
        <w:spacing w:line="259" w:lineRule="auto"/>
        <w:ind w:left="714" w:hanging="357"/>
        <w:contextualSpacing w:val="0"/>
      </w:pPr>
      <w:r>
        <w:t>выбрать Привязанную карту в целях оплаты товаров/ услуг.</w:t>
      </w:r>
    </w:p>
    <w:p w14:paraId="124C8BA0" w14:textId="77777777" w:rsidR="0016310F" w:rsidRDefault="00000000">
      <w:pPr>
        <w:spacing w:line="259" w:lineRule="auto"/>
        <w:rPr>
          <w:b/>
        </w:rPr>
      </w:pPr>
      <w:r>
        <w:rPr>
          <w:b/>
        </w:rPr>
        <w:t>3. Условия оказания Банком услуг по сохранению реквизитов Карты в Профиле клиента и автозаполнения реквизитов Привязанной карты для совершения оплаты/товаров услуг</w:t>
      </w:r>
    </w:p>
    <w:p w14:paraId="1D9540E9" w14:textId="77777777" w:rsidR="0016310F" w:rsidRDefault="00000000">
      <w:pPr>
        <w:pStyle w:val="a8"/>
        <w:numPr>
          <w:ilvl w:val="1"/>
          <w:numId w:val="10"/>
        </w:numPr>
        <w:spacing w:after="60" w:line="259" w:lineRule="auto"/>
        <w:ind w:left="0" w:firstLine="0"/>
        <w:contextualSpacing w:val="0"/>
        <w:rPr>
          <w:bCs/>
        </w:rPr>
      </w:pPr>
      <w:r>
        <w:t>Клиент может сохранить неограниченное количество Карт</w:t>
      </w:r>
      <w:r>
        <w:rPr>
          <w:bCs/>
        </w:rPr>
        <w:t xml:space="preserve">. </w:t>
      </w:r>
    </w:p>
    <w:p w14:paraId="01E7DE93" w14:textId="77777777" w:rsidR="0016310F" w:rsidRDefault="00000000">
      <w:pPr>
        <w:pStyle w:val="a8"/>
        <w:numPr>
          <w:ilvl w:val="1"/>
          <w:numId w:val="10"/>
        </w:numPr>
        <w:spacing w:line="259" w:lineRule="auto"/>
        <w:ind w:left="0" w:firstLine="0"/>
        <w:contextualSpacing w:val="0"/>
        <w:rPr>
          <w:bCs/>
        </w:rPr>
      </w:pPr>
      <w:r>
        <w:rPr>
          <w:bCs/>
        </w:rPr>
        <w:t>Банк не несет ответственности за ошибки, допущенные Клиентом при сохранении данных в момент ввода параметров, а также за непроведение операций оплаты Клиента с использованием реквизитов Привязанных карт, если Клиент ввел недостоверные и/или не точные реквизиты Карты и/или не указал данные, необходимые для сохранения реквизитов Карт и осуществления с их использованием оплаты товаров/услуг в сети Интернет.</w:t>
      </w:r>
    </w:p>
    <w:p w14:paraId="37525C29" w14:textId="77777777" w:rsidR="0016310F" w:rsidRDefault="00000000">
      <w:pPr>
        <w:spacing w:line="259" w:lineRule="auto"/>
        <w:rPr>
          <w:b/>
          <w:bCs/>
        </w:rPr>
      </w:pPr>
      <w:r>
        <w:rPr>
          <w:b/>
        </w:rPr>
        <w:t>4. Удаление данных Привязанных карт из Профиля клиента</w:t>
      </w:r>
      <w:r>
        <w:rPr>
          <w:b/>
          <w:bCs/>
        </w:rPr>
        <w:tab/>
      </w:r>
    </w:p>
    <w:p w14:paraId="6DA6518F" w14:textId="77777777" w:rsidR="0016310F" w:rsidRDefault="0016310F">
      <w:pPr>
        <w:pStyle w:val="a8"/>
        <w:numPr>
          <w:ilvl w:val="0"/>
          <w:numId w:val="10"/>
        </w:numPr>
        <w:spacing w:after="60" w:line="259" w:lineRule="auto"/>
        <w:contextualSpacing w:val="0"/>
        <w:rPr>
          <w:bCs/>
          <w:vanish/>
        </w:rPr>
      </w:pPr>
    </w:p>
    <w:p w14:paraId="2093C26D" w14:textId="77777777" w:rsidR="0016310F" w:rsidRDefault="00000000">
      <w:pPr>
        <w:pStyle w:val="a8"/>
        <w:numPr>
          <w:ilvl w:val="1"/>
          <w:numId w:val="10"/>
        </w:numPr>
        <w:spacing w:after="60" w:line="259" w:lineRule="auto"/>
        <w:ind w:left="0" w:firstLine="0"/>
        <w:contextualSpacing w:val="0"/>
        <w:rPr>
          <w:bCs/>
        </w:rPr>
      </w:pPr>
      <w:r>
        <w:t xml:space="preserve">При удалении данных Привязанной карты соответствующие данные будут удалены из Профиля клиента.  </w:t>
      </w:r>
    </w:p>
    <w:p w14:paraId="5F96A397" w14:textId="77777777" w:rsidR="0016310F" w:rsidRDefault="00000000">
      <w:pPr>
        <w:pStyle w:val="a8"/>
        <w:numPr>
          <w:ilvl w:val="1"/>
          <w:numId w:val="10"/>
        </w:numPr>
        <w:spacing w:after="60" w:line="259" w:lineRule="auto"/>
        <w:ind w:left="0" w:firstLine="0"/>
        <w:contextualSpacing w:val="0"/>
      </w:pPr>
      <w:r>
        <w:rPr>
          <w:bCs/>
        </w:rPr>
        <w:t xml:space="preserve">Клиент имеет право </w:t>
      </w:r>
      <w:r>
        <w:t>удалить данные Привязанной карты из Профиля клиента, для этого Клиенту необходимо:</w:t>
      </w:r>
    </w:p>
    <w:p w14:paraId="310EC973" w14:textId="77777777" w:rsidR="0016310F" w:rsidRDefault="00000000">
      <w:pPr>
        <w:spacing w:after="60" w:line="259" w:lineRule="auto"/>
      </w:pPr>
      <w:r>
        <w:t>4.2.1. На Платежной странице Банка в рамках процесса оплаты товаров/услуг:</w:t>
      </w:r>
    </w:p>
    <w:p w14:paraId="1F530258" w14:textId="77777777" w:rsidR="0016310F" w:rsidRDefault="00000000">
      <w:pPr>
        <w:numPr>
          <w:ilvl w:val="0"/>
          <w:numId w:val="9"/>
        </w:numPr>
        <w:spacing w:after="0" w:line="259" w:lineRule="auto"/>
      </w:pPr>
      <w:r>
        <w:t xml:space="preserve">пройти аутентификацию на Платежной странице Банка с помощью сервиса Сбер ID; </w:t>
      </w:r>
    </w:p>
    <w:p w14:paraId="4E8D9AF9" w14:textId="77777777" w:rsidR="0016310F" w:rsidRDefault="00000000">
      <w:pPr>
        <w:numPr>
          <w:ilvl w:val="0"/>
          <w:numId w:val="9"/>
        </w:numPr>
        <w:spacing w:after="0" w:line="259" w:lineRule="auto"/>
        <w:rPr>
          <w:rStyle w:val="af8"/>
        </w:rPr>
      </w:pPr>
      <w:r>
        <w:t>нажать кнопку «Редактировать список карт»</w:t>
      </w:r>
      <w:r>
        <w:rPr>
          <w:rStyle w:val="af8"/>
          <w:sz w:val="24"/>
          <w:szCs w:val="24"/>
        </w:rPr>
        <w:t>, выбрать Привязанную карту, данные по которой необходимо удалить, подтвердить удаление данных</w:t>
      </w:r>
    </w:p>
    <w:p w14:paraId="297F145B" w14:textId="77777777" w:rsidR="0016310F" w:rsidRDefault="00000000">
      <w:pPr>
        <w:spacing w:after="60" w:line="259" w:lineRule="auto"/>
        <w:ind w:left="357"/>
      </w:pPr>
      <w:r>
        <w:t>или</w:t>
      </w:r>
    </w:p>
    <w:p w14:paraId="0B3CAEFE" w14:textId="77777777" w:rsidR="0016310F" w:rsidRDefault="00000000">
      <w:pPr>
        <w:numPr>
          <w:ilvl w:val="0"/>
          <w:numId w:val="6"/>
        </w:numPr>
        <w:spacing w:after="0" w:line="259" w:lineRule="auto"/>
      </w:pPr>
      <w:r>
        <w:t>в профиле клиента во вкладке «Настройки»</w:t>
      </w:r>
      <w:r>
        <w:rPr>
          <w:rStyle w:val="af4"/>
        </w:rPr>
        <w:footnoteReference w:id="83"/>
      </w:r>
      <w:r>
        <w:t xml:space="preserve"> нажать кнопку «Удалить все карты»;</w:t>
      </w:r>
    </w:p>
    <w:p w14:paraId="32120823" w14:textId="77777777" w:rsidR="0016310F" w:rsidRDefault="00000000">
      <w:pPr>
        <w:numPr>
          <w:ilvl w:val="0"/>
          <w:numId w:val="6"/>
        </w:numPr>
        <w:spacing w:after="60" w:line="259" w:lineRule="auto"/>
        <w:ind w:left="714" w:hanging="357"/>
        <w:rPr>
          <w:rStyle w:val="af8"/>
          <w:sz w:val="24"/>
          <w:szCs w:val="24"/>
        </w:rPr>
      </w:pPr>
      <w:r>
        <w:rPr>
          <w:rStyle w:val="af8"/>
          <w:sz w:val="24"/>
          <w:szCs w:val="24"/>
        </w:rPr>
        <w:t>подтвердить удаление всех Привязанных карт.</w:t>
      </w:r>
    </w:p>
    <w:p w14:paraId="78CEF397" w14:textId="77777777" w:rsidR="0016310F" w:rsidRDefault="00000000">
      <w:pPr>
        <w:spacing w:after="60" w:line="259" w:lineRule="auto"/>
      </w:pPr>
      <w:r>
        <w:rPr>
          <w:bCs/>
        </w:rPr>
        <w:t xml:space="preserve">4.2.2. </w:t>
      </w:r>
      <w:r>
        <w:t xml:space="preserve"> Вне рамок процесса оплаты товаров/услуг на Платежной странице Банка</w:t>
      </w:r>
      <w:r>
        <w:rPr>
          <w:rStyle w:val="af4"/>
        </w:rPr>
        <w:footnoteReference w:id="84"/>
      </w:r>
      <w:r>
        <w:t>:</w:t>
      </w:r>
    </w:p>
    <w:p w14:paraId="3663CFA2" w14:textId="77777777" w:rsidR="0016310F" w:rsidRDefault="00000000">
      <w:pPr>
        <w:numPr>
          <w:ilvl w:val="0"/>
          <w:numId w:val="5"/>
        </w:numPr>
        <w:spacing w:after="0" w:line="259" w:lineRule="auto"/>
        <w:ind w:left="714" w:hanging="357"/>
      </w:pPr>
      <w:r>
        <w:t>в Личном кабинете пройти Аутентификацию с использованием Сбер ID;</w:t>
      </w:r>
    </w:p>
    <w:p w14:paraId="2E21435C" w14:textId="77777777" w:rsidR="0016310F" w:rsidRDefault="00000000">
      <w:pPr>
        <w:numPr>
          <w:ilvl w:val="0"/>
          <w:numId w:val="5"/>
        </w:numPr>
        <w:spacing w:after="0" w:line="259" w:lineRule="auto"/>
        <w:rPr>
          <w:bCs/>
        </w:rPr>
      </w:pPr>
      <w:r>
        <w:t xml:space="preserve">перейти во вкладку «Способы оплаты», выбрать Привязанную карту, данные по которой необходимо удалить, подтвердить удаление данных. </w:t>
      </w:r>
    </w:p>
    <w:p w14:paraId="4D21DB2A" w14:textId="77777777" w:rsidR="0016310F" w:rsidRDefault="00000000">
      <w:pPr>
        <w:spacing w:after="0" w:line="259" w:lineRule="auto"/>
        <w:rPr>
          <w:bCs/>
        </w:rPr>
      </w:pPr>
      <w:r>
        <w:rPr>
          <w:bCs/>
        </w:rPr>
        <w:t xml:space="preserve">4.2.3. </w:t>
      </w:r>
      <w:r>
        <w:t xml:space="preserve">На Платежной странице </w:t>
      </w:r>
      <w:proofErr w:type="spellStart"/>
      <w:r>
        <w:t>ЮМани</w:t>
      </w:r>
      <w:proofErr w:type="spellEnd"/>
      <w:r>
        <w:t xml:space="preserve"> в рамках процесса оплаты товаров/услуг</w:t>
      </w:r>
      <w:r>
        <w:rPr>
          <w:bCs/>
        </w:rPr>
        <w:t>:</w:t>
      </w:r>
    </w:p>
    <w:p w14:paraId="26E1C3AF" w14:textId="77777777" w:rsidR="0016310F" w:rsidRDefault="00000000">
      <w:pPr>
        <w:numPr>
          <w:ilvl w:val="0"/>
          <w:numId w:val="9"/>
        </w:numPr>
        <w:spacing w:after="0" w:line="259" w:lineRule="auto"/>
      </w:pPr>
      <w:r>
        <w:t xml:space="preserve">пройти аутентификацию на Платежной странице </w:t>
      </w:r>
      <w:proofErr w:type="spellStart"/>
      <w:r>
        <w:t>ЮМани</w:t>
      </w:r>
      <w:proofErr w:type="spellEnd"/>
      <w:r>
        <w:t xml:space="preserve"> с использованием Сбер ID; </w:t>
      </w:r>
    </w:p>
    <w:p w14:paraId="3E1CD9DB" w14:textId="77777777" w:rsidR="0016310F" w:rsidRDefault="00000000">
      <w:pPr>
        <w:numPr>
          <w:ilvl w:val="0"/>
          <w:numId w:val="9"/>
        </w:numPr>
        <w:spacing w:after="0" w:line="259" w:lineRule="auto"/>
      </w:pPr>
      <w:r>
        <w:rPr>
          <w:rStyle w:val="af8"/>
          <w:sz w:val="24"/>
          <w:szCs w:val="24"/>
        </w:rPr>
        <w:t>в профиле нажать кнопку «Редактировать список карт», выбрать Карту, данные по которой необходимо удалить, подтвердить удаление данных.</w:t>
      </w:r>
    </w:p>
    <w:p w14:paraId="73DE72C2" w14:textId="77777777" w:rsidR="0016310F" w:rsidRDefault="0016310F">
      <w:pPr>
        <w:spacing w:after="0"/>
        <w:ind w:left="6521"/>
        <w:rPr>
          <w:rFonts w:eastAsiaTheme="minorHAnsi"/>
          <w:b/>
          <w:lang w:eastAsia="en-US"/>
        </w:rPr>
      </w:pPr>
    </w:p>
    <w:p w14:paraId="37E57244" w14:textId="77777777" w:rsidR="0016310F" w:rsidRDefault="0016310F">
      <w:pPr>
        <w:spacing w:after="0"/>
        <w:ind w:left="6521"/>
        <w:rPr>
          <w:rFonts w:eastAsiaTheme="minorHAnsi"/>
          <w:b/>
          <w:lang w:eastAsia="en-US"/>
        </w:rPr>
      </w:pPr>
    </w:p>
    <w:p w14:paraId="785D62DB" w14:textId="77777777" w:rsidR="0016310F" w:rsidRDefault="0016310F">
      <w:pPr>
        <w:pStyle w:val="a8"/>
        <w:spacing w:after="0" w:line="259" w:lineRule="auto"/>
        <w:contextualSpacing w:val="0"/>
        <w:rPr>
          <w:bCs/>
        </w:rPr>
      </w:pPr>
    </w:p>
    <w:p w14:paraId="31A668B1" w14:textId="77777777" w:rsidR="0016310F" w:rsidRDefault="0016310F">
      <w:pPr>
        <w:pStyle w:val="a8"/>
        <w:keepNext/>
        <w:keepLines/>
        <w:spacing w:line="259" w:lineRule="auto"/>
        <w:ind w:right="453"/>
        <w:jc w:val="right"/>
      </w:pPr>
    </w:p>
    <w:sectPr w:rsidR="0016310F">
      <w:footnotePr>
        <w:numRestart w:val="eachSect"/>
      </w:footnotePr>
      <w:endnotePr>
        <w:numFmt w:val="decimal"/>
      </w:endnotePr>
      <w:pgSz w:w="11906" w:h="16838"/>
      <w:pgMar w:top="426" w:right="707" w:bottom="508" w:left="1134" w:header="708" w:footer="708" w:gutter="0"/>
      <w:cols w:space="708"/>
      <w:docGrid w:linePitch="36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Ковалева А.М." w:date="2025-10-14T14:18:00Z" w:initials="КА">
    <w:p w14:paraId="00000001" w14:textId="00000001">
      <w:pPr>
        <w:spacing w:line="240" w:after="0" w:lineRule="auto" w:before="0"/>
        <w:ind w:firstLine="0" w:left="0" w:right="0"/>
        <w:jc w:val="left"/>
      </w:pPr>
      <w:r>
        <w:rPr>
          <w:rFonts w:eastAsia="Arial" w:ascii="Arial" w:hAnsi="Arial" w:cs="Arial"/>
          <w:sz w:val="22"/>
        </w:rPr>
        <w:t xml:space="preserve">Коллеги, если применимо (как ранее обсуждалось в рамках функционала Глобальных адресов доставки),  возможность при указании адреса клиентом использования также функционалом встроенной в Информационный ресурс карты ООО «ДубльГИС», - указать об этом.</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IdsDocument.xml><?xml version="1.0" encoding="utf-8"?>
<w16cid:commentsIds xmlns:mc="http://schemas.openxmlformats.org/markup-compatibility/2006" xmlns:w16cid="http://schemas.microsoft.com/office/word/2016/wordml/cid" mc:Ignorable="w16cid">
  <w16cid:commentId w16cid:paraId="00000001" w16cid:durableId="73BA25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8C7D1" w14:textId="77777777" w:rsidR="0085491F" w:rsidRDefault="0085491F">
      <w:r>
        <w:separator/>
      </w:r>
    </w:p>
    <w:p w14:paraId="29B65DAA" w14:textId="77777777" w:rsidR="0085491F" w:rsidRDefault="0085491F"/>
  </w:endnote>
  <w:endnote w:type="continuationSeparator" w:id="0">
    <w:p w14:paraId="6DDDEF64" w14:textId="77777777" w:rsidR="0085491F" w:rsidRDefault="0085491F">
      <w:r>
        <w:continuationSeparator/>
      </w:r>
    </w:p>
    <w:p w14:paraId="7635B980" w14:textId="77777777" w:rsidR="0085491F" w:rsidRDefault="0085491F"/>
  </w:endnote>
  <w:endnote w:type="continuationNotice" w:id="1">
    <w:p w14:paraId="39E92ABF" w14:textId="77777777" w:rsidR="0085491F" w:rsidRDefault="008549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93D2" w14:textId="77777777" w:rsidR="0085491F" w:rsidRDefault="0085491F">
      <w:r>
        <w:separator/>
      </w:r>
    </w:p>
    <w:p w14:paraId="2FC7D1C8" w14:textId="77777777" w:rsidR="0085491F" w:rsidRDefault="0085491F"/>
  </w:footnote>
  <w:footnote w:type="continuationSeparator" w:id="0">
    <w:p w14:paraId="4A6F5AD0" w14:textId="77777777" w:rsidR="0085491F" w:rsidRDefault="0085491F">
      <w:r>
        <w:continuationSeparator/>
      </w:r>
    </w:p>
    <w:p w14:paraId="2CFBB3F5" w14:textId="77777777" w:rsidR="0085491F" w:rsidRDefault="0085491F"/>
  </w:footnote>
  <w:footnote w:type="continuationNotice" w:id="1">
    <w:p w14:paraId="061090C7" w14:textId="77777777" w:rsidR="0085491F" w:rsidRDefault="0085491F">
      <w:pPr>
        <w:spacing w:after="0"/>
      </w:pPr>
    </w:p>
  </w:footnote>
  <w:footnote w:id="2">
    <w:p w14:paraId="3830AAAA" w14:textId="77777777" w:rsidR="0016310F" w:rsidRDefault="00000000">
      <w:pPr>
        <w:pStyle w:val="af2"/>
        <w:jc w:val="both"/>
      </w:pPr>
      <w:r>
        <w:rPr>
          <w:rStyle w:val="af4"/>
        </w:rPr>
        <w:footnoteRef/>
      </w:r>
      <w:r>
        <w:t xml:space="preserve"> С 27.02.2026 ООО «</w:t>
      </w:r>
      <w:proofErr w:type="spellStart"/>
      <w:r>
        <w:t>ДомКлик</w:t>
      </w:r>
      <w:proofErr w:type="spellEnd"/>
      <w:r>
        <w:t>», ООО «</w:t>
      </w:r>
      <w:proofErr w:type="spellStart"/>
      <w:r>
        <w:t>Инстамарт</w:t>
      </w:r>
      <w:proofErr w:type="spellEnd"/>
      <w:r>
        <w:t xml:space="preserve"> Сервис», ООО «Маркетплейс», ООО «Умный Ритейл».</w:t>
      </w:r>
    </w:p>
    <w:p w14:paraId="3E100723" w14:textId="77777777" w:rsidR="0016310F" w:rsidRDefault="00000000">
      <w:pPr>
        <w:pStyle w:val="af2"/>
        <w:jc w:val="both"/>
        <w:rPr>
          <w:shd w:val="clear" w:color="auto" w:fill="FFFFFF"/>
        </w:rPr>
      </w:pPr>
      <w:r>
        <w:t xml:space="preserve">С </w:t>
      </w:r>
      <w:r>
        <w:rPr>
          <w:shd w:val="clear" w:color="auto" w:fill="FFFFFF"/>
        </w:rPr>
        <w:t xml:space="preserve">17.06.2026 ООО «Звук». </w:t>
      </w:r>
    </w:p>
    <w:p w14:paraId="07EE9938" w14:textId="77777777" w:rsidR="0016310F" w:rsidRDefault="00000000">
      <w:pPr>
        <w:pStyle w:val="af2"/>
      </w:pPr>
      <w:r>
        <w:t xml:space="preserve">С 10.07.2026 </w:t>
      </w:r>
      <w:r>
        <w:rPr>
          <w:rFonts w:eastAsiaTheme="minorHAnsi"/>
          <w:lang w:eastAsia="en-US"/>
        </w:rPr>
        <w:t>ООО «Компания Афиша», АО «</w:t>
      </w:r>
      <w:proofErr w:type="spellStart"/>
      <w:r>
        <w:rPr>
          <w:rFonts w:eastAsiaTheme="minorHAnsi"/>
          <w:lang w:eastAsia="en-US"/>
        </w:rPr>
        <w:t>Газета.Ру</w:t>
      </w:r>
      <w:proofErr w:type="spellEnd"/>
      <w:r>
        <w:rPr>
          <w:rFonts w:eastAsiaTheme="minorHAnsi"/>
          <w:lang w:eastAsia="en-US"/>
        </w:rPr>
        <w:t xml:space="preserve">», </w:t>
      </w:r>
      <w:r>
        <w:t>ООО «</w:t>
      </w:r>
      <w:proofErr w:type="spellStart"/>
      <w:r>
        <w:t>Лента.Ру</w:t>
      </w:r>
      <w:proofErr w:type="spellEnd"/>
      <w:r>
        <w:t xml:space="preserve">», </w:t>
      </w:r>
      <w:r>
        <w:rPr>
          <w:rFonts w:eastAsiaTheme="minorHAnsi"/>
          <w:lang w:eastAsia="en-US"/>
        </w:rPr>
        <w:t>ООО «</w:t>
      </w:r>
      <w:proofErr w:type="spellStart"/>
      <w:r>
        <w:rPr>
          <w:rFonts w:eastAsiaTheme="minorHAnsi"/>
          <w:lang w:eastAsia="en-US"/>
        </w:rPr>
        <w:t>Окко</w:t>
      </w:r>
      <w:proofErr w:type="spellEnd"/>
      <w:r>
        <w:rPr>
          <w:rFonts w:eastAsiaTheme="minorHAnsi"/>
          <w:lang w:eastAsia="en-US"/>
        </w:rPr>
        <w:t>», ООО «РАМБЛЕР ИНТЕРНЕТ ХОЛДИНГ», ООО «СИМ».</w:t>
      </w:r>
    </w:p>
  </w:footnote>
  <w:footnote w:id="3">
    <w:p w14:paraId="6778A21A" w14:textId="77777777" w:rsidR="0016310F" w:rsidRDefault="00000000">
      <w:pPr>
        <w:pStyle w:val="af2"/>
        <w:jc w:val="both"/>
      </w:pPr>
      <w:r>
        <w:rPr>
          <w:rStyle w:val="af4"/>
        </w:rPr>
        <w:footnoteRef/>
      </w:r>
      <w:r>
        <w:t xml:space="preserve">  Актуальный текст оферты размещен на Официальном сайте Банка.</w:t>
      </w:r>
    </w:p>
  </w:footnote>
  <w:footnote w:id="4">
    <w:p w14:paraId="19EFB875" w14:textId="77777777" w:rsidR="0016310F" w:rsidRDefault="00000000">
      <w:pPr>
        <w:pStyle w:val="af2"/>
        <w:jc w:val="both"/>
      </w:pPr>
      <w:r>
        <w:rPr>
          <w:rStyle w:val="af4"/>
        </w:rPr>
        <w:footnoteRef/>
      </w:r>
      <w:r>
        <w:rPr>
          <w:rStyle w:val="af4"/>
        </w:rPr>
        <w:t xml:space="preserve"> </w:t>
      </w:r>
      <w:r>
        <w:rPr>
          <w:szCs w:val="18"/>
        </w:rPr>
        <w:t xml:space="preserve">При информационном взаимодействии с Партнером Банка и/или на Информационном ресурсе Партнера Банка  </w:t>
      </w:r>
      <w:r>
        <w:t xml:space="preserve">может именоваться как «Адрес доставки», так и «Адрес». </w:t>
      </w:r>
    </w:p>
  </w:footnote>
  <w:footnote w:id="5">
    <w:p w14:paraId="1C842165" w14:textId="77777777" w:rsidR="0016310F" w:rsidRDefault="00000000">
      <w:pPr>
        <w:pStyle w:val="af2"/>
        <w:jc w:val="both"/>
      </w:pPr>
      <w:r>
        <w:rPr>
          <w:rStyle w:val="af4"/>
        </w:rPr>
        <w:footnoteRef/>
      </w:r>
      <w:r>
        <w:rPr>
          <w:rStyle w:val="af4"/>
        </w:rPr>
        <w:t xml:space="preserve"> </w:t>
      </w:r>
      <w:r>
        <w:t xml:space="preserve"> При наличии технической возможности на Информационных ресурсах следующих Партнеров Банка: ООО «</w:t>
      </w:r>
      <w:proofErr w:type="spellStart"/>
      <w:r>
        <w:t>Домклик</w:t>
      </w:r>
      <w:proofErr w:type="spellEnd"/>
      <w:r>
        <w:t>», АО «НПФ Сбербанка», ООО СК «Сбербанк Страхование», ООО СК «Сбербанк Страхование Жизни», АО «УК Первая», ООО «</w:t>
      </w:r>
      <w:proofErr w:type="spellStart"/>
      <w:r>
        <w:t>Инстамарт</w:t>
      </w:r>
      <w:proofErr w:type="spellEnd"/>
      <w:r>
        <w:t xml:space="preserve"> Сервис», ООО «Маркетплейс», ООО «Умный Ритейл», ООО «</w:t>
      </w:r>
      <w:proofErr w:type="spellStart"/>
      <w:r>
        <w:t>ДокДок</w:t>
      </w:r>
      <w:proofErr w:type="spellEnd"/>
      <w:r>
        <w:t>», ООО «</w:t>
      </w:r>
      <w:proofErr w:type="spellStart"/>
      <w:r>
        <w:t>еАптека</w:t>
      </w:r>
      <w:proofErr w:type="spellEnd"/>
      <w:r>
        <w:t>», ООО «ОККО», ООО «</w:t>
      </w:r>
      <w:proofErr w:type="spellStart"/>
      <w:r>
        <w:t>СберАвто</w:t>
      </w:r>
      <w:proofErr w:type="spellEnd"/>
      <w:r>
        <w:t>», ООО «ДубльГИС», ООО «Новые транспортные системы», ООО «Сбербанк-телеком», ООО «</w:t>
      </w:r>
      <w:proofErr w:type="spellStart"/>
      <w:r>
        <w:t>Сбердевайсы</w:t>
      </w:r>
      <w:proofErr w:type="spellEnd"/>
      <w:r>
        <w:t>», АО «ЦПЛ».</w:t>
      </w:r>
    </w:p>
  </w:footnote>
  <w:footnote w:id="6">
    <w:p w14:paraId="1401DEB6" w14:textId="77777777" w:rsidR="0016310F" w:rsidRDefault="00000000">
      <w:pPr>
        <w:pStyle w:val="af2"/>
      </w:pPr>
      <w:r>
        <w:rPr>
          <w:rStyle w:val="af4"/>
        </w:rPr>
        <w:footnoteRef/>
      </w:r>
      <w:r>
        <w:t xml:space="preserve"> </w:t>
      </w:r>
      <w:r>
        <w:rPr>
          <w:vertAlign w:val="superscript"/>
        </w:rPr>
        <w:t xml:space="preserve"> </w:t>
      </w:r>
      <w:r>
        <w:t>Применимо только в отношении совершеннолетних Клиентов Банка</w:t>
      </w:r>
    </w:p>
  </w:footnote>
  <w:footnote w:id="7">
    <w:p w14:paraId="26C99661" w14:textId="77777777" w:rsidR="0016310F" w:rsidRDefault="00000000">
      <w:pPr>
        <w:pStyle w:val="af2"/>
        <w:jc w:val="both"/>
      </w:pPr>
      <w:r>
        <w:rPr>
          <w:rStyle w:val="af4"/>
        </w:rPr>
        <w:footnoteRef/>
      </w:r>
      <w:r>
        <w:t xml:space="preserve"> При условии, что Клиент заключил Договор и при наличии технической возможности.</w:t>
      </w:r>
    </w:p>
  </w:footnote>
  <w:footnote w:id="8">
    <w:p w14:paraId="1E9ACBCD" w14:textId="77777777" w:rsidR="0016310F" w:rsidRDefault="00000000">
      <w:pPr>
        <w:pStyle w:val="af2"/>
        <w:jc w:val="both"/>
      </w:pPr>
      <w:r>
        <w:rPr>
          <w:rStyle w:val="af4"/>
        </w:rPr>
        <w:footnoteRef/>
      </w:r>
      <w:r>
        <w:t xml:space="preserve"> Федеральный закон от 29 декабря 2022 г. № 572-ФЗ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(далее - </w:t>
      </w:r>
      <w:r>
        <w:rPr>
          <w:color w:val="0D0D0D" w:themeColor="text1" w:themeTint="F2"/>
        </w:rPr>
        <w:t>Закон №572-ФЗ</w:t>
      </w:r>
      <w:r>
        <w:t>).</w:t>
      </w:r>
    </w:p>
  </w:footnote>
  <w:footnote w:id="9">
    <w:p w14:paraId="338932AB" w14:textId="77777777" w:rsidR="0016310F" w:rsidRDefault="00000000">
      <w:pPr>
        <w:pStyle w:val="af2"/>
      </w:pPr>
      <w:r>
        <w:rPr>
          <w:rStyle w:val="af4"/>
        </w:rPr>
        <w:footnoteRef/>
      </w:r>
      <w:r>
        <w:t xml:space="preserve"> в возрасте от 6 лет.</w:t>
      </w:r>
      <w:r>
        <w:rPr>
          <w:color w:val="FF0000"/>
        </w:rPr>
        <w:t xml:space="preserve"> </w:t>
      </w:r>
      <w:r>
        <w:t>Клиентам Банка в возрасте от 6 до 14 лет Оферта адресуется с 12.04.2026г.</w:t>
      </w:r>
    </w:p>
  </w:footnote>
  <w:footnote w:id="10">
    <w:p w14:paraId="316990A1" w14:textId="77777777" w:rsidR="0016310F" w:rsidRDefault="00000000">
      <w:pPr>
        <w:pStyle w:val="af2"/>
        <w:jc w:val="both"/>
      </w:pPr>
      <w:r>
        <w:rPr>
          <w:rStyle w:val="af4"/>
        </w:rPr>
        <w:footnoteRef/>
      </w:r>
      <w:r>
        <w:t xml:space="preserve"> Условия договора размещены по ссылке: </w:t>
      </w:r>
      <w:hyperlink r:id="rId1" w:tooltip="https://www.sberbank.ru/ru/person/udbo" w:history="1">
        <w:r>
          <w:rPr>
            <w:rStyle w:val="aa"/>
            <w:color w:val="auto"/>
          </w:rPr>
          <w:t>https://www.sberbank.ru/ru/person/udbo</w:t>
        </w:r>
      </w:hyperlink>
      <w:r>
        <w:rPr>
          <w:rStyle w:val="aa"/>
          <w:color w:val="auto"/>
        </w:rPr>
        <w:t>.</w:t>
      </w:r>
    </w:p>
  </w:footnote>
  <w:footnote w:id="11">
    <w:p w14:paraId="39DE4768" w14:textId="77777777" w:rsidR="0016310F" w:rsidRDefault="00000000">
      <w:pPr>
        <w:pStyle w:val="af2"/>
        <w:jc w:val="both"/>
        <w:rPr>
          <w:lang w:eastAsia="en-US"/>
        </w:rPr>
      </w:pPr>
      <w:r>
        <w:rPr>
          <w:rStyle w:val="af4"/>
          <w:rFonts w:eastAsiaTheme="majorEastAsia"/>
        </w:rPr>
        <w:footnoteRef/>
      </w:r>
      <w:r>
        <w:t xml:space="preserve"> Условия договора размещены по ссылке: </w:t>
      </w:r>
      <w:hyperlink r:id="rId2" w:tooltip="https://www.sberbank.ru/common/img/uploaded/files/pdf/usl_card2.pdf" w:history="1">
        <w:r>
          <w:rPr>
            <w:u w:val="single"/>
          </w:rPr>
          <w:t>https://www.sberbank.ru/common/img/uploaded/files/pdf/usl_card2.pdf</w:t>
        </w:r>
      </w:hyperlink>
      <w:r>
        <w:t xml:space="preserve">. </w:t>
      </w:r>
    </w:p>
  </w:footnote>
  <w:footnote w:id="12">
    <w:p w14:paraId="1F662F3C" w14:textId="77777777" w:rsidR="0016310F" w:rsidRDefault="00000000">
      <w:pPr>
        <w:pStyle w:val="af2"/>
      </w:pPr>
      <w:r>
        <w:rPr>
          <w:rStyle w:val="af4"/>
        </w:rPr>
        <w:footnoteRef/>
      </w:r>
      <w:r>
        <w:t xml:space="preserve"> Условия договора размещены по ссылке:</w:t>
      </w:r>
      <w:hyperlink r:id="rId3" w:tooltip="https://www.sberbank.ru/common/img/uploaded/files/pdf/usl_card2.pdf" w:history="1">
        <w:r>
          <w:t xml:space="preserve"> </w:t>
        </w:r>
      </w:hyperlink>
      <w:hyperlink r:id="rId4" w:tooltip="https://www.sberbank.com/ru/person/bank_cards/debit/sberkarta_kids?tab=tariffs" w:history="1">
        <w:r>
          <w:rPr>
            <w:rStyle w:val="aa"/>
            <w:rFonts w:eastAsia="Arial"/>
            <w:color w:val="auto"/>
          </w:rPr>
          <w:t>https://www.sberbank.com/ru/person/bank_cards/debit/sberkarta_kids?tab=tariffs</w:t>
        </w:r>
      </w:hyperlink>
      <w:r>
        <w:t xml:space="preserve"> </w:t>
      </w:r>
    </w:p>
  </w:footnote>
  <w:footnote w:id="13">
    <w:p w14:paraId="2E2ECB18" w14:textId="77777777" w:rsidR="0016310F" w:rsidRDefault="00000000">
      <w:pPr>
        <w:pStyle w:val="af2"/>
        <w:jc w:val="both"/>
      </w:pPr>
      <w:r>
        <w:rPr>
          <w:rStyle w:val="af4"/>
        </w:rPr>
        <w:footnoteRef/>
      </w:r>
      <w:r>
        <w:t xml:space="preserve"> Описание доступной Клиенту функциональности Личного кабинета определяется Офертой/Руководством по использованию Сбер </w:t>
      </w:r>
      <w:r>
        <w:rPr>
          <w:lang w:val="en-US"/>
        </w:rPr>
        <w:t>ID</w:t>
      </w:r>
      <w:r>
        <w:t>.</w:t>
      </w:r>
    </w:p>
  </w:footnote>
  <w:footnote w:id="14">
    <w:p w14:paraId="54321755" w14:textId="77777777" w:rsidR="0016310F" w:rsidRDefault="00000000">
      <w:pPr>
        <w:pStyle w:val="af2"/>
        <w:jc w:val="both"/>
      </w:pPr>
      <w:r>
        <w:rPr>
          <w:rStyle w:val="af4"/>
        </w:rPr>
        <w:footnoteRef/>
      </w:r>
      <w:r>
        <w:t xml:space="preserve"> Получение Логина осуществляется в соответствии с договором банковского обслуживания или договором о выпуске и обслуживании банковской карты ПАО Сбербанк.</w:t>
      </w:r>
    </w:p>
  </w:footnote>
  <w:footnote w:id="15">
    <w:p w14:paraId="20B5F9E3" w14:textId="77777777" w:rsidR="0016310F" w:rsidRDefault="00000000">
      <w:pPr>
        <w:pStyle w:val="af2"/>
      </w:pPr>
      <w:r>
        <w:rPr>
          <w:rStyle w:val="af4"/>
        </w:rPr>
        <w:footnoteRef/>
      </w:r>
      <w:r>
        <w:t xml:space="preserve"> Ограничение по возрасту до 14 лет указано с учетом дополнительного срока в 90 календарных дней до получения Банком сведений о реквизитах паспорта ребенка и успешной его верификации Банком</w:t>
      </w:r>
    </w:p>
  </w:footnote>
  <w:footnote w:id="16">
    <w:p w14:paraId="0040436C" w14:textId="77777777" w:rsidR="0016310F" w:rsidRDefault="00000000">
      <w:pPr>
        <w:pStyle w:val="af2"/>
        <w:jc w:val="both"/>
      </w:pPr>
      <w:r>
        <w:rPr>
          <w:rStyle w:val="af4"/>
        </w:rPr>
        <w:footnoteRef/>
      </w:r>
      <w:r>
        <w:t xml:space="preserve"> Адрес электронной почты (</w:t>
      </w:r>
      <w:r>
        <w:rPr>
          <w:lang w:val="en-US"/>
        </w:rPr>
        <w:t>e</w:t>
      </w:r>
      <w:r>
        <w:t>-</w:t>
      </w:r>
      <w:r>
        <w:rPr>
          <w:lang w:val="en-US"/>
        </w:rPr>
        <w:t>mail</w:t>
      </w:r>
      <w:r>
        <w:t>), который указывается Клиентом.</w:t>
      </w:r>
    </w:p>
  </w:footnote>
  <w:footnote w:id="17">
    <w:p w14:paraId="3C67446D" w14:textId="77777777" w:rsidR="0016310F" w:rsidRDefault="00000000">
      <w:pPr>
        <w:pStyle w:val="af2"/>
        <w:jc w:val="both"/>
      </w:pPr>
      <w:r>
        <w:rPr>
          <w:rStyle w:val="af4"/>
        </w:rPr>
        <w:footnoteRef/>
      </w:r>
      <w:r>
        <w:t xml:space="preserve"> </w:t>
      </w:r>
      <w:r>
        <w:rPr>
          <w:szCs w:val="26"/>
        </w:rPr>
        <w:t>При заключении Договора Пользователем.</w:t>
      </w:r>
    </w:p>
  </w:footnote>
  <w:footnote w:id="18">
    <w:p w14:paraId="60B8DA4C" w14:textId="77777777" w:rsidR="0016310F" w:rsidRDefault="00000000">
      <w:pPr>
        <w:pStyle w:val="af2"/>
        <w:jc w:val="both"/>
      </w:pPr>
      <w:r>
        <w:rPr>
          <w:rStyle w:val="af4"/>
        </w:rPr>
        <w:footnoteRef/>
      </w:r>
      <w:r>
        <w:t xml:space="preserve"> </w:t>
      </w:r>
      <w:r>
        <w:rPr>
          <w:szCs w:val="26"/>
        </w:rPr>
        <w:t>При заключении Договора Клиентом Банка.</w:t>
      </w:r>
      <w:r>
        <w:rPr>
          <w:sz w:val="24"/>
          <w:szCs w:val="24"/>
        </w:rPr>
        <w:t xml:space="preserve"> </w:t>
      </w:r>
      <w:r>
        <w:rPr>
          <w:szCs w:val="26"/>
        </w:rPr>
        <w:t>Получение Постоянного пароля осуществляется в соответствии с договором банковского обслуживания или договором о выпуске и обслуживании банковской карты ПАО Сбербанк</w:t>
      </w:r>
    </w:p>
  </w:footnote>
  <w:footnote w:id="19">
    <w:p w14:paraId="2E9B6F86" w14:textId="77777777" w:rsidR="0016310F" w:rsidRDefault="00000000">
      <w:pPr>
        <w:pStyle w:val="af2"/>
        <w:jc w:val="both"/>
      </w:pPr>
      <w:r>
        <w:rPr>
          <w:rStyle w:val="af4"/>
        </w:rPr>
        <w:footnoteRef/>
      </w:r>
      <w:r>
        <w:t xml:space="preserve"> Определение терминов, указанных в настоящем абзаце, содержится в Общих условиях </w:t>
      </w:r>
      <w:r>
        <w:rPr>
          <w:bCs/>
        </w:rPr>
        <w:t>Правил Программы лояльности «</w:t>
      </w:r>
      <w:proofErr w:type="spellStart"/>
      <w:r>
        <w:rPr>
          <w:bCs/>
        </w:rPr>
        <w:t>СберСпасибо</w:t>
      </w:r>
      <w:proofErr w:type="spellEnd"/>
      <w:r>
        <w:rPr>
          <w:bCs/>
        </w:rPr>
        <w:t xml:space="preserve">», размещенных по ссылке: </w:t>
      </w:r>
      <w:hyperlink r:id="rId5" w:tooltip="https://spasibosberbank.ru/legal-information/pravila-programmy" w:history="1">
        <w:r>
          <w:rPr>
            <w:rStyle w:val="aa"/>
            <w:bCs/>
          </w:rPr>
          <w:t>https://spasibosberbank.ru/legal-information/pravila-programmy</w:t>
        </w:r>
      </w:hyperlink>
      <w:r>
        <w:rPr>
          <w:bCs/>
        </w:rPr>
        <w:t xml:space="preserve">. </w:t>
      </w:r>
    </w:p>
  </w:footnote>
  <w:footnote w:id="20">
    <w:p w14:paraId="1C124053" w14:textId="77777777" w:rsidR="0016310F" w:rsidRDefault="00000000">
      <w:pPr>
        <w:pStyle w:val="af2"/>
        <w:jc w:val="both"/>
      </w:pPr>
      <w:r>
        <w:rPr>
          <w:rStyle w:val="af4"/>
        </w:rPr>
        <w:footnoteRef/>
      </w:r>
      <w:r>
        <w:t xml:space="preserve"> В клиентской документации и информационно-коммуникационных материалах Банка сервис «Сбер </w:t>
      </w:r>
      <w:r>
        <w:rPr>
          <w:lang w:val="en-US"/>
        </w:rPr>
        <w:t>ID</w:t>
      </w:r>
      <w:r>
        <w:t xml:space="preserve">» может именовать как «Сбербанк </w:t>
      </w:r>
      <w:r>
        <w:rPr>
          <w:lang w:val="en-US"/>
        </w:rPr>
        <w:t>ID</w:t>
      </w:r>
      <w:r>
        <w:t>».</w:t>
      </w:r>
    </w:p>
  </w:footnote>
  <w:footnote w:id="21">
    <w:p w14:paraId="033A5F10" w14:textId="77777777" w:rsidR="0016310F" w:rsidRDefault="00000000">
      <w:pPr>
        <w:pStyle w:val="af2"/>
        <w:jc w:val="both"/>
      </w:pPr>
      <w:r>
        <w:rPr>
          <w:rStyle w:val="af4"/>
        </w:rPr>
        <w:footnoteRef/>
      </w:r>
      <w:r>
        <w:t xml:space="preserve"> При наличии технической возможности. </w:t>
      </w:r>
    </w:p>
  </w:footnote>
  <w:footnote w:id="22">
    <w:p w14:paraId="715D910C" w14:textId="77777777" w:rsidR="0016310F" w:rsidRDefault="00000000">
      <w:pPr>
        <w:pStyle w:val="af2"/>
        <w:jc w:val="both"/>
      </w:pPr>
      <w:r>
        <w:rPr>
          <w:rStyle w:val="af4"/>
        </w:rPr>
        <w:footnoteRef/>
      </w:r>
      <w:r>
        <w:t xml:space="preserve"> Если такой порядок аутентификации в Банке (то есть удостоверения Банком правомочности Клиента Банка на получение исполнения по договору, заключенному с Банком) с помощью Сбер ID предусмотрен отдельным договором между Банком и Клиентом Банка.</w:t>
      </w:r>
    </w:p>
  </w:footnote>
  <w:footnote w:id="23">
    <w:p w14:paraId="2D9267F5" w14:textId="77777777" w:rsidR="0016310F" w:rsidRDefault="00000000">
      <w:pPr>
        <w:pStyle w:val="af2"/>
        <w:jc w:val="both"/>
      </w:pPr>
      <w:r>
        <w:rPr>
          <w:rStyle w:val="af4"/>
        </w:rPr>
        <w:footnoteRef/>
      </w:r>
      <w:r>
        <w:t xml:space="preserve"> ООО СК «Сбербанк Страхование».</w:t>
      </w:r>
    </w:p>
  </w:footnote>
  <w:footnote w:id="24">
    <w:p w14:paraId="64AAF074" w14:textId="77777777" w:rsidR="0016310F" w:rsidRDefault="00000000">
      <w:pPr>
        <w:pStyle w:val="af2"/>
        <w:rPr>
          <w:sz w:val="22"/>
          <w:szCs w:val="22"/>
        </w:rPr>
      </w:pPr>
      <w:r>
        <w:rPr>
          <w:rStyle w:val="af4"/>
        </w:rPr>
        <w:footnoteRef/>
      </w:r>
      <w:r>
        <w:t xml:space="preserve"> При наличии технической возможности</w:t>
      </w:r>
    </w:p>
  </w:footnote>
  <w:footnote w:id="25">
    <w:p w14:paraId="0CD772CD" w14:textId="77777777" w:rsidR="0016310F" w:rsidRDefault="00000000">
      <w:pPr>
        <w:pStyle w:val="af2"/>
        <w:jc w:val="both"/>
      </w:pPr>
      <w:r>
        <w:rPr>
          <w:rStyle w:val="af4"/>
        </w:rPr>
        <w:footnoteRef/>
      </w:r>
      <w:r>
        <w:t xml:space="preserve"> При наличии технической возможности.</w:t>
      </w:r>
    </w:p>
  </w:footnote>
  <w:footnote w:id="26">
    <w:p w14:paraId="405BE216" w14:textId="77777777" w:rsidR="0016310F" w:rsidRDefault="00000000">
      <w:pPr>
        <w:pStyle w:val="af2"/>
        <w:tabs>
          <w:tab w:val="left" w:pos="7091"/>
        </w:tabs>
        <w:jc w:val="both"/>
      </w:pPr>
      <w:r>
        <w:rPr>
          <w:rStyle w:val="af4"/>
        </w:rPr>
        <w:footnoteRef/>
      </w:r>
      <w:r>
        <w:t xml:space="preserve"> Если у Клиента не имеется ранее заключенного Договора.</w:t>
      </w:r>
    </w:p>
  </w:footnote>
  <w:footnote w:id="27">
    <w:p w14:paraId="1FFD4800" w14:textId="77777777" w:rsidR="0016310F" w:rsidRDefault="00000000">
      <w:pPr>
        <w:pStyle w:val="af2"/>
        <w:jc w:val="both"/>
      </w:pPr>
      <w:r>
        <w:rPr>
          <w:rStyle w:val="af4"/>
        </w:rPr>
        <w:footnoteRef/>
      </w:r>
      <w:r>
        <w:t xml:space="preserve"> За исключением Аутентификации с использованием Биометрических персональных данных на Терминале.</w:t>
      </w:r>
    </w:p>
  </w:footnote>
  <w:footnote w:id="28">
    <w:p w14:paraId="52BFF1F4" w14:textId="77777777" w:rsidR="0016310F" w:rsidRDefault="00000000">
      <w:pPr>
        <w:pStyle w:val="af2"/>
        <w:jc w:val="both"/>
      </w:pPr>
      <w:r>
        <w:rPr>
          <w:rStyle w:val="af4"/>
        </w:rPr>
        <w:footnoteRef/>
      </w:r>
      <w:r>
        <w:t xml:space="preserve"> Акцепт Оферты Клиентами Банка и Пользователями в порядке, указанном в 4.1.2, возможен с даты опубликования Оферты на Официальном сайте Банка.</w:t>
      </w:r>
    </w:p>
  </w:footnote>
  <w:footnote w:id="29">
    <w:p w14:paraId="28B20232" w14:textId="77777777" w:rsidR="0016310F" w:rsidRDefault="00000000">
      <w:pPr>
        <w:pStyle w:val="af2"/>
      </w:pPr>
      <w:r>
        <w:rPr>
          <w:rStyle w:val="af4"/>
        </w:rPr>
        <w:footnoteRef/>
      </w:r>
      <w:r>
        <w:t xml:space="preserve"> В части предоставления сервисов, предусмотренных </w:t>
      </w:r>
      <w:proofErr w:type="spellStart"/>
      <w:r>
        <w:t>п.п</w:t>
      </w:r>
      <w:proofErr w:type="spellEnd"/>
      <w:r>
        <w:t>. 5.3 и 5.6 Оферты.</w:t>
      </w:r>
    </w:p>
  </w:footnote>
  <w:footnote w:id="30">
    <w:p w14:paraId="500B08DC"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31">
    <w:p w14:paraId="525FD1D0"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32">
    <w:p w14:paraId="4100F600" w14:textId="77777777" w:rsidR="0016310F" w:rsidRDefault="00000000">
      <w:pPr>
        <w:spacing w:after="0"/>
        <w:contextualSpacing/>
        <w:rPr>
          <w:sz w:val="20"/>
          <w:szCs w:val="20"/>
        </w:rPr>
      </w:pPr>
      <w:r>
        <w:rPr>
          <w:rStyle w:val="af4"/>
          <w:sz w:val="20"/>
          <w:szCs w:val="20"/>
        </w:rPr>
        <w:footnoteRef/>
      </w:r>
      <w:r>
        <w:rPr>
          <w:sz w:val="20"/>
          <w:szCs w:val="20"/>
        </w:rPr>
        <w:t xml:space="preserve"> В Информационных ресурсах следующих Компаний информационного партнерства: ООО «</w:t>
      </w:r>
      <w:proofErr w:type="spellStart"/>
      <w:r>
        <w:rPr>
          <w:sz w:val="20"/>
          <w:szCs w:val="20"/>
        </w:rPr>
        <w:t>СберАвто</w:t>
      </w:r>
      <w:proofErr w:type="spellEnd"/>
      <w:r>
        <w:rPr>
          <w:sz w:val="20"/>
          <w:szCs w:val="20"/>
        </w:rPr>
        <w:t>», ООО «</w:t>
      </w:r>
      <w:proofErr w:type="spellStart"/>
      <w:r>
        <w:rPr>
          <w:sz w:val="20"/>
          <w:szCs w:val="20"/>
        </w:rPr>
        <w:t>Домклик</w:t>
      </w:r>
      <w:proofErr w:type="spellEnd"/>
      <w:r>
        <w:rPr>
          <w:sz w:val="20"/>
          <w:szCs w:val="20"/>
        </w:rPr>
        <w:t>», ООО «Маркетплейс» (бренд «</w:t>
      </w:r>
      <w:proofErr w:type="spellStart"/>
      <w:r>
        <w:rPr>
          <w:sz w:val="20"/>
          <w:szCs w:val="20"/>
        </w:rPr>
        <w:t>Мегамаркет</w:t>
      </w:r>
      <w:proofErr w:type="spellEnd"/>
      <w:r>
        <w:rPr>
          <w:sz w:val="20"/>
          <w:szCs w:val="20"/>
        </w:rPr>
        <w:t>»), ООО «Центр Новых Финансовых Сервисов» (бренд «Плати частями»), ООО «</w:t>
      </w:r>
      <w:proofErr w:type="spellStart"/>
      <w:r>
        <w:rPr>
          <w:sz w:val="20"/>
          <w:szCs w:val="20"/>
        </w:rPr>
        <w:t>Инстамарт</w:t>
      </w:r>
      <w:proofErr w:type="spellEnd"/>
      <w:r>
        <w:rPr>
          <w:sz w:val="20"/>
          <w:szCs w:val="20"/>
        </w:rPr>
        <w:t xml:space="preserve"> Сервис» (бренд «Купер»), ООО «УМНЫЙ РИТЕЙЛ» (бренд «Самокат»), ООО «</w:t>
      </w:r>
      <w:proofErr w:type="spellStart"/>
      <w:r>
        <w:rPr>
          <w:sz w:val="20"/>
          <w:szCs w:val="20"/>
        </w:rPr>
        <w:t>СалютДевайсы</w:t>
      </w:r>
      <w:proofErr w:type="spellEnd"/>
      <w:r>
        <w:rPr>
          <w:sz w:val="20"/>
          <w:szCs w:val="20"/>
        </w:rPr>
        <w:t>».</w:t>
      </w:r>
    </w:p>
  </w:footnote>
  <w:footnote w:id="33">
    <w:p w14:paraId="5CEA24E1" w14:textId="77777777" w:rsidR="0016310F" w:rsidRDefault="00000000">
      <w:pPr>
        <w:spacing w:after="0"/>
        <w:contextualSpacing/>
        <w:rPr>
          <w:sz w:val="20"/>
          <w:szCs w:val="20"/>
        </w:rPr>
      </w:pPr>
      <w:r>
        <w:rPr>
          <w:rStyle w:val="af4"/>
          <w:sz w:val="20"/>
          <w:szCs w:val="20"/>
        </w:rPr>
        <w:footnoteRef/>
      </w:r>
      <w:r>
        <w:rPr>
          <w:sz w:val="20"/>
          <w:szCs w:val="20"/>
        </w:rPr>
        <w:t xml:space="preserve"> На Информационных ресурсах следующих Компаний информационного партнерства: ООО «</w:t>
      </w:r>
      <w:proofErr w:type="spellStart"/>
      <w:r>
        <w:rPr>
          <w:sz w:val="20"/>
          <w:szCs w:val="20"/>
        </w:rPr>
        <w:t>Домклик</w:t>
      </w:r>
      <w:proofErr w:type="spellEnd"/>
      <w:r>
        <w:rPr>
          <w:sz w:val="20"/>
          <w:szCs w:val="20"/>
        </w:rPr>
        <w:t>», ООО СК «Сбербанк Страхование».</w:t>
      </w:r>
    </w:p>
  </w:footnote>
  <w:footnote w:id="34">
    <w:p w14:paraId="1D95C580" w14:textId="77777777" w:rsidR="0016310F" w:rsidRDefault="00000000">
      <w:pPr>
        <w:pStyle w:val="af2"/>
        <w:jc w:val="both"/>
        <w:rPr>
          <w:highlight w:val="white"/>
        </w:rPr>
      </w:pPr>
      <w:r>
        <w:rPr>
          <w:rStyle w:val="af4"/>
        </w:rPr>
        <w:footnoteRef/>
      </w:r>
      <w:r>
        <w:t xml:space="preserve"> </w:t>
      </w:r>
      <w:r>
        <w:rPr>
          <w:highlight w:val="white"/>
        </w:rPr>
        <w:t>На Информационных ресурсах следующих Компаний информационного партнерства: ООО «</w:t>
      </w:r>
      <w:proofErr w:type="spellStart"/>
      <w:r>
        <w:rPr>
          <w:highlight w:val="white"/>
        </w:rPr>
        <w:t>СберАвто</w:t>
      </w:r>
      <w:proofErr w:type="spellEnd"/>
      <w:r>
        <w:rPr>
          <w:highlight w:val="white"/>
        </w:rPr>
        <w:t>», ООО СК</w:t>
      </w:r>
    </w:p>
    <w:p w14:paraId="15C67959" w14:textId="77777777" w:rsidR="0016310F" w:rsidRDefault="00000000">
      <w:pPr>
        <w:pStyle w:val="af2"/>
        <w:jc w:val="both"/>
        <w:rPr>
          <w:highlight w:val="white"/>
        </w:rPr>
      </w:pPr>
      <w:r>
        <w:rPr>
          <w:highlight w:val="white"/>
        </w:rPr>
        <w:t xml:space="preserve">«Сбербанк Страхование», </w:t>
      </w:r>
      <w:r w:rsidRPr="00BC6593">
        <w:rPr>
          <w:color w:val="EE0000"/>
          <w:highlight w:val="white"/>
        </w:rPr>
        <w:t>ООО «ДубльГИС», ООО «НТС».</w:t>
      </w:r>
    </w:p>
  </w:footnote>
  <w:footnote w:id="35">
    <w:p w14:paraId="7A2A077F" w14:textId="77777777" w:rsidR="0016310F" w:rsidRDefault="00000000">
      <w:pPr>
        <w:tabs>
          <w:tab w:val="left" w:pos="357"/>
          <w:tab w:val="left" w:pos="1134"/>
        </w:tabs>
        <w:spacing w:after="0"/>
        <w:rPr>
          <w:sz w:val="20"/>
          <w:szCs w:val="20"/>
          <w:highlight w:val="white"/>
        </w:rPr>
      </w:pPr>
      <w:r>
        <w:rPr>
          <w:rStyle w:val="af4"/>
          <w:sz w:val="20"/>
          <w:szCs w:val="20"/>
        </w:rPr>
        <w:footnoteRef/>
      </w:r>
      <w:r>
        <w:t xml:space="preserve"> </w:t>
      </w:r>
      <w:r>
        <w:rPr>
          <w:sz w:val="20"/>
          <w:szCs w:val="20"/>
          <w:highlight w:val="white"/>
        </w:rPr>
        <w:t>ООО «</w:t>
      </w:r>
      <w:proofErr w:type="spellStart"/>
      <w:r>
        <w:rPr>
          <w:sz w:val="20"/>
          <w:szCs w:val="20"/>
          <w:highlight w:val="white"/>
        </w:rPr>
        <w:t>Домклик</w:t>
      </w:r>
      <w:proofErr w:type="spellEnd"/>
      <w:r>
        <w:rPr>
          <w:sz w:val="20"/>
          <w:szCs w:val="20"/>
          <w:highlight w:val="white"/>
        </w:rPr>
        <w:t xml:space="preserve">», ООО СК «Сбербанк Страхование», </w:t>
      </w:r>
      <w:r w:rsidRPr="00BC6593">
        <w:rPr>
          <w:color w:val="EE0000"/>
          <w:sz w:val="20"/>
          <w:szCs w:val="20"/>
          <w:highlight w:val="white"/>
        </w:rPr>
        <w:t>ООО «</w:t>
      </w:r>
      <w:proofErr w:type="spellStart"/>
      <w:r w:rsidRPr="00BC6593">
        <w:rPr>
          <w:color w:val="EE0000"/>
          <w:sz w:val="20"/>
          <w:szCs w:val="20"/>
          <w:highlight w:val="white"/>
        </w:rPr>
        <w:t>СберАвто</w:t>
      </w:r>
      <w:proofErr w:type="spellEnd"/>
      <w:r w:rsidRPr="00BC6593">
        <w:rPr>
          <w:color w:val="EE0000"/>
          <w:sz w:val="20"/>
          <w:szCs w:val="20"/>
          <w:highlight w:val="white"/>
        </w:rPr>
        <w:t>», ООО «ДубльГИС», ООО «НТС».</w:t>
      </w:r>
    </w:p>
    <w:p w14:paraId="396E8DDF" w14:textId="77777777" w:rsidR="0016310F" w:rsidRDefault="0016310F">
      <w:pPr>
        <w:pStyle w:val="af2"/>
        <w:contextualSpacing/>
      </w:pPr>
    </w:p>
  </w:footnote>
  <w:footnote w:id="36">
    <w:p w14:paraId="61456BDE" w14:textId="77777777" w:rsidR="0016310F" w:rsidRDefault="00000000">
      <w:pPr>
        <w:pStyle w:val="af2"/>
        <w:jc w:val="both"/>
      </w:pPr>
      <w:r>
        <w:rPr>
          <w:rStyle w:val="af4"/>
        </w:rPr>
        <w:footnoteRef/>
      </w:r>
      <w:r>
        <w:t xml:space="preserve"> При наличии технической возможности на Информационных ресурсах следующих Партнеров Банка</w:t>
      </w:r>
      <w:bookmarkStart w:id="0" w:name="undefined"/>
      <w:bookmarkEnd w:id="0"/>
      <w:r>
        <w:t>: ООО «</w:t>
      </w:r>
      <w:proofErr w:type="spellStart"/>
      <w:r>
        <w:t>Домклик</w:t>
      </w:r>
      <w:proofErr w:type="spellEnd"/>
      <w:r>
        <w:t>», АО «НПФ Сбербанка», ООО СК «Сбербанк Страхование», ООО СК «Сбербанк Страхование Жизни», АО «УК Первая», ООО «</w:t>
      </w:r>
      <w:proofErr w:type="spellStart"/>
      <w:r>
        <w:t>Инстамарт</w:t>
      </w:r>
      <w:proofErr w:type="spellEnd"/>
      <w:r>
        <w:t xml:space="preserve"> Сервис», ООО «Маркетплейс», ООО «Умный Ритейл», ООО «</w:t>
      </w:r>
      <w:proofErr w:type="spellStart"/>
      <w:r>
        <w:t>ДокДок</w:t>
      </w:r>
      <w:proofErr w:type="spellEnd"/>
      <w:r>
        <w:t>», ООО «</w:t>
      </w:r>
      <w:proofErr w:type="spellStart"/>
      <w:r>
        <w:t>еАптека</w:t>
      </w:r>
      <w:proofErr w:type="spellEnd"/>
      <w:r>
        <w:t>», ООО «ОККО», ООО «</w:t>
      </w:r>
      <w:proofErr w:type="spellStart"/>
      <w:r>
        <w:t>СберАвто</w:t>
      </w:r>
      <w:proofErr w:type="spellEnd"/>
      <w:r>
        <w:t>», ООО «ДубльГИС», ООО «Новые транспортные системы», ООО «Сбербанк-телеком», ООО «</w:t>
      </w:r>
      <w:proofErr w:type="spellStart"/>
      <w:r>
        <w:t>Сбердевайсы</w:t>
      </w:r>
      <w:proofErr w:type="spellEnd"/>
      <w:r>
        <w:t>», АО «ЦПЛ».</w:t>
      </w:r>
    </w:p>
  </w:footnote>
  <w:footnote w:id="37">
    <w:p w14:paraId="3F4804E8" w14:textId="77777777" w:rsidR="0016310F" w:rsidRDefault="00000000">
      <w:pPr>
        <w:pStyle w:val="af2"/>
      </w:pPr>
      <w:r>
        <w:rPr>
          <w:rStyle w:val="af4"/>
        </w:rPr>
        <w:footnoteRef/>
      </w:r>
      <w:r>
        <w:t xml:space="preserve"> При наличии технической возможности на Информационном ресурсе ООО «РИХ»: https://id.rambler.ru/.</w:t>
      </w:r>
    </w:p>
  </w:footnote>
  <w:footnote w:id="38">
    <w:p w14:paraId="48F10947" w14:textId="77777777" w:rsidR="0016310F" w:rsidRDefault="00000000">
      <w:pPr>
        <w:pStyle w:val="af2"/>
        <w:jc w:val="both"/>
      </w:pPr>
      <w:r>
        <w:rPr>
          <w:rStyle w:val="af4"/>
        </w:rPr>
        <w:footnoteRef/>
      </w:r>
      <w:r>
        <w:t xml:space="preserve"> Если предусмотрено отдельным договором между Банком и Клиентом Банка прохождение аутентификации в Банке с помощью Сбер ID.</w:t>
      </w:r>
    </w:p>
  </w:footnote>
  <w:footnote w:id="39">
    <w:p w14:paraId="61FDD031" w14:textId="77777777" w:rsidR="0016310F" w:rsidRDefault="00000000">
      <w:pPr>
        <w:pStyle w:val="af2"/>
        <w:jc w:val="both"/>
      </w:pPr>
      <w:r>
        <w:rPr>
          <w:rStyle w:val="af4"/>
        </w:rPr>
        <w:footnoteRef/>
      </w:r>
      <w:r>
        <w:t xml:space="preserve"> Идентификация и/или Аутентификация в случае аутентификации Клиента Банка в Банке с помощью Сбер ID проводится с помощью Терминала: (а) с использованием номера мобильного телефона и Одноразового пароля, которые вводятся на Терминале; либо (б) с использованием номера мобильного телефона и Одноразового пароля, которые вводятся на </w:t>
      </w:r>
      <w:r>
        <w:rPr>
          <w:color w:val="0D0D0D" w:themeColor="text1" w:themeTint="F2"/>
        </w:rPr>
        <w:t xml:space="preserve">интернет-странице сайта Банка по адресу: </w:t>
      </w:r>
      <w:r>
        <w:t>online.sberbank.ru или id.sber.ru</w:t>
      </w:r>
      <w:r>
        <w:rPr>
          <w:color w:val="0D0D0D" w:themeColor="text1" w:themeTint="F2"/>
        </w:rPr>
        <w:t xml:space="preserve">, или с использованием номера мобильного телефона, который вводится на интернет-странице Банка по адресу: </w:t>
      </w:r>
      <w:r>
        <w:t>online.sberbank.ru или id.sber.ru</w:t>
      </w:r>
      <w:r>
        <w:rPr>
          <w:color w:val="0D0D0D" w:themeColor="text1" w:themeTint="F2"/>
        </w:rPr>
        <w:t xml:space="preserve">, и Мобильного приложения Банка </w:t>
      </w:r>
      <w:r>
        <w:t>в соответствии с п. 5.4.3.3 или, при наличии, с использованием Идентификационного файла (в случае считывания QR-кода на Терминале камерой Устройства); либо (в) с использованием Мобильного приложения Банка в соответствии с п. 5.4.3.3 (в случае считывания QR-кода на Терминале камерой из Мобильного приложения Банка); либо (г) с использованием Биометрических персональных данных.</w:t>
      </w:r>
    </w:p>
  </w:footnote>
  <w:footnote w:id="40">
    <w:p w14:paraId="6128DB1D" w14:textId="77777777" w:rsidR="0016310F" w:rsidRDefault="00000000">
      <w:pPr>
        <w:pStyle w:val="af2"/>
        <w:jc w:val="both"/>
      </w:pPr>
      <w:r>
        <w:rPr>
          <w:rStyle w:val="af4"/>
        </w:rPr>
        <w:footnoteRef/>
      </w:r>
      <w:r>
        <w:t xml:space="preserve"> Ввод номера мобильного телефона, в том числе может осуществляться Клиентом Банка на экране Терминала в целях прохождения аутентификации в Банке. </w:t>
      </w:r>
    </w:p>
  </w:footnote>
  <w:footnote w:id="41">
    <w:p w14:paraId="776AD647" w14:textId="77777777" w:rsidR="0016310F" w:rsidRDefault="00000000">
      <w:pPr>
        <w:pStyle w:val="af2"/>
        <w:jc w:val="both"/>
      </w:pPr>
      <w:r>
        <w:rPr>
          <w:rStyle w:val="af4"/>
        </w:rPr>
        <w:footnoteRef/>
      </w:r>
      <w:r>
        <w:t xml:space="preserve"> Ввод Одноразового пароля, в том числе может осуществляться Клиентом Банка на экране Терминала в целях прохождения аутентификации в Банке.</w:t>
      </w:r>
    </w:p>
  </w:footnote>
  <w:footnote w:id="42">
    <w:p w14:paraId="58AB4D77" w14:textId="77777777" w:rsidR="0016310F" w:rsidRDefault="00000000">
      <w:pPr>
        <w:pStyle w:val="af2"/>
        <w:jc w:val="both"/>
      </w:pPr>
      <w:r>
        <w:rPr>
          <w:rStyle w:val="af4"/>
        </w:rPr>
        <w:footnoteRef/>
      </w:r>
      <w:r>
        <w:t xml:space="preserve"> Для Аутентификации с использованием Биометрических персональных данных Клиенту Банка необходимо выразить на это свое волеизъявление (при условии предоставления ранее согласия Банку на обработку биометрических персональных данных в письменной форме) путем нажатия на экране Терминала на кнопку «узнаем по улыбке». Кнопка реализуется средствами программного обеспечения. Банк вправе изменять дизайн и наименование данной кнопки на аналогичные по смыслу.</w:t>
      </w:r>
    </w:p>
  </w:footnote>
  <w:footnote w:id="43">
    <w:p w14:paraId="3EC7A8D2" w14:textId="77777777" w:rsidR="0016310F" w:rsidRDefault="00000000">
      <w:pPr>
        <w:pStyle w:val="af2"/>
      </w:pPr>
      <w:r>
        <w:rPr>
          <w:rStyle w:val="af4"/>
        </w:rPr>
        <w:footnoteRef/>
      </w:r>
      <w:r>
        <w:t xml:space="preserve"> Условия договоров размещены по ссылке: </w:t>
      </w:r>
      <w:hyperlink r:id="rId6" w:tooltip="https://www.sberbank.ru/ru/person/udbo" w:history="1">
        <w:r>
          <w:rPr>
            <w:rStyle w:val="aa"/>
          </w:rPr>
          <w:t>https://www.sberbank.ru/ru/person/udbo</w:t>
        </w:r>
      </w:hyperlink>
      <w:r>
        <w:t xml:space="preserve">, </w:t>
      </w:r>
      <w:hyperlink r:id="rId7" w:tooltip="https://www.sberbank.ru/common/img/uploaded/files/pdf/usl_card2.pdf" w:history="1">
        <w:r>
          <w:rPr>
            <w:rStyle w:val="aa"/>
          </w:rPr>
          <w:t>https://www.sberbank.ru/common/img/uploaded/files/pdf/usl_card2.pdf</w:t>
        </w:r>
      </w:hyperlink>
      <w:r>
        <w:t xml:space="preserve">. </w:t>
      </w:r>
    </w:p>
  </w:footnote>
  <w:footnote w:id="44">
    <w:p w14:paraId="0CA44AEC" w14:textId="77777777" w:rsidR="0016310F" w:rsidRDefault="00000000">
      <w:pPr>
        <w:pStyle w:val="af2"/>
        <w:jc w:val="both"/>
      </w:pPr>
      <w:r>
        <w:rPr>
          <w:rStyle w:val="af4"/>
          <w:rFonts w:eastAsiaTheme="majorEastAsia"/>
        </w:rPr>
        <w:footnoteRef/>
      </w:r>
      <w:r>
        <w:t xml:space="preserve"> Размещенных на сайтах в сети Интернет.</w:t>
      </w:r>
    </w:p>
  </w:footnote>
  <w:footnote w:id="45">
    <w:p w14:paraId="15DAEFEB" w14:textId="77777777" w:rsidR="0016310F" w:rsidRDefault="00000000">
      <w:pPr>
        <w:pStyle w:val="af2"/>
        <w:jc w:val="both"/>
      </w:pPr>
      <w:r>
        <w:rPr>
          <w:rStyle w:val="af4"/>
          <w:rFonts w:eastAsiaTheme="majorEastAsia"/>
        </w:rPr>
        <w:footnoteRef/>
      </w:r>
      <w:r>
        <w:t xml:space="preserve"> При наличии технической возможности. </w:t>
      </w:r>
    </w:p>
  </w:footnote>
  <w:footnote w:id="46">
    <w:p w14:paraId="0B32B5FC" w14:textId="77777777" w:rsidR="0016310F" w:rsidRDefault="00000000">
      <w:pPr>
        <w:pStyle w:val="af2"/>
      </w:pPr>
      <w:r>
        <w:rPr>
          <w:rStyle w:val="af4"/>
        </w:rPr>
        <w:footnoteRef/>
      </w:r>
      <w:r>
        <w:t xml:space="preserve"> Например, «Отпечаток пальца», «Распознавание лица», </w:t>
      </w:r>
      <w:proofErr w:type="spellStart"/>
      <w:r>
        <w:t>Пин-код</w:t>
      </w:r>
      <w:proofErr w:type="spellEnd"/>
      <w:r>
        <w:t>/ Пароль устройства и т.п. Возможность применения указанных технологий реализуется при наличии технической возможности на Устройстве Клиента.</w:t>
      </w:r>
    </w:p>
  </w:footnote>
  <w:footnote w:id="47">
    <w:p w14:paraId="337C2D16" w14:textId="77777777" w:rsidR="0016310F" w:rsidRDefault="00000000">
      <w:pPr>
        <w:pStyle w:val="Footnote"/>
      </w:pPr>
      <w:r>
        <w:rPr>
          <w:rStyle w:val="af4"/>
          <w:rFonts w:eastAsiaTheme="majorEastAsia"/>
          <w:color w:val="auto"/>
        </w:rPr>
        <w:footnoteRef/>
      </w:r>
      <w:r>
        <w:t xml:space="preserve"> При наличии технической возможности. В соответствии с Руководством по использованию Сбер ID, Клиент Банка имеет право осуществить объединение аккаунтов Сбер ID самостоятельно.</w:t>
      </w:r>
    </w:p>
  </w:footnote>
  <w:footnote w:id="48">
    <w:p w14:paraId="3DDA62BC" w14:textId="77777777" w:rsidR="0016310F" w:rsidRDefault="00000000">
      <w:pPr>
        <w:pStyle w:val="af2"/>
        <w:jc w:val="both"/>
      </w:pPr>
      <w:r>
        <w:rPr>
          <w:rStyle w:val="af4"/>
          <w:rFonts w:eastAsiaTheme="majorEastAsia"/>
        </w:rPr>
        <w:footnoteRef/>
      </w:r>
      <w:r>
        <w:t xml:space="preserve"> Кнопка реализуется средствами программного обеспечения. Банк вправе изменять дизайн и наименование данной кнопки на аналогичные по смыслу.</w:t>
      </w:r>
    </w:p>
  </w:footnote>
  <w:footnote w:id="49">
    <w:p w14:paraId="7E0A938B" w14:textId="77777777" w:rsidR="0016310F" w:rsidRDefault="00000000">
      <w:pPr>
        <w:pStyle w:val="af2"/>
        <w:jc w:val="both"/>
      </w:pPr>
      <w:r>
        <w:rPr>
          <w:rStyle w:val="af4"/>
          <w:rFonts w:eastAsia="Arial Unicode MS"/>
        </w:rPr>
        <w:footnoteRef/>
      </w:r>
      <w:r>
        <w:t xml:space="preserve"> Кнопка реализуется средствами программного обеспечения. Банк вправе изменять дизайн и наименование данной кнопки</w:t>
      </w:r>
      <w:r>
        <w:rPr>
          <w:sz w:val="24"/>
          <w:szCs w:val="24"/>
        </w:rPr>
        <w:t xml:space="preserve"> </w:t>
      </w:r>
      <w:r>
        <w:t>на аналогичные по смыслу.</w:t>
      </w:r>
    </w:p>
  </w:footnote>
  <w:footnote w:id="50">
    <w:p w14:paraId="76CB461C" w14:textId="77777777" w:rsidR="0016310F" w:rsidRDefault="00000000">
      <w:pPr>
        <w:pStyle w:val="af2"/>
      </w:pPr>
      <w:r>
        <w:rPr>
          <w:rStyle w:val="af4"/>
        </w:rPr>
        <w:footnoteRef/>
      </w:r>
      <w:r>
        <w:t xml:space="preserve"> Название раздела и расположение данной опции зависит от используемого браузера. </w:t>
      </w:r>
    </w:p>
  </w:footnote>
  <w:footnote w:id="51">
    <w:p w14:paraId="6F4DA1DF" w14:textId="77777777" w:rsidR="0016310F" w:rsidRDefault="00000000">
      <w:pPr>
        <w:pStyle w:val="af2"/>
        <w:jc w:val="both"/>
      </w:pPr>
      <w:r>
        <w:rPr>
          <w:rStyle w:val="af4"/>
        </w:rPr>
        <w:footnoteRef/>
      </w:r>
      <w:r>
        <w:t xml:space="preserve"> Под Партнерами Банка в пункте 5.5 понимаются: ООО «</w:t>
      </w:r>
      <w:proofErr w:type="spellStart"/>
      <w:r>
        <w:t>СберАвто</w:t>
      </w:r>
      <w:proofErr w:type="spellEnd"/>
      <w:r>
        <w:t>», ООО «</w:t>
      </w:r>
      <w:proofErr w:type="spellStart"/>
      <w:r>
        <w:t>СберУслуги</w:t>
      </w:r>
      <w:proofErr w:type="spellEnd"/>
      <w:r>
        <w:t>», ООО «СК Сбербанк Страхование», ООО «</w:t>
      </w:r>
      <w:proofErr w:type="spellStart"/>
      <w:r>
        <w:t>Домклик</w:t>
      </w:r>
      <w:proofErr w:type="spellEnd"/>
      <w:r>
        <w:t>»).</w:t>
      </w:r>
    </w:p>
  </w:footnote>
  <w:footnote w:id="52">
    <w:p w14:paraId="1047D20A"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53">
    <w:p w14:paraId="2E517E02" w14:textId="77777777" w:rsidR="0016310F" w:rsidRDefault="00000000">
      <w:pPr>
        <w:pStyle w:val="af2"/>
      </w:pPr>
      <w:r>
        <w:rPr>
          <w:rStyle w:val="af4"/>
        </w:rPr>
        <w:footnoteRef/>
      </w:r>
      <w:r>
        <w:t xml:space="preserve"> На условиях Пользовательского соглашения об использовании мобильного Приложения ПАО Сбербанк.</w:t>
      </w:r>
    </w:p>
  </w:footnote>
  <w:footnote w:id="54">
    <w:p w14:paraId="075BEB4C" w14:textId="77777777" w:rsidR="0016310F" w:rsidRDefault="00000000">
      <w:pPr>
        <w:pStyle w:val="af2"/>
      </w:pPr>
      <w:r>
        <w:rPr>
          <w:rStyle w:val="af4"/>
        </w:rPr>
        <w:footnoteRef/>
      </w:r>
      <w:r>
        <w:t xml:space="preserve"> Не применим для Клиента Банка, не достигшего возраста 14 лет.</w:t>
      </w:r>
    </w:p>
  </w:footnote>
  <w:footnote w:id="55">
    <w:p w14:paraId="6C5E6A8B" w14:textId="77777777" w:rsidR="0016310F" w:rsidRDefault="00000000">
      <w:pPr>
        <w:pStyle w:val="af2"/>
      </w:pPr>
      <w:r>
        <w:rPr>
          <w:rStyle w:val="af4"/>
          <w:rFonts w:eastAsiaTheme="majorEastAsia"/>
        </w:rPr>
        <w:footnoteRef/>
      </w:r>
      <w:r>
        <w:t xml:space="preserve"> При наличии технической возможности. В соответствии с Руководством по использованию Сбер </w:t>
      </w:r>
      <w:r>
        <w:rPr>
          <w:lang w:val="en-US"/>
        </w:rPr>
        <w:t>ID</w:t>
      </w:r>
      <w:r>
        <w:t>.</w:t>
      </w:r>
    </w:p>
  </w:footnote>
  <w:footnote w:id="56">
    <w:p w14:paraId="7D2A4F94" w14:textId="77777777" w:rsidR="0016310F" w:rsidRDefault="00000000">
      <w:pPr>
        <w:pStyle w:val="af2"/>
      </w:pPr>
      <w:r>
        <w:rPr>
          <w:rStyle w:val="af4"/>
        </w:rPr>
        <w:footnoteRef/>
      </w:r>
      <w:r>
        <w:t xml:space="preserve"> В отношении Сервисов, предусмотренных в </w:t>
      </w:r>
      <w:proofErr w:type="spellStart"/>
      <w:r>
        <w:t>п.п</w:t>
      </w:r>
      <w:proofErr w:type="spellEnd"/>
      <w:r>
        <w:t>. 5.3 и 5.7 Договора.</w:t>
      </w:r>
    </w:p>
  </w:footnote>
  <w:footnote w:id="57">
    <w:p w14:paraId="5B3BCEFC" w14:textId="77777777" w:rsidR="0016310F" w:rsidRDefault="00000000">
      <w:pPr>
        <w:pStyle w:val="af2"/>
      </w:pPr>
      <w:r>
        <w:rPr>
          <w:rStyle w:val="af4"/>
          <w:rFonts w:eastAsiaTheme="majorEastAsia"/>
        </w:rPr>
        <w:footnoteRef/>
      </w:r>
      <w:r>
        <w:t xml:space="preserve"> Кнопка реализуется средствами программного обеспечения. Банк вправе изменять дизайн и наименование данной кнопки</w:t>
      </w:r>
      <w:r>
        <w:rPr>
          <w:sz w:val="24"/>
          <w:szCs w:val="24"/>
        </w:rPr>
        <w:t xml:space="preserve"> </w:t>
      </w:r>
      <w:r>
        <w:t>на аналогичные по смыслу.</w:t>
      </w:r>
    </w:p>
  </w:footnote>
  <w:footnote w:id="58">
    <w:p w14:paraId="20807AE2" w14:textId="77777777" w:rsidR="0016310F" w:rsidRDefault="00000000">
      <w:pPr>
        <w:pStyle w:val="af2"/>
        <w:jc w:val="both"/>
      </w:pPr>
      <w:r>
        <w:rPr>
          <w:rStyle w:val="af4"/>
        </w:rPr>
        <w:footnoteRef/>
      </w:r>
      <w:r>
        <w:t xml:space="preserve"> Идентификационный номер налогоплательщика по законодательству Российской Федерации и/или по налоговому законодательству иного государства, применимого к Клиенту.</w:t>
      </w:r>
    </w:p>
  </w:footnote>
  <w:footnote w:id="59">
    <w:p w14:paraId="7BF6E1B3" w14:textId="77777777" w:rsidR="0016310F" w:rsidRPr="00BC6593" w:rsidRDefault="00000000">
      <w:pPr>
        <w:pStyle w:val="af2"/>
        <w:jc w:val="both"/>
        <w:rPr>
          <w:color w:val="EE0000"/>
        </w:rPr>
      </w:pPr>
      <w:r>
        <w:rPr>
          <w:rStyle w:val="af4"/>
        </w:rPr>
        <w:footnoteRef/>
      </w:r>
      <w:r>
        <w:t xml:space="preserve"> </w:t>
      </w:r>
      <w:r>
        <w:rPr>
          <w:highlight w:val="white"/>
        </w:rPr>
        <w:t xml:space="preserve">Государственный регистрационный номер ТС, VIN, пользовательское название ТС, пользовательское наименование водителя, признак владения автомобилем, марка, модель, тип ТС, категория ТС, тип кузова, тип трансмиссии, тип привода, год выпуска, номер шасси, номер кузова, характеристики двигателя (мощность двигателя, рабочий объем двигателя, тип двигателя), пробег, признак праворульного авто, </w:t>
      </w:r>
      <w:r>
        <w:t>реквизиты документа</w:t>
      </w:r>
      <w:r>
        <w:rPr>
          <w:highlight w:val="white"/>
        </w:rPr>
        <w:t xml:space="preserve"> ТС</w:t>
      </w:r>
      <w:r>
        <w:t xml:space="preserve"> (СТС, ПТС, ЭПТС), </w:t>
      </w:r>
      <w:r w:rsidRPr="00BC6593">
        <w:rPr>
          <w:color w:val="EE0000"/>
        </w:rPr>
        <w:t>код цвета Транспортного средства.</w:t>
      </w:r>
    </w:p>
  </w:footnote>
  <w:footnote w:id="60">
    <w:p w14:paraId="493D99AC" w14:textId="77777777" w:rsidR="0016310F" w:rsidRDefault="00000000">
      <w:pPr>
        <w:pStyle w:val="af2"/>
        <w:jc w:val="both"/>
      </w:pPr>
      <w:r>
        <w:rPr>
          <w:rStyle w:val="af4"/>
        </w:rPr>
        <w:footnoteRef/>
      </w:r>
      <w:r>
        <w:t xml:space="preserve"> Сумма по сервису рассрочки – информация о лимите денежных средств, в пределах которых возможно предоставление технологии «Плати частями» ООО «Центр Новых Финансовых Сервисов» (ИНН 9709078370, 109544, г. Москва, ул. Большая Андроньевская, д. 6, </w:t>
      </w:r>
      <w:proofErr w:type="spellStart"/>
      <w:r>
        <w:t>помещ</w:t>
      </w:r>
      <w:proofErr w:type="spellEnd"/>
      <w:r>
        <w:t>. 1, ком. 59).</w:t>
      </w:r>
    </w:p>
  </w:footnote>
  <w:footnote w:id="61">
    <w:p w14:paraId="5B3D28E2" w14:textId="77777777" w:rsidR="0016310F" w:rsidRDefault="00000000">
      <w:pPr>
        <w:pStyle w:val="af2"/>
        <w:jc w:val="both"/>
      </w:pPr>
      <w:r>
        <w:rPr>
          <w:rStyle w:val="af4"/>
        </w:rPr>
        <w:footnoteRef/>
      </w:r>
      <w:r>
        <w:t xml:space="preserve"> Получение Клиентом сведений из ЕСИА осуществляется в соответствии с договором банковского обслуживания.</w:t>
      </w:r>
    </w:p>
  </w:footnote>
  <w:footnote w:id="62">
    <w:p w14:paraId="5456584B" w14:textId="77777777" w:rsidR="0016310F" w:rsidRDefault="00000000">
      <w:pPr>
        <w:pStyle w:val="af2"/>
      </w:pPr>
      <w:r>
        <w:rPr>
          <w:rStyle w:val="af4"/>
        </w:rPr>
        <w:footnoteRef/>
      </w:r>
      <w:r>
        <w:rPr>
          <w:rStyle w:val="af4"/>
        </w:rPr>
        <w:t xml:space="preserve"> </w:t>
      </w:r>
      <w:r>
        <w:rPr>
          <w:szCs w:val="18"/>
        </w:rPr>
        <w:t>Адреса передаются следующим Партнерам Банка: ООО «ДубльГИС», ООО «Новые транспортные системы».</w:t>
      </w:r>
      <w:r>
        <w:t xml:space="preserve"> </w:t>
      </w:r>
    </w:p>
  </w:footnote>
  <w:footnote w:id="63">
    <w:p w14:paraId="0F860832" w14:textId="77777777" w:rsidR="0016310F" w:rsidRDefault="00000000">
      <w:pPr>
        <w:pStyle w:val="af2"/>
        <w:jc w:val="both"/>
      </w:pPr>
      <w:r>
        <w:rPr>
          <w:rStyle w:val="af4"/>
        </w:rPr>
        <w:footnoteRef/>
      </w:r>
      <w:r>
        <w:t xml:space="preserve"> Код цвета Транспортного средства передается следующим Партнерам Банка: ООО «НТС», ООО «ДубльГИС».</w:t>
      </w:r>
    </w:p>
  </w:footnote>
  <w:footnote w:id="64">
    <w:p w14:paraId="23F51C90" w14:textId="77777777" w:rsidR="0016310F" w:rsidRDefault="00000000">
      <w:pPr>
        <w:pStyle w:val="af2"/>
        <w:jc w:val="both"/>
      </w:pPr>
      <w:r>
        <w:rPr>
          <w:rStyle w:val="af4"/>
        </w:rPr>
        <w:footnoteRef/>
      </w:r>
      <w:r>
        <w:t xml:space="preserve"> Пользовательское название Транспортного средства передается следующим Партнерам Банка: ООО «НТС».</w:t>
      </w:r>
    </w:p>
  </w:footnote>
  <w:footnote w:id="65">
    <w:p w14:paraId="0D559536" w14:textId="77777777" w:rsidR="0016310F" w:rsidRDefault="00000000">
      <w:pPr>
        <w:pStyle w:val="af2"/>
        <w:jc w:val="both"/>
      </w:pPr>
      <w:r>
        <w:rPr>
          <w:rStyle w:val="af4"/>
        </w:rPr>
        <w:footnoteRef/>
      </w:r>
      <w:r>
        <w:t xml:space="preserve"> Получение Клиентом сведений из ЕСИА осуществляется в соответствии с договором банковского обслуживания.</w:t>
      </w:r>
    </w:p>
  </w:footnote>
  <w:footnote w:id="66">
    <w:p w14:paraId="2749E461" w14:textId="77777777" w:rsidR="0016310F" w:rsidRDefault="00000000">
      <w:pPr>
        <w:pStyle w:val="af2"/>
        <w:jc w:val="both"/>
      </w:pPr>
      <w:r>
        <w:rPr>
          <w:rStyle w:val="af4"/>
        </w:rPr>
        <w:footnoteRef/>
      </w:r>
      <w:r>
        <w:t xml:space="preserve"> Отдельным Партнерам может о</w:t>
      </w:r>
      <w:r>
        <w:rPr>
          <w:bCs/>
        </w:rPr>
        <w:t xml:space="preserve">существляться трансграничная передача персональных данных в соответствии с требованиями статьи 12 </w:t>
      </w:r>
      <w:r>
        <w:t xml:space="preserve">Федерального закона от 27.07.2006 № 152-ФЗ «О персональных данных». </w:t>
      </w:r>
    </w:p>
  </w:footnote>
  <w:footnote w:id="67">
    <w:p w14:paraId="58CB13B6" w14:textId="77777777" w:rsidR="0016310F" w:rsidRDefault="00000000">
      <w:pPr>
        <w:pStyle w:val="af2"/>
      </w:pPr>
      <w:r>
        <w:rPr>
          <w:rStyle w:val="af4"/>
        </w:rPr>
        <w:footnoteRef/>
      </w:r>
      <w:r>
        <w:t xml:space="preserve"> При наличии технической возможности на Информационных ресурсах следующих Партнеров Банка: ООО «</w:t>
      </w:r>
      <w:proofErr w:type="spellStart"/>
      <w:r>
        <w:t>Домклик</w:t>
      </w:r>
      <w:proofErr w:type="spellEnd"/>
      <w:r>
        <w:t>», АО «НПФ Сбербанка», ООО СК «Сбербанк Страхование», ООО СК «Сбербанк Страхование Жизни», АО «УК Первая», ООО «</w:t>
      </w:r>
      <w:proofErr w:type="spellStart"/>
      <w:r>
        <w:t>Инстамарт</w:t>
      </w:r>
      <w:proofErr w:type="spellEnd"/>
      <w:r>
        <w:t xml:space="preserve"> Сервис», ООО «Маркетплейс», ООО «Умный Ритейл», ООО «</w:t>
      </w:r>
      <w:proofErr w:type="spellStart"/>
      <w:r>
        <w:t>ДокДок</w:t>
      </w:r>
      <w:proofErr w:type="spellEnd"/>
      <w:r>
        <w:t>», ООО «</w:t>
      </w:r>
      <w:proofErr w:type="spellStart"/>
      <w:r>
        <w:t>еАптека</w:t>
      </w:r>
      <w:proofErr w:type="spellEnd"/>
      <w:r>
        <w:t>», ООО «ОККО», ООО «</w:t>
      </w:r>
      <w:proofErr w:type="spellStart"/>
      <w:r>
        <w:t>СберАвто</w:t>
      </w:r>
      <w:proofErr w:type="spellEnd"/>
      <w:r>
        <w:t>», ООО «ДубльГИС», ООО «Новые транспортные системы», ООО «Сбербанк-телеком», ООО «</w:t>
      </w:r>
      <w:proofErr w:type="spellStart"/>
      <w:r>
        <w:t>Сбердевайсы</w:t>
      </w:r>
      <w:proofErr w:type="spellEnd"/>
      <w:r>
        <w:t xml:space="preserve">», АО «ЦПЛ». </w:t>
      </w:r>
    </w:p>
  </w:footnote>
  <w:footnote w:id="68">
    <w:p w14:paraId="01C008FC" w14:textId="77777777" w:rsidR="0016310F" w:rsidRPr="00BC6593" w:rsidRDefault="00000000">
      <w:pPr>
        <w:pStyle w:val="af2"/>
        <w:jc w:val="both"/>
        <w:rPr>
          <w:color w:val="EE0000"/>
        </w:rPr>
      </w:pPr>
      <w:r>
        <w:rPr>
          <w:rStyle w:val="af4"/>
        </w:rPr>
        <w:footnoteRef/>
      </w:r>
      <w:r>
        <w:t xml:space="preserve"> </w:t>
      </w:r>
      <w:r>
        <w:rPr>
          <w:highlight w:val="white"/>
        </w:rPr>
        <w:t xml:space="preserve">Государственный регистрационный номер ТС, VIN, признак владения автомобилем, марка, модель, тип ТС, категория ТС, тип кузова, тип трансмиссии, тип привода, год выпуска, номер шасси, номер кузова, характеристики двигателя (мощность двигателя, рабочий объем двигателя, тип двигателя), </w:t>
      </w:r>
      <w:r w:rsidRPr="00BC6593">
        <w:rPr>
          <w:color w:val="EE0000"/>
          <w:highlight w:val="white"/>
        </w:rPr>
        <w:t>код цвета Транспортного средства, пользовательское название Транспортного средства</w:t>
      </w:r>
      <w:r w:rsidRPr="00BC6593">
        <w:rPr>
          <w:color w:val="EE0000"/>
        </w:rPr>
        <w:t>.</w:t>
      </w:r>
    </w:p>
  </w:footnote>
  <w:footnote w:id="69">
    <w:p w14:paraId="3F25532F" w14:textId="77777777" w:rsidR="0016310F" w:rsidRDefault="00000000">
      <w:pPr>
        <w:pStyle w:val="af2"/>
        <w:jc w:val="both"/>
      </w:pPr>
      <w:r>
        <w:rPr>
          <w:rStyle w:val="af4"/>
        </w:rPr>
        <w:footnoteRef/>
      </w:r>
      <w:r>
        <w:t xml:space="preserve"> Под передачей Партнерам Банка персональных данных, указанных в пункте 7.6., понимается передача результата скоринговой оценки, рассчитанного Банком для следующих Партнеров Банка: ООО «</w:t>
      </w:r>
      <w:proofErr w:type="spellStart"/>
      <w:r>
        <w:t>СберАвто</w:t>
      </w:r>
      <w:proofErr w:type="spellEnd"/>
      <w:r>
        <w:t>», ООО «</w:t>
      </w:r>
      <w:proofErr w:type="spellStart"/>
      <w:r>
        <w:t>СберУслуги</w:t>
      </w:r>
      <w:proofErr w:type="spellEnd"/>
      <w:r>
        <w:t>», ООО «СК Сбербанк Страхование», ООО «</w:t>
      </w:r>
      <w:proofErr w:type="spellStart"/>
      <w:r>
        <w:t>Домклик</w:t>
      </w:r>
      <w:proofErr w:type="spellEnd"/>
      <w:r>
        <w:t>»).</w:t>
      </w:r>
    </w:p>
  </w:footnote>
  <w:footnote w:id="70">
    <w:p w14:paraId="15F50F4A" w14:textId="77777777" w:rsidR="0016310F" w:rsidRDefault="00000000">
      <w:pPr>
        <w:pStyle w:val="af2"/>
        <w:jc w:val="both"/>
      </w:pPr>
      <w:r>
        <w:rPr>
          <w:rStyle w:val="af4"/>
        </w:rPr>
        <w:footnoteRef/>
      </w:r>
      <w:r>
        <w:t xml:space="preserve"> В соответствии с Законом № 572-ФЗ.</w:t>
      </w:r>
    </w:p>
  </w:footnote>
  <w:footnote w:id="71">
    <w:p w14:paraId="755852DC" w14:textId="77777777" w:rsidR="0016310F" w:rsidRDefault="00000000">
      <w:pPr>
        <w:pStyle w:val="af2"/>
      </w:pPr>
      <w:r>
        <w:rPr>
          <w:rStyle w:val="af4"/>
        </w:rPr>
        <w:footnoteRef/>
      </w:r>
      <w:r>
        <w:t xml:space="preserve"> указанные сведения могут быть предоставлены Законным представителем как в ходе заключения Договора, так и ранее, в рамках иных договоров с Банком.</w:t>
      </w:r>
    </w:p>
  </w:footnote>
  <w:footnote w:id="72">
    <w:p w14:paraId="586FBEFA" w14:textId="77777777" w:rsidR="0016310F" w:rsidRDefault="00000000">
      <w:pPr>
        <w:pStyle w:val="af2"/>
      </w:pPr>
      <w:r>
        <w:rPr>
          <w:rStyle w:val="af4"/>
        </w:rPr>
        <w:footnoteRef/>
      </w:r>
      <w:r>
        <w:t xml:space="preserve"> Для Клиентов старше 14 лет.</w:t>
      </w:r>
    </w:p>
  </w:footnote>
  <w:footnote w:id="73">
    <w:p w14:paraId="51FE5CCD" w14:textId="77777777" w:rsidR="0016310F" w:rsidRDefault="00000000">
      <w:pPr>
        <w:pStyle w:val="af2"/>
      </w:pPr>
      <w:r>
        <w:rPr>
          <w:rStyle w:val="af4"/>
        </w:rPr>
        <w:footnoteRef/>
      </w:r>
      <w:r>
        <w:t xml:space="preserve"> Кроме Личного кабинета</w:t>
      </w:r>
    </w:p>
  </w:footnote>
  <w:footnote w:id="74">
    <w:p w14:paraId="263B1877" w14:textId="77777777" w:rsidR="0016310F" w:rsidRDefault="00000000">
      <w:pPr>
        <w:pStyle w:val="af2"/>
      </w:pPr>
      <w:r>
        <w:rPr>
          <w:rStyle w:val="af4"/>
        </w:rPr>
        <w:footnoteRef/>
      </w:r>
      <w:r>
        <w:t xml:space="preserve"> </w:t>
      </w:r>
      <w:r>
        <w:rPr>
          <w:color w:val="000000"/>
        </w:rPr>
        <w:t>Если не имеется иного правового основания для продолжения обработки персональных данных</w:t>
      </w:r>
    </w:p>
  </w:footnote>
  <w:footnote w:id="75">
    <w:p w14:paraId="4426479A" w14:textId="77777777" w:rsidR="0016310F" w:rsidRDefault="00000000">
      <w:pPr>
        <w:pStyle w:val="af2"/>
        <w:rPr>
          <w:sz w:val="22"/>
          <w:szCs w:val="22"/>
        </w:rPr>
      </w:pPr>
      <w:r>
        <w:rPr>
          <w:rStyle w:val="af4"/>
        </w:rPr>
        <w:footnoteRef/>
      </w:r>
      <w:r>
        <w:t xml:space="preserve"> Бесшовный метод аутентификации, инициируемый посредством Устройства, доступен на информационных ресурсах Партнеров ООО «</w:t>
      </w:r>
      <w:proofErr w:type="spellStart"/>
      <w:r>
        <w:t>Окко</w:t>
      </w:r>
      <w:proofErr w:type="spellEnd"/>
      <w:r>
        <w:t>» и ООО «Звук»</w:t>
      </w:r>
    </w:p>
  </w:footnote>
  <w:footnote w:id="76">
    <w:p w14:paraId="0B95A588" w14:textId="77777777" w:rsidR="0016310F" w:rsidRDefault="00000000">
      <w:pPr>
        <w:pStyle w:val="af2"/>
        <w:jc w:val="both"/>
      </w:pPr>
      <w:r>
        <w:rPr>
          <w:rStyle w:val="af4"/>
        </w:rPr>
        <w:footnoteRef/>
      </w:r>
      <w:r>
        <w:t xml:space="preserve"> Под акцептом соглашений и/или иных документов Партнера Банка понимается согласие Клиента на заключение договора и/или иного соглашения в соответствии с предложением (офертой) Партнера Банка.</w:t>
      </w:r>
    </w:p>
  </w:footnote>
  <w:footnote w:id="77">
    <w:p w14:paraId="06FC09EF" w14:textId="77777777" w:rsidR="0016310F" w:rsidRDefault="00000000">
      <w:pPr>
        <w:pStyle w:val="af2"/>
        <w:jc w:val="both"/>
      </w:pPr>
      <w:r>
        <w:rPr>
          <w:rStyle w:val="af4"/>
        </w:rPr>
        <w:footnoteRef/>
      </w:r>
      <w:r>
        <w:t xml:space="preserve"> Под акцептом соглашений и/или иных документов Партнера Банка понимается согласие Клиента на заключение договора и/или иного соглашения в соответствии с предложением (офертой) Партнера Банка.</w:t>
      </w:r>
    </w:p>
  </w:footnote>
  <w:footnote w:id="78">
    <w:p w14:paraId="0E15B9CB" w14:textId="77777777" w:rsidR="0016310F" w:rsidRDefault="00000000">
      <w:pPr>
        <w:pStyle w:val="af2"/>
        <w:jc w:val="both"/>
      </w:pPr>
      <w:r>
        <w:rPr>
          <w:rStyle w:val="af4"/>
        </w:rPr>
        <w:footnoteRef/>
      </w:r>
      <w:r>
        <w:t xml:space="preserve"> Под логами для целей настоящего Договора понимаются формируемые в автоматическом режиме текстовые файлы, содержащие информацию о действиях конкретных пользователей.</w:t>
      </w:r>
    </w:p>
  </w:footnote>
  <w:footnote w:id="79">
    <w:p w14:paraId="72855B6A" w14:textId="77777777" w:rsidR="0016310F" w:rsidRDefault="00000000">
      <w:pPr>
        <w:pStyle w:val="af2"/>
      </w:pPr>
      <w:r>
        <w:rPr>
          <w:rStyle w:val="af4"/>
        </w:rPr>
        <w:footnoteRef/>
      </w:r>
      <w:r>
        <w:t xml:space="preserve"> </w:t>
      </w:r>
      <w:r>
        <w:rPr>
          <w:rFonts w:eastAsiaTheme="minorHAnsi"/>
          <w:lang w:eastAsia="en-US"/>
        </w:rPr>
        <w:t>Кроме случаев, когда аутентификация Клиента на Информационном ресурсе данного Партнера инициализируется Клиентом посредством Информационного ресурса Посредника ООО «</w:t>
      </w:r>
      <w:proofErr w:type="spellStart"/>
      <w:r>
        <w:rPr>
          <w:rFonts w:eastAsiaTheme="minorHAnsi"/>
          <w:lang w:eastAsia="en-US"/>
        </w:rPr>
        <w:t>СалютДевайсы</w:t>
      </w:r>
      <w:proofErr w:type="spellEnd"/>
      <w:r>
        <w:rPr>
          <w:rFonts w:eastAsiaTheme="minorHAnsi"/>
          <w:lang w:eastAsia="en-US"/>
        </w:rPr>
        <w:t>», ООО «</w:t>
      </w:r>
      <w:proofErr w:type="spellStart"/>
      <w:r>
        <w:rPr>
          <w:rFonts w:eastAsiaTheme="minorHAnsi"/>
          <w:lang w:eastAsia="en-US"/>
        </w:rPr>
        <w:t>Автотех</w:t>
      </w:r>
      <w:proofErr w:type="spellEnd"/>
      <w:r>
        <w:rPr>
          <w:rFonts w:eastAsiaTheme="minorHAnsi"/>
          <w:lang w:eastAsia="en-US"/>
        </w:rPr>
        <w:t>»</w:t>
      </w:r>
    </w:p>
  </w:footnote>
  <w:footnote w:id="80">
    <w:p w14:paraId="0110D3F8" w14:textId="77777777" w:rsidR="0016310F" w:rsidRDefault="00000000">
      <w:pPr>
        <w:pStyle w:val="af2"/>
      </w:pPr>
      <w:r>
        <w:rPr>
          <w:rStyle w:val="af4"/>
        </w:rPr>
        <w:footnoteRef/>
      </w:r>
      <w:r>
        <w:t xml:space="preserve"> </w:t>
      </w:r>
      <w:r>
        <w:rPr>
          <w:rFonts w:eastAsiaTheme="minorHAnsi"/>
          <w:lang w:eastAsia="en-US"/>
        </w:rPr>
        <w:t>Кроме случаев, когда аутентификация Клиента на Информационном ресурсе данного Партнера инициализируется Клиентом посредством Информационного ресурса Посредника ООО «</w:t>
      </w:r>
      <w:proofErr w:type="spellStart"/>
      <w:r>
        <w:rPr>
          <w:rFonts w:eastAsiaTheme="minorHAnsi"/>
          <w:lang w:eastAsia="en-US"/>
        </w:rPr>
        <w:t>Автотех</w:t>
      </w:r>
      <w:proofErr w:type="spellEnd"/>
      <w:r>
        <w:rPr>
          <w:rFonts w:eastAsiaTheme="minorHAnsi"/>
          <w:lang w:eastAsia="en-US"/>
        </w:rPr>
        <w:t>», ООО «</w:t>
      </w:r>
      <w:proofErr w:type="spellStart"/>
      <w:r>
        <w:rPr>
          <w:rFonts w:eastAsiaTheme="minorHAnsi"/>
          <w:lang w:eastAsia="en-US"/>
        </w:rPr>
        <w:t>СалютДевайсы</w:t>
      </w:r>
      <w:proofErr w:type="spellEnd"/>
      <w:r>
        <w:rPr>
          <w:rFonts w:eastAsiaTheme="minorHAnsi"/>
          <w:lang w:eastAsia="en-US"/>
        </w:rPr>
        <w:t>», ООО «ОККО»</w:t>
      </w:r>
    </w:p>
  </w:footnote>
  <w:footnote w:id="81">
    <w:p w14:paraId="7DA07847" w14:textId="77777777" w:rsidR="0016310F" w:rsidRDefault="00000000">
      <w:pPr>
        <w:pStyle w:val="af2"/>
        <w:jc w:val="both"/>
      </w:pPr>
      <w:r>
        <w:rPr>
          <w:rStyle w:val="af4"/>
        </w:rPr>
        <w:footnoteRef/>
      </w:r>
      <w:r>
        <w:t xml:space="preserve"> Упоминаемые здесь и далее по тексту приложения кнопки реализуются средствами программного обеспечения. Банк вправе изменять дизайн и наименование соответствующей кнопки</w:t>
      </w:r>
      <w:r>
        <w:rPr>
          <w:sz w:val="24"/>
          <w:szCs w:val="24"/>
        </w:rPr>
        <w:t xml:space="preserve"> </w:t>
      </w:r>
      <w:r>
        <w:t>на аналогичные по смыслу.</w:t>
      </w:r>
    </w:p>
  </w:footnote>
  <w:footnote w:id="82">
    <w:p w14:paraId="10333BED" w14:textId="77777777" w:rsidR="0016310F" w:rsidRDefault="00000000">
      <w:pPr>
        <w:pStyle w:val="af2"/>
        <w:jc w:val="both"/>
      </w:pPr>
      <w:r>
        <w:rPr>
          <w:rStyle w:val="af4"/>
        </w:rPr>
        <w:footnoteRef/>
      </w:r>
      <w:r>
        <w:t xml:space="preserve"> Действие выполняется при сохранении реквизитов второй и последующих Карт.</w:t>
      </w:r>
    </w:p>
  </w:footnote>
  <w:footnote w:id="83">
    <w:p w14:paraId="188EA2FB" w14:textId="77777777" w:rsidR="0016310F" w:rsidRDefault="00000000">
      <w:pPr>
        <w:pStyle w:val="af2"/>
        <w:jc w:val="both"/>
      </w:pPr>
      <w:r>
        <w:rPr>
          <w:rStyle w:val="af4"/>
        </w:rPr>
        <w:footnoteRef/>
      </w:r>
      <w:r>
        <w:t xml:space="preserve"> Упоминаемые здесь и далее по тексту приложения вкладки реализуются средствами программного обеспечения. Банк вправе изменять дизайн и наименование соответствующей вкладки кнопки</w:t>
      </w:r>
      <w:r>
        <w:rPr>
          <w:sz w:val="24"/>
          <w:szCs w:val="24"/>
        </w:rPr>
        <w:t xml:space="preserve"> </w:t>
      </w:r>
      <w:r>
        <w:t>на аналогичные по смыслу.</w:t>
      </w:r>
    </w:p>
  </w:footnote>
  <w:footnote w:id="84">
    <w:p w14:paraId="330F2D48" w14:textId="77777777" w:rsidR="0016310F" w:rsidRDefault="00000000">
      <w:pPr>
        <w:pStyle w:val="af2"/>
      </w:pPr>
      <w:r>
        <w:rPr>
          <w:rStyle w:val="af4"/>
        </w:rPr>
        <w:footnoteRef/>
      </w:r>
      <w:r>
        <w:t xml:space="preserve"> Для Клиентов старше 14 лет</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275E"/>
    <w:multiLevelType w:val="multilevel"/>
    <w:tmpl w:val="100AA8FC"/>
    <w:lvl w:ilvl="0">
      <w:start w:val="1"/>
      <w:numFmt w:val="decimal"/>
      <w:lvlText w:val="5.5.%1."/>
      <w:lvlJc w:val="left"/>
      <w:pPr>
        <w:ind w:left="720" w:hanging="360"/>
      </w:pPr>
      <w:rPr>
        <w:rFonts w:hint="default"/>
      </w:rPr>
    </w:lvl>
    <w:lvl w:ilvl="1">
      <w:start w:val="1"/>
      <w:numFmt w:val="decimal"/>
      <w:isLgl/>
      <w:lvlText w:val="%1.%2."/>
      <w:lvlJc w:val="left"/>
      <w:pPr>
        <w:ind w:left="1152" w:hanging="360"/>
      </w:pPr>
      <w:rPr>
        <w:rFonts w:hint="default"/>
        <w:b w:val="0"/>
        <w:color w:val="auto"/>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616" w:hanging="1800"/>
      </w:pPr>
      <w:rPr>
        <w:rFonts w:hint="default"/>
      </w:rPr>
    </w:lvl>
  </w:abstractNum>
  <w:abstractNum w:abstractNumId="1" w15:restartNumberingAfterBreak="0">
    <w:nsid w:val="09773D24"/>
    <w:multiLevelType w:val="hybridMultilevel"/>
    <w:tmpl w:val="AB44C1DE"/>
    <w:lvl w:ilvl="0" w:tplc="E43C599E">
      <w:start w:val="1"/>
      <w:numFmt w:val="bullet"/>
      <w:lvlText w:val=""/>
      <w:lvlJc w:val="left"/>
      <w:pPr>
        <w:tabs>
          <w:tab w:val="num" w:pos="720"/>
        </w:tabs>
        <w:ind w:left="720" w:hanging="360"/>
      </w:pPr>
      <w:rPr>
        <w:rFonts w:ascii="Symbol" w:hAnsi="Symbol" w:hint="default"/>
        <w:sz w:val="20"/>
      </w:rPr>
    </w:lvl>
    <w:lvl w:ilvl="1" w:tplc="878A52DE">
      <w:start w:val="1"/>
      <w:numFmt w:val="bullet"/>
      <w:lvlText w:val="o"/>
      <w:lvlJc w:val="left"/>
      <w:pPr>
        <w:tabs>
          <w:tab w:val="num" w:pos="1440"/>
        </w:tabs>
        <w:ind w:left="1440" w:hanging="360"/>
      </w:pPr>
      <w:rPr>
        <w:rFonts w:ascii="Courier New" w:hAnsi="Courier New" w:hint="default"/>
        <w:sz w:val="20"/>
      </w:rPr>
    </w:lvl>
    <w:lvl w:ilvl="2" w:tplc="8FB0F706">
      <w:start w:val="1"/>
      <w:numFmt w:val="bullet"/>
      <w:lvlText w:val=""/>
      <w:lvlJc w:val="left"/>
      <w:pPr>
        <w:tabs>
          <w:tab w:val="num" w:pos="2160"/>
        </w:tabs>
        <w:ind w:left="2160" w:hanging="360"/>
      </w:pPr>
      <w:rPr>
        <w:rFonts w:ascii="Wingdings" w:hAnsi="Wingdings" w:hint="default"/>
        <w:sz w:val="20"/>
      </w:rPr>
    </w:lvl>
    <w:lvl w:ilvl="3" w:tplc="5536828E">
      <w:start w:val="1"/>
      <w:numFmt w:val="bullet"/>
      <w:lvlText w:val=""/>
      <w:lvlJc w:val="left"/>
      <w:pPr>
        <w:tabs>
          <w:tab w:val="num" w:pos="2880"/>
        </w:tabs>
        <w:ind w:left="2880" w:hanging="360"/>
      </w:pPr>
      <w:rPr>
        <w:rFonts w:ascii="Wingdings" w:hAnsi="Wingdings" w:hint="default"/>
        <w:sz w:val="20"/>
      </w:rPr>
    </w:lvl>
    <w:lvl w:ilvl="4" w:tplc="23C00192">
      <w:start w:val="1"/>
      <w:numFmt w:val="bullet"/>
      <w:lvlText w:val=""/>
      <w:lvlJc w:val="left"/>
      <w:pPr>
        <w:tabs>
          <w:tab w:val="num" w:pos="3600"/>
        </w:tabs>
        <w:ind w:left="3600" w:hanging="360"/>
      </w:pPr>
      <w:rPr>
        <w:rFonts w:ascii="Wingdings" w:hAnsi="Wingdings" w:hint="default"/>
        <w:sz w:val="20"/>
      </w:rPr>
    </w:lvl>
    <w:lvl w:ilvl="5" w:tplc="C0D6553A">
      <w:start w:val="1"/>
      <w:numFmt w:val="bullet"/>
      <w:lvlText w:val=""/>
      <w:lvlJc w:val="left"/>
      <w:pPr>
        <w:tabs>
          <w:tab w:val="num" w:pos="4320"/>
        </w:tabs>
        <w:ind w:left="4320" w:hanging="360"/>
      </w:pPr>
      <w:rPr>
        <w:rFonts w:ascii="Wingdings" w:hAnsi="Wingdings" w:hint="default"/>
        <w:sz w:val="20"/>
      </w:rPr>
    </w:lvl>
    <w:lvl w:ilvl="6" w:tplc="FA1CB13A">
      <w:start w:val="1"/>
      <w:numFmt w:val="bullet"/>
      <w:lvlText w:val=""/>
      <w:lvlJc w:val="left"/>
      <w:pPr>
        <w:tabs>
          <w:tab w:val="num" w:pos="5040"/>
        </w:tabs>
        <w:ind w:left="5040" w:hanging="360"/>
      </w:pPr>
      <w:rPr>
        <w:rFonts w:ascii="Wingdings" w:hAnsi="Wingdings" w:hint="default"/>
        <w:sz w:val="20"/>
      </w:rPr>
    </w:lvl>
    <w:lvl w:ilvl="7" w:tplc="77489928">
      <w:start w:val="1"/>
      <w:numFmt w:val="bullet"/>
      <w:lvlText w:val=""/>
      <w:lvlJc w:val="left"/>
      <w:pPr>
        <w:tabs>
          <w:tab w:val="num" w:pos="5760"/>
        </w:tabs>
        <w:ind w:left="5760" w:hanging="360"/>
      </w:pPr>
      <w:rPr>
        <w:rFonts w:ascii="Wingdings" w:hAnsi="Wingdings" w:hint="default"/>
        <w:sz w:val="20"/>
      </w:rPr>
    </w:lvl>
    <w:lvl w:ilvl="8" w:tplc="25C08DAC">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7E8D"/>
    <w:multiLevelType w:val="hybridMultilevel"/>
    <w:tmpl w:val="915629DE"/>
    <w:lvl w:ilvl="0" w:tplc="7010AEFC">
      <w:start w:val="1"/>
      <w:numFmt w:val="bullet"/>
      <w:lvlText w:val=""/>
      <w:lvlJc w:val="left"/>
      <w:pPr>
        <w:ind w:left="720" w:hanging="360"/>
      </w:pPr>
      <w:rPr>
        <w:rFonts w:ascii="Symbol" w:hAnsi="Symbol" w:hint="default"/>
        <w:sz w:val="20"/>
        <w:szCs w:val="20"/>
      </w:rPr>
    </w:lvl>
    <w:lvl w:ilvl="1" w:tplc="ACC44722">
      <w:start w:val="1"/>
      <w:numFmt w:val="bullet"/>
      <w:lvlText w:val="o"/>
      <w:lvlJc w:val="left"/>
      <w:pPr>
        <w:ind w:left="1440" w:hanging="360"/>
      </w:pPr>
      <w:rPr>
        <w:rFonts w:ascii="Courier New" w:hAnsi="Courier New" w:cs="Courier New" w:hint="default"/>
      </w:rPr>
    </w:lvl>
    <w:lvl w:ilvl="2" w:tplc="3CE4633C">
      <w:start w:val="1"/>
      <w:numFmt w:val="bullet"/>
      <w:lvlText w:val=""/>
      <w:lvlJc w:val="left"/>
      <w:pPr>
        <w:ind w:left="2160" w:hanging="360"/>
      </w:pPr>
      <w:rPr>
        <w:rFonts w:ascii="Wingdings" w:hAnsi="Wingdings" w:hint="default"/>
      </w:rPr>
    </w:lvl>
    <w:lvl w:ilvl="3" w:tplc="700C1EEC">
      <w:start w:val="1"/>
      <w:numFmt w:val="bullet"/>
      <w:lvlText w:val=""/>
      <w:lvlJc w:val="left"/>
      <w:pPr>
        <w:ind w:left="2880" w:hanging="360"/>
      </w:pPr>
      <w:rPr>
        <w:rFonts w:ascii="Symbol" w:hAnsi="Symbol" w:hint="default"/>
      </w:rPr>
    </w:lvl>
    <w:lvl w:ilvl="4" w:tplc="B46620B8">
      <w:start w:val="1"/>
      <w:numFmt w:val="bullet"/>
      <w:lvlText w:val="o"/>
      <w:lvlJc w:val="left"/>
      <w:pPr>
        <w:ind w:left="3600" w:hanging="360"/>
      </w:pPr>
      <w:rPr>
        <w:rFonts w:ascii="Courier New" w:hAnsi="Courier New" w:cs="Courier New" w:hint="default"/>
      </w:rPr>
    </w:lvl>
    <w:lvl w:ilvl="5" w:tplc="7F5AFD5A">
      <w:start w:val="1"/>
      <w:numFmt w:val="bullet"/>
      <w:lvlText w:val=""/>
      <w:lvlJc w:val="left"/>
      <w:pPr>
        <w:ind w:left="4320" w:hanging="360"/>
      </w:pPr>
      <w:rPr>
        <w:rFonts w:ascii="Wingdings" w:hAnsi="Wingdings" w:hint="default"/>
      </w:rPr>
    </w:lvl>
    <w:lvl w:ilvl="6" w:tplc="0A8858C4">
      <w:start w:val="1"/>
      <w:numFmt w:val="bullet"/>
      <w:lvlText w:val=""/>
      <w:lvlJc w:val="left"/>
      <w:pPr>
        <w:ind w:left="5040" w:hanging="360"/>
      </w:pPr>
      <w:rPr>
        <w:rFonts w:ascii="Symbol" w:hAnsi="Symbol" w:hint="default"/>
      </w:rPr>
    </w:lvl>
    <w:lvl w:ilvl="7" w:tplc="EF506248">
      <w:start w:val="1"/>
      <w:numFmt w:val="bullet"/>
      <w:lvlText w:val="o"/>
      <w:lvlJc w:val="left"/>
      <w:pPr>
        <w:ind w:left="5760" w:hanging="360"/>
      </w:pPr>
      <w:rPr>
        <w:rFonts w:ascii="Courier New" w:hAnsi="Courier New" w:cs="Courier New" w:hint="default"/>
      </w:rPr>
    </w:lvl>
    <w:lvl w:ilvl="8" w:tplc="EB223A12">
      <w:start w:val="1"/>
      <w:numFmt w:val="bullet"/>
      <w:lvlText w:val=""/>
      <w:lvlJc w:val="left"/>
      <w:pPr>
        <w:ind w:left="6480" w:hanging="360"/>
      </w:pPr>
      <w:rPr>
        <w:rFonts w:ascii="Wingdings" w:hAnsi="Wingdings" w:hint="default"/>
      </w:rPr>
    </w:lvl>
  </w:abstractNum>
  <w:abstractNum w:abstractNumId="3" w15:restartNumberingAfterBreak="0">
    <w:nsid w:val="0B062341"/>
    <w:multiLevelType w:val="multilevel"/>
    <w:tmpl w:val="4BD48D90"/>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0B753E50"/>
    <w:multiLevelType w:val="hybridMultilevel"/>
    <w:tmpl w:val="75327D10"/>
    <w:lvl w:ilvl="0" w:tplc="3454CF3E">
      <w:start w:val="1"/>
      <w:numFmt w:val="decimal"/>
      <w:lvlText w:val="4.1.%1."/>
      <w:lvlJc w:val="left"/>
      <w:pPr>
        <w:ind w:left="360" w:hanging="360"/>
      </w:pPr>
      <w:rPr>
        <w:rFonts w:hint="default"/>
      </w:rPr>
    </w:lvl>
    <w:lvl w:ilvl="1" w:tplc="123E10F8">
      <w:start w:val="1"/>
      <w:numFmt w:val="lowerLetter"/>
      <w:lvlText w:val="%2."/>
      <w:lvlJc w:val="left"/>
      <w:pPr>
        <w:ind w:left="-540" w:hanging="360"/>
      </w:pPr>
    </w:lvl>
    <w:lvl w:ilvl="2" w:tplc="81F61800">
      <w:start w:val="1"/>
      <w:numFmt w:val="lowerRoman"/>
      <w:lvlText w:val="%3."/>
      <w:lvlJc w:val="right"/>
      <w:pPr>
        <w:ind w:left="180" w:hanging="180"/>
      </w:pPr>
    </w:lvl>
    <w:lvl w:ilvl="3" w:tplc="078A95EA">
      <w:start w:val="1"/>
      <w:numFmt w:val="decimal"/>
      <w:lvlText w:val="%4."/>
      <w:lvlJc w:val="left"/>
      <w:pPr>
        <w:ind w:left="900" w:hanging="360"/>
      </w:pPr>
    </w:lvl>
    <w:lvl w:ilvl="4" w:tplc="DD3E2F46">
      <w:start w:val="1"/>
      <w:numFmt w:val="lowerLetter"/>
      <w:lvlText w:val="%5."/>
      <w:lvlJc w:val="left"/>
      <w:pPr>
        <w:ind w:left="1620" w:hanging="360"/>
      </w:pPr>
    </w:lvl>
    <w:lvl w:ilvl="5" w:tplc="080054FA">
      <w:start w:val="1"/>
      <w:numFmt w:val="lowerRoman"/>
      <w:lvlText w:val="%6."/>
      <w:lvlJc w:val="right"/>
      <w:pPr>
        <w:ind w:left="2340" w:hanging="180"/>
      </w:pPr>
    </w:lvl>
    <w:lvl w:ilvl="6" w:tplc="5A2A79DA">
      <w:start w:val="1"/>
      <w:numFmt w:val="decimal"/>
      <w:lvlText w:val="%7."/>
      <w:lvlJc w:val="left"/>
      <w:pPr>
        <w:ind w:left="3060" w:hanging="360"/>
      </w:pPr>
    </w:lvl>
    <w:lvl w:ilvl="7" w:tplc="3604C7FC">
      <w:start w:val="1"/>
      <w:numFmt w:val="lowerLetter"/>
      <w:lvlText w:val="%8."/>
      <w:lvlJc w:val="left"/>
      <w:pPr>
        <w:ind w:left="3780" w:hanging="360"/>
      </w:pPr>
    </w:lvl>
    <w:lvl w:ilvl="8" w:tplc="9F785858">
      <w:start w:val="1"/>
      <w:numFmt w:val="lowerRoman"/>
      <w:lvlText w:val="%9."/>
      <w:lvlJc w:val="right"/>
      <w:pPr>
        <w:ind w:left="4500" w:hanging="180"/>
      </w:pPr>
    </w:lvl>
  </w:abstractNum>
  <w:abstractNum w:abstractNumId="5" w15:restartNumberingAfterBreak="0">
    <w:nsid w:val="0DC91CB9"/>
    <w:multiLevelType w:val="multilevel"/>
    <w:tmpl w:val="2DE067C6"/>
    <w:lvl w:ilvl="0">
      <w:start w:val="1"/>
      <w:numFmt w:val="none"/>
      <w:lvlText w:val="5."/>
      <w:lvlJc w:val="left"/>
      <w:pPr>
        <w:ind w:left="360" w:hanging="360"/>
      </w:pPr>
      <w:rPr>
        <w:rFonts w:hint="default"/>
      </w:rPr>
    </w:lvl>
    <w:lvl w:ilvl="1">
      <w:start w:val="1"/>
      <w:numFmt w:val="decimal"/>
      <w:lvlText w:val="%15.%2."/>
      <w:lvlJc w:val="left"/>
      <w:pPr>
        <w:ind w:left="858" w:hanging="432"/>
      </w:pPr>
      <w:rPr>
        <w:rFonts w:hint="default"/>
        <w:b w:val="0"/>
        <w:bCs/>
      </w:rPr>
    </w:lvl>
    <w:lvl w:ilvl="2">
      <w:start w:val="1"/>
      <w:numFmt w:val="decimal"/>
      <w:lvlText w:val="%15.%2.%3."/>
      <w:lvlJc w:val="left"/>
      <w:pPr>
        <w:ind w:left="1224" w:hanging="504"/>
      </w:pPr>
      <w:rPr>
        <w:rFonts w:hint="default"/>
      </w:rPr>
    </w:lvl>
    <w:lvl w:ilvl="3">
      <w:start w:val="1"/>
      <w:numFmt w:val="decimal"/>
      <w:lvlText w:val="5.2.1.%4."/>
      <w:lvlJc w:val="left"/>
      <w:pPr>
        <w:ind w:left="1440" w:hanging="360"/>
      </w:pPr>
      <w:rPr>
        <w:rFonts w:hint="default"/>
      </w:rPr>
    </w:lvl>
    <w:lvl w:ilvl="4">
      <w:start w:val="1"/>
      <w:numFmt w:val="decimal"/>
      <w:lvlText w:val="5%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E82B2C"/>
    <w:multiLevelType w:val="multilevel"/>
    <w:tmpl w:val="E4D44674"/>
    <w:lvl w:ilvl="0">
      <w:start w:val="3"/>
      <w:numFmt w:val="decimal"/>
      <w:lvlText w:val="%1."/>
      <w:lvlJc w:val="left"/>
      <w:pPr>
        <w:ind w:left="360" w:hanging="360"/>
      </w:pPr>
      <w:rPr>
        <w:rFonts w:hint="default"/>
        <w:sz w:val="24"/>
      </w:rPr>
    </w:lvl>
    <w:lvl w:ilvl="1">
      <w:start w:val="1"/>
      <w:numFmt w:val="decimal"/>
      <w:lvlText w:val="%1.%2."/>
      <w:lvlJc w:val="left"/>
      <w:pPr>
        <w:ind w:left="360" w:hanging="360"/>
      </w:pPr>
      <w:rPr>
        <w:rFonts w:hint="default"/>
        <w:b w:val="0"/>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7" w15:restartNumberingAfterBreak="0">
    <w:nsid w:val="16A9041F"/>
    <w:multiLevelType w:val="multilevel"/>
    <w:tmpl w:val="9E1636EC"/>
    <w:lvl w:ilvl="0">
      <w:start w:val="1"/>
      <w:numFmt w:val="decimal"/>
      <w:lvlText w:val="5.6.1.%1."/>
      <w:lvlJc w:val="left"/>
      <w:pPr>
        <w:ind w:left="720" w:hanging="360"/>
      </w:pPr>
      <w:rPr>
        <w:rFonts w:hint="default"/>
        <w:b w:val="0"/>
        <w:bCs/>
      </w:rPr>
    </w:lvl>
    <w:lvl w:ilvl="1">
      <w:start w:val="1"/>
      <w:numFmt w:val="decimal"/>
      <w:isLgl/>
      <w:lvlText w:val="%1.%2."/>
      <w:lvlJc w:val="left"/>
      <w:pPr>
        <w:ind w:left="1152" w:hanging="360"/>
      </w:pPr>
      <w:rPr>
        <w:rFonts w:hint="default"/>
        <w:b w:val="0"/>
        <w:color w:val="auto"/>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616" w:hanging="1800"/>
      </w:pPr>
      <w:rPr>
        <w:rFonts w:hint="default"/>
      </w:rPr>
    </w:lvl>
  </w:abstractNum>
  <w:abstractNum w:abstractNumId="8" w15:restartNumberingAfterBreak="0">
    <w:nsid w:val="17001C14"/>
    <w:multiLevelType w:val="multilevel"/>
    <w:tmpl w:val="C128B0E6"/>
    <w:lvl w:ilvl="0">
      <w:start w:val="1"/>
      <w:numFmt w:val="decimal"/>
      <w:lvlText w:val="5.6.%1."/>
      <w:lvlJc w:val="left"/>
      <w:pPr>
        <w:ind w:left="720" w:hanging="360"/>
      </w:pPr>
      <w:rPr>
        <w:rFonts w:hint="default"/>
        <w:b w:val="0"/>
        <w:bCs/>
      </w:rPr>
    </w:lvl>
    <w:lvl w:ilvl="1">
      <w:start w:val="1"/>
      <w:numFmt w:val="decimal"/>
      <w:isLgl/>
      <w:lvlText w:val="%1.%2."/>
      <w:lvlJc w:val="left"/>
      <w:pPr>
        <w:ind w:left="1152" w:hanging="360"/>
      </w:pPr>
      <w:rPr>
        <w:rFonts w:hint="default"/>
        <w:b w:val="0"/>
        <w:color w:val="auto"/>
      </w:rPr>
    </w:lvl>
    <w:lvl w:ilvl="2">
      <w:start w:val="1"/>
      <w:numFmt w:val="decimal"/>
      <w:isLgl/>
      <w:lvlText w:val="%1.%2.%3."/>
      <w:lvlJc w:val="left"/>
      <w:pPr>
        <w:ind w:left="1944" w:hanging="720"/>
      </w:pPr>
      <w:rPr>
        <w:rFonts w:hint="default"/>
      </w:rPr>
    </w:lvl>
    <w:lvl w:ilvl="3">
      <w:start w:val="1"/>
      <w:numFmt w:val="decimal"/>
      <w:isLgl/>
      <w:lvlText w:val="%1.%2.%3.%4."/>
      <w:lvlJc w:val="left"/>
      <w:pPr>
        <w:ind w:left="2376" w:hanging="72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92" w:hanging="1440"/>
      </w:pPr>
      <w:rPr>
        <w:rFonts w:hint="default"/>
      </w:rPr>
    </w:lvl>
    <w:lvl w:ilvl="7">
      <w:start w:val="1"/>
      <w:numFmt w:val="decimal"/>
      <w:isLgl/>
      <w:lvlText w:val="%1.%2.%3.%4.%5.%6.%7.%8."/>
      <w:lvlJc w:val="left"/>
      <w:pPr>
        <w:ind w:left="4824" w:hanging="1440"/>
      </w:pPr>
      <w:rPr>
        <w:rFonts w:hint="default"/>
      </w:rPr>
    </w:lvl>
    <w:lvl w:ilvl="8">
      <w:start w:val="1"/>
      <w:numFmt w:val="decimal"/>
      <w:isLgl/>
      <w:lvlText w:val="%1.%2.%3.%4.%5.%6.%7.%8.%9."/>
      <w:lvlJc w:val="left"/>
      <w:pPr>
        <w:ind w:left="5616" w:hanging="1800"/>
      </w:pPr>
      <w:rPr>
        <w:rFonts w:hint="default"/>
      </w:rPr>
    </w:lvl>
  </w:abstractNum>
  <w:abstractNum w:abstractNumId="9" w15:restartNumberingAfterBreak="0">
    <w:nsid w:val="17BF2311"/>
    <w:multiLevelType w:val="hybridMultilevel"/>
    <w:tmpl w:val="E5D0DA5E"/>
    <w:lvl w:ilvl="0" w:tplc="EDE8A664">
      <w:start w:val="1"/>
      <w:numFmt w:val="bullet"/>
      <w:lvlText w:val=""/>
      <w:lvlJc w:val="left"/>
      <w:pPr>
        <w:tabs>
          <w:tab w:val="num" w:pos="720"/>
        </w:tabs>
        <w:ind w:left="720" w:hanging="360"/>
      </w:pPr>
      <w:rPr>
        <w:rFonts w:ascii="Symbol" w:hAnsi="Symbol" w:hint="default"/>
        <w:sz w:val="20"/>
      </w:rPr>
    </w:lvl>
    <w:lvl w:ilvl="1" w:tplc="C4045340">
      <w:start w:val="1"/>
      <w:numFmt w:val="bullet"/>
      <w:lvlText w:val="o"/>
      <w:lvlJc w:val="left"/>
      <w:pPr>
        <w:tabs>
          <w:tab w:val="num" w:pos="1440"/>
        </w:tabs>
        <w:ind w:left="1440" w:hanging="360"/>
      </w:pPr>
      <w:rPr>
        <w:rFonts w:ascii="Courier New" w:hAnsi="Courier New" w:hint="default"/>
        <w:sz w:val="20"/>
      </w:rPr>
    </w:lvl>
    <w:lvl w:ilvl="2" w:tplc="2CB458E6">
      <w:start w:val="1"/>
      <w:numFmt w:val="bullet"/>
      <w:lvlText w:val=""/>
      <w:lvlJc w:val="left"/>
      <w:pPr>
        <w:tabs>
          <w:tab w:val="num" w:pos="2160"/>
        </w:tabs>
        <w:ind w:left="2160" w:hanging="360"/>
      </w:pPr>
      <w:rPr>
        <w:rFonts w:ascii="Wingdings" w:hAnsi="Wingdings" w:hint="default"/>
        <w:sz w:val="20"/>
      </w:rPr>
    </w:lvl>
    <w:lvl w:ilvl="3" w:tplc="04908102">
      <w:start w:val="1"/>
      <w:numFmt w:val="bullet"/>
      <w:lvlText w:val=""/>
      <w:lvlJc w:val="left"/>
      <w:pPr>
        <w:tabs>
          <w:tab w:val="num" w:pos="2880"/>
        </w:tabs>
        <w:ind w:left="2880" w:hanging="360"/>
      </w:pPr>
      <w:rPr>
        <w:rFonts w:ascii="Wingdings" w:hAnsi="Wingdings" w:hint="default"/>
        <w:sz w:val="20"/>
      </w:rPr>
    </w:lvl>
    <w:lvl w:ilvl="4" w:tplc="97586F7A">
      <w:start w:val="1"/>
      <w:numFmt w:val="bullet"/>
      <w:lvlText w:val=""/>
      <w:lvlJc w:val="left"/>
      <w:pPr>
        <w:tabs>
          <w:tab w:val="num" w:pos="3600"/>
        </w:tabs>
        <w:ind w:left="3600" w:hanging="360"/>
      </w:pPr>
      <w:rPr>
        <w:rFonts w:ascii="Wingdings" w:hAnsi="Wingdings" w:hint="default"/>
        <w:sz w:val="20"/>
      </w:rPr>
    </w:lvl>
    <w:lvl w:ilvl="5" w:tplc="F6B4F5F8">
      <w:start w:val="1"/>
      <w:numFmt w:val="bullet"/>
      <w:lvlText w:val=""/>
      <w:lvlJc w:val="left"/>
      <w:pPr>
        <w:tabs>
          <w:tab w:val="num" w:pos="4320"/>
        </w:tabs>
        <w:ind w:left="4320" w:hanging="360"/>
      </w:pPr>
      <w:rPr>
        <w:rFonts w:ascii="Wingdings" w:hAnsi="Wingdings" w:hint="default"/>
        <w:sz w:val="20"/>
      </w:rPr>
    </w:lvl>
    <w:lvl w:ilvl="6" w:tplc="CF80EF8A">
      <w:start w:val="1"/>
      <w:numFmt w:val="bullet"/>
      <w:lvlText w:val=""/>
      <w:lvlJc w:val="left"/>
      <w:pPr>
        <w:tabs>
          <w:tab w:val="num" w:pos="5040"/>
        </w:tabs>
        <w:ind w:left="5040" w:hanging="360"/>
      </w:pPr>
      <w:rPr>
        <w:rFonts w:ascii="Wingdings" w:hAnsi="Wingdings" w:hint="default"/>
        <w:sz w:val="20"/>
      </w:rPr>
    </w:lvl>
    <w:lvl w:ilvl="7" w:tplc="2EAE4240">
      <w:start w:val="1"/>
      <w:numFmt w:val="bullet"/>
      <w:lvlText w:val=""/>
      <w:lvlJc w:val="left"/>
      <w:pPr>
        <w:tabs>
          <w:tab w:val="num" w:pos="5760"/>
        </w:tabs>
        <w:ind w:left="5760" w:hanging="360"/>
      </w:pPr>
      <w:rPr>
        <w:rFonts w:ascii="Wingdings" w:hAnsi="Wingdings" w:hint="default"/>
        <w:sz w:val="20"/>
      </w:rPr>
    </w:lvl>
    <w:lvl w:ilvl="8" w:tplc="0018F5D2">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23110"/>
    <w:multiLevelType w:val="multilevel"/>
    <w:tmpl w:val="FEAA6672"/>
    <w:lvl w:ilvl="0">
      <w:start w:val="1"/>
      <w:numFmt w:val="decimal"/>
      <w:lvlText w:val="%1."/>
      <w:lvlJc w:val="left"/>
      <w:pPr>
        <w:ind w:left="720" w:hanging="360"/>
      </w:pPr>
      <w:rPr>
        <w:rFonts w:hint="default"/>
      </w:rPr>
    </w:lvl>
    <w:lvl w:ilvl="1">
      <w:start w:val="1"/>
      <w:numFmt w:val="decimal"/>
      <w:isLgl/>
      <w:lvlText w:val="%1.%2."/>
      <w:lvlJc w:val="left"/>
      <w:pPr>
        <w:ind w:left="2486"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1" w15:restartNumberingAfterBreak="0">
    <w:nsid w:val="21904003"/>
    <w:multiLevelType w:val="hybridMultilevel"/>
    <w:tmpl w:val="01602C3C"/>
    <w:lvl w:ilvl="0" w:tplc="44109C60">
      <w:start w:val="1"/>
      <w:numFmt w:val="decimal"/>
      <w:lvlText w:val="6.9.%1."/>
      <w:lvlJc w:val="left"/>
      <w:pPr>
        <w:ind w:left="720" w:hanging="360"/>
      </w:pPr>
      <w:rPr>
        <w:rFonts w:hint="default"/>
        <w:b w:val="0"/>
        <w:bCs w:val="0"/>
      </w:rPr>
    </w:lvl>
    <w:lvl w:ilvl="1" w:tplc="9CB8D5A0">
      <w:start w:val="1"/>
      <w:numFmt w:val="lowerLetter"/>
      <w:lvlText w:val="%2."/>
      <w:lvlJc w:val="left"/>
      <w:pPr>
        <w:ind w:left="1440" w:hanging="360"/>
      </w:pPr>
    </w:lvl>
    <w:lvl w:ilvl="2" w:tplc="0BC25DC6">
      <w:start w:val="1"/>
      <w:numFmt w:val="lowerRoman"/>
      <w:lvlText w:val="%3."/>
      <w:lvlJc w:val="right"/>
      <w:pPr>
        <w:ind w:left="2160" w:hanging="180"/>
      </w:pPr>
    </w:lvl>
    <w:lvl w:ilvl="3" w:tplc="12D8695A">
      <w:start w:val="1"/>
      <w:numFmt w:val="decimal"/>
      <w:lvlText w:val="%4."/>
      <w:lvlJc w:val="left"/>
      <w:pPr>
        <w:ind w:left="2880" w:hanging="360"/>
      </w:pPr>
    </w:lvl>
    <w:lvl w:ilvl="4" w:tplc="139E1A48">
      <w:start w:val="1"/>
      <w:numFmt w:val="lowerLetter"/>
      <w:lvlText w:val="%5."/>
      <w:lvlJc w:val="left"/>
      <w:pPr>
        <w:ind w:left="3600" w:hanging="360"/>
      </w:pPr>
    </w:lvl>
    <w:lvl w:ilvl="5" w:tplc="98624EE0">
      <w:start w:val="1"/>
      <w:numFmt w:val="lowerRoman"/>
      <w:lvlText w:val="%6."/>
      <w:lvlJc w:val="right"/>
      <w:pPr>
        <w:ind w:left="4320" w:hanging="180"/>
      </w:pPr>
    </w:lvl>
    <w:lvl w:ilvl="6" w:tplc="6C126C02">
      <w:start w:val="1"/>
      <w:numFmt w:val="decimal"/>
      <w:lvlText w:val="%7."/>
      <w:lvlJc w:val="left"/>
      <w:pPr>
        <w:ind w:left="5040" w:hanging="360"/>
      </w:pPr>
    </w:lvl>
    <w:lvl w:ilvl="7" w:tplc="EE586834">
      <w:start w:val="1"/>
      <w:numFmt w:val="lowerLetter"/>
      <w:lvlText w:val="%8."/>
      <w:lvlJc w:val="left"/>
      <w:pPr>
        <w:ind w:left="5760" w:hanging="360"/>
      </w:pPr>
    </w:lvl>
    <w:lvl w:ilvl="8" w:tplc="08D09656">
      <w:start w:val="1"/>
      <w:numFmt w:val="lowerRoman"/>
      <w:lvlText w:val="%9."/>
      <w:lvlJc w:val="right"/>
      <w:pPr>
        <w:ind w:left="6480" w:hanging="180"/>
      </w:pPr>
    </w:lvl>
  </w:abstractNum>
  <w:abstractNum w:abstractNumId="12" w15:restartNumberingAfterBreak="0">
    <w:nsid w:val="21AC7423"/>
    <w:multiLevelType w:val="hybridMultilevel"/>
    <w:tmpl w:val="788AA62A"/>
    <w:lvl w:ilvl="0" w:tplc="27228A70">
      <w:start w:val="1"/>
      <w:numFmt w:val="decimal"/>
      <w:lvlText w:val="7.%1"/>
      <w:lvlJc w:val="left"/>
      <w:pPr>
        <w:ind w:left="1440" w:hanging="360"/>
      </w:pPr>
      <w:rPr>
        <w:rFonts w:hint="default"/>
        <w:b w:val="0"/>
        <w:bCs/>
      </w:rPr>
    </w:lvl>
    <w:lvl w:ilvl="1" w:tplc="84646472">
      <w:start w:val="1"/>
      <w:numFmt w:val="lowerLetter"/>
      <w:lvlText w:val="%2."/>
      <w:lvlJc w:val="left"/>
      <w:pPr>
        <w:ind w:left="1440" w:hanging="360"/>
      </w:pPr>
    </w:lvl>
    <w:lvl w:ilvl="2" w:tplc="E2E645F0">
      <w:start w:val="1"/>
      <w:numFmt w:val="lowerRoman"/>
      <w:lvlText w:val="%3."/>
      <w:lvlJc w:val="right"/>
      <w:pPr>
        <w:ind w:left="2160" w:hanging="180"/>
      </w:pPr>
    </w:lvl>
    <w:lvl w:ilvl="3" w:tplc="9962BA0A">
      <w:start w:val="1"/>
      <w:numFmt w:val="decimal"/>
      <w:lvlText w:val="%4."/>
      <w:lvlJc w:val="left"/>
      <w:pPr>
        <w:ind w:left="2880" w:hanging="360"/>
      </w:pPr>
    </w:lvl>
    <w:lvl w:ilvl="4" w:tplc="879CE756">
      <w:start w:val="1"/>
      <w:numFmt w:val="lowerLetter"/>
      <w:lvlText w:val="%5."/>
      <w:lvlJc w:val="left"/>
      <w:pPr>
        <w:ind w:left="3600" w:hanging="360"/>
      </w:pPr>
    </w:lvl>
    <w:lvl w:ilvl="5" w:tplc="8F36A868">
      <w:start w:val="1"/>
      <w:numFmt w:val="lowerRoman"/>
      <w:lvlText w:val="%6."/>
      <w:lvlJc w:val="right"/>
      <w:pPr>
        <w:ind w:left="4320" w:hanging="180"/>
      </w:pPr>
    </w:lvl>
    <w:lvl w:ilvl="6" w:tplc="1DD49A54">
      <w:start w:val="1"/>
      <w:numFmt w:val="decimal"/>
      <w:lvlText w:val="%7."/>
      <w:lvlJc w:val="left"/>
      <w:pPr>
        <w:ind w:left="5040" w:hanging="360"/>
      </w:pPr>
    </w:lvl>
    <w:lvl w:ilvl="7" w:tplc="06ECE6C6">
      <w:start w:val="1"/>
      <w:numFmt w:val="lowerLetter"/>
      <w:lvlText w:val="%8."/>
      <w:lvlJc w:val="left"/>
      <w:pPr>
        <w:ind w:left="5760" w:hanging="360"/>
      </w:pPr>
    </w:lvl>
    <w:lvl w:ilvl="8" w:tplc="FBAA3C22">
      <w:start w:val="1"/>
      <w:numFmt w:val="lowerRoman"/>
      <w:lvlText w:val="%9."/>
      <w:lvlJc w:val="right"/>
      <w:pPr>
        <w:ind w:left="6480" w:hanging="180"/>
      </w:pPr>
    </w:lvl>
  </w:abstractNum>
  <w:abstractNum w:abstractNumId="13" w15:restartNumberingAfterBreak="0">
    <w:nsid w:val="24520B7B"/>
    <w:multiLevelType w:val="hybridMultilevel"/>
    <w:tmpl w:val="5E4E5424"/>
    <w:lvl w:ilvl="0" w:tplc="68E47726">
      <w:start w:val="1"/>
      <w:numFmt w:val="decimal"/>
      <w:lvlText w:val="7.9.%1."/>
      <w:lvlJc w:val="left"/>
      <w:pPr>
        <w:ind w:left="2340" w:hanging="360"/>
      </w:pPr>
      <w:rPr>
        <w:rFonts w:hint="default"/>
      </w:rPr>
    </w:lvl>
    <w:lvl w:ilvl="1" w:tplc="6CBC0120">
      <w:start w:val="1"/>
      <w:numFmt w:val="lowerLetter"/>
      <w:lvlText w:val="%2."/>
      <w:lvlJc w:val="left"/>
      <w:pPr>
        <w:ind w:left="1440" w:hanging="360"/>
      </w:pPr>
    </w:lvl>
    <w:lvl w:ilvl="2" w:tplc="7A6E6A9C">
      <w:start w:val="1"/>
      <w:numFmt w:val="lowerRoman"/>
      <w:lvlText w:val="%3."/>
      <w:lvlJc w:val="right"/>
      <w:pPr>
        <w:ind w:left="2160" w:hanging="180"/>
      </w:pPr>
    </w:lvl>
    <w:lvl w:ilvl="3" w:tplc="7CA06258">
      <w:start w:val="1"/>
      <w:numFmt w:val="decimal"/>
      <w:lvlText w:val="%4."/>
      <w:lvlJc w:val="left"/>
      <w:pPr>
        <w:ind w:left="2880" w:hanging="360"/>
      </w:pPr>
    </w:lvl>
    <w:lvl w:ilvl="4" w:tplc="3E26A462">
      <w:start w:val="1"/>
      <w:numFmt w:val="lowerLetter"/>
      <w:lvlText w:val="%5."/>
      <w:lvlJc w:val="left"/>
      <w:pPr>
        <w:ind w:left="3600" w:hanging="360"/>
      </w:pPr>
    </w:lvl>
    <w:lvl w:ilvl="5" w:tplc="E3746EA4">
      <w:start w:val="1"/>
      <w:numFmt w:val="lowerRoman"/>
      <w:lvlText w:val="%6."/>
      <w:lvlJc w:val="right"/>
      <w:pPr>
        <w:ind w:left="4320" w:hanging="180"/>
      </w:pPr>
    </w:lvl>
    <w:lvl w:ilvl="6" w:tplc="0448795A">
      <w:start w:val="1"/>
      <w:numFmt w:val="decimal"/>
      <w:lvlText w:val="%7."/>
      <w:lvlJc w:val="left"/>
      <w:pPr>
        <w:ind w:left="5040" w:hanging="360"/>
      </w:pPr>
    </w:lvl>
    <w:lvl w:ilvl="7" w:tplc="D0B65684">
      <w:start w:val="1"/>
      <w:numFmt w:val="lowerLetter"/>
      <w:lvlText w:val="%8."/>
      <w:lvlJc w:val="left"/>
      <w:pPr>
        <w:ind w:left="5760" w:hanging="360"/>
      </w:pPr>
    </w:lvl>
    <w:lvl w:ilvl="8" w:tplc="751E8B70">
      <w:start w:val="1"/>
      <w:numFmt w:val="lowerRoman"/>
      <w:lvlText w:val="%9."/>
      <w:lvlJc w:val="right"/>
      <w:pPr>
        <w:ind w:left="6480" w:hanging="180"/>
      </w:pPr>
    </w:lvl>
  </w:abstractNum>
  <w:abstractNum w:abstractNumId="14" w15:restartNumberingAfterBreak="0">
    <w:nsid w:val="24CB344E"/>
    <w:multiLevelType w:val="multilevel"/>
    <w:tmpl w:val="C030A7CE"/>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5.4.%3."/>
      <w:lvlJc w:val="left"/>
      <w:pPr>
        <w:ind w:left="360" w:hanging="360"/>
      </w:pPr>
      <w:rPr>
        <w:rFonts w:hint="default"/>
        <w:b w:val="0"/>
        <w:bCs w:val="0"/>
      </w:rPr>
    </w:lvl>
    <w:lvl w:ilvl="3">
      <w:start w:val="1"/>
      <w:numFmt w:val="decimal"/>
      <w:lvlText w:val="5.4.3.%4."/>
      <w:lvlJc w:val="left"/>
      <w:pPr>
        <w:ind w:left="234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215F1A"/>
    <w:multiLevelType w:val="multilevel"/>
    <w:tmpl w:val="857E9424"/>
    <w:lvl w:ilvl="0">
      <w:start w:val="6"/>
      <w:numFmt w:val="decimal"/>
      <w:lvlText w:val="%1."/>
      <w:lvlJc w:val="left"/>
      <w:pPr>
        <w:ind w:left="360" w:hanging="360"/>
      </w:pPr>
      <w:rPr>
        <w:rFonts w:hint="default"/>
        <w:b w:val="0"/>
      </w:rPr>
    </w:lvl>
    <w:lvl w:ilvl="1">
      <w:start w:val="1"/>
      <w:numFmt w:val="decimal"/>
      <w:lvlText w:val="6.%2."/>
      <w:lvlJc w:val="left"/>
      <w:pPr>
        <w:ind w:left="1080" w:hanging="360"/>
      </w:pPr>
      <w:rPr>
        <w:rFonts w:hint="default"/>
        <w:b w:val="0"/>
        <w:bCs w:val="0"/>
        <w:sz w:val="24"/>
        <w:szCs w:val="24"/>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6" w15:restartNumberingAfterBreak="0">
    <w:nsid w:val="2A857D4B"/>
    <w:multiLevelType w:val="multilevel"/>
    <w:tmpl w:val="F04C4C0A"/>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ascii="Times New Roman" w:hAnsi="Times New Roman" w:cs="Times New Roman"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0F7F29"/>
    <w:multiLevelType w:val="hybridMultilevel"/>
    <w:tmpl w:val="4E2080FE"/>
    <w:lvl w:ilvl="0" w:tplc="021ADA4C">
      <w:start w:val="1"/>
      <w:numFmt w:val="decimal"/>
      <w:lvlText w:val="6.4.%1."/>
      <w:lvlJc w:val="left"/>
      <w:pPr>
        <w:ind w:left="502" w:hanging="360"/>
      </w:pPr>
      <w:rPr>
        <w:rFonts w:hint="default"/>
        <w:b w:val="0"/>
        <w:bCs w:val="0"/>
      </w:rPr>
    </w:lvl>
    <w:lvl w:ilvl="1" w:tplc="36DC1C5E">
      <w:start w:val="1"/>
      <w:numFmt w:val="lowerLetter"/>
      <w:lvlText w:val="%2."/>
      <w:lvlJc w:val="left"/>
      <w:pPr>
        <w:ind w:left="1222" w:hanging="360"/>
      </w:pPr>
    </w:lvl>
    <w:lvl w:ilvl="2" w:tplc="ADEE07C4">
      <w:start w:val="1"/>
      <w:numFmt w:val="lowerRoman"/>
      <w:lvlText w:val="%3."/>
      <w:lvlJc w:val="right"/>
      <w:pPr>
        <w:ind w:left="1942" w:hanging="180"/>
      </w:pPr>
    </w:lvl>
    <w:lvl w:ilvl="3" w:tplc="667AF1C4">
      <w:start w:val="1"/>
      <w:numFmt w:val="decimal"/>
      <w:lvlText w:val="%4."/>
      <w:lvlJc w:val="left"/>
      <w:pPr>
        <w:ind w:left="2662" w:hanging="360"/>
      </w:pPr>
    </w:lvl>
    <w:lvl w:ilvl="4" w:tplc="9A9865E4">
      <w:start w:val="1"/>
      <w:numFmt w:val="lowerLetter"/>
      <w:lvlText w:val="%5."/>
      <w:lvlJc w:val="left"/>
      <w:pPr>
        <w:ind w:left="3382" w:hanging="360"/>
      </w:pPr>
    </w:lvl>
    <w:lvl w:ilvl="5" w:tplc="4560F892">
      <w:start w:val="1"/>
      <w:numFmt w:val="lowerRoman"/>
      <w:lvlText w:val="%6."/>
      <w:lvlJc w:val="right"/>
      <w:pPr>
        <w:ind w:left="4102" w:hanging="180"/>
      </w:pPr>
    </w:lvl>
    <w:lvl w:ilvl="6" w:tplc="B882C39C">
      <w:start w:val="1"/>
      <w:numFmt w:val="decimal"/>
      <w:lvlText w:val="%7."/>
      <w:lvlJc w:val="left"/>
      <w:pPr>
        <w:ind w:left="4822" w:hanging="360"/>
      </w:pPr>
    </w:lvl>
    <w:lvl w:ilvl="7" w:tplc="E0EC6E62">
      <w:start w:val="1"/>
      <w:numFmt w:val="lowerLetter"/>
      <w:lvlText w:val="%8."/>
      <w:lvlJc w:val="left"/>
      <w:pPr>
        <w:ind w:left="5542" w:hanging="360"/>
      </w:pPr>
    </w:lvl>
    <w:lvl w:ilvl="8" w:tplc="04D4B9F2">
      <w:start w:val="1"/>
      <w:numFmt w:val="lowerRoman"/>
      <w:lvlText w:val="%9."/>
      <w:lvlJc w:val="right"/>
      <w:pPr>
        <w:ind w:left="6262" w:hanging="180"/>
      </w:pPr>
    </w:lvl>
  </w:abstractNum>
  <w:abstractNum w:abstractNumId="18" w15:restartNumberingAfterBreak="0">
    <w:nsid w:val="2C6A292C"/>
    <w:multiLevelType w:val="hybridMultilevel"/>
    <w:tmpl w:val="7B4C79B4"/>
    <w:lvl w:ilvl="0" w:tplc="69AC6B9C">
      <w:start w:val="1"/>
      <w:numFmt w:val="decimal"/>
      <w:lvlText w:val="9.3.%1."/>
      <w:lvlJc w:val="left"/>
      <w:pPr>
        <w:ind w:left="2340" w:hanging="360"/>
      </w:pPr>
      <w:rPr>
        <w:rFonts w:hint="default"/>
      </w:rPr>
    </w:lvl>
    <w:lvl w:ilvl="1" w:tplc="C32E605A">
      <w:start w:val="1"/>
      <w:numFmt w:val="lowerLetter"/>
      <w:lvlText w:val="%2."/>
      <w:lvlJc w:val="left"/>
      <w:pPr>
        <w:ind w:left="1440" w:hanging="360"/>
      </w:pPr>
    </w:lvl>
    <w:lvl w:ilvl="2" w:tplc="B6705C56">
      <w:start w:val="1"/>
      <w:numFmt w:val="lowerRoman"/>
      <w:lvlText w:val="%3."/>
      <w:lvlJc w:val="right"/>
      <w:pPr>
        <w:ind w:left="2160" w:hanging="180"/>
      </w:pPr>
    </w:lvl>
    <w:lvl w:ilvl="3" w:tplc="A74CB61A">
      <w:start w:val="1"/>
      <w:numFmt w:val="decimal"/>
      <w:lvlText w:val="%4."/>
      <w:lvlJc w:val="left"/>
      <w:pPr>
        <w:ind w:left="2880" w:hanging="360"/>
      </w:pPr>
    </w:lvl>
    <w:lvl w:ilvl="4" w:tplc="7D8CC8EA">
      <w:start w:val="1"/>
      <w:numFmt w:val="lowerLetter"/>
      <w:lvlText w:val="%5."/>
      <w:lvlJc w:val="left"/>
      <w:pPr>
        <w:ind w:left="3600" w:hanging="360"/>
      </w:pPr>
    </w:lvl>
    <w:lvl w:ilvl="5" w:tplc="4E7E9CB0">
      <w:start w:val="1"/>
      <w:numFmt w:val="lowerRoman"/>
      <w:lvlText w:val="%6."/>
      <w:lvlJc w:val="right"/>
      <w:pPr>
        <w:ind w:left="4320" w:hanging="180"/>
      </w:pPr>
    </w:lvl>
    <w:lvl w:ilvl="6" w:tplc="AC20D8D0">
      <w:start w:val="1"/>
      <w:numFmt w:val="decimal"/>
      <w:lvlText w:val="%7."/>
      <w:lvlJc w:val="left"/>
      <w:pPr>
        <w:ind w:left="5040" w:hanging="360"/>
      </w:pPr>
    </w:lvl>
    <w:lvl w:ilvl="7" w:tplc="4E88124A">
      <w:start w:val="1"/>
      <w:numFmt w:val="lowerLetter"/>
      <w:lvlText w:val="%8."/>
      <w:lvlJc w:val="left"/>
      <w:pPr>
        <w:ind w:left="5760" w:hanging="360"/>
      </w:pPr>
    </w:lvl>
    <w:lvl w:ilvl="8" w:tplc="06B0C828">
      <w:start w:val="1"/>
      <w:numFmt w:val="lowerRoman"/>
      <w:lvlText w:val="%9."/>
      <w:lvlJc w:val="right"/>
      <w:pPr>
        <w:ind w:left="6480" w:hanging="180"/>
      </w:pPr>
    </w:lvl>
  </w:abstractNum>
  <w:abstractNum w:abstractNumId="19" w15:restartNumberingAfterBreak="0">
    <w:nsid w:val="2E4B3367"/>
    <w:multiLevelType w:val="hybridMultilevel"/>
    <w:tmpl w:val="4E34A664"/>
    <w:lvl w:ilvl="0" w:tplc="CE448568">
      <w:start w:val="1"/>
      <w:numFmt w:val="decimal"/>
      <w:lvlText w:val="%1)"/>
      <w:lvlJc w:val="left"/>
      <w:pPr>
        <w:ind w:left="720" w:hanging="360"/>
      </w:pPr>
      <w:rPr>
        <w:rFonts w:hint="default"/>
      </w:rPr>
    </w:lvl>
    <w:lvl w:ilvl="1" w:tplc="876223EA">
      <w:start w:val="1"/>
      <w:numFmt w:val="lowerLetter"/>
      <w:lvlText w:val="%2."/>
      <w:lvlJc w:val="left"/>
      <w:pPr>
        <w:ind w:left="1440" w:hanging="360"/>
      </w:pPr>
    </w:lvl>
    <w:lvl w:ilvl="2" w:tplc="466C1D20">
      <w:start w:val="1"/>
      <w:numFmt w:val="lowerRoman"/>
      <w:lvlText w:val="%3."/>
      <w:lvlJc w:val="right"/>
      <w:pPr>
        <w:ind w:left="2160" w:hanging="180"/>
      </w:pPr>
    </w:lvl>
    <w:lvl w:ilvl="3" w:tplc="957C3690">
      <w:start w:val="1"/>
      <w:numFmt w:val="decimal"/>
      <w:lvlText w:val="%4."/>
      <w:lvlJc w:val="left"/>
      <w:pPr>
        <w:ind w:left="2880" w:hanging="360"/>
      </w:pPr>
    </w:lvl>
    <w:lvl w:ilvl="4" w:tplc="B49C5468">
      <w:start w:val="1"/>
      <w:numFmt w:val="lowerLetter"/>
      <w:lvlText w:val="%5."/>
      <w:lvlJc w:val="left"/>
      <w:pPr>
        <w:ind w:left="3600" w:hanging="360"/>
      </w:pPr>
    </w:lvl>
    <w:lvl w:ilvl="5" w:tplc="737E0C54">
      <w:start w:val="1"/>
      <w:numFmt w:val="lowerRoman"/>
      <w:lvlText w:val="%6."/>
      <w:lvlJc w:val="right"/>
      <w:pPr>
        <w:ind w:left="4320" w:hanging="180"/>
      </w:pPr>
    </w:lvl>
    <w:lvl w:ilvl="6" w:tplc="626EB35C">
      <w:start w:val="1"/>
      <w:numFmt w:val="decimal"/>
      <w:lvlText w:val="%7."/>
      <w:lvlJc w:val="left"/>
      <w:pPr>
        <w:ind w:left="5040" w:hanging="360"/>
      </w:pPr>
    </w:lvl>
    <w:lvl w:ilvl="7" w:tplc="4D64545C">
      <w:start w:val="1"/>
      <w:numFmt w:val="lowerLetter"/>
      <w:lvlText w:val="%8."/>
      <w:lvlJc w:val="left"/>
      <w:pPr>
        <w:ind w:left="5760" w:hanging="360"/>
      </w:pPr>
    </w:lvl>
    <w:lvl w:ilvl="8" w:tplc="CB864D30">
      <w:start w:val="1"/>
      <w:numFmt w:val="lowerRoman"/>
      <w:lvlText w:val="%9."/>
      <w:lvlJc w:val="right"/>
      <w:pPr>
        <w:ind w:left="6480" w:hanging="180"/>
      </w:pPr>
    </w:lvl>
  </w:abstractNum>
  <w:abstractNum w:abstractNumId="20" w15:restartNumberingAfterBreak="0">
    <w:nsid w:val="3628635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C55048"/>
    <w:multiLevelType w:val="multilevel"/>
    <w:tmpl w:val="26B0835C"/>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22" w15:restartNumberingAfterBreak="0">
    <w:nsid w:val="431361D7"/>
    <w:multiLevelType w:val="multilevel"/>
    <w:tmpl w:val="8C04E1E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53A08CF"/>
    <w:multiLevelType w:val="hybridMultilevel"/>
    <w:tmpl w:val="30081BE6"/>
    <w:lvl w:ilvl="0" w:tplc="858E03AE">
      <w:start w:val="1"/>
      <w:numFmt w:val="decimal"/>
      <w:lvlText w:val="4.3.%1."/>
      <w:lvlJc w:val="left"/>
      <w:pPr>
        <w:ind w:left="2340" w:hanging="360"/>
      </w:pPr>
      <w:rPr>
        <w:rFonts w:hint="default"/>
      </w:rPr>
    </w:lvl>
    <w:lvl w:ilvl="1" w:tplc="7E02709C">
      <w:start w:val="1"/>
      <w:numFmt w:val="lowerLetter"/>
      <w:lvlText w:val="%2."/>
      <w:lvlJc w:val="left"/>
      <w:pPr>
        <w:ind w:left="1440" w:hanging="360"/>
      </w:pPr>
    </w:lvl>
    <w:lvl w:ilvl="2" w:tplc="86CE2262">
      <w:start w:val="1"/>
      <w:numFmt w:val="lowerRoman"/>
      <w:lvlText w:val="%3."/>
      <w:lvlJc w:val="right"/>
      <w:pPr>
        <w:ind w:left="2160" w:hanging="180"/>
      </w:pPr>
    </w:lvl>
    <w:lvl w:ilvl="3" w:tplc="4FACCDCA">
      <w:start w:val="1"/>
      <w:numFmt w:val="decimal"/>
      <w:lvlText w:val="%4."/>
      <w:lvlJc w:val="left"/>
      <w:pPr>
        <w:ind w:left="2880" w:hanging="360"/>
      </w:pPr>
    </w:lvl>
    <w:lvl w:ilvl="4" w:tplc="7AA6C9F8">
      <w:start w:val="1"/>
      <w:numFmt w:val="lowerLetter"/>
      <w:lvlText w:val="%5."/>
      <w:lvlJc w:val="left"/>
      <w:pPr>
        <w:ind w:left="3600" w:hanging="360"/>
      </w:pPr>
    </w:lvl>
    <w:lvl w:ilvl="5" w:tplc="D0A260AE">
      <w:start w:val="1"/>
      <w:numFmt w:val="lowerRoman"/>
      <w:lvlText w:val="%6."/>
      <w:lvlJc w:val="right"/>
      <w:pPr>
        <w:ind w:left="4320" w:hanging="180"/>
      </w:pPr>
    </w:lvl>
    <w:lvl w:ilvl="6" w:tplc="7D105A38">
      <w:start w:val="1"/>
      <w:numFmt w:val="decimal"/>
      <w:lvlText w:val="%7."/>
      <w:lvlJc w:val="left"/>
      <w:pPr>
        <w:ind w:left="5040" w:hanging="360"/>
      </w:pPr>
    </w:lvl>
    <w:lvl w:ilvl="7" w:tplc="9B00EAF6">
      <w:start w:val="1"/>
      <w:numFmt w:val="lowerLetter"/>
      <w:lvlText w:val="%8."/>
      <w:lvlJc w:val="left"/>
      <w:pPr>
        <w:ind w:left="5760" w:hanging="360"/>
      </w:pPr>
    </w:lvl>
    <w:lvl w:ilvl="8" w:tplc="70A4E5D6">
      <w:start w:val="1"/>
      <w:numFmt w:val="lowerRoman"/>
      <w:lvlText w:val="%9."/>
      <w:lvlJc w:val="right"/>
      <w:pPr>
        <w:ind w:left="6480" w:hanging="180"/>
      </w:pPr>
    </w:lvl>
  </w:abstractNum>
  <w:abstractNum w:abstractNumId="24" w15:restartNumberingAfterBreak="0">
    <w:nsid w:val="491861CF"/>
    <w:multiLevelType w:val="multilevel"/>
    <w:tmpl w:val="0C684B70"/>
    <w:lvl w:ilvl="0">
      <w:start w:val="1"/>
      <w:numFmt w:val="none"/>
      <w:lvlText w:val="5."/>
      <w:lvlJc w:val="left"/>
      <w:pPr>
        <w:ind w:left="360" w:hanging="360"/>
      </w:pPr>
      <w:rPr>
        <w:rFonts w:hint="default"/>
      </w:rPr>
    </w:lvl>
    <w:lvl w:ilvl="1">
      <w:start w:val="1"/>
      <w:numFmt w:val="decimal"/>
      <w:lvlText w:val="%15.%2."/>
      <w:lvlJc w:val="left"/>
      <w:pPr>
        <w:ind w:left="858" w:hanging="432"/>
      </w:pPr>
      <w:rPr>
        <w:rFonts w:hint="default"/>
        <w:b w:val="0"/>
        <w:bCs/>
      </w:rPr>
    </w:lvl>
    <w:lvl w:ilvl="2">
      <w:start w:val="1"/>
      <w:numFmt w:val="decimal"/>
      <w:lvlText w:val="%15.%2.%3."/>
      <w:lvlJc w:val="left"/>
      <w:pPr>
        <w:ind w:left="1224" w:hanging="504"/>
      </w:pPr>
      <w:rPr>
        <w:rFonts w:hint="default"/>
      </w:rPr>
    </w:lvl>
    <w:lvl w:ilvl="3">
      <w:start w:val="1"/>
      <w:numFmt w:val="decimal"/>
      <w:lvlText w:val="5.1.1.%4."/>
      <w:lvlJc w:val="left"/>
      <w:pPr>
        <w:ind w:left="1440" w:hanging="360"/>
      </w:pPr>
      <w:rPr>
        <w:rFonts w:hint="default"/>
      </w:rPr>
    </w:lvl>
    <w:lvl w:ilvl="4">
      <w:start w:val="1"/>
      <w:numFmt w:val="decimal"/>
      <w:lvlText w:val="5%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98F2FAF"/>
    <w:multiLevelType w:val="hybridMultilevel"/>
    <w:tmpl w:val="089A370A"/>
    <w:lvl w:ilvl="0" w:tplc="DE4A6074">
      <w:start w:val="1"/>
      <w:numFmt w:val="none"/>
      <w:lvlText w:val="4."/>
      <w:lvlJc w:val="left"/>
      <w:pPr>
        <w:ind w:left="720" w:hanging="360"/>
      </w:pPr>
      <w:rPr>
        <w:rFonts w:hint="default"/>
        <w:color w:val="000000" w:themeColor="text1"/>
      </w:rPr>
    </w:lvl>
    <w:lvl w:ilvl="1" w:tplc="D7DEFAAC">
      <w:start w:val="1"/>
      <w:numFmt w:val="decimal"/>
      <w:lvlText w:val="4.%2"/>
      <w:lvlJc w:val="left"/>
      <w:pPr>
        <w:ind w:left="1440" w:hanging="360"/>
      </w:pPr>
      <w:rPr>
        <w:rFonts w:hint="default"/>
      </w:rPr>
    </w:lvl>
    <w:lvl w:ilvl="2" w:tplc="2790350A">
      <w:start w:val="1"/>
      <w:numFmt w:val="decimal"/>
      <w:lvlText w:val="6.3.%3."/>
      <w:lvlJc w:val="left"/>
      <w:pPr>
        <w:ind w:left="2340" w:hanging="360"/>
      </w:pPr>
      <w:rPr>
        <w:rFonts w:hint="default"/>
      </w:rPr>
    </w:lvl>
    <w:lvl w:ilvl="3" w:tplc="0F603660">
      <w:start w:val="1"/>
      <w:numFmt w:val="decimal"/>
      <w:lvlText w:val="%4."/>
      <w:lvlJc w:val="left"/>
      <w:pPr>
        <w:ind w:left="2880" w:hanging="360"/>
      </w:pPr>
      <w:rPr>
        <w:rFonts w:hint="default"/>
      </w:rPr>
    </w:lvl>
    <w:lvl w:ilvl="4" w:tplc="5CF0C21E">
      <w:start w:val="1"/>
      <w:numFmt w:val="lowerLetter"/>
      <w:lvlText w:val="%5."/>
      <w:lvlJc w:val="left"/>
      <w:pPr>
        <w:ind w:left="3600" w:hanging="360"/>
      </w:pPr>
      <w:rPr>
        <w:rFonts w:hint="default"/>
      </w:rPr>
    </w:lvl>
    <w:lvl w:ilvl="5" w:tplc="9EDABDD4">
      <w:start w:val="1"/>
      <w:numFmt w:val="lowerRoman"/>
      <w:lvlText w:val="%6."/>
      <w:lvlJc w:val="right"/>
      <w:pPr>
        <w:ind w:left="4320" w:hanging="180"/>
      </w:pPr>
      <w:rPr>
        <w:rFonts w:hint="default"/>
      </w:rPr>
    </w:lvl>
    <w:lvl w:ilvl="6" w:tplc="F08E14AA">
      <w:start w:val="1"/>
      <w:numFmt w:val="decimal"/>
      <w:lvlText w:val="%7."/>
      <w:lvlJc w:val="left"/>
      <w:pPr>
        <w:ind w:left="5040" w:hanging="360"/>
      </w:pPr>
      <w:rPr>
        <w:rFonts w:hint="default"/>
      </w:rPr>
    </w:lvl>
    <w:lvl w:ilvl="7" w:tplc="431E3146">
      <w:start w:val="1"/>
      <w:numFmt w:val="lowerLetter"/>
      <w:lvlText w:val="%8."/>
      <w:lvlJc w:val="left"/>
      <w:pPr>
        <w:ind w:left="5760" w:hanging="360"/>
      </w:pPr>
      <w:rPr>
        <w:rFonts w:hint="default"/>
      </w:rPr>
    </w:lvl>
    <w:lvl w:ilvl="8" w:tplc="D138E36C">
      <w:start w:val="1"/>
      <w:numFmt w:val="lowerRoman"/>
      <w:lvlText w:val="%9."/>
      <w:lvlJc w:val="right"/>
      <w:pPr>
        <w:ind w:left="6480" w:hanging="180"/>
      </w:pPr>
      <w:rPr>
        <w:rFonts w:hint="default"/>
      </w:rPr>
    </w:lvl>
  </w:abstractNum>
  <w:abstractNum w:abstractNumId="26" w15:restartNumberingAfterBreak="0">
    <w:nsid w:val="4A6C4F49"/>
    <w:multiLevelType w:val="multilevel"/>
    <w:tmpl w:val="D1F6765A"/>
    <w:lvl w:ilvl="0">
      <w:start w:val="1"/>
      <w:numFmt w:val="none"/>
      <w:lvlText w:val="5."/>
      <w:lvlJc w:val="left"/>
      <w:pPr>
        <w:ind w:left="360" w:hanging="360"/>
      </w:pPr>
      <w:rPr>
        <w:rFonts w:hint="default"/>
      </w:rPr>
    </w:lvl>
    <w:lvl w:ilvl="1">
      <w:start w:val="1"/>
      <w:numFmt w:val="decimal"/>
      <w:lvlText w:val="%15.%2."/>
      <w:lvlJc w:val="left"/>
      <w:pPr>
        <w:ind w:left="858" w:hanging="432"/>
      </w:pPr>
      <w:rPr>
        <w:rFonts w:hint="default"/>
        <w:b w:val="0"/>
        <w:bCs/>
      </w:rPr>
    </w:lvl>
    <w:lvl w:ilvl="2">
      <w:start w:val="1"/>
      <w:numFmt w:val="decimal"/>
      <w:lvlText w:val="%15.%2.%3."/>
      <w:lvlJc w:val="left"/>
      <w:pPr>
        <w:ind w:left="1224" w:hanging="504"/>
      </w:pPr>
      <w:rPr>
        <w:rFonts w:hint="default"/>
      </w:rPr>
    </w:lvl>
    <w:lvl w:ilvl="3">
      <w:start w:val="1"/>
      <w:numFmt w:val="decimal"/>
      <w:lvlText w:val="5.%2.2."/>
      <w:lvlJc w:val="left"/>
      <w:pPr>
        <w:ind w:left="1728" w:hanging="648"/>
      </w:pPr>
      <w:rPr>
        <w:rFonts w:hint="default"/>
      </w:rPr>
    </w:lvl>
    <w:lvl w:ilvl="4">
      <w:start w:val="1"/>
      <w:numFmt w:val="decimal"/>
      <w:lvlText w:val="5%1.%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FD01CC2"/>
    <w:multiLevelType w:val="hybridMultilevel"/>
    <w:tmpl w:val="DF624596"/>
    <w:lvl w:ilvl="0" w:tplc="F948CBBC">
      <w:start w:val="1"/>
      <w:numFmt w:val="decimal"/>
      <w:lvlText w:val="5.3.%1."/>
      <w:lvlJc w:val="right"/>
      <w:pPr>
        <w:ind w:left="720" w:hanging="360"/>
      </w:pPr>
      <w:rPr>
        <w:rFonts w:hint="default"/>
      </w:rPr>
    </w:lvl>
    <w:lvl w:ilvl="1" w:tplc="A9663B5E">
      <w:start w:val="1"/>
      <w:numFmt w:val="lowerLetter"/>
      <w:lvlText w:val="%2."/>
      <w:lvlJc w:val="left"/>
      <w:pPr>
        <w:ind w:left="1440" w:hanging="360"/>
      </w:pPr>
    </w:lvl>
    <w:lvl w:ilvl="2" w:tplc="09D80E0E">
      <w:start w:val="1"/>
      <w:numFmt w:val="decimal"/>
      <w:lvlText w:val="7.7.%3."/>
      <w:lvlJc w:val="right"/>
      <w:pPr>
        <w:ind w:left="540" w:hanging="180"/>
      </w:pPr>
      <w:rPr>
        <w:rFonts w:hint="default"/>
        <w:b w:val="0"/>
        <w:bCs/>
      </w:rPr>
    </w:lvl>
    <w:lvl w:ilvl="3" w:tplc="722C81AA">
      <w:start w:val="1"/>
      <w:numFmt w:val="decimal"/>
      <w:lvlText w:val="%4."/>
      <w:lvlJc w:val="left"/>
      <w:pPr>
        <w:ind w:left="2880" w:hanging="360"/>
      </w:pPr>
    </w:lvl>
    <w:lvl w:ilvl="4" w:tplc="F4AE5EBA">
      <w:start w:val="1"/>
      <w:numFmt w:val="lowerLetter"/>
      <w:lvlText w:val="%5."/>
      <w:lvlJc w:val="left"/>
      <w:pPr>
        <w:ind w:left="3600" w:hanging="360"/>
      </w:pPr>
    </w:lvl>
    <w:lvl w:ilvl="5" w:tplc="8CF88016">
      <w:start w:val="1"/>
      <w:numFmt w:val="lowerRoman"/>
      <w:lvlText w:val="%6."/>
      <w:lvlJc w:val="right"/>
      <w:pPr>
        <w:ind w:left="4320" w:hanging="180"/>
      </w:pPr>
    </w:lvl>
    <w:lvl w:ilvl="6" w:tplc="457AA82C">
      <w:start w:val="1"/>
      <w:numFmt w:val="decimal"/>
      <w:lvlText w:val="%7."/>
      <w:lvlJc w:val="left"/>
      <w:pPr>
        <w:ind w:left="5040" w:hanging="360"/>
      </w:pPr>
    </w:lvl>
    <w:lvl w:ilvl="7" w:tplc="508EC97E">
      <w:start w:val="1"/>
      <w:numFmt w:val="lowerLetter"/>
      <w:lvlText w:val="%8."/>
      <w:lvlJc w:val="left"/>
      <w:pPr>
        <w:ind w:left="5760" w:hanging="360"/>
      </w:pPr>
    </w:lvl>
    <w:lvl w:ilvl="8" w:tplc="94ECA7DC">
      <w:start w:val="1"/>
      <w:numFmt w:val="lowerRoman"/>
      <w:lvlText w:val="%9."/>
      <w:lvlJc w:val="right"/>
      <w:pPr>
        <w:ind w:left="6480" w:hanging="180"/>
      </w:pPr>
    </w:lvl>
  </w:abstractNum>
  <w:abstractNum w:abstractNumId="28" w15:restartNumberingAfterBreak="0">
    <w:nsid w:val="508706BD"/>
    <w:multiLevelType w:val="multilevel"/>
    <w:tmpl w:val="69AA1548"/>
    <w:lvl w:ilvl="0">
      <w:start w:val="1"/>
      <w:numFmt w:val="decimal"/>
      <w:pStyle w:val="-1"/>
      <w:lvlText w:val="%1."/>
      <w:lvlJc w:val="left"/>
      <w:pPr>
        <w:ind w:left="4897" w:hanging="360"/>
      </w:pPr>
      <w:rPr>
        <w:rFonts w:ascii="Times New Roman" w:hAnsi="Times New Roman" w:hint="default"/>
        <w:sz w:val="24"/>
      </w:rPr>
    </w:lvl>
    <w:lvl w:ilvl="1">
      <w:start w:val="1"/>
      <w:numFmt w:val="decimal"/>
      <w:pStyle w:val="-"/>
      <w:lvlText w:val="%1.%2."/>
      <w:lvlJc w:val="left"/>
      <w:pPr>
        <w:ind w:left="3126" w:hanging="432"/>
      </w:pPr>
    </w:lvl>
    <w:lvl w:ilvl="2">
      <w:start w:val="1"/>
      <w:numFmt w:val="decimal"/>
      <w:lvlText w:val="%1.%2.%3."/>
      <w:lvlJc w:val="left"/>
      <w:pPr>
        <w:ind w:left="1355"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80A3D74"/>
    <w:multiLevelType w:val="multilevel"/>
    <w:tmpl w:val="A350DC0C"/>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5.4.%3."/>
      <w:lvlJc w:val="left"/>
      <w:pPr>
        <w:ind w:left="360" w:hanging="360"/>
      </w:pPr>
      <w:rPr>
        <w:rFonts w:hint="default"/>
      </w:rPr>
    </w:lvl>
    <w:lvl w:ilvl="3">
      <w:start w:val="1"/>
      <w:numFmt w:val="decimal"/>
      <w:lvlText w:val="%1.%2.%3.%4."/>
      <w:lvlJc w:val="left"/>
      <w:pPr>
        <w:ind w:left="720" w:hanging="720"/>
      </w:pPr>
      <w:rPr>
        <w:rFonts w:ascii="Times New Roman" w:hAnsi="Times New Roman" w:cs="Times New Roman" w:hint="default"/>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B981C26"/>
    <w:multiLevelType w:val="multilevel"/>
    <w:tmpl w:val="4D182276"/>
    <w:lvl w:ilvl="0">
      <w:start w:val="5"/>
      <w:numFmt w:val="decimal"/>
      <w:lvlText w:val="%1."/>
      <w:lvlJc w:val="left"/>
      <w:pPr>
        <w:ind w:left="360" w:hanging="360"/>
      </w:pPr>
      <w:rPr>
        <w:rFonts w:hint="default"/>
      </w:rPr>
    </w:lvl>
    <w:lvl w:ilvl="1">
      <w:start w:val="3"/>
      <w:numFmt w:val="decimal"/>
      <w:lvlText w:val="%1.4."/>
      <w:lvlJc w:val="left"/>
      <w:pPr>
        <w:ind w:left="360" w:hanging="360"/>
      </w:pPr>
      <w:rPr>
        <w:rFonts w:hint="default"/>
      </w:rPr>
    </w:lvl>
    <w:lvl w:ilvl="2">
      <w:start w:val="1"/>
      <w:numFmt w:val="decimal"/>
      <w:lvlText w:val="5.4.%3."/>
      <w:lvlJc w:val="left"/>
      <w:pPr>
        <w:ind w:left="360" w:hanging="360"/>
      </w:pPr>
      <w:rPr>
        <w:rFonts w:hint="default"/>
        <w:b w:val="0"/>
        <w:bCs w:val="0"/>
      </w:rPr>
    </w:lvl>
    <w:lvl w:ilvl="3">
      <w:start w:val="1"/>
      <w:numFmt w:val="decimal"/>
      <w:lvlText w:val="5.4.1.%4."/>
      <w:lvlJc w:val="left"/>
      <w:pPr>
        <w:ind w:left="360" w:hanging="36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D432795"/>
    <w:multiLevelType w:val="hybridMultilevel"/>
    <w:tmpl w:val="62303DB8"/>
    <w:lvl w:ilvl="0" w:tplc="274E2A08">
      <w:start w:val="1"/>
      <w:numFmt w:val="decimal"/>
      <w:lvlText w:val="9.%1."/>
      <w:lvlJc w:val="left"/>
      <w:pPr>
        <w:ind w:left="720" w:hanging="360"/>
      </w:pPr>
      <w:rPr>
        <w:rFonts w:hint="default"/>
        <w:b w:val="0"/>
        <w:bCs/>
      </w:rPr>
    </w:lvl>
    <w:lvl w:ilvl="1" w:tplc="C8A87F2A">
      <w:start w:val="1"/>
      <w:numFmt w:val="lowerLetter"/>
      <w:lvlText w:val="%2."/>
      <w:lvlJc w:val="left"/>
      <w:pPr>
        <w:ind w:left="1440" w:hanging="360"/>
      </w:pPr>
    </w:lvl>
    <w:lvl w:ilvl="2" w:tplc="158CEB98">
      <w:start w:val="1"/>
      <w:numFmt w:val="lowerRoman"/>
      <w:lvlText w:val="%3."/>
      <w:lvlJc w:val="right"/>
      <w:pPr>
        <w:ind w:left="2160" w:hanging="180"/>
      </w:pPr>
    </w:lvl>
    <w:lvl w:ilvl="3" w:tplc="B7B062E0">
      <w:start w:val="1"/>
      <w:numFmt w:val="decimal"/>
      <w:lvlText w:val="%4."/>
      <w:lvlJc w:val="left"/>
      <w:pPr>
        <w:ind w:left="2880" w:hanging="360"/>
      </w:pPr>
    </w:lvl>
    <w:lvl w:ilvl="4" w:tplc="CB82DDC4">
      <w:start w:val="1"/>
      <w:numFmt w:val="lowerLetter"/>
      <w:lvlText w:val="%5."/>
      <w:lvlJc w:val="left"/>
      <w:pPr>
        <w:ind w:left="3600" w:hanging="360"/>
      </w:pPr>
    </w:lvl>
    <w:lvl w:ilvl="5" w:tplc="568E01E8">
      <w:start w:val="1"/>
      <w:numFmt w:val="lowerRoman"/>
      <w:lvlText w:val="%6."/>
      <w:lvlJc w:val="right"/>
      <w:pPr>
        <w:ind w:left="4320" w:hanging="180"/>
      </w:pPr>
    </w:lvl>
    <w:lvl w:ilvl="6" w:tplc="9B860020">
      <w:start w:val="1"/>
      <w:numFmt w:val="decimal"/>
      <w:lvlText w:val="%7."/>
      <w:lvlJc w:val="left"/>
      <w:pPr>
        <w:ind w:left="5040" w:hanging="360"/>
      </w:pPr>
    </w:lvl>
    <w:lvl w:ilvl="7" w:tplc="19148B16">
      <w:start w:val="1"/>
      <w:numFmt w:val="lowerLetter"/>
      <w:lvlText w:val="%8."/>
      <w:lvlJc w:val="left"/>
      <w:pPr>
        <w:ind w:left="5760" w:hanging="360"/>
      </w:pPr>
    </w:lvl>
    <w:lvl w:ilvl="8" w:tplc="46AC83F6">
      <w:start w:val="1"/>
      <w:numFmt w:val="lowerRoman"/>
      <w:lvlText w:val="%9."/>
      <w:lvlJc w:val="right"/>
      <w:pPr>
        <w:ind w:left="6480" w:hanging="180"/>
      </w:pPr>
    </w:lvl>
  </w:abstractNum>
  <w:abstractNum w:abstractNumId="32" w15:restartNumberingAfterBreak="0">
    <w:nsid w:val="5F882D7C"/>
    <w:multiLevelType w:val="hybridMultilevel"/>
    <w:tmpl w:val="3FE23EB8"/>
    <w:lvl w:ilvl="0" w:tplc="892016BC">
      <w:start w:val="1"/>
      <w:numFmt w:val="decimal"/>
      <w:lvlText w:val="6.3.%1."/>
      <w:lvlJc w:val="left"/>
      <w:pPr>
        <w:ind w:left="2340" w:hanging="360"/>
      </w:pPr>
      <w:rPr>
        <w:rFonts w:hint="default"/>
      </w:rPr>
    </w:lvl>
    <w:lvl w:ilvl="1" w:tplc="82FC8D26">
      <w:start w:val="1"/>
      <w:numFmt w:val="lowerLetter"/>
      <w:lvlText w:val="%2."/>
      <w:lvlJc w:val="left"/>
      <w:pPr>
        <w:ind w:left="1440" w:hanging="360"/>
      </w:pPr>
    </w:lvl>
    <w:lvl w:ilvl="2" w:tplc="93744E8A">
      <w:start w:val="1"/>
      <w:numFmt w:val="lowerRoman"/>
      <w:lvlText w:val="%3."/>
      <w:lvlJc w:val="right"/>
      <w:pPr>
        <w:ind w:left="2160" w:hanging="180"/>
      </w:pPr>
    </w:lvl>
    <w:lvl w:ilvl="3" w:tplc="801896D6">
      <w:start w:val="1"/>
      <w:numFmt w:val="decimal"/>
      <w:lvlText w:val="%4."/>
      <w:lvlJc w:val="left"/>
      <w:pPr>
        <w:ind w:left="2880" w:hanging="360"/>
      </w:pPr>
    </w:lvl>
    <w:lvl w:ilvl="4" w:tplc="3A46DA26">
      <w:start w:val="1"/>
      <w:numFmt w:val="lowerLetter"/>
      <w:lvlText w:val="%5."/>
      <w:lvlJc w:val="left"/>
      <w:pPr>
        <w:ind w:left="3600" w:hanging="360"/>
      </w:pPr>
    </w:lvl>
    <w:lvl w:ilvl="5" w:tplc="A15E0F5C">
      <w:start w:val="1"/>
      <w:numFmt w:val="lowerRoman"/>
      <w:lvlText w:val="%6."/>
      <w:lvlJc w:val="right"/>
      <w:pPr>
        <w:ind w:left="4320" w:hanging="180"/>
      </w:pPr>
    </w:lvl>
    <w:lvl w:ilvl="6" w:tplc="B5DE89AE">
      <w:start w:val="1"/>
      <w:numFmt w:val="decimal"/>
      <w:lvlText w:val="%7."/>
      <w:lvlJc w:val="left"/>
      <w:pPr>
        <w:ind w:left="5040" w:hanging="360"/>
      </w:pPr>
    </w:lvl>
    <w:lvl w:ilvl="7" w:tplc="7A1AC498">
      <w:start w:val="1"/>
      <w:numFmt w:val="lowerLetter"/>
      <w:lvlText w:val="%8."/>
      <w:lvlJc w:val="left"/>
      <w:pPr>
        <w:ind w:left="5760" w:hanging="360"/>
      </w:pPr>
    </w:lvl>
    <w:lvl w:ilvl="8" w:tplc="A24269A2">
      <w:start w:val="1"/>
      <w:numFmt w:val="lowerRoman"/>
      <w:lvlText w:val="%9."/>
      <w:lvlJc w:val="right"/>
      <w:pPr>
        <w:ind w:left="6480" w:hanging="180"/>
      </w:pPr>
    </w:lvl>
  </w:abstractNum>
  <w:abstractNum w:abstractNumId="33" w15:restartNumberingAfterBreak="0">
    <w:nsid w:val="715D5468"/>
    <w:multiLevelType w:val="hybridMultilevel"/>
    <w:tmpl w:val="A2540ABC"/>
    <w:lvl w:ilvl="0" w:tplc="283266A8">
      <w:start w:val="1"/>
      <w:numFmt w:val="bullet"/>
      <w:lvlText w:val=""/>
      <w:lvlJc w:val="left"/>
      <w:pPr>
        <w:tabs>
          <w:tab w:val="num" w:pos="720"/>
        </w:tabs>
        <w:ind w:left="720" w:hanging="360"/>
      </w:pPr>
      <w:rPr>
        <w:rFonts w:ascii="Symbol" w:hAnsi="Symbol" w:hint="default"/>
        <w:sz w:val="20"/>
      </w:rPr>
    </w:lvl>
    <w:lvl w:ilvl="1" w:tplc="A2E4A3DC">
      <w:start w:val="1"/>
      <w:numFmt w:val="bullet"/>
      <w:lvlText w:val="o"/>
      <w:lvlJc w:val="left"/>
      <w:pPr>
        <w:tabs>
          <w:tab w:val="num" w:pos="1440"/>
        </w:tabs>
        <w:ind w:left="1440" w:hanging="360"/>
      </w:pPr>
      <w:rPr>
        <w:rFonts w:ascii="Courier New" w:hAnsi="Courier New" w:hint="default"/>
        <w:sz w:val="20"/>
      </w:rPr>
    </w:lvl>
    <w:lvl w:ilvl="2" w:tplc="E2B03B7E">
      <w:start w:val="1"/>
      <w:numFmt w:val="bullet"/>
      <w:lvlText w:val=""/>
      <w:lvlJc w:val="left"/>
      <w:pPr>
        <w:tabs>
          <w:tab w:val="num" w:pos="2160"/>
        </w:tabs>
        <w:ind w:left="2160" w:hanging="360"/>
      </w:pPr>
      <w:rPr>
        <w:rFonts w:ascii="Wingdings" w:hAnsi="Wingdings" w:hint="default"/>
        <w:sz w:val="20"/>
      </w:rPr>
    </w:lvl>
    <w:lvl w:ilvl="3" w:tplc="C7640544">
      <w:start w:val="1"/>
      <w:numFmt w:val="bullet"/>
      <w:lvlText w:val=""/>
      <w:lvlJc w:val="left"/>
      <w:pPr>
        <w:tabs>
          <w:tab w:val="num" w:pos="2880"/>
        </w:tabs>
        <w:ind w:left="2880" w:hanging="360"/>
      </w:pPr>
      <w:rPr>
        <w:rFonts w:ascii="Wingdings" w:hAnsi="Wingdings" w:hint="default"/>
        <w:sz w:val="20"/>
      </w:rPr>
    </w:lvl>
    <w:lvl w:ilvl="4" w:tplc="743ECACC">
      <w:start w:val="1"/>
      <w:numFmt w:val="bullet"/>
      <w:lvlText w:val=""/>
      <w:lvlJc w:val="left"/>
      <w:pPr>
        <w:tabs>
          <w:tab w:val="num" w:pos="3600"/>
        </w:tabs>
        <w:ind w:left="3600" w:hanging="360"/>
      </w:pPr>
      <w:rPr>
        <w:rFonts w:ascii="Wingdings" w:hAnsi="Wingdings" w:hint="default"/>
        <w:sz w:val="20"/>
      </w:rPr>
    </w:lvl>
    <w:lvl w:ilvl="5" w:tplc="ACF4AFF0">
      <w:start w:val="1"/>
      <w:numFmt w:val="bullet"/>
      <w:lvlText w:val=""/>
      <w:lvlJc w:val="left"/>
      <w:pPr>
        <w:tabs>
          <w:tab w:val="num" w:pos="4320"/>
        </w:tabs>
        <w:ind w:left="4320" w:hanging="360"/>
      </w:pPr>
      <w:rPr>
        <w:rFonts w:ascii="Wingdings" w:hAnsi="Wingdings" w:hint="default"/>
        <w:sz w:val="20"/>
      </w:rPr>
    </w:lvl>
    <w:lvl w:ilvl="6" w:tplc="202A6BBC">
      <w:start w:val="1"/>
      <w:numFmt w:val="bullet"/>
      <w:lvlText w:val=""/>
      <w:lvlJc w:val="left"/>
      <w:pPr>
        <w:tabs>
          <w:tab w:val="num" w:pos="5040"/>
        </w:tabs>
        <w:ind w:left="5040" w:hanging="360"/>
      </w:pPr>
      <w:rPr>
        <w:rFonts w:ascii="Wingdings" w:hAnsi="Wingdings" w:hint="default"/>
        <w:sz w:val="20"/>
      </w:rPr>
    </w:lvl>
    <w:lvl w:ilvl="7" w:tplc="86749966">
      <w:start w:val="1"/>
      <w:numFmt w:val="bullet"/>
      <w:lvlText w:val=""/>
      <w:lvlJc w:val="left"/>
      <w:pPr>
        <w:tabs>
          <w:tab w:val="num" w:pos="5760"/>
        </w:tabs>
        <w:ind w:left="5760" w:hanging="360"/>
      </w:pPr>
      <w:rPr>
        <w:rFonts w:ascii="Wingdings" w:hAnsi="Wingdings" w:hint="default"/>
        <w:sz w:val="20"/>
      </w:rPr>
    </w:lvl>
    <w:lvl w:ilvl="8" w:tplc="511C21CC">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A6AB5"/>
    <w:multiLevelType w:val="hybridMultilevel"/>
    <w:tmpl w:val="E0D8519E"/>
    <w:lvl w:ilvl="0" w:tplc="9ABA3E6E">
      <w:start w:val="1"/>
      <w:numFmt w:val="decimal"/>
      <w:lvlText w:val="8.%1."/>
      <w:lvlJc w:val="left"/>
      <w:pPr>
        <w:ind w:left="720" w:hanging="360"/>
      </w:pPr>
      <w:rPr>
        <w:rFonts w:hint="default"/>
        <w:b w:val="0"/>
        <w:bCs/>
      </w:rPr>
    </w:lvl>
    <w:lvl w:ilvl="1" w:tplc="941452DE">
      <w:start w:val="1"/>
      <w:numFmt w:val="lowerLetter"/>
      <w:lvlText w:val="%2."/>
      <w:lvlJc w:val="left"/>
      <w:pPr>
        <w:ind w:left="1440" w:hanging="360"/>
      </w:pPr>
    </w:lvl>
    <w:lvl w:ilvl="2" w:tplc="97587134">
      <w:start w:val="1"/>
      <w:numFmt w:val="lowerRoman"/>
      <w:lvlText w:val="%3."/>
      <w:lvlJc w:val="right"/>
      <w:pPr>
        <w:ind w:left="2160" w:hanging="180"/>
      </w:pPr>
    </w:lvl>
    <w:lvl w:ilvl="3" w:tplc="724C59F6">
      <w:start w:val="1"/>
      <w:numFmt w:val="decimal"/>
      <w:lvlText w:val="%4."/>
      <w:lvlJc w:val="left"/>
      <w:pPr>
        <w:ind w:left="2880" w:hanging="360"/>
      </w:pPr>
    </w:lvl>
    <w:lvl w:ilvl="4" w:tplc="84C05870">
      <w:start w:val="1"/>
      <w:numFmt w:val="lowerLetter"/>
      <w:lvlText w:val="%5."/>
      <w:lvlJc w:val="left"/>
      <w:pPr>
        <w:ind w:left="3600" w:hanging="360"/>
      </w:pPr>
    </w:lvl>
    <w:lvl w:ilvl="5" w:tplc="2932CF50">
      <w:start w:val="1"/>
      <w:numFmt w:val="lowerRoman"/>
      <w:lvlText w:val="%6."/>
      <w:lvlJc w:val="right"/>
      <w:pPr>
        <w:ind w:left="4320" w:hanging="180"/>
      </w:pPr>
    </w:lvl>
    <w:lvl w:ilvl="6" w:tplc="DB2A7D50">
      <w:start w:val="1"/>
      <w:numFmt w:val="decimal"/>
      <w:lvlText w:val="%7."/>
      <w:lvlJc w:val="left"/>
      <w:pPr>
        <w:ind w:left="5040" w:hanging="360"/>
      </w:pPr>
    </w:lvl>
    <w:lvl w:ilvl="7" w:tplc="CE7C0AB0">
      <w:start w:val="1"/>
      <w:numFmt w:val="lowerLetter"/>
      <w:lvlText w:val="%8."/>
      <w:lvlJc w:val="left"/>
      <w:pPr>
        <w:ind w:left="5760" w:hanging="360"/>
      </w:pPr>
    </w:lvl>
    <w:lvl w:ilvl="8" w:tplc="66486C60">
      <w:start w:val="1"/>
      <w:numFmt w:val="lowerRoman"/>
      <w:lvlText w:val="%9."/>
      <w:lvlJc w:val="right"/>
      <w:pPr>
        <w:ind w:left="6480" w:hanging="180"/>
      </w:pPr>
    </w:lvl>
  </w:abstractNum>
  <w:abstractNum w:abstractNumId="35" w15:restartNumberingAfterBreak="0">
    <w:nsid w:val="7F467923"/>
    <w:multiLevelType w:val="hybridMultilevel"/>
    <w:tmpl w:val="FF96B71C"/>
    <w:lvl w:ilvl="0" w:tplc="28E067F4">
      <w:start w:val="1"/>
      <w:numFmt w:val="lowerLetter"/>
      <w:lvlText w:val="%1)"/>
      <w:lvlJc w:val="left"/>
      <w:pPr>
        <w:ind w:left="643" w:hanging="360"/>
      </w:pPr>
    </w:lvl>
    <w:lvl w:ilvl="1" w:tplc="65224F1E">
      <w:start w:val="1"/>
      <w:numFmt w:val="lowerLetter"/>
      <w:lvlText w:val="%2."/>
      <w:lvlJc w:val="left"/>
      <w:pPr>
        <w:ind w:left="2160" w:hanging="360"/>
      </w:pPr>
    </w:lvl>
    <w:lvl w:ilvl="2" w:tplc="8C54DE08">
      <w:start w:val="1"/>
      <w:numFmt w:val="lowerRoman"/>
      <w:lvlText w:val="%3."/>
      <w:lvlJc w:val="right"/>
      <w:pPr>
        <w:ind w:left="2880" w:hanging="180"/>
      </w:pPr>
    </w:lvl>
    <w:lvl w:ilvl="3" w:tplc="849CD498">
      <w:start w:val="1"/>
      <w:numFmt w:val="decimal"/>
      <w:lvlText w:val="%4."/>
      <w:lvlJc w:val="left"/>
      <w:pPr>
        <w:ind w:left="3600" w:hanging="360"/>
      </w:pPr>
    </w:lvl>
    <w:lvl w:ilvl="4" w:tplc="64AA396E">
      <w:start w:val="1"/>
      <w:numFmt w:val="lowerLetter"/>
      <w:lvlText w:val="%5."/>
      <w:lvlJc w:val="left"/>
      <w:pPr>
        <w:ind w:left="4320" w:hanging="360"/>
      </w:pPr>
    </w:lvl>
    <w:lvl w:ilvl="5" w:tplc="8F6E1C58">
      <w:start w:val="1"/>
      <w:numFmt w:val="lowerRoman"/>
      <w:lvlText w:val="%6."/>
      <w:lvlJc w:val="right"/>
      <w:pPr>
        <w:ind w:left="5040" w:hanging="180"/>
      </w:pPr>
    </w:lvl>
    <w:lvl w:ilvl="6" w:tplc="ABE62F42">
      <w:start w:val="1"/>
      <w:numFmt w:val="decimal"/>
      <w:lvlText w:val="%7."/>
      <w:lvlJc w:val="left"/>
      <w:pPr>
        <w:ind w:left="5760" w:hanging="360"/>
      </w:pPr>
    </w:lvl>
    <w:lvl w:ilvl="7" w:tplc="5D588E34">
      <w:start w:val="1"/>
      <w:numFmt w:val="lowerLetter"/>
      <w:lvlText w:val="%8."/>
      <w:lvlJc w:val="left"/>
      <w:pPr>
        <w:ind w:left="6480" w:hanging="360"/>
      </w:pPr>
    </w:lvl>
    <w:lvl w:ilvl="8" w:tplc="024A5404">
      <w:start w:val="1"/>
      <w:numFmt w:val="lowerRoman"/>
      <w:lvlText w:val="%9."/>
      <w:lvlJc w:val="right"/>
      <w:pPr>
        <w:ind w:left="7200" w:hanging="180"/>
      </w:pPr>
    </w:lvl>
  </w:abstractNum>
  <w:num w:numId="1" w16cid:durableId="2100566736">
    <w:abstractNumId w:val="28"/>
  </w:num>
  <w:num w:numId="2" w16cid:durableId="1377512688">
    <w:abstractNumId w:val="25"/>
  </w:num>
  <w:num w:numId="3" w16cid:durableId="713235410">
    <w:abstractNumId w:val="10"/>
  </w:num>
  <w:num w:numId="4" w16cid:durableId="429661045">
    <w:abstractNumId w:val="22"/>
  </w:num>
  <w:num w:numId="5" w16cid:durableId="456922155">
    <w:abstractNumId w:val="1"/>
  </w:num>
  <w:num w:numId="6" w16cid:durableId="1316303275">
    <w:abstractNumId w:val="33"/>
  </w:num>
  <w:num w:numId="7" w16cid:durableId="145055773">
    <w:abstractNumId w:val="35"/>
  </w:num>
  <w:num w:numId="8" w16cid:durableId="1373966057">
    <w:abstractNumId w:val="2"/>
  </w:num>
  <w:num w:numId="9" w16cid:durableId="300618131">
    <w:abstractNumId w:val="9"/>
  </w:num>
  <w:num w:numId="10" w16cid:durableId="121925726">
    <w:abstractNumId w:val="6"/>
  </w:num>
  <w:num w:numId="11" w16cid:durableId="1558315771">
    <w:abstractNumId w:val="3"/>
  </w:num>
  <w:num w:numId="12" w16cid:durableId="968971296">
    <w:abstractNumId w:val="19"/>
  </w:num>
  <w:num w:numId="13" w16cid:durableId="1657415584">
    <w:abstractNumId w:val="20"/>
  </w:num>
  <w:num w:numId="14" w16cid:durableId="1828205741">
    <w:abstractNumId w:val="26"/>
  </w:num>
  <w:num w:numId="15" w16cid:durableId="1423256851">
    <w:abstractNumId w:val="24"/>
  </w:num>
  <w:num w:numId="16" w16cid:durableId="621425597">
    <w:abstractNumId w:val="5"/>
  </w:num>
  <w:num w:numId="17" w16cid:durableId="852383663">
    <w:abstractNumId w:val="16"/>
  </w:num>
  <w:num w:numId="18" w16cid:durableId="1883206683">
    <w:abstractNumId w:val="21"/>
  </w:num>
  <w:num w:numId="19" w16cid:durableId="127666524">
    <w:abstractNumId w:val="29"/>
  </w:num>
  <w:num w:numId="20" w16cid:durableId="963923505">
    <w:abstractNumId w:val="30"/>
  </w:num>
  <w:num w:numId="21" w16cid:durableId="183448125">
    <w:abstractNumId w:val="0"/>
  </w:num>
  <w:num w:numId="22" w16cid:durableId="158275108">
    <w:abstractNumId w:val="8"/>
  </w:num>
  <w:num w:numId="23" w16cid:durableId="1017971584">
    <w:abstractNumId w:val="15"/>
  </w:num>
  <w:num w:numId="24" w16cid:durableId="1996954557">
    <w:abstractNumId w:val="32"/>
  </w:num>
  <w:num w:numId="25" w16cid:durableId="737166278">
    <w:abstractNumId w:val="17"/>
  </w:num>
  <w:num w:numId="26" w16cid:durableId="1452090560">
    <w:abstractNumId w:val="11"/>
  </w:num>
  <w:num w:numId="27" w16cid:durableId="1004164111">
    <w:abstractNumId w:val="12"/>
  </w:num>
  <w:num w:numId="28" w16cid:durableId="203563025">
    <w:abstractNumId w:val="27"/>
  </w:num>
  <w:num w:numId="29" w16cid:durableId="1187063841">
    <w:abstractNumId w:val="13"/>
  </w:num>
  <w:num w:numId="30" w16cid:durableId="2125224709">
    <w:abstractNumId w:val="34"/>
  </w:num>
  <w:num w:numId="31" w16cid:durableId="666326577">
    <w:abstractNumId w:val="31"/>
  </w:num>
  <w:num w:numId="32" w16cid:durableId="1362051980">
    <w:abstractNumId w:val="18"/>
  </w:num>
  <w:num w:numId="33" w16cid:durableId="1669484173">
    <w:abstractNumId w:val="4"/>
  </w:num>
  <w:num w:numId="34" w16cid:durableId="994530896">
    <w:abstractNumId w:val="23"/>
  </w:num>
  <w:num w:numId="35" w16cid:durableId="1496797634">
    <w:abstractNumId w:val="14"/>
  </w:num>
  <w:num w:numId="36" w16cid:durableId="11177984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08"/>
  <w:characterSpacingControl w:val="doNotCompress"/>
  <w:footnotePr>
    <w:numRestart w:val="eachSect"/>
    <w:footnote w:id="-1"/>
    <w:footnote w:id="0"/>
    <w:footnote w:id="1"/>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10F"/>
    <w:rsid w:val="0016310F"/>
    <w:rsid w:val="007454D6"/>
    <w:rsid w:val="0085491F"/>
    <w:rsid w:val="00BC6593"/>
    <w:rsid w:val="00E9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71000"/>
  <w15:docId w15:val="{39E7A855-AC61-6947-97C9-C1364C4B4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CaptionChar">
    <w:name w:val="Caption Char"/>
    <w:basedOn w:val="a0"/>
    <w:uiPriority w:val="35"/>
    <w:rPr>
      <w:b/>
      <w:bCs/>
      <w:color w:val="4F81BD" w:themeColor="accent1"/>
      <w:sz w:val="18"/>
      <w:szCs w:val="18"/>
    </w:rPr>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3">
    <w:name w:val="Intense Quote"/>
    <w:basedOn w:val="a"/>
    <w:next w:val="a"/>
    <w:link w:val="a4"/>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4">
    <w:name w:val="Выделенная цитата Знак"/>
    <w:link w:val="a3"/>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5">
    <w:name w:val="caption"/>
    <w:basedOn w:val="a"/>
    <w:next w:val="a"/>
    <w:link w:val="a6"/>
    <w:uiPriority w:val="35"/>
    <w:semiHidden/>
    <w:unhideWhenUsed/>
    <w:qFormat/>
    <w:pPr>
      <w:spacing w:line="276" w:lineRule="auto"/>
    </w:pPr>
    <w:rPr>
      <w:b/>
      <w:bCs/>
      <w:color w:val="4F81BD" w:themeColor="accent1"/>
      <w:sz w:val="18"/>
      <w:szCs w:val="18"/>
    </w:rPr>
  </w:style>
  <w:style w:type="character" w:customStyle="1" w:styleId="a6">
    <w:name w:val="Название объекта Знак"/>
    <w:basedOn w:val="a0"/>
    <w:link w:val="a5"/>
    <w:uiPriority w:val="35"/>
    <w:rPr>
      <w:b/>
      <w:bCs/>
      <w:color w:val="4F81BD"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0">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1">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24">
    <w:name w:val="toc 2"/>
    <w:basedOn w:val="a"/>
    <w:next w:val="a"/>
    <w:uiPriority w:val="39"/>
    <w:unhideWhenUsed/>
    <w:pPr>
      <w:spacing w:after="57"/>
      <w:ind w:left="283"/>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7">
    <w:name w:val="table of figures"/>
    <w:basedOn w:val="a"/>
    <w:next w:val="a"/>
    <w:uiPriority w:val="99"/>
    <w:unhideWhenUsed/>
    <w:pPr>
      <w:spacing w:after="0"/>
    </w:pPr>
  </w:style>
  <w:style w:type="paragraph" w:styleId="a8">
    <w:name w:val="List Paragraph"/>
    <w:basedOn w:val="a"/>
    <w:link w:val="a9"/>
    <w:uiPriority w:val="34"/>
    <w:qFormat/>
    <w:pPr>
      <w:ind w:left="720"/>
      <w:contextualSpacing/>
    </w:pPr>
  </w:style>
  <w:style w:type="paragraph" w:customStyle="1" w:styleId="-1">
    <w:name w:val="Регламент по ПДн - Заголовок 1"/>
    <w:basedOn w:val="a8"/>
    <w:link w:val="-12"/>
    <w:qFormat/>
    <w:pPr>
      <w:numPr>
        <w:numId w:val="1"/>
      </w:numPr>
      <w:spacing w:before="240" w:after="240"/>
    </w:pPr>
    <w:rPr>
      <w:b/>
    </w:rPr>
  </w:style>
  <w:style w:type="character" w:customStyle="1" w:styleId="10">
    <w:name w:val="Заголовок 1 Знак"/>
    <w:basedOn w:val="a0"/>
    <w:link w:val="1"/>
    <w:uiPriority w:val="9"/>
    <w:rPr>
      <w:rFonts w:asciiTheme="majorHAnsi" w:eastAsiaTheme="majorEastAsia" w:hAnsiTheme="majorHAnsi" w:cstheme="majorBidi"/>
      <w:b/>
      <w:bCs/>
      <w:color w:val="365F91" w:themeColor="accent1" w:themeShade="BF"/>
      <w:sz w:val="28"/>
      <w:szCs w:val="28"/>
    </w:rPr>
  </w:style>
  <w:style w:type="character" w:customStyle="1" w:styleId="a9">
    <w:name w:val="Абзац списка Знак"/>
    <w:basedOn w:val="a0"/>
    <w:link w:val="a8"/>
    <w:uiPriority w:val="34"/>
  </w:style>
  <w:style w:type="character" w:customStyle="1" w:styleId="-12">
    <w:name w:val="Регламент по ПДн - Заголовок 1 Знак"/>
    <w:basedOn w:val="a9"/>
    <w:link w:val="-1"/>
    <w:rPr>
      <w:rFonts w:ascii="Times New Roman" w:eastAsia="Times New Roman" w:hAnsi="Times New Roman" w:cs="Times New Roman"/>
      <w:b/>
      <w:sz w:val="24"/>
      <w:szCs w:val="24"/>
      <w:lang w:eastAsia="ru-RU"/>
    </w:rPr>
  </w:style>
  <w:style w:type="character" w:customStyle="1" w:styleId="20">
    <w:name w:val="Заголовок 2 Знак"/>
    <w:basedOn w:val="a0"/>
    <w:link w:val="2"/>
    <w:uiPriority w:val="9"/>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Pr>
      <w:rFonts w:asciiTheme="majorHAnsi" w:eastAsiaTheme="majorEastAsia" w:hAnsiTheme="majorHAnsi" w:cstheme="majorBidi"/>
      <w:b/>
      <w:bCs/>
      <w:color w:val="4F81BD" w:themeColor="accent1"/>
    </w:rPr>
  </w:style>
  <w:style w:type="paragraph" w:styleId="11">
    <w:name w:val="toc 1"/>
    <w:basedOn w:val="a"/>
    <w:next w:val="a"/>
    <w:uiPriority w:val="39"/>
    <w:unhideWhenUsed/>
    <w:pPr>
      <w:spacing w:after="0"/>
    </w:pPr>
  </w:style>
  <w:style w:type="character" w:styleId="aa">
    <w:name w:val="Hyperlink"/>
    <w:basedOn w:val="a0"/>
    <w:uiPriority w:val="99"/>
    <w:unhideWhenUsed/>
    <w:rPr>
      <w:color w:val="0000FF" w:themeColor="hyperlink"/>
      <w:u w:val="single"/>
    </w:rPr>
  </w:style>
  <w:style w:type="paragraph" w:styleId="ab">
    <w:name w:val="header"/>
    <w:basedOn w:val="a"/>
    <w:link w:val="ac"/>
    <w:uiPriority w:val="99"/>
    <w:unhideWhenUsed/>
    <w:pPr>
      <w:tabs>
        <w:tab w:val="center" w:pos="4677"/>
        <w:tab w:val="right" w:pos="9355"/>
      </w:tabs>
      <w:spacing w:after="0"/>
    </w:pPr>
  </w:style>
  <w:style w:type="character" w:customStyle="1" w:styleId="ac">
    <w:name w:val="Верхний колонтитул Знак"/>
    <w:basedOn w:val="a0"/>
    <w:link w:val="ab"/>
    <w:uiPriority w:val="99"/>
  </w:style>
  <w:style w:type="paragraph" w:styleId="ad">
    <w:name w:val="footer"/>
    <w:basedOn w:val="a"/>
    <w:link w:val="ae"/>
    <w:uiPriority w:val="99"/>
    <w:unhideWhenUsed/>
    <w:pPr>
      <w:tabs>
        <w:tab w:val="center" w:pos="4677"/>
        <w:tab w:val="right" w:pos="9355"/>
      </w:tabs>
      <w:spacing w:after="0"/>
    </w:pPr>
  </w:style>
  <w:style w:type="character" w:customStyle="1" w:styleId="ae">
    <w:name w:val="Нижний колонтитул Знак"/>
    <w:basedOn w:val="a0"/>
    <w:link w:val="ad"/>
    <w:uiPriority w:val="99"/>
  </w:style>
  <w:style w:type="paragraph" w:customStyle="1" w:styleId="-">
    <w:name w:val="Регламент по ПДн - основной текст"/>
    <w:basedOn w:val="-1"/>
    <w:link w:val="-0"/>
    <w:qFormat/>
    <w:pPr>
      <w:numPr>
        <w:ilvl w:val="1"/>
      </w:numPr>
      <w:tabs>
        <w:tab w:val="left" w:pos="567"/>
      </w:tabs>
      <w:spacing w:before="0" w:after="120"/>
      <w:ind w:left="858"/>
      <w:contextualSpacing w:val="0"/>
    </w:pPr>
    <w:rPr>
      <w:b w:val="0"/>
    </w:rPr>
  </w:style>
  <w:style w:type="paragraph" w:customStyle="1" w:styleId="-8">
    <w:name w:val="Регламент по ПДн - Приложения"/>
    <w:basedOn w:val="-1"/>
    <w:link w:val="-9"/>
    <w:qFormat/>
    <w:pPr>
      <w:numPr>
        <w:numId w:val="0"/>
      </w:numPr>
      <w:jc w:val="right"/>
    </w:pPr>
  </w:style>
  <w:style w:type="character" w:customStyle="1" w:styleId="-0">
    <w:name w:val="Регламент по ПДн - основной текст Знак"/>
    <w:basedOn w:val="-12"/>
    <w:link w:val="-"/>
    <w:rPr>
      <w:rFonts w:ascii="Times New Roman" w:eastAsia="Times New Roman" w:hAnsi="Times New Roman" w:cs="Times New Roman"/>
      <w:b w:val="0"/>
      <w:sz w:val="24"/>
      <w:szCs w:val="24"/>
      <w:lang w:eastAsia="ru-RU"/>
    </w:rPr>
  </w:style>
  <w:style w:type="character" w:customStyle="1" w:styleId="-9">
    <w:name w:val="Регламент по ПДн - Приложения Знак"/>
    <w:basedOn w:val="-12"/>
    <w:link w:val="-8"/>
    <w:rPr>
      <w:rFonts w:ascii="Times New Roman" w:eastAsia="Times New Roman" w:hAnsi="Times New Roman" w:cs="Times New Roman"/>
      <w:b/>
      <w:sz w:val="24"/>
      <w:szCs w:val="24"/>
      <w:lang w:eastAsia="ru-RU"/>
    </w:rPr>
  </w:style>
  <w:style w:type="paragraph" w:styleId="af">
    <w:name w:val="Balloon Text"/>
    <w:basedOn w:val="a"/>
    <w:link w:val="af0"/>
    <w:uiPriority w:val="99"/>
    <w:semiHidden/>
    <w:unhideWhenUsed/>
    <w:pPr>
      <w:spacing w:after="0"/>
    </w:pPr>
    <w:rPr>
      <w:rFonts w:ascii="Tahoma" w:hAnsi="Tahoma" w:cs="Tahoma"/>
      <w:sz w:val="16"/>
      <w:szCs w:val="16"/>
    </w:rPr>
  </w:style>
  <w:style w:type="character" w:customStyle="1" w:styleId="af0">
    <w:name w:val="Текст выноски Знак"/>
    <w:basedOn w:val="a0"/>
    <w:link w:val="af"/>
    <w:uiPriority w:val="99"/>
    <w:semiHidden/>
    <w:rPr>
      <w:rFonts w:ascii="Tahoma" w:eastAsia="Times New Roman" w:hAnsi="Tahoma" w:cs="Tahoma"/>
      <w:sz w:val="16"/>
      <w:szCs w:val="16"/>
      <w:lang w:eastAsia="ru-RU"/>
    </w:rPr>
  </w:style>
  <w:style w:type="paragraph" w:styleId="af1">
    <w:name w:val="Normal (Web)"/>
    <w:basedOn w:val="a"/>
    <w:uiPriority w:val="99"/>
    <w:semiHidden/>
    <w:unhideWhenUsed/>
    <w:pPr>
      <w:spacing w:before="100" w:beforeAutospacing="1" w:after="100" w:afterAutospacing="1"/>
      <w:jc w:val="left"/>
    </w:pPr>
    <w:rPr>
      <w:rFonts w:eastAsiaTheme="minorEastAsia"/>
    </w:rPr>
  </w:style>
  <w:style w:type="paragraph" w:styleId="af2">
    <w:name w:val="footnote text"/>
    <w:basedOn w:val="a"/>
    <w:link w:val="af3"/>
    <w:uiPriority w:val="99"/>
    <w:pPr>
      <w:spacing w:after="0"/>
      <w:jc w:val="left"/>
    </w:pPr>
    <w:rPr>
      <w:sz w:val="20"/>
      <w:szCs w:val="20"/>
    </w:rPr>
  </w:style>
  <w:style w:type="character" w:customStyle="1" w:styleId="af3">
    <w:name w:val="Текст сноски Знак"/>
    <w:basedOn w:val="a0"/>
    <w:link w:val="af2"/>
    <w:uiPriority w:val="99"/>
    <w:rPr>
      <w:rFonts w:ascii="Times New Roman" w:eastAsia="Times New Roman" w:hAnsi="Times New Roman" w:cs="Times New Roman"/>
      <w:sz w:val="20"/>
      <w:szCs w:val="20"/>
      <w:lang w:eastAsia="ru-RU"/>
    </w:rPr>
  </w:style>
  <w:style w:type="character" w:styleId="af4">
    <w:name w:val="footnote reference"/>
    <w:aliases w:val="Схема документа Знак1"/>
    <w:link w:val="af5"/>
    <w:uiPriority w:val="99"/>
    <w:rPr>
      <w:vertAlign w:val="superscript"/>
    </w:rPr>
  </w:style>
  <w:style w:type="paragraph" w:styleId="af6">
    <w:name w:val="Title"/>
    <w:basedOn w:val="a"/>
    <w:next w:val="a"/>
    <w:link w:val="af7"/>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af7">
    <w:name w:val="Заголовок Знак"/>
    <w:basedOn w:val="a0"/>
    <w:link w:val="af6"/>
    <w:uiPriority w:val="10"/>
    <w:rPr>
      <w:rFonts w:asciiTheme="majorHAnsi" w:eastAsiaTheme="majorEastAsia" w:hAnsiTheme="majorHAnsi" w:cstheme="majorBidi"/>
      <w:color w:val="17365D" w:themeColor="text2" w:themeShade="BF"/>
      <w:spacing w:val="5"/>
      <w:sz w:val="52"/>
      <w:szCs w:val="52"/>
      <w:lang w:eastAsia="ru-RU"/>
    </w:rPr>
  </w:style>
  <w:style w:type="character" w:styleId="af8">
    <w:name w:val="annotation reference"/>
    <w:basedOn w:val="a0"/>
    <w:uiPriority w:val="99"/>
    <w:unhideWhenUsed/>
    <w:rPr>
      <w:sz w:val="16"/>
      <w:szCs w:val="16"/>
    </w:rPr>
  </w:style>
  <w:style w:type="paragraph" w:styleId="af9">
    <w:name w:val="annotation text"/>
    <w:basedOn w:val="a"/>
    <w:link w:val="afa"/>
    <w:uiPriority w:val="99"/>
    <w:unhideWhenUsed/>
    <w:qFormat/>
    <w:rPr>
      <w:sz w:val="20"/>
      <w:szCs w:val="20"/>
    </w:rPr>
  </w:style>
  <w:style w:type="character" w:customStyle="1" w:styleId="afa">
    <w:name w:val="Текст примечания Знак"/>
    <w:basedOn w:val="a0"/>
    <w:link w:val="af9"/>
    <w:uiPriority w:val="99"/>
    <w:rPr>
      <w:rFonts w:ascii="Times New Roman" w:eastAsia="Times New Roman" w:hAnsi="Times New Roman" w:cs="Times New Roman"/>
      <w:sz w:val="20"/>
      <w:szCs w:val="20"/>
      <w:lang w:eastAsia="ru-RU"/>
    </w:rPr>
  </w:style>
  <w:style w:type="paragraph" w:styleId="afb">
    <w:name w:val="annotation subject"/>
    <w:basedOn w:val="af9"/>
    <w:next w:val="af9"/>
    <w:link w:val="afc"/>
    <w:uiPriority w:val="99"/>
    <w:semiHidden/>
    <w:unhideWhenUsed/>
    <w:rPr>
      <w:b/>
      <w:bCs/>
    </w:rPr>
  </w:style>
  <w:style w:type="character" w:customStyle="1" w:styleId="afc">
    <w:name w:val="Тема примечания Знак"/>
    <w:basedOn w:val="afa"/>
    <w:link w:val="afb"/>
    <w:uiPriority w:val="99"/>
    <w:semiHidden/>
    <w:rPr>
      <w:rFonts w:ascii="Times New Roman" w:eastAsia="Times New Roman" w:hAnsi="Times New Roman" w:cs="Times New Roman"/>
      <w:b/>
      <w:bCs/>
      <w:sz w:val="20"/>
      <w:szCs w:val="20"/>
      <w:lang w:eastAsia="ru-RU"/>
    </w:rPr>
  </w:style>
  <w:style w:type="table" w:styleId="afd">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62">
    <w:name w:val="Основной текст (6)"/>
    <w:basedOn w:val="a0"/>
    <w:link w:val="610"/>
    <w:uiPriority w:val="99"/>
    <w:rPr>
      <w:rFonts w:ascii="Times New Roman" w:hAnsi="Times New Roman" w:cs="Times New Roman"/>
      <w:shd w:val="clear" w:color="auto" w:fill="FFFFFF"/>
    </w:rPr>
  </w:style>
  <w:style w:type="paragraph" w:customStyle="1" w:styleId="610">
    <w:name w:val="Основной текст (6)1"/>
    <w:basedOn w:val="a"/>
    <w:link w:val="62"/>
    <w:uiPriority w:val="99"/>
    <w:pPr>
      <w:shd w:val="clear" w:color="auto" w:fill="FFFFFF"/>
      <w:spacing w:before="420" w:after="0" w:line="456" w:lineRule="exact"/>
      <w:jc w:val="left"/>
    </w:pPr>
    <w:rPr>
      <w:rFonts w:eastAsiaTheme="minorHAnsi"/>
      <w:sz w:val="22"/>
      <w:szCs w:val="22"/>
      <w:lang w:eastAsia="en-US"/>
    </w:rPr>
  </w:style>
  <w:style w:type="character" w:customStyle="1" w:styleId="43">
    <w:name w:val="Основной текст (4)"/>
    <w:basedOn w:val="a0"/>
    <w:link w:val="410"/>
    <w:uiPriority w:val="99"/>
    <w:rPr>
      <w:rFonts w:ascii="Times New Roman" w:hAnsi="Times New Roman" w:cs="Times New Roman"/>
      <w:sz w:val="30"/>
      <w:szCs w:val="30"/>
      <w:shd w:val="clear" w:color="auto" w:fill="FFFFFF"/>
    </w:rPr>
  </w:style>
  <w:style w:type="paragraph" w:customStyle="1" w:styleId="410">
    <w:name w:val="Основной текст (4)1"/>
    <w:basedOn w:val="a"/>
    <w:link w:val="43"/>
    <w:uiPriority w:val="99"/>
    <w:pPr>
      <w:shd w:val="clear" w:color="auto" w:fill="FFFFFF"/>
      <w:spacing w:after="360" w:line="322" w:lineRule="exact"/>
      <w:jc w:val="right"/>
    </w:pPr>
    <w:rPr>
      <w:rFonts w:eastAsiaTheme="minorHAnsi"/>
      <w:sz w:val="30"/>
      <w:szCs w:val="30"/>
      <w:lang w:eastAsia="en-US"/>
    </w:rPr>
  </w:style>
  <w:style w:type="paragraph" w:styleId="afe">
    <w:name w:val="endnote text"/>
    <w:basedOn w:val="a"/>
    <w:link w:val="aff"/>
    <w:uiPriority w:val="99"/>
    <w:semiHidden/>
    <w:unhideWhenUsed/>
    <w:pPr>
      <w:spacing w:after="0"/>
    </w:pPr>
    <w:rPr>
      <w:sz w:val="20"/>
      <w:szCs w:val="20"/>
    </w:rPr>
  </w:style>
  <w:style w:type="character" w:customStyle="1" w:styleId="aff">
    <w:name w:val="Текст концевой сноски Знак"/>
    <w:basedOn w:val="a0"/>
    <w:link w:val="afe"/>
    <w:uiPriority w:val="99"/>
    <w:semiHidden/>
    <w:rPr>
      <w:rFonts w:ascii="Times New Roman" w:eastAsia="Times New Roman" w:hAnsi="Times New Roman" w:cs="Times New Roman"/>
      <w:sz w:val="20"/>
      <w:szCs w:val="20"/>
      <w:lang w:eastAsia="ru-RU"/>
    </w:rPr>
  </w:style>
  <w:style w:type="character" w:styleId="aff0">
    <w:name w:val="endnote reference"/>
    <w:basedOn w:val="a0"/>
    <w:uiPriority w:val="99"/>
    <w:semiHidden/>
    <w:unhideWhenUsed/>
    <w:rPr>
      <w:vertAlign w:val="superscript"/>
    </w:rPr>
  </w:style>
  <w:style w:type="character" w:customStyle="1" w:styleId="blk3">
    <w:name w:val="blk3"/>
    <w:basedOn w:val="a0"/>
    <w:rPr>
      <w:vanish w:val="0"/>
    </w:rPr>
  </w:style>
  <w:style w:type="paragraph" w:customStyle="1" w:styleId="FR1">
    <w:name w:val="FR1"/>
    <w:uiPriority w:val="99"/>
    <w:pPr>
      <w:widowControl w:val="0"/>
      <w:spacing w:after="0" w:line="300" w:lineRule="auto"/>
      <w:ind w:left="640" w:right="600"/>
      <w:jc w:val="center"/>
    </w:pPr>
    <w:rPr>
      <w:rFonts w:ascii="Arial" w:eastAsia="Times New Roman" w:hAnsi="Arial" w:cs="Arial"/>
      <w:b/>
      <w:bCs/>
      <w:lang w:eastAsia="ru-RU"/>
    </w:rPr>
  </w:style>
  <w:style w:type="paragraph" w:styleId="aff1">
    <w:name w:val="TOC Heading"/>
    <w:basedOn w:val="1"/>
    <w:next w:val="a"/>
    <w:uiPriority w:val="39"/>
    <w:semiHidden/>
    <w:unhideWhenUsed/>
    <w:pPr>
      <w:spacing w:line="276" w:lineRule="auto"/>
      <w:jc w:val="left"/>
      <w:outlineLvl w:val="9"/>
    </w:pPr>
  </w:style>
  <w:style w:type="character" w:customStyle="1" w:styleId="40">
    <w:name w:val="Заголовок 4 Знак"/>
    <w:basedOn w:val="a0"/>
    <w:link w:val="4"/>
    <w:uiPriority w:val="9"/>
    <w:rPr>
      <w:rFonts w:asciiTheme="majorHAnsi" w:eastAsiaTheme="majorEastAsia" w:hAnsiTheme="majorHAnsi" w:cstheme="majorBidi"/>
      <w:b/>
      <w:bCs/>
      <w:i/>
      <w:iCs/>
      <w:color w:val="4F81BD" w:themeColor="accent1"/>
      <w:sz w:val="24"/>
      <w:szCs w:val="24"/>
      <w:lang w:eastAsia="ru-RU"/>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szCs w:val="24"/>
      <w:lang w:eastAsia="ru-RU"/>
    </w:rPr>
  </w:style>
  <w:style w:type="paragraph" w:styleId="aff2">
    <w:name w:val="No Spacing"/>
    <w:uiPriority w:val="1"/>
    <w:qFormat/>
    <w:pPr>
      <w:spacing w:after="0" w:line="240" w:lineRule="auto"/>
      <w:jc w:val="both"/>
    </w:pPr>
    <w:rPr>
      <w:rFonts w:ascii="Times New Roman" w:eastAsia="Times New Roman" w:hAnsi="Times New Roman" w:cs="Times New Roman"/>
      <w:sz w:val="24"/>
      <w:szCs w:val="24"/>
      <w:lang w:eastAsia="ru-RU"/>
    </w:rPr>
  </w:style>
  <w:style w:type="character" w:styleId="aff3">
    <w:name w:val="Intense Emphasis"/>
    <w:basedOn w:val="a0"/>
    <w:uiPriority w:val="21"/>
    <w:rPr>
      <w:b/>
      <w:bCs/>
      <w:i/>
      <w:iCs/>
      <w:color w:val="4F81BD" w:themeColor="accent1"/>
    </w:rPr>
  </w:style>
  <w:style w:type="paragraph" w:styleId="32">
    <w:name w:val="toc 3"/>
    <w:basedOn w:val="a"/>
    <w:next w:val="a"/>
    <w:uiPriority w:val="39"/>
    <w:unhideWhenUsed/>
    <w:pPr>
      <w:spacing w:after="100"/>
      <w:ind w:left="480"/>
    </w:pPr>
  </w:style>
  <w:style w:type="paragraph" w:customStyle="1" w:styleId="Caaieiaieoaaeeoueaa">
    <w:name w:val="Caaieiaie oaaeeou eaa."/>
    <w:basedOn w:val="a"/>
    <w:uiPriority w:val="99"/>
    <w:pPr>
      <w:widowControl w:val="0"/>
      <w:spacing w:before="20" w:after="20"/>
      <w:jc w:val="left"/>
    </w:pPr>
    <w:rPr>
      <w:b/>
      <w:bCs/>
      <w:sz w:val="20"/>
      <w:szCs w:val="20"/>
    </w:rPr>
  </w:style>
  <w:style w:type="paragraph" w:customStyle="1" w:styleId="Default">
    <w:name w:val="Default"/>
    <w:qFormat/>
    <w:pPr>
      <w:spacing w:after="0" w:line="240" w:lineRule="auto"/>
    </w:pPr>
    <w:rPr>
      <w:rFonts w:ascii="Times New Roman" w:hAnsi="Times New Roman" w:cs="Times New Roman"/>
      <w:color w:val="000000"/>
      <w:sz w:val="24"/>
      <w:szCs w:val="24"/>
    </w:rPr>
  </w:style>
  <w:style w:type="paragraph" w:customStyle="1" w:styleId="-110">
    <w:name w:val="Цветной список - Акцент 11"/>
    <w:basedOn w:val="a"/>
    <w:uiPriority w:val="34"/>
    <w:qFormat/>
    <w:pPr>
      <w:spacing w:after="200" w:line="276" w:lineRule="auto"/>
      <w:ind w:left="720"/>
      <w:contextualSpacing/>
      <w:jc w:val="left"/>
    </w:pPr>
    <w:rPr>
      <w:rFonts w:ascii="Calibri" w:eastAsia="Calibri" w:hAnsi="Calibri"/>
      <w:sz w:val="22"/>
      <w:szCs w:val="22"/>
      <w:lang w:eastAsia="en-US"/>
    </w:rPr>
  </w:style>
  <w:style w:type="table" w:customStyle="1" w:styleId="12">
    <w:name w:val="Сетка таблицы1"/>
    <w:basedOn w:val="a1"/>
    <w:next w:val="afd"/>
    <w:uiPriority w:val="59"/>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
    <w:name w:val="Сетка таблицы2"/>
    <w:basedOn w:val="a1"/>
    <w:next w:val="afd"/>
    <w:uiPriority w:val="59"/>
    <w:pPr>
      <w:spacing w:after="0" w:line="240" w:lineRule="auto"/>
    </w:pPr>
    <w:rPr>
      <w:rFonts w:ascii="Times New Roman" w:eastAsia="Times New Roman" w:hAnsi="Times New Roman"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sz w:val="20"/>
      <w:szCs w:val="20"/>
    </w:rPr>
  </w:style>
  <w:style w:type="character" w:customStyle="1" w:styleId="HTML0">
    <w:name w:val="Стандартный HTML Знак"/>
    <w:basedOn w:val="a0"/>
    <w:link w:val="HTML"/>
    <w:uiPriority w:val="99"/>
    <w:rPr>
      <w:rFonts w:ascii="Courier New" w:eastAsia="Times New Roman" w:hAnsi="Courier New" w:cs="Courier New"/>
      <w:sz w:val="20"/>
      <w:szCs w:val="20"/>
      <w:lang w:eastAsia="ru-RU"/>
    </w:rPr>
  </w:style>
  <w:style w:type="paragraph" w:styleId="aff4">
    <w:name w:val="Body Text Indent"/>
    <w:basedOn w:val="a"/>
    <w:link w:val="aff5"/>
    <w:pPr>
      <w:widowControl w:val="0"/>
      <w:ind w:left="283"/>
      <w:jc w:val="left"/>
    </w:pPr>
    <w:rPr>
      <w:sz w:val="20"/>
      <w:szCs w:val="20"/>
    </w:rPr>
  </w:style>
  <w:style w:type="character" w:customStyle="1" w:styleId="aff5">
    <w:name w:val="Основной текст с отступом Знак"/>
    <w:basedOn w:val="a0"/>
    <w:link w:val="aff4"/>
    <w:rPr>
      <w:rFonts w:ascii="Times New Roman" w:eastAsia="Times New Roman" w:hAnsi="Times New Roman" w:cs="Times New Roman"/>
      <w:sz w:val="20"/>
      <w:szCs w:val="20"/>
      <w:lang w:eastAsia="ru-RU"/>
    </w:rPr>
  </w:style>
  <w:style w:type="paragraph" w:customStyle="1" w:styleId="13">
    <w:name w:val="Обычный1"/>
    <w:pPr>
      <w:spacing w:after="0" w:line="240" w:lineRule="auto"/>
    </w:pPr>
    <w:rPr>
      <w:rFonts w:ascii="Times New Roman" w:eastAsia="Times New Roman" w:hAnsi="Times New Roman" w:cs="Times New Roman"/>
      <w:sz w:val="20"/>
      <w:szCs w:val="20"/>
      <w:lang w:eastAsia="ru-RU"/>
    </w:rPr>
  </w:style>
  <w:style w:type="paragraph" w:customStyle="1" w:styleId="ConsPlusNormal">
    <w:name w:val="ConsPlusNormal"/>
    <w:basedOn w:val="a"/>
    <w:pPr>
      <w:spacing w:after="0"/>
      <w:jc w:val="left"/>
    </w:pPr>
    <w:rPr>
      <w:rFonts w:ascii="Arial" w:eastAsiaTheme="minorHAnsi" w:hAnsi="Arial" w:cs="Arial"/>
      <w:sz w:val="20"/>
      <w:szCs w:val="20"/>
    </w:rPr>
  </w:style>
  <w:style w:type="table" w:customStyle="1" w:styleId="TableNormal1">
    <w:name w:val="Table Normal1"/>
    <w:pPr>
      <w:pBdr>
        <w:top w:val="none" w:sz="96" w:space="31" w:color="FFFFFF"/>
        <w:left w:val="none" w:sz="96" w:space="31" w:color="FFFFFF"/>
        <w:bottom w:val="none" w:sz="96" w:space="31" w:color="FFFFFF"/>
        <w:right w:val="none" w:sz="96" w:space="31" w:color="FFFFFF"/>
      </w:pBdr>
      <w:spacing w:after="0" w:line="240" w:lineRule="auto"/>
    </w:pPr>
    <w:rPr>
      <w:rFonts w:ascii="Times New Roman" w:eastAsia="Times New Roman" w:hAnsi="Times New Roman" w:cs="Times New Roman"/>
      <w:sz w:val="20"/>
      <w:szCs w:val="20"/>
      <w:lang w:eastAsia="ru-RU"/>
    </w:rPr>
    <w:tblPr>
      <w:tblInd w:w="0" w:type="dxa"/>
      <w:tblCellMar>
        <w:top w:w="0" w:type="dxa"/>
        <w:left w:w="0" w:type="dxa"/>
        <w:bottom w:w="0" w:type="dxa"/>
        <w:right w:w="0" w:type="dxa"/>
      </w:tblCellMar>
    </w:tblPr>
  </w:style>
  <w:style w:type="paragraph" w:styleId="aff6">
    <w:name w:val="Revision"/>
    <w:hidden/>
    <w:uiPriority w:val="99"/>
    <w:semiHidden/>
    <w:pPr>
      <w:spacing w:after="0" w:line="240" w:lineRule="auto"/>
    </w:pPr>
    <w:rPr>
      <w:rFonts w:ascii="Times New Roman" w:eastAsia="Times New Roman" w:hAnsi="Times New Roman" w:cs="Times New Roman"/>
      <w:sz w:val="24"/>
      <w:szCs w:val="24"/>
      <w:lang w:eastAsia="ru-RU"/>
    </w:rPr>
  </w:style>
  <w:style w:type="table" w:customStyle="1" w:styleId="33">
    <w:name w:val="Сетка таблицы3"/>
    <w:basedOn w:val="a1"/>
    <w:next w:val="afd"/>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72">
    <w:name w:val="Стиль7"/>
    <w:basedOn w:val="a"/>
    <w:qFormat/>
    <w:pPr>
      <w:spacing w:before="120" w:after="0"/>
    </w:pPr>
    <w:rPr>
      <w:b/>
      <w:bCs/>
      <w:sz w:val="22"/>
      <w:szCs w:val="22"/>
    </w:rPr>
  </w:style>
  <w:style w:type="paragraph" w:styleId="aff7">
    <w:name w:val="Subtitle"/>
    <w:basedOn w:val="a"/>
    <w:next w:val="a"/>
    <w:link w:val="aff8"/>
    <w:uiPriority w:val="11"/>
    <w:qFormat/>
    <w:pPr>
      <w:numPr>
        <w:ilvl w:val="1"/>
      </w:numPr>
      <w:spacing w:after="160"/>
      <w:jc w:val="left"/>
    </w:pPr>
    <w:rPr>
      <w:rFonts w:asciiTheme="minorHAnsi" w:eastAsiaTheme="minorEastAsia" w:hAnsiTheme="minorHAnsi" w:cstheme="minorBidi"/>
      <w:color w:val="5A5A5A" w:themeColor="text1" w:themeTint="A5"/>
      <w:spacing w:val="15"/>
      <w:sz w:val="22"/>
      <w:szCs w:val="22"/>
    </w:rPr>
  </w:style>
  <w:style w:type="character" w:customStyle="1" w:styleId="aff8">
    <w:name w:val="Подзаголовок Знак"/>
    <w:basedOn w:val="a0"/>
    <w:link w:val="aff7"/>
    <w:rPr>
      <w:rFonts w:eastAsiaTheme="minorEastAsia"/>
      <w:color w:val="5A5A5A" w:themeColor="text1" w:themeTint="A5"/>
      <w:spacing w:val="15"/>
      <w:lang w:eastAsia="ru-RU"/>
    </w:rPr>
  </w:style>
  <w:style w:type="paragraph" w:styleId="af5">
    <w:name w:val="Document Map"/>
    <w:basedOn w:val="a"/>
    <w:link w:val="af4"/>
    <w:uiPriority w:val="99"/>
    <w:unhideWhenUsed/>
    <w:pPr>
      <w:spacing w:after="0"/>
      <w:jc w:val="left"/>
    </w:pPr>
    <w:rPr>
      <w:rFonts w:asciiTheme="minorHAnsi" w:eastAsiaTheme="minorHAnsi" w:hAnsiTheme="minorHAnsi" w:cstheme="minorBidi"/>
      <w:sz w:val="22"/>
      <w:szCs w:val="22"/>
      <w:vertAlign w:val="superscript"/>
      <w:lang w:eastAsia="en-US"/>
    </w:rPr>
  </w:style>
  <w:style w:type="character" w:customStyle="1" w:styleId="aff9">
    <w:name w:val="Схема документа Знак"/>
    <w:basedOn w:val="a0"/>
    <w:uiPriority w:val="99"/>
    <w:semiHidden/>
    <w:rPr>
      <w:rFonts w:ascii="Segoe UI" w:eastAsia="Times New Roman" w:hAnsi="Segoe UI" w:cs="Segoe UI"/>
      <w:sz w:val="16"/>
      <w:szCs w:val="16"/>
      <w:lang w:eastAsia="ru-RU"/>
    </w:rPr>
  </w:style>
  <w:style w:type="table" w:styleId="14">
    <w:name w:val="Plain Table 1"/>
    <w:basedOn w:val="a1"/>
    <w:uiPriority w:val="59"/>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5">
    <w:name w:val="Текст сноски Знак1"/>
    <w:basedOn w:val="a0"/>
    <w:uiPriority w:val="99"/>
    <w:semiHidden/>
    <w:rPr>
      <w:sz w:val="20"/>
      <w:szCs w:val="20"/>
    </w:rPr>
  </w:style>
  <w:style w:type="character" w:customStyle="1" w:styleId="16">
    <w:name w:val="Неразрешенное упоминание1"/>
    <w:basedOn w:val="a0"/>
    <w:uiPriority w:val="99"/>
    <w:semiHidden/>
    <w:unhideWhenUsed/>
    <w:rPr>
      <w:color w:val="605E5C"/>
      <w:shd w:val="clear" w:color="auto" w:fill="E1DFDD"/>
    </w:rPr>
  </w:style>
  <w:style w:type="character" w:customStyle="1" w:styleId="26">
    <w:name w:val="Неразрешенное упоминание2"/>
    <w:basedOn w:val="a0"/>
    <w:uiPriority w:val="99"/>
    <w:semiHidden/>
    <w:unhideWhenUsed/>
    <w:rPr>
      <w:color w:val="605E5C"/>
      <w:shd w:val="clear" w:color="auto" w:fill="E1DFDD"/>
    </w:rPr>
  </w:style>
  <w:style w:type="paragraph" w:styleId="HTML1">
    <w:name w:val="HTML Address"/>
    <w:basedOn w:val="a"/>
    <w:link w:val="HTML2"/>
    <w:uiPriority w:val="99"/>
    <w:unhideWhenUsed/>
    <w:pPr>
      <w:spacing w:after="0"/>
      <w:jc w:val="left"/>
    </w:pPr>
    <w:rPr>
      <w:i/>
      <w:iCs/>
    </w:rPr>
  </w:style>
  <w:style w:type="character" w:customStyle="1" w:styleId="HTML2">
    <w:name w:val="Адрес HTML Знак"/>
    <w:basedOn w:val="a0"/>
    <w:link w:val="HTML1"/>
    <w:uiPriority w:val="99"/>
    <w:rPr>
      <w:rFonts w:ascii="Times New Roman" w:eastAsia="Times New Roman" w:hAnsi="Times New Roman" w:cs="Times New Roman"/>
      <w:i/>
      <w:iCs/>
      <w:sz w:val="24"/>
      <w:szCs w:val="24"/>
      <w:lang w:eastAsia="ru-RU"/>
    </w:rPr>
  </w:style>
  <w:style w:type="character" w:styleId="affa">
    <w:name w:val="FollowedHyperlink"/>
    <w:basedOn w:val="a0"/>
    <w:uiPriority w:val="99"/>
    <w:semiHidden/>
    <w:unhideWhenUsed/>
    <w:rPr>
      <w:color w:val="800080" w:themeColor="followedHyperlink"/>
      <w:u w:val="single"/>
    </w:rPr>
  </w:style>
  <w:style w:type="paragraph" w:styleId="affb">
    <w:name w:val="table of authorities"/>
    <w:basedOn w:val="a"/>
    <w:next w:val="a"/>
    <w:uiPriority w:val="99"/>
    <w:unhideWhenUsed/>
    <w:pPr>
      <w:spacing w:after="0"/>
      <w:ind w:left="240" w:hanging="240"/>
      <w:jc w:val="left"/>
    </w:pPr>
    <w:rPr>
      <w:rFonts w:asciiTheme="minorHAnsi" w:hAnsiTheme="minorHAnsi" w:cstheme="minorHAnsi"/>
      <w:sz w:val="20"/>
      <w:szCs w:val="20"/>
    </w:rPr>
  </w:style>
  <w:style w:type="paragraph" w:styleId="affc">
    <w:name w:val="toa heading"/>
    <w:basedOn w:val="a"/>
    <w:next w:val="a"/>
    <w:uiPriority w:val="99"/>
    <w:unhideWhenUsed/>
    <w:pPr>
      <w:spacing w:before="120"/>
      <w:jc w:val="left"/>
    </w:pPr>
    <w:rPr>
      <w:rFonts w:asciiTheme="minorHAnsi" w:hAnsiTheme="minorHAnsi" w:cstheme="minorHAnsi"/>
      <w:sz w:val="20"/>
      <w:szCs w:val="20"/>
      <w:u w:val="single"/>
    </w:rPr>
  </w:style>
  <w:style w:type="paragraph" w:customStyle="1" w:styleId="Footnote">
    <w:name w:val="Footnote"/>
    <w:basedOn w:val="a"/>
    <w:qFormat/>
    <w:pPr>
      <w:spacing w:after="0"/>
      <w:jc w:val="left"/>
    </w:pPr>
    <w:rPr>
      <w:color w:val="000000"/>
      <w:sz w:val="20"/>
      <w:szCs w:val="20"/>
    </w:rPr>
  </w:style>
  <w:style w:type="paragraph" w:customStyle="1" w:styleId="p1">
    <w:name w:val="p1"/>
    <w:basedOn w:val="a"/>
    <w:pPr>
      <w:spacing w:after="0"/>
      <w:jc w:val="left"/>
    </w:pPr>
    <w:rPr>
      <w:rFonts w:ascii="Helvetica" w:hAnsi="Helvetica"/>
      <w:color w:val="000000"/>
      <w:sz w:val="18"/>
      <w:szCs w:val="18"/>
    </w:rPr>
  </w:style>
  <w:style w:type="character" w:customStyle="1" w:styleId="34">
    <w:name w:val="Неразрешенное упоминание3"/>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zvuk.com/gm/docs/privacy_policy" TargetMode="External"/><Relationship Id="rId21" Type="http://schemas.openxmlformats.org/officeDocument/2006/relationships/hyperlink" Target="https://www.sberbank.com/common/img/uploaded/files/pdf/normative_docs/vendors.pdf" TargetMode="External"/><Relationship Id="rId42" Type="http://schemas.openxmlformats.org/officeDocument/2006/relationships/hyperlink" Target="https://bki-okb.ru/about/legislation/" TargetMode="External"/><Relationship Id="rId47" Type="http://schemas.openxmlformats.org/officeDocument/2006/relationships/hyperlink" Target="https://www.sberbank.com/sberprime/static/offers/offer.pdf" TargetMode="External"/><Relationship Id="rId63" Type="http://schemas.openxmlformats.org/officeDocument/2006/relationships/hyperlink" Target="https://citydrive.ru/" TargetMode="External"/><Relationship Id="rId68" Type="http://schemas.openxmlformats.org/officeDocument/2006/relationships/hyperlink" Target="https://navio.auto/docs/consent_to_process_personal_data" TargetMode="External"/><Relationship Id="rId16" Type="http://schemas.openxmlformats.org/officeDocument/2006/relationships/hyperlink" Target="https://spasibosberbank.ru/legal-information/pravila-programmy" TargetMode="External"/><Relationship Id="rId11" Type="http://schemas.openxmlformats.org/officeDocument/2006/relationships/hyperlink" Target="http://www.sberbank.ru" TargetMode="External"/><Relationship Id="rId24" Type="http://schemas.openxmlformats.org/officeDocument/2006/relationships/hyperlink" Target="https://okko.tv/privacy" TargetMode="External"/><Relationship Id="rId32" Type="http://schemas.openxmlformats.org/officeDocument/2006/relationships/hyperlink" Target="https://megamarket.ru/info/delivery-terms/" TargetMode="External"/><Relationship Id="rId37" Type="http://schemas.openxmlformats.org/officeDocument/2006/relationships/hyperlink" Target="https://lk.sberhealth.ru/" TargetMode="External"/><Relationship Id="rId40" Type="http://schemas.openxmlformats.org/officeDocument/2006/relationships/hyperlink" Target="https://ed-industry.ru/" TargetMode="External"/><Relationship Id="rId45" Type="http://schemas.openxmlformats.org/officeDocument/2006/relationships/hyperlink" Target="https://sberpravo.ru/documents/user-agreement" TargetMode="External"/><Relationship Id="rId53" Type="http://schemas.openxmlformats.org/officeDocument/2006/relationships/hyperlink" Target="https://netology.ru/legal/11" TargetMode="External"/><Relationship Id="rId58" Type="http://schemas.openxmlformats.org/officeDocument/2006/relationships/hyperlink" Target="https://algoritmika.org/ru/privacy" TargetMode="External"/><Relationship Id="rId66" Type="http://schemas.openxmlformats.org/officeDocument/2006/relationships/hyperlink" Target="https://first-am.ru/download/17120/policy.pdf"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ambler.ru/" TargetMode="External"/><Relationship Id="rId19" Type="http://schemas.openxmlformats.org/officeDocument/2006/relationships/hyperlink" Target="https://online.sberbank.ru" TargetMode="External"/><Relationship Id="rId14" Type="http://schemas.openxmlformats.org/officeDocument/2006/relationships/hyperlink" Target="https://securecardpayment.ru/payment/merchants/sbersafe_sberid/payment_ru.html" TargetMode="External"/><Relationship Id="rId22" Type="http://schemas.openxmlformats.org/officeDocument/2006/relationships/hyperlink" Target="https://okko.tv" TargetMode="External"/><Relationship Id="rId27" Type="http://schemas.openxmlformats.org/officeDocument/2006/relationships/hyperlink" Target="https://kuper.ru/" TargetMode="External"/><Relationship Id="rId30" Type="http://schemas.openxmlformats.org/officeDocument/2006/relationships/hyperlink" Target="https://megamarket.ru/" TargetMode="External"/><Relationship Id="rId35" Type="http://schemas.openxmlformats.org/officeDocument/2006/relationships/hyperlink" Target="https://samokat.ru/eula" TargetMode="External"/><Relationship Id="rId43" Type="http://schemas.openxmlformats.org/officeDocument/2006/relationships/hyperlink" Target="https://sbershop.ru/" TargetMode="External"/><Relationship Id="rId48" Type="http://schemas.openxmlformats.org/officeDocument/2006/relationships/hyperlink" Target="https://id.sber.ru/profile" TargetMode="External"/><Relationship Id="rId56" Type="http://schemas.openxmlformats.org/officeDocument/2006/relationships/hyperlink" Target="https://foxford.ru/legal/policy" TargetMode="External"/><Relationship Id="rId64" Type="http://schemas.openxmlformats.org/officeDocument/2006/relationships/hyperlink" Target="https://citydrive.ru/privacy/" TargetMode="External"/><Relationship Id="rId69" Type="http://schemas.openxmlformats.org/officeDocument/2006/relationships/hyperlink" Target="https://activation.sber.ru" TargetMode="External"/><Relationship Id="rId77" Type="http://schemas.onlyoffice.com/commentsExtendedDocument" Target="commentsExtendedDocument.xml"/><Relationship Id="rId8" Type="http://schemas.openxmlformats.org/officeDocument/2006/relationships/image" Target="http://1C502C1987440AB16DA2403F4BEB7974.dms.sberbank.ru/1C502C1987440AB16DA2403F4BEB7974-590212969594FDEA255C388D62764CF9-1809D9BCEC44EEC0D8D85CD8904BB693/1.png" TargetMode="External"/><Relationship Id="rId51" Type="http://schemas.openxmlformats.org/officeDocument/2006/relationships/hyperlink" Target="https://netology.ru/" TargetMode="External"/><Relationship Id="rId72" Type="http://schemas.openxmlformats.org/officeDocument/2006/relationships/hyperlink" Target="https://sberdevices.ru/" TargetMode="External"/><Relationship Id="rId3" Type="http://schemas.openxmlformats.org/officeDocument/2006/relationships/styles" Target="styles.xml"/><Relationship Id="rId12" Type="http://schemas.openxmlformats.org/officeDocument/2006/relationships/hyperlink" Target="https://id.sber.ru/profile" TargetMode="External"/><Relationship Id="rId17" Type="http://schemas.openxmlformats.org/officeDocument/2006/relationships/hyperlink" Target="https://online.sberbank.ru" TargetMode="External"/><Relationship Id="rId25" Type="http://schemas.openxmlformats.org/officeDocument/2006/relationships/hyperlink" Target="https://zvuk.com/gm/docs/terms" TargetMode="External"/><Relationship Id="rId33" Type="http://schemas.openxmlformats.org/officeDocument/2006/relationships/hyperlink" Target="https://megamarket.ru/docs/loyalty_program_rules/?ysclid=l6c7abqxdj629875841" TargetMode="External"/><Relationship Id="rId38" Type="http://schemas.openxmlformats.org/officeDocument/2006/relationships/hyperlink" Target="https://lk.sberhealth.ru/documents" TargetMode="External"/><Relationship Id="rId46" Type="http://schemas.openxmlformats.org/officeDocument/2006/relationships/hyperlink" Target="https://sberbank.com/sberprime" TargetMode="External"/><Relationship Id="rId59" Type="http://schemas.openxmlformats.org/officeDocument/2006/relationships/hyperlink" Target="https://www.rabota.ru/" TargetMode="External"/><Relationship Id="rId67" Type="http://schemas.openxmlformats.org/officeDocument/2006/relationships/hyperlink" Target="https://www.afisha.ru/article/usage/" TargetMode="External"/><Relationship Id="rId20" Type="http://schemas.openxmlformats.org/officeDocument/2006/relationships/hyperlink" Target="https://id.sber.ru/" TargetMode="External"/><Relationship Id="rId41" Type="http://schemas.openxmlformats.org/officeDocument/2006/relationships/hyperlink" Target="https://bki-okb.ru/" TargetMode="External"/><Relationship Id="rId54" Type="http://schemas.openxmlformats.org/officeDocument/2006/relationships/hyperlink" Target="https://foxford.ru/" TargetMode="External"/><Relationship Id="rId62" Type="http://schemas.openxmlformats.org/officeDocument/2006/relationships/hyperlink" Target="https://help.rambler.ru/legal/1430/" TargetMode="External"/><Relationship Id="rId70" Type="http://schemas.openxmlformats.org/officeDocument/2006/relationships/hyperlink" Target="https://sberdevices.ru/legal/privacy_policy/"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omoney.ru/checkout/payments/v2/contract" TargetMode="External"/><Relationship Id="rId23" Type="http://schemas.openxmlformats.org/officeDocument/2006/relationships/hyperlink" Target="https://okko.tv/terms" TargetMode="External"/><Relationship Id="rId28" Type="http://schemas.openxmlformats.org/officeDocument/2006/relationships/hyperlink" Target="https://kuper.ru/sp/rules-kuper" TargetMode="External"/><Relationship Id="rId36" Type="http://schemas.openxmlformats.org/officeDocument/2006/relationships/hyperlink" Target="https://samokat.ru/selling-policy" TargetMode="External"/><Relationship Id="rId49" Type="http://schemas.openxmlformats.org/officeDocument/2006/relationships/hyperlink" Target="https://2gis.ru/moscow" TargetMode="External"/><Relationship Id="rId57" Type="http://schemas.openxmlformats.org/officeDocument/2006/relationships/hyperlink" Target="https://algoritmika.org/ru" TargetMode="External"/><Relationship Id="rId10" Type="http://schemas.openxmlformats.org/officeDocument/2006/relationships/hyperlink" Target="https://id.sber.ru/profile" TargetMode="External"/><Relationship Id="rId31" Type="http://schemas.openxmlformats.org/officeDocument/2006/relationships/hyperlink" Target="https://megamarket.ru/info/eula/" TargetMode="External"/><Relationship Id="rId44" Type="http://schemas.openxmlformats.org/officeDocument/2006/relationships/hyperlink" Target="https://sberpravo.ru/" TargetMode="External"/><Relationship Id="rId52" Type="http://schemas.openxmlformats.org/officeDocument/2006/relationships/hyperlink" Target="https://netology.ru/legal/6" TargetMode="External"/><Relationship Id="rId60" Type="http://schemas.openxmlformats.org/officeDocument/2006/relationships/hyperlink" Target="https://www.rabota.ru/info/" TargetMode="External"/><Relationship Id="rId65" Type="http://schemas.openxmlformats.org/officeDocument/2006/relationships/hyperlink" Target="https://first-am.ru/" TargetMode="External"/><Relationship Id="rId73" Type="http://schemas.openxmlformats.org/officeDocument/2006/relationships/hyperlink" Target="https://okko.tv" TargetMode="External"/><Relationship Id="rId78" Type="http://schemas.onlyoffice.com/commentsIdsDocument" Target="commentsIdsDocument.xml"/><Relationship Id="rId4" Type="http://schemas.openxmlformats.org/officeDocument/2006/relationships/settings" Target="settings.xml"/><Relationship Id="rId9" Type="http://schemas.openxmlformats.org/officeDocument/2006/relationships/hyperlink" Target="http://www.sberbank.ru/ru/person/info_partner" TargetMode="External"/><Relationship Id="rId13" Type="http://schemas.openxmlformats.org/officeDocument/2006/relationships/hyperlink" Target="https://payecom.ru/pay_ru" TargetMode="External"/><Relationship Id="rId18" Type="http://schemas.openxmlformats.org/officeDocument/2006/relationships/hyperlink" Target="https://id.sber.ru/" TargetMode="External"/><Relationship Id="rId39" Type="http://schemas.openxmlformats.org/officeDocument/2006/relationships/hyperlink" Target="https://sberauto.com/" TargetMode="External"/><Relationship Id="rId34" Type="http://schemas.openxmlformats.org/officeDocument/2006/relationships/hyperlink" Target="https://sbermegamarket.ru/info/policy/" TargetMode="External"/><Relationship Id="rId50" Type="http://schemas.openxmlformats.org/officeDocument/2006/relationships/hyperlink" Target="https://law.2gis.ru/privacy" TargetMode="External"/><Relationship Id="rId55" Type="http://schemas.openxmlformats.org/officeDocument/2006/relationships/hyperlink" Target="https://foxford.ru/legal/general" TargetMode="External"/><Relationship Id="rId76" Type="http://schemas.onlyoffice.com/commentsDocument" Target="commentsDocument.xml"/><Relationship Id="rId7" Type="http://schemas.openxmlformats.org/officeDocument/2006/relationships/endnotes" Target="endnotes.xml"/><Relationship Id="rId71" Type="http://schemas.openxmlformats.org/officeDocument/2006/relationships/hyperlink" Target="https://activation.sber.ru" TargetMode="External"/><Relationship Id="rId2" Type="http://schemas.openxmlformats.org/officeDocument/2006/relationships/numbering" Target="numbering.xml"/><Relationship Id="rId29" Type="http://schemas.openxmlformats.org/officeDocument/2006/relationships/hyperlink" Target="https://kuper.ru/sp/privacy-policy"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sberbank.ru/common/img/uploaded/files/pdf/usl_card2.pdf" TargetMode="External"/><Relationship Id="rId7" Type="http://schemas.openxmlformats.org/officeDocument/2006/relationships/hyperlink" Target="https://www.sberbank.ru/common/img/uploaded/files/pdf/usl_card2.pdf" TargetMode="External"/><Relationship Id="rId2" Type="http://schemas.openxmlformats.org/officeDocument/2006/relationships/hyperlink" Target="https://www.sberbank.ru/common/img/uploaded/files/pdf/usl_card2.pdf" TargetMode="External"/><Relationship Id="rId1" Type="http://schemas.openxmlformats.org/officeDocument/2006/relationships/hyperlink" Target="https://www.sberbank.ru/ru/person/udbo" TargetMode="External"/><Relationship Id="rId6" Type="http://schemas.openxmlformats.org/officeDocument/2006/relationships/hyperlink" Target="https://www.sberbank.ru/ru/person/udbo" TargetMode="External"/><Relationship Id="rId5" Type="http://schemas.openxmlformats.org/officeDocument/2006/relationships/hyperlink" Target="https://spasibosberbank.ru/legal-information/pravila-programmy" TargetMode="External"/><Relationship Id="rId4" Type="http://schemas.openxmlformats.org/officeDocument/2006/relationships/hyperlink" Target="https://www.sberbank.com/ru/person/bank_cards/debit/sberkarta_kids?tab=tariffs" TargetMode="Externa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Твердый переплет">
      <a:majorFont>
        <a:latin typeface="Book Antiqua"/>
        <a:ea typeface="Arial"/>
        <a:cs typeface="Arial"/>
      </a:majorFont>
      <a:minorFont>
        <a:latin typeface="Book Antiqua"/>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01E83A3A-2893-4E8B-830A-45E206DD3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12947</Words>
  <Characters>73798</Characters>
  <Application>Microsoft Office Word</Application>
  <DocSecurity>0</DocSecurity>
  <Lines>614</Lines>
  <Paragraphs>173</Paragraphs>
  <ScaleCrop>false</ScaleCrop>
  <Company>ОАО Сбербанк России</Company>
  <LinksUpToDate>false</LinksUpToDate>
  <CharactersWithSpaces>86572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Князькая Елена Вячеславовна</dc:creator>
  <cp:keywords/>
  <dc:description/>
  <cp:lastModifiedBy>Сенина Ольга Анверовна</cp:lastModifiedBy>
  <cp:revision>3</cp:revision>
  <dcterms:created xsi:type="dcterms:W3CDTF">2026-08-14T08:13:00Z</dcterms:created>
  <dcterms:modified xsi:type="dcterms:W3CDTF">2026-08-14T08:21:00Z</dcterms:modified>
</cp:coreProperties>
</file>