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方案设计报告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李佳宁</w:t>
      </w:r>
    </w:p>
    <w:p>
      <w:pPr>
        <w:numPr>
          <w:ilvl w:val="0"/>
          <w:numId w:val="0"/>
        </w:numPr>
        <w:ind w:left="1260" w:hanging="1260" w:hangingChars="6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需求分析：1.比赛为回合制，每一回合在40秒内至多移动15步，我认为应当加快机器人</w:t>
      </w:r>
    </w:p>
    <w:p>
      <w:pPr>
        <w:numPr>
          <w:ilvl w:val="0"/>
          <w:numId w:val="0"/>
        </w:numPr>
        <w:ind w:left="1260" w:leftChars="500" w:hanging="210" w:hangingChars="1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移动速度和机器人将能量仓和能量球放在哨岗上的速度，为移动腾出更多的时间，</w:t>
      </w:r>
    </w:p>
    <w:p>
      <w:pPr>
        <w:numPr>
          <w:ilvl w:val="0"/>
          <w:numId w:val="0"/>
        </w:numPr>
        <w:ind w:left="1260" w:leftChars="500" w:hanging="210" w:hangingChars="1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在短时间内可以移动较长的距离。为加快机器人行走的速度，可以做成依靠轮子</w:t>
      </w:r>
    </w:p>
    <w:p>
      <w:pPr>
        <w:numPr>
          <w:ilvl w:val="0"/>
          <w:numId w:val="0"/>
        </w:numPr>
        <w:ind w:left="1260" w:leftChars="500" w:hanging="210" w:hangingChars="1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行走的机器人，由于地面较为光滑，不太需要低滚阻的轮子，可以使用有独立花</w:t>
      </w:r>
    </w:p>
    <w:p>
      <w:pPr>
        <w:numPr>
          <w:ilvl w:val="0"/>
          <w:numId w:val="0"/>
        </w:numPr>
        <w:ind w:left="1260" w:leftChars="500" w:hanging="210" w:hangingChars="1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纹块、胎纹较深的轮子，增大机器人对地面的抓力，可以有效防滑，提高机器人</w:t>
      </w:r>
    </w:p>
    <w:p>
      <w:pPr>
        <w:numPr>
          <w:ilvl w:val="0"/>
          <w:numId w:val="0"/>
        </w:numPr>
        <w:ind w:left="1260" w:leftChars="500" w:hanging="210" w:hangingChars="1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的稳定性，同时轮子质量不要太重，否则会降低速度。为了加快拿能量球、能</w:t>
      </w:r>
    </w:p>
    <w:p>
      <w:pPr>
        <w:numPr>
          <w:ilvl w:val="0"/>
          <w:numId w:val="0"/>
        </w:numPr>
        <w:ind w:left="1260" w:leftChars="500" w:hanging="210" w:hangingChars="10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量仓的速度，可以改良机器人的拿取方式。</w:t>
      </w:r>
    </w:p>
    <w:p>
      <w:pPr>
        <w:numPr>
          <w:ilvl w:val="0"/>
          <w:numId w:val="1"/>
        </w:numPr>
        <w:ind w:left="105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机器人应当最高处装有摄像头，这样可以检测到哨岗和对方机器人——视觉功能。机器人可以通过视觉功能和自动导航功能测量到对方机器人、哨岗的距离，预判下一步的行进路线和接下来要占领的哨岗。</w:t>
      </w:r>
    </w:p>
    <w:p>
      <w:pPr>
        <w:numPr>
          <w:ilvl w:val="0"/>
          <w:numId w:val="1"/>
        </w:numPr>
        <w:ind w:left="105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尽可能在装满能量仓和能量球的基础上，降低机器人的高度，增大稳定性。</w:t>
      </w:r>
    </w:p>
    <w:p>
      <w:pPr>
        <w:numPr>
          <w:ilvl w:val="0"/>
          <w:numId w:val="1"/>
        </w:numPr>
        <w:ind w:left="105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为加快拿取的速度和效率，我认为可以给机器人在竖直方向上增加“自动掉落功能”，即在哨岗前后左右任意一个道路上，机器人可以将承载板上能量球竖直掉在哨岗上，将能量球放在哨岗上。</w:t>
      </w:r>
    </w:p>
    <w:p>
      <w:pPr>
        <w:numPr>
          <w:ilvl w:val="0"/>
          <w:numId w:val="0"/>
        </w:numPr>
        <w:ind w:left="1260" w:hanging="1260" w:hangingChars="6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策略分析：1.我方机器人在选择启动区时，尽可能选择与对方距离远的启动区。</w:t>
      </w:r>
    </w:p>
    <w:p>
      <w:pPr>
        <w:numPr>
          <w:ilvl w:val="0"/>
          <w:numId w:val="0"/>
        </w:numPr>
        <w:ind w:left="1260" w:leftChars="500" w:hanging="210" w:hangingChars="1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例如如果红方选择右上角，蓝方应选择左上角。假设两方选择的是距离较近的两个启动区（蓝方选择右下角，红方选择右上角），在两者的中间一条线上，有三个哨岗，这三个哨岗到两个机器人的距离均相同，当蓝方要在下方行驶，占领这三个中的某个哨岗时，红方机器人很容易从哨岗的上方占领将哨岗争夺过去，并且很难因为经过他人占领的道路而扣分（因为蓝方如果要占领哨岗上方的道路，需要绕路，会浪费很多时间）。</w:t>
      </w:r>
    </w:p>
    <w:p>
      <w:pPr>
        <w:numPr>
          <w:ilvl w:val="0"/>
          <w:numId w:val="0"/>
        </w:numPr>
        <w:ind w:left="1260" w:leftChars="500" w:hanging="210" w:hangingChars="1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因此最好选择距离较远的启动区，这样在去占领哨岗的途中可以占领较多的道路，尤其是哨岗前后左右的道路，可以尽量减少小车重复行驶的路程，节约时间。</w:t>
      </w:r>
    </w:p>
    <w:p>
      <w:pPr>
        <w:numPr>
          <w:ilvl w:val="0"/>
          <w:numId w:val="0"/>
        </w:numPr>
        <w:ind w:left="1260" w:leftChars="500" w:hanging="210" w:hangingChars="100"/>
        <w:jc w:val="left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682240" cy="198501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0" w:leftChars="50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2.最好要占领到正中间的哨岗，它周围有6个距离几乎相同的哨岗，这样更有可能形成强占领区，占领更多的道路，有集中性，减少经过对方所占领的道路。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模块设计：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6196965" cy="8413750"/>
            <wp:effectExtent l="0" t="0" r="635" b="6350"/>
            <wp:docPr id="3" name="图片 3" descr="1604243601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42436012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196965" cy="841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计说明：设计的小车为长方体的形状，较窄的两面用来放置能量仓，较宽的两面用来放置能量球。将能量仓分两侧放置，可以减小小车的整体高度，提高小车的稳定性。同时，空余出来的高度可以安装一个用来装所有能量球的小箱子，可以将能量球向两侧输送。由于放置小球使用的是斜板，可能需要占用较大位置，因此将能量球放置在较宽的两面，防止超出规则中所给的正投影面积。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手绘图纸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993765" cy="3098800"/>
            <wp:effectExtent l="0" t="0" r="635" b="0"/>
            <wp:docPr id="7" name="图片 7" descr="1604238368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04238368617"/>
                    <pic:cNvPicPr>
                      <a:picLocks noChangeAspect="1"/>
                    </pic:cNvPicPr>
                  </pic:nvPicPr>
                  <pic:blipFill>
                    <a:blip r:embed="rId6"/>
                    <a:srcRect l="1820" t="5833" b="22723"/>
                    <a:stretch>
                      <a:fillRect/>
                    </a:stretch>
                  </pic:blipFill>
                  <pic:spPr>
                    <a:xfrm>
                      <a:off x="0" y="0"/>
                      <a:ext cx="599376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如图是机器人的底盘和车轮，为长方形，并且在底座的对角线上加了两根直杆，增强小车的稳定性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2896870" cy="5408930"/>
            <wp:effectExtent l="0" t="0" r="1270" b="11430"/>
            <wp:docPr id="13" name="图片 13" descr="1604238404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04238404272"/>
                    <pic:cNvPicPr>
                      <a:picLocks noChangeAspect="1"/>
                    </pic:cNvPicPr>
                  </pic:nvPicPr>
                  <pic:blipFill>
                    <a:blip r:embed="rId7"/>
                    <a:srcRect l="2184" t="14239" r="4369" b="776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96870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如图所示，在小车的正中间有一根直立的杆子，上面装有摄像头，可以左右环顾，用来搜索哨岗和对方机器人。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hanging="420" w:hangingChars="20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hanging="420" w:hanging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6356985" cy="7197090"/>
            <wp:effectExtent l="0" t="0" r="5715" b="3810"/>
            <wp:docPr id="15" name="图片 15" descr="1604240477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04240477378"/>
                    <pic:cNvPicPr>
                      <a:picLocks noChangeAspect="1"/>
                    </pic:cNvPicPr>
                  </pic:nvPicPr>
                  <pic:blipFill>
                    <a:blip r:embed="rId8"/>
                    <a:srcRect l="3744" t="20147" r="3502" b="2041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356985" cy="719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  <w:lang w:val="en-US" w:eastAsia="zh-CN"/>
        </w:rPr>
        <w:t>如图是小车长宽两边的详细图。长方体的对面是完全相同的设计。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图1为长方体中较窄的一面的详细图。，共有两个窄面，设计均相同。每个窄面有5个能量仓，以层叠方式放置，每个能量仓都装有一个小球，每个能量仓都放在一个木板上。在竖直的棱上装有一个水平抓手，是可以移动、伸长的。在拿取能量仓的时候，抓手从上往下依次抓取能量球放在哨岗上。每取完一个能量仓，抓书便会下移一定距离，来抓取下一个能量仓。（注：能量仓的两边的有一部分是镂空的，抓手从镂空的部分进入，水平抓取能量仓） 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下图是能量仓放置方式的放大图。 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187950" cy="5207000"/>
            <wp:effectExtent l="0" t="0" r="6350" b="0"/>
            <wp:docPr id="2" name="图片 2" descr="1604242344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4242344887"/>
                    <pic:cNvPicPr>
                      <a:picLocks noChangeAspect="1"/>
                    </pic:cNvPicPr>
                  </pic:nvPicPr>
                  <pic:blipFill>
                    <a:blip r:embed="rId9"/>
                    <a:srcRect t="5344" r="3140" b="7337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2312670" cy="4159250"/>
            <wp:effectExtent l="0" t="0" r="6350" b="11430"/>
            <wp:docPr id="6" name="图片 6" descr="1604207128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04207128666"/>
                    <pic:cNvPicPr>
                      <a:picLocks noChangeAspect="1"/>
                    </pic:cNvPicPr>
                  </pic:nvPicPr>
                  <pic:blipFill>
                    <a:blip r:embed="rId10"/>
                    <a:srcRect l="20652" t="21736" r="16425" b="507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1267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如图为抓手，抓手组成的形状为一个圆，与抓手要抓取的位置的圆大小相同，每次抓手向下移动的时候都会到达固定的位置。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20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2为长方体中较宽的一面的详细图，较宽的两面的设计也均相同。在长方体正中间的最上方有一个装有所有能量球的小箱子，箱子的两侧分别连接着一个坡度较小的斜坡，斜坡与较长的面相接。当机器人对通过摄像头判断出自己到达哨岗旁边，便会打开阻隔能量球的挡板，使1个能量球滑出，利用挡板上装有的传感器来确定只有1个能量球滑出，之后将会自动关闭挡板。在小车的外部，有1个连接斜坡的斜板，斜板旁边有挡板，防止能量球从旁边掉落。当机器人确定位置后，斜板的一部分（用弹簧连接）会自动向下掉后回到原位置，而能量球会竖直落在哨岗上。当然，能量球的下降高度不能太大，这会使能量球弹起。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600450" cy="2997200"/>
            <wp:effectExtent l="0" t="0" r="6350" b="0"/>
            <wp:docPr id="11" name="图片 11" descr="1604238470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04238470903"/>
                    <pic:cNvPicPr>
                      <a:picLocks noChangeAspect="1"/>
                    </pic:cNvPicPr>
                  </pic:nvPicPr>
                  <pic:blipFill>
                    <a:blip r:embed="rId11"/>
                    <a:srcRect l="20024" r="11165" b="236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如图为伸出的斜板的放大图。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80B7A"/>
    <w:multiLevelType w:val="singleLevel"/>
    <w:tmpl w:val="1D680B7A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05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0F4028"/>
    <w:rsid w:val="08033793"/>
    <w:rsid w:val="43335864"/>
    <w:rsid w:val="4B0F4028"/>
    <w:rsid w:val="4B6211B3"/>
    <w:rsid w:val="74694B19"/>
    <w:rsid w:val="7DE1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2020-10-24T14:15:00Z</dcterms:created>
  <dc:creator>lཽjཽnཽ</dc:creator>
  <cp:lastModifiedBy>lཽjཽnཽ</cp:lastModifiedBy>
  <dcterms:modified xsi:type="dcterms:W3CDTF">2020-11-01T15:15:32Z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