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5000" w:type="pct"/>
        <w:tblInd w:w="0" w:type="dxa"/>
        <w:tblBorders>
          <w:top w:val="thinThickSmallGap" w:color="auto" w:sz="24" w:space="0"/>
          <w:left w:val="thinThickSmallGap" w:color="auto" w:sz="24" w:space="0"/>
          <w:bottom w:val="thickThinSmallGap" w:color="auto" w:sz="24" w:space="0"/>
          <w:right w:val="thickThinSmallGap" w:color="auto" w:sz="2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6"/>
        <w:gridCol w:w="1045"/>
        <w:gridCol w:w="688"/>
        <w:gridCol w:w="3671"/>
        <w:gridCol w:w="2472"/>
      </w:tblGrid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类目</w:t>
            </w: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项目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分值</w:t>
            </w:r>
          </w:p>
        </w:tc>
        <w:tc>
          <w:tcPr>
            <w:tcW w:w="215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得分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标准</w:t>
            </w:r>
          </w:p>
        </w:tc>
        <w:tc>
          <w:tcPr>
            <w:tcW w:w="1450" w:type="pct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说明备注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自有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渠道运营</w:t>
            </w: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shd w:val="clear" w:fill="FF0000"/>
                <w:lang w:val="en-US" w:eastAsia="zh-CN"/>
              </w:rPr>
              <w:t>64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转载官方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/其他战队/其他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平台文章，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计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2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分/篇；原创文章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计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6分/篇；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转载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文章总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计分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不超过30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；</w:t>
            </w:r>
          </w:p>
          <w:p>
            <w:pPr>
              <w:tabs>
                <w:tab w:val="left" w:pos="5490"/>
              </w:tabs>
              <w:spacing w:line="500" w:lineRule="exac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原创文章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总计分不超过36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篇，其中阅读量低于500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的文章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，计分不超过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30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；</w:t>
            </w:r>
          </w:p>
          <w:tbl>
            <w:tblPr>
              <w:tblStyle w:val="4"/>
              <w:tblW w:w="5000" w:type="pct"/>
              <w:tblInd w:w="0" w:type="dxa"/>
              <w:tblBorders>
                <w:top w:val="thinThickSmallGap" w:color="auto" w:sz="24" w:space="0"/>
                <w:left w:val="thinThickSmallGap" w:color="auto" w:sz="24" w:space="0"/>
                <w:bottom w:val="thickThinSmallGap" w:color="auto" w:sz="24" w:space="0"/>
                <w:right w:val="thickThinSmallGap" w:color="auto" w:sz="2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2"/>
              <w:gridCol w:w="1683"/>
            </w:tblGrid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阅读量</w:t>
                  </w:r>
                </w:p>
              </w:tc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加分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3000以上</w:t>
                  </w:r>
                </w:p>
              </w:tc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10分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2000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-3000</w:t>
                  </w:r>
                </w:p>
              </w:tc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8分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1500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-2000</w:t>
                  </w:r>
                </w:p>
              </w:tc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6分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1000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-1500</w:t>
                  </w:r>
                </w:p>
              </w:tc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4分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500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-1000</w:t>
                  </w:r>
                </w:p>
              </w:tc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2分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00以下</w:t>
                  </w:r>
                </w:p>
              </w:tc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0分</w:t>
                  </w:r>
                </w:p>
              </w:tc>
            </w:tr>
          </w:tbl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1450" w:type="pct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12-2月原创文章10篇，转载1篇，大部分阅读量低低/(ㄒoㄒ)/~~，共计64分。</w:t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069975" cy="8855710"/>
                  <wp:effectExtent l="0" t="0" r="9525" b="8890"/>
                  <wp:docPr id="38" name="图片 38" descr="4D5BD16FE80D09E76309D09861206EF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4D5BD16FE80D09E76309D09861206EF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885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微博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11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转载官方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/其他战队/其他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平台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博文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，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计1分/篇；原创短博文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计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2分/篇，总得分不超过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100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Hans"/>
              </w:rPr>
              <w:t>，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其中转载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30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分，原创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7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分；阅读量加分另计。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总得分不超过微信公众号渠道得分。</w:t>
            </w:r>
          </w:p>
          <w:tbl>
            <w:tblPr>
              <w:tblStyle w:val="4"/>
              <w:tblW w:w="0" w:type="auto"/>
              <w:tblInd w:w="0" w:type="dxa"/>
              <w:tblBorders>
                <w:top w:val="thinThickSmallGap" w:color="auto" w:sz="24" w:space="0"/>
                <w:left w:val="thinThickSmallGap" w:color="auto" w:sz="24" w:space="0"/>
                <w:bottom w:val="thickThinSmallGap" w:color="auto" w:sz="24" w:space="0"/>
                <w:right w:val="thickThinSmallGap" w:color="auto" w:sz="2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811"/>
              <w:gridCol w:w="1608"/>
            </w:tblGrid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阅读量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加分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5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000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以上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3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000-4999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4分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1500-2999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3分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1000-1499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2分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500-999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500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以下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0分</w:t>
                  </w:r>
                </w:p>
              </w:tc>
            </w:tr>
          </w:tbl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1450" w:type="pct"/>
          </w:tcPr>
          <w:p>
            <w:p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1、各种大小型事件的记录，是除推文、视频以外的战队”日记本“。（也是抽奖小能手）</w:t>
            </w:r>
          </w:p>
          <w:p>
            <w:pPr>
              <w:numPr>
                <w:ilvl w:val="0"/>
                <w:numId w:val="1"/>
              </w:num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作为对外沟通的渠道，微博也是与其他战队和官方”友好交流“的平台</w:t>
            </w:r>
          </w:p>
          <w:p>
            <w:pPr>
              <w:numPr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2664460"/>
                  <wp:effectExtent l="0" t="0" r="8890" b="2540"/>
                  <wp:docPr id="43" name="图片 43" descr="FFF8A7EED31BA6D2EC44402A501B24A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FFF8A7EED31BA6D2EC44402A501B24A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3138170"/>
                  <wp:effectExtent l="0" t="0" r="8890" b="11430"/>
                  <wp:docPr id="42" name="图片 42" descr="85C07646DB5A04F7B90F836BE11639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85C07646DB5A04F7B90F836BE116395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3138170"/>
                  <wp:effectExtent l="0" t="0" r="8890" b="11430"/>
                  <wp:docPr id="41" name="图片 41" descr="15CED43424A88833CE3D9B31047C335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15CED43424A88833CE3D9B31047C335B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3138170"/>
                  <wp:effectExtent l="0" t="0" r="8890" b="11430"/>
                  <wp:docPr id="40" name="图片 40" descr="F716A716145FAFA7A1A83A0BBF8BECE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F716A716145FAFA7A1A83A0BBF8BECE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3138170"/>
                  <wp:effectExtent l="0" t="0" r="8890" b="11430"/>
                  <wp:docPr id="39" name="图片 39" descr="0496C5A87214DA02C5339DF4D5F98B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0496C5A87214DA02C5339DF4D5F98B9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原创1篇，转载4篇，阅读量相对平稳，共计11分。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 xml:space="preserve">QQ 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说说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0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转载官方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/其他战队/其他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平台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博文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，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计1分/篇；原创短博文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计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2分/篇，总得分不超过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100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Hans"/>
              </w:rPr>
              <w:t>，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其中转载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30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分，原创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70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分；阅读量加分另计。</w:t>
            </w:r>
          </w:p>
          <w:tbl>
            <w:tblPr>
              <w:tblStyle w:val="4"/>
              <w:tblW w:w="0" w:type="auto"/>
              <w:tblInd w:w="0" w:type="dxa"/>
              <w:tblBorders>
                <w:top w:val="thinThickSmallGap" w:color="auto" w:sz="24" w:space="0"/>
                <w:left w:val="thinThickSmallGap" w:color="auto" w:sz="24" w:space="0"/>
                <w:bottom w:val="thickThinSmallGap" w:color="auto" w:sz="24" w:space="0"/>
                <w:right w:val="thickThinSmallGap" w:color="auto" w:sz="2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811"/>
              <w:gridCol w:w="1608"/>
            </w:tblGrid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阅读量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加分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5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000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以上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3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000-4999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4分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1500-2999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3分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1000-1499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2分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500-999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500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以下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0分</w:t>
                  </w:r>
                </w:p>
              </w:tc>
            </w:tr>
          </w:tbl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1450" w:type="pct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 w:themeFill="background1"/>
              <w:spacing w:before="0" w:beforeAutospacing="0" w:after="0" w:afterAutospacing="0" w:line="10" w:lineRule="atLeast"/>
              <w:ind w:left="0" w:right="0"/>
              <w:jc w:val="both"/>
              <w:rPr>
                <w:highlight w:val="lightGray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pacing w:val="0"/>
                <w:sz w:val="20"/>
                <w:szCs w:val="20"/>
                <w:highlight w:val="lightGray"/>
                <w:shd w:val="clear" w:fill="FFFFFF"/>
                <w:vertAlign w:val="baseline"/>
                <w:lang w:val="en-US" w:eastAsia="zh-CN"/>
              </w:rPr>
              <w:t>嘤嘤，</w:t>
            </w:r>
            <w:r>
              <w:rPr>
                <w:rFonts w:ascii="微软雅黑" w:hAnsi="微软雅黑" w:eastAsia="微软雅黑" w:cs="微软雅黑"/>
                <w:i w:val="0"/>
                <w:iCs w:val="0"/>
                <w:color w:val="000000"/>
                <w:spacing w:val="0"/>
                <w:sz w:val="20"/>
                <w:szCs w:val="20"/>
                <w:highlight w:val="lightGray"/>
                <w:shd w:val="clear" w:fill="FFFFFF"/>
                <w:vertAlign w:val="baseline"/>
              </w:rPr>
              <w:t>这个季度暂未运营官方QQ号，由于换届和队内制度的一些变化，QQ暂未得到妥善管理，目前QQ主要宣传渠道为粉丝群等。</w:t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</w:rPr>
            </w:pP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B站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121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转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发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官方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/其他战队/其他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平台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视频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，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计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1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分/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条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；原创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视频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计10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分/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条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，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每季度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转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发得分不超过</w:t>
            </w:r>
            <w:r>
              <w:rPr>
                <w:rFonts w:hint="default" w:ascii="微软雅黑" w:hAnsi="微软雅黑" w:eastAsia="微软雅黑"/>
                <w:sz w:val="20"/>
                <w:szCs w:val="20"/>
                <w:lang w:eastAsia="zh-Hans"/>
              </w:rPr>
              <w:t>30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Hans"/>
              </w:rPr>
              <w:t>；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播放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量加分另计。</w:t>
            </w:r>
          </w:p>
          <w:tbl>
            <w:tblPr>
              <w:tblStyle w:val="4"/>
              <w:tblW w:w="0" w:type="auto"/>
              <w:tblInd w:w="0" w:type="dxa"/>
              <w:tblBorders>
                <w:top w:val="thinThickSmallGap" w:color="auto" w:sz="24" w:space="0"/>
                <w:left w:val="thinThickSmallGap" w:color="auto" w:sz="24" w:space="0"/>
                <w:bottom w:val="thickThinSmallGap" w:color="auto" w:sz="24" w:space="0"/>
                <w:right w:val="thickThinSmallGap" w:color="auto" w:sz="2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811"/>
              <w:gridCol w:w="1608"/>
            </w:tblGrid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  <w:lang w:val="en-US" w:eastAsia="zh-Hans"/>
                    </w:rPr>
                    <w:t>播放</w:t>
                  </w: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量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加分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5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000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以上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3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000-4999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4分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1500-2999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3分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1000-1499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2分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500-999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500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以下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0分</w:t>
                  </w:r>
                </w:p>
              </w:tc>
            </w:tr>
          </w:tbl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1450" w:type="pct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近日来，B战视频高产，原创除精品外10篇，阅读量超高！！！</w:t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原创：</w:t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10970" cy="635000"/>
                  <wp:effectExtent l="0" t="0" r="11430" b="0"/>
                  <wp:docPr id="44" name="图片 44" descr="B59AB5A2A3699CE507D6BAF8546732D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B59AB5A2A3699CE507D6BAF8546732DB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97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26210" cy="522605"/>
                  <wp:effectExtent l="0" t="0" r="8890" b="10795"/>
                  <wp:docPr id="45" name="图片 45" descr="99375C91172C46C6B8B955788A109F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99375C91172C46C6B8B955788A109F0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52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418465"/>
                  <wp:effectExtent l="0" t="0" r="8890" b="635"/>
                  <wp:docPr id="46" name="图片 46" descr="924D1D3E077344F1742600D971DBAC2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924D1D3E077344F1742600D971DBAC2F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41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845" cy="422275"/>
                  <wp:effectExtent l="0" t="0" r="8255" b="9525"/>
                  <wp:docPr id="48" name="图片 48" descr="6AACC514FD6A9ADD5CE68640F3500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6AACC514FD6A9ADD5CE68640F350022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845" cy="42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419735"/>
                  <wp:effectExtent l="0" t="0" r="8890" b="12065"/>
                  <wp:docPr id="49" name="图片 49" descr="2C60AE9CD816048C7B329BCA2EC5A7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2C60AE9CD816048C7B329BCA2EC5A7D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41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418465"/>
                  <wp:effectExtent l="0" t="0" r="8890" b="635"/>
                  <wp:docPr id="50" name="图片 50" descr="36BF37E61A390F98105B3F1DF0AD6BB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36BF37E61A390F98105B3F1DF0AD6BBD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41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8115" cy="428625"/>
                  <wp:effectExtent l="0" t="0" r="6985" b="3175"/>
                  <wp:docPr id="51" name="图片 51" descr="EB53BF609C34D5976FC124A861280A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EB53BF609C34D5976FC124A861280A8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11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8115" cy="430530"/>
                  <wp:effectExtent l="0" t="0" r="6985" b="1270"/>
                  <wp:docPr id="52" name="图片 52" descr="475D35E81EE64599684E704744CF0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475D35E81EE64599684E704744CF002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115" cy="43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418465"/>
                  <wp:effectExtent l="0" t="0" r="8890" b="635"/>
                  <wp:docPr id="53" name="图片 53" descr="5B2C0202D5BC1323C1AF160016984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5B2C0202D5BC1323C1AF16001698409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41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418465"/>
                  <wp:effectExtent l="0" t="0" r="8890" b="635"/>
                  <wp:docPr id="54" name="图片 54" descr="3B2525E3C11C49C26D0627370E9BE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3B2525E3C11C49C26D0627370E9BE13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41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精品内容加分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此项需提前沟通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不局限于微信公众号，可以是音乐、漫画、精品周边、视频、创意设计、海报等。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鼓励生产关于战队文化的具有传播性内容。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此项不设上限。实际会根据情况调整。</w:t>
            </w:r>
          </w:p>
        </w:tc>
        <w:tc>
          <w:tcPr>
            <w:tcW w:w="1450" w:type="pct"/>
          </w:tcPr>
          <w:p>
            <w:pPr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lang w:val="en-US" w:eastAsia="zh-CN"/>
              </w:rPr>
            </w:pPr>
          </w:p>
          <w:p>
            <w:pPr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lang w:val="en-US" w:eastAsia="zh-CN"/>
              </w:rPr>
            </w:pPr>
          </w:p>
          <w:p>
            <w:pPr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lang w:val="en-US" w:eastAsia="zh-CN"/>
              </w:rPr>
            </w:pP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微博微信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群聊等官方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翻牌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15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在官方的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微信推送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或微博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出现，或者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在宣经群被南瓜转发翻牌</w:t>
            </w:r>
          </w:p>
        </w:tc>
        <w:tc>
          <w:tcPr>
            <w:tcW w:w="1450" w:type="pct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被官方翻牌点赞作品质量，收获小礼品</w:t>
            </w:r>
          </w:p>
          <w:p>
            <w:pPr>
              <w:numPr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2452370"/>
                  <wp:effectExtent l="0" t="0" r="8890" b="11430"/>
                  <wp:docPr id="62" name="图片 62" descr="6D02AC68586E369AEA6A2DFB0E542D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 descr="6D02AC68586E369AEA6A2DFB0E542D4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245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517525"/>
                  <wp:effectExtent l="0" t="0" r="8890" b="3175"/>
                  <wp:docPr id="55" name="图片 55" descr="AE5A3D016D89CB893528879592A3F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AE5A3D016D89CB893528879592A3F28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51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26210" cy="1384300"/>
                  <wp:effectExtent l="0" t="0" r="8890" b="0"/>
                  <wp:docPr id="56" name="图片 56" descr="65627ED9671352981122722AFC571D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65627ED9671352981122722AFC571DCA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138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特殊加分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此项需提前沟通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0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微博大V翻牌等具有话题性热度事件。</w:t>
            </w:r>
          </w:p>
        </w:tc>
        <w:tc>
          <w:tcPr>
            <w:tcW w:w="1450" w:type="pct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终究还是错付了</w:t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/(ㄒoㄒ)/~~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微信粉丝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上一统计周期5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00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以下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：粉丝翻倍2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分，超过2倍部分或不足2倍部分，每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20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加1分。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上一统计周期5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00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以上：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每2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加1分。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余数不满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20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不计分。</w:t>
            </w:r>
          </w:p>
        </w:tc>
        <w:tc>
          <w:tcPr>
            <w:tcW w:w="1450" w:type="pct"/>
          </w:tcPr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微博粉丝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上一统计周期5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00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以下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：粉丝翻倍2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分，超过2倍部分或不足2倍部分，每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20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加1分。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上一统计周期5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00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以上：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每2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加1分。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余数不满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20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不计分。</w:t>
            </w:r>
          </w:p>
        </w:tc>
        <w:tc>
          <w:tcPr>
            <w:tcW w:w="1450" w:type="pct"/>
          </w:tcPr>
          <w:p>
            <w:pPr>
              <w:rPr>
                <w:rFonts w:hint="default" w:ascii="微软雅黑" w:hAnsi="微软雅黑" w:eastAsia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highlight w:val="lightGray"/>
                <w:lang w:val="en-US" w:eastAsia="zh-CN"/>
              </w:rPr>
              <w:t>可以说是一点没涨，现在只希望一点没降！(T_T)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合作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渠道</w:t>
            </w: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校级（官方）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Hans"/>
              </w:rPr>
              <w:t>、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院级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及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校外媒体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0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微信转载或原创介绍：1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0/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篇（不超过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24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篇）；微博转发或原创5/篇（不超过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24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篇）；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阅读量加分参照微信微博阅读量。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定义解释：</w:t>
            </w:r>
          </w:p>
          <w:p>
            <w:pPr>
              <w:pStyle w:val="6"/>
              <w:numPr>
                <w:ilvl w:val="0"/>
                <w:numId w:val="2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特指学校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  <w:lang w:eastAsia="zh-Hans"/>
              </w:rPr>
              <w:t>、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  <w:lang w:val="en-US" w:eastAsia="zh-Hans"/>
              </w:rPr>
              <w:t>学院、团委、学生会等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官方账号或其他社会媒体。</w:t>
            </w:r>
          </w:p>
          <w:p>
            <w:pPr>
              <w:pStyle w:val="6"/>
              <w:numPr>
                <w:ilvl w:val="0"/>
                <w:numId w:val="2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原创：其他运营者撰写，而非直接转载，例如校报撰写报道等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。</w:t>
            </w:r>
          </w:p>
        </w:tc>
        <w:tc>
          <w:tcPr>
            <w:tcW w:w="1450" w:type="pct"/>
          </w:tcPr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shd w:val="clear" w:fill="BEBEBE" w:themeFill="background1" w:themeFillShade="BF"/>
                <w:lang w:val="en-US" w:eastAsia="zh-CN"/>
              </w:rPr>
              <w:t>暂无哟/(ㄒoㄒ)/~~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校内（社团媒体）合作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媒体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0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微信转载或原创介绍：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4/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篇（不超过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24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篇）；微博转发或原创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2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/篇（不超过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24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篇）；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阅读量加分参照上分微信微博阅读量。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阅读量参照微信微博阅读量加分。</w:t>
            </w:r>
          </w:p>
        </w:tc>
        <w:tc>
          <w:tcPr>
            <w:tcW w:w="1450" w:type="pct"/>
          </w:tcPr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现在暂无，以后努力\^o^/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  <w:highlight w:val="none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  <w:highlight w:val="none"/>
              </w:rPr>
              <w:t>线下实体活动</w:t>
            </w: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highlight w:val="none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</w:rPr>
              <w:t>举办校内赛、技术讲座、技术交流、实验室开放日、战车发布会等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highlight w:val="no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  <w:highlight w:val="red"/>
                <w:lang w:val="en-US" w:eastAsia="zh-CN"/>
              </w:rPr>
              <w:t>150</w:t>
            </w:r>
          </w:p>
        </w:tc>
        <w:tc>
          <w:tcPr>
            <w:tcW w:w="2153" w:type="pct"/>
            <w:vAlign w:val="center"/>
          </w:tcPr>
          <w:p>
            <w:pPr>
              <w:pStyle w:val="6"/>
              <w:numPr>
                <w:ilvl w:val="0"/>
                <w:numId w:val="3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  <w:highlight w:val="none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</w:rPr>
              <w:t>参与人数：1</w:t>
            </w:r>
            <w:r>
              <w:rPr>
                <w:rFonts w:ascii="微软雅黑" w:hAnsi="微软雅黑" w:eastAsia="微软雅黑"/>
                <w:sz w:val="20"/>
                <w:szCs w:val="20"/>
                <w:highlight w:val="none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</w:rPr>
              <w:t>人折算一分，3</w:t>
            </w:r>
            <w:r>
              <w:rPr>
                <w:rFonts w:ascii="微软雅黑" w:hAnsi="微软雅黑" w:eastAsia="微软雅黑"/>
                <w:sz w:val="20"/>
                <w:szCs w:val="20"/>
                <w:highlight w:val="none"/>
              </w:rPr>
              <w:t>00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</w:rPr>
              <w:t>分封顶。（需提供相关证据）最终分数需根据活动性质及宣传效果而定。</w:t>
            </w:r>
          </w:p>
          <w:p>
            <w:pPr>
              <w:pStyle w:val="6"/>
              <w:numPr>
                <w:ilvl w:val="0"/>
                <w:numId w:val="3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  <w:highlight w:val="none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</w:rPr>
              <w:t>活动活动策划：1</w:t>
            </w:r>
            <w:r>
              <w:rPr>
                <w:rFonts w:ascii="微软雅黑" w:hAnsi="微软雅黑" w:eastAsia="微软雅黑"/>
                <w:sz w:val="20"/>
                <w:szCs w:val="20"/>
                <w:highlight w:val="none"/>
              </w:rPr>
              <w:t>0-100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</w:rPr>
              <w:t>分，视策划完整程度及活动亮点而定（需提前申报提交，官方视情况提供物资援助）</w:t>
            </w:r>
          </w:p>
          <w:p>
            <w:pPr>
              <w:pStyle w:val="6"/>
              <w:numPr>
                <w:ilvl w:val="0"/>
                <w:numId w:val="3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  <w:highlight w:val="none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</w:rPr>
              <w:t>活动图片及视频拍摄：1</w:t>
            </w:r>
            <w:r>
              <w:rPr>
                <w:rFonts w:ascii="微软雅黑" w:hAnsi="微软雅黑" w:eastAsia="微软雅黑"/>
                <w:sz w:val="20"/>
                <w:szCs w:val="20"/>
                <w:highlight w:val="none"/>
              </w:rPr>
              <w:t>0-50(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</w:rPr>
              <w:t>视实际拍摄情况及结果加分)</w:t>
            </w:r>
          </w:p>
        </w:tc>
        <w:tc>
          <w:tcPr>
            <w:tcW w:w="1450" w:type="pct"/>
          </w:tcPr>
          <w:p>
            <w:pPr>
              <w:numPr>
                <w:ilvl w:val="0"/>
                <w:numId w:val="4"/>
              </w:num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举办线下的队内赛，相对空闲的新队员们积极参与，为枯燥的实验室生活带来一丝活力！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796290"/>
                  <wp:effectExtent l="0" t="0" r="8890" b="3810"/>
                  <wp:docPr id="57" name="图片 57" descr="33F8968DA477C7B40367FC66AC83770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33F8968DA477C7B40367FC66AC83770E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79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8115" cy="822960"/>
                  <wp:effectExtent l="0" t="0" r="6985" b="2540"/>
                  <wp:docPr id="58" name="图片 58" descr="5A83813E4A3023ED10B3559F6403942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5A83813E4A3023ED10B3559F6403942C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115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2、新年新气象，宣传组的小伙伴们携各个队员们为大家送出新年祝福！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800100"/>
                  <wp:effectExtent l="0" t="0" r="8890" b="0"/>
                  <wp:docPr id="59" name="图片 59" descr="84997469EAB8D2510B87B68ECE8785B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84997469EAB8D2510B87B68ECE8785B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3、新的赛季来临，怎么能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少了新的全家福呢，组织大家合影留念是每个赛季必不可少的呢！</w:t>
            </w:r>
          </w:p>
          <w:p>
            <w:pPr>
              <w:numPr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highlight w:val="none"/>
                <w:lang w:val="en-US" w:eastAsia="zh-CN"/>
              </w:rPr>
            </w:pPr>
            <w:bookmarkStart w:id="0" w:name="_GoBack"/>
            <w:bookmarkEnd w:id="0"/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  <w:highlight w:val="yellow"/>
              </w:rPr>
              <w:t>微信群分享</w:t>
            </w: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微信群分享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highlight w:val="yellow"/>
                <w:lang w:val="en-US" w:eastAsia="zh-CN"/>
              </w:rPr>
            </w:pP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  <w:lang w:val="en-US" w:eastAsia="zh-Hans"/>
              </w:rPr>
              <w:t>在官方微信群内面向其他宣经做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分享</w:t>
            </w:r>
          </w:p>
        </w:tc>
        <w:tc>
          <w:tcPr>
            <w:tcW w:w="1450" w:type="pct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highlight w:val="yellow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highlight w:val="yellow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  <w:highlight w:val="yellow"/>
              </w:rPr>
              <w:t>官方论坛</w:t>
            </w: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在官方论坛发帖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highlight w:val="yellow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0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没诚意的灌水不加分。需分享精品内容（上限6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）</w:t>
            </w:r>
          </w:p>
        </w:tc>
        <w:tc>
          <w:tcPr>
            <w:tcW w:w="1450" w:type="pct"/>
          </w:tcPr>
          <w:p>
            <w:pPr>
              <w:rPr>
                <w:rFonts w:hint="default" w:ascii="微软雅黑" w:hAnsi="微软雅黑" w:eastAsia="微软雅黑"/>
                <w:sz w:val="20"/>
                <w:szCs w:val="20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论坛是什么，我不知道（bushi),论坛的使用率近几年来逐渐下降，我们的重心也不在这一方面，所以目前没有发帖哦。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组委会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任务</w:t>
            </w: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R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M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官方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相关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相关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活动执行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10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执行一项5分，特别优秀组委会另行加分。</w:t>
            </w:r>
          </w:p>
        </w:tc>
        <w:tc>
          <w:tcPr>
            <w:tcW w:w="1450" w:type="pct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/>
                <w:sz w:val="20"/>
                <w:szCs w:val="20"/>
                <w:shd w:val="clear" w:fill="BEBEBE" w:themeFill="background1" w:themeFillShade="B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shd w:val="clear" w:fill="BEBEBE" w:themeFill="background1" w:themeFillShade="BF"/>
                <w:lang w:val="en-US" w:eastAsia="zh-CN"/>
              </w:rPr>
              <w:t>1、参加双旦小活动，发布视频，收获流量密码。</w:t>
            </w:r>
          </w:p>
          <w:p>
            <w:pPr>
              <w:numPr>
                <w:numId w:val="0"/>
              </w:numPr>
              <w:rPr>
                <w:rFonts w:hint="eastAsia" w:ascii="微软雅黑" w:hAnsi="微软雅黑" w:eastAsia="微软雅黑"/>
                <w:sz w:val="20"/>
                <w:szCs w:val="20"/>
                <w:shd w:val="clear" w:fill="BEBEBE" w:themeFill="background1" w:themeFillShade="B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shd w:val="clear" w:fill="BEBEBE" w:themeFill="background1" w:themeFillShade="BF"/>
                <w:lang w:val="en-US" w:eastAsia="zh-CN"/>
              </w:rPr>
              <w:drawing>
                <wp:inline distT="0" distB="0" distL="114300" distR="114300">
                  <wp:extent cx="1426210" cy="3138170"/>
                  <wp:effectExtent l="0" t="0" r="8890" b="11430"/>
                  <wp:docPr id="60" name="图片 60" descr="EED277FE73AD269F3D6E148C63980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EED277FE73AD269F3D6E148C6398049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eastAsia" w:ascii="微软雅黑" w:hAnsi="微软雅黑" w:eastAsia="微软雅黑"/>
                <w:sz w:val="20"/>
                <w:szCs w:val="20"/>
                <w:shd w:val="clear" w:fill="BEBEBE" w:themeFill="background1" w:themeFillShade="B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shd w:val="clear" w:fill="BEBEBE" w:themeFill="background1" w:themeFillShade="BF"/>
                <w:lang w:val="en-US" w:eastAsia="zh-CN"/>
              </w:rPr>
              <w:t>2、参加新春视频活动，收获多多</w:t>
            </w:r>
          </w:p>
          <w:p>
            <w:pPr>
              <w:numPr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shd w:val="clear" w:fill="BEBEBE" w:themeFill="background1" w:themeFillShade="BF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shd w:val="clear" w:fill="BEBEBE" w:themeFill="background1" w:themeFillShade="BF"/>
                <w:lang w:val="en-US" w:eastAsia="zh-CN"/>
              </w:rPr>
              <w:drawing>
                <wp:inline distT="0" distB="0" distL="114300" distR="114300">
                  <wp:extent cx="1426210" cy="3138170"/>
                  <wp:effectExtent l="0" t="0" r="8890" b="11430"/>
                  <wp:docPr id="61" name="图片 61" descr="6D02AC68586E369AEA6A2DFB0E542D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 descr="6D02AC68586E369AEA6A2DFB0E542D4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微信粉丝群运营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1</w:t>
            </w:r>
            <w:r>
              <w:rPr>
                <w:rFonts w:ascii="微软雅黑" w:hAnsi="微软雅黑" w:eastAsia="微软雅黑"/>
                <w:sz w:val="20"/>
                <w:szCs w:val="20"/>
                <w:highlight w:val="red"/>
              </w:rPr>
              <w:t>0</w:t>
            </w:r>
          </w:p>
        </w:tc>
        <w:tc>
          <w:tcPr>
            <w:tcW w:w="2153" w:type="pct"/>
            <w:vAlign w:val="center"/>
          </w:tcPr>
          <w:p>
            <w:pPr>
              <w:pStyle w:val="6"/>
              <w:numPr>
                <w:ilvl w:val="0"/>
                <w:numId w:val="5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建立微信或者qq粉丝群（1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）</w:t>
            </w:r>
          </w:p>
          <w:p>
            <w:pPr>
              <w:pStyle w:val="6"/>
              <w:numPr>
                <w:ilvl w:val="0"/>
                <w:numId w:val="5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定期更新内容并组织活动。（1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）</w:t>
            </w:r>
          </w:p>
        </w:tc>
        <w:tc>
          <w:tcPr>
            <w:tcW w:w="1450" w:type="pct"/>
          </w:tcPr>
          <w:p>
            <w:pPr>
              <w:numPr>
                <w:ilvl w:val="0"/>
                <w:numId w:val="6"/>
              </w:num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建立了专属于南工骁鹰的QQ粉丝群，随着大家的积极宣传（实际水群），我们的粉丝队伍不断壮大（bushi)，越来越多的人和老师关注到我们的队伍。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27480" cy="1123950"/>
                  <wp:effectExtent l="0" t="0" r="7620" b="6350"/>
                  <wp:docPr id="1" name="图片 1" descr="WW30]@_(0KJID@GV~]N1N`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WW30]@_(0KJID@GV~]N1N`N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48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其他</w:t>
            </w: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评分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规则内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未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提及项目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0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</w:p>
        </w:tc>
        <w:tc>
          <w:tcPr>
            <w:tcW w:w="1450" w:type="pct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shd w:val="clear" w:fill="BEBEBE" w:themeFill="background1" w:themeFillShade="B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shd w:val="clear" w:fill="BEBEBE" w:themeFill="background1" w:themeFillShade="BF"/>
                <w:lang w:val="en-US" w:eastAsia="zh-CN"/>
              </w:rPr>
              <w:t>视频号的多次更新，获得了较大的关注和学校老师的关心。</w:t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shd w:val="clear" w:fill="BEBEBE" w:themeFill="background1" w:themeFillShade="BF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shd w:val="clear" w:fill="BEBEBE" w:themeFill="background1" w:themeFillShade="BF"/>
                <w:lang w:val="en-US" w:eastAsia="zh-CN"/>
              </w:rPr>
              <w:drawing>
                <wp:inline distT="0" distB="0" distL="114300" distR="114300">
                  <wp:extent cx="1426210" cy="3138170"/>
                  <wp:effectExtent l="0" t="0" r="8890" b="11430"/>
                  <wp:docPr id="63" name="图片 63" descr="BF8E50C6F7048E5885E86ED2FDCA77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BF8E50C6F7048E5885E86ED2FDCA77C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0BDC22"/>
    <w:multiLevelType w:val="singleLevel"/>
    <w:tmpl w:val="F70BDC22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30364368"/>
    <w:multiLevelType w:val="multilevel"/>
    <w:tmpl w:val="3036436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1927C5"/>
    <w:multiLevelType w:val="multilevel"/>
    <w:tmpl w:val="481927C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25DA7B"/>
    <w:multiLevelType w:val="singleLevel"/>
    <w:tmpl w:val="5925DA7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689E3CC4"/>
    <w:multiLevelType w:val="multilevel"/>
    <w:tmpl w:val="689E3CC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9002160"/>
    <w:multiLevelType w:val="singleLevel"/>
    <w:tmpl w:val="79002160"/>
    <w:lvl w:ilvl="0" w:tentative="0">
      <w:start w:val="1"/>
      <w:numFmt w:val="decimal"/>
      <w:suff w:val="nothing"/>
      <w:lvlText w:val="%1、"/>
      <w:lvlJc w:val="left"/>
      <w:rPr>
        <w:rFonts w:hint="default"/>
        <w:highlight w:val="lightGray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F1EF7"/>
    <w:rsid w:val="01977638"/>
    <w:rsid w:val="030D5F19"/>
    <w:rsid w:val="03516569"/>
    <w:rsid w:val="04E452F2"/>
    <w:rsid w:val="0561724F"/>
    <w:rsid w:val="05713D82"/>
    <w:rsid w:val="0A4A67D3"/>
    <w:rsid w:val="0A552AE8"/>
    <w:rsid w:val="0B003ED2"/>
    <w:rsid w:val="0C71390F"/>
    <w:rsid w:val="0E0B38F0"/>
    <w:rsid w:val="0F2D66F3"/>
    <w:rsid w:val="1032123A"/>
    <w:rsid w:val="10E56066"/>
    <w:rsid w:val="11595212"/>
    <w:rsid w:val="1188187F"/>
    <w:rsid w:val="11B81FE1"/>
    <w:rsid w:val="13BE6CA0"/>
    <w:rsid w:val="162D5484"/>
    <w:rsid w:val="1A1A227E"/>
    <w:rsid w:val="1A407CB7"/>
    <w:rsid w:val="1A6C1BBA"/>
    <w:rsid w:val="1B0B5E3D"/>
    <w:rsid w:val="1C5C3992"/>
    <w:rsid w:val="1CCB49D4"/>
    <w:rsid w:val="1E8C340B"/>
    <w:rsid w:val="21532C9C"/>
    <w:rsid w:val="227360D1"/>
    <w:rsid w:val="22C375D7"/>
    <w:rsid w:val="231828DF"/>
    <w:rsid w:val="239755FD"/>
    <w:rsid w:val="24F66303"/>
    <w:rsid w:val="25676E0F"/>
    <w:rsid w:val="2872074C"/>
    <w:rsid w:val="28D5227E"/>
    <w:rsid w:val="2922259D"/>
    <w:rsid w:val="29371BB0"/>
    <w:rsid w:val="299A6286"/>
    <w:rsid w:val="2A393D8A"/>
    <w:rsid w:val="2D8A262B"/>
    <w:rsid w:val="305B2C1D"/>
    <w:rsid w:val="30B632F7"/>
    <w:rsid w:val="31256632"/>
    <w:rsid w:val="326E42CA"/>
    <w:rsid w:val="327B69E7"/>
    <w:rsid w:val="36517261"/>
    <w:rsid w:val="37113475"/>
    <w:rsid w:val="376161AB"/>
    <w:rsid w:val="378557A7"/>
    <w:rsid w:val="37C406D5"/>
    <w:rsid w:val="37F75AC9"/>
    <w:rsid w:val="3B4E564A"/>
    <w:rsid w:val="3D3157E4"/>
    <w:rsid w:val="3DF53AF1"/>
    <w:rsid w:val="4039105E"/>
    <w:rsid w:val="40EC5957"/>
    <w:rsid w:val="41504943"/>
    <w:rsid w:val="417160F1"/>
    <w:rsid w:val="45EF3CA1"/>
    <w:rsid w:val="46937A9C"/>
    <w:rsid w:val="476870E2"/>
    <w:rsid w:val="4CA36732"/>
    <w:rsid w:val="4FD71BD8"/>
    <w:rsid w:val="50047BC4"/>
    <w:rsid w:val="50B57F17"/>
    <w:rsid w:val="539543D2"/>
    <w:rsid w:val="54880DC3"/>
    <w:rsid w:val="549A7E9F"/>
    <w:rsid w:val="549B35FF"/>
    <w:rsid w:val="55542A88"/>
    <w:rsid w:val="557821BB"/>
    <w:rsid w:val="563638A9"/>
    <w:rsid w:val="587D2851"/>
    <w:rsid w:val="5AC81E37"/>
    <w:rsid w:val="5C332FD8"/>
    <w:rsid w:val="5DF91AB2"/>
    <w:rsid w:val="5EEC1F4F"/>
    <w:rsid w:val="5F227739"/>
    <w:rsid w:val="60196D73"/>
    <w:rsid w:val="6070010A"/>
    <w:rsid w:val="63DA3481"/>
    <w:rsid w:val="64BF6A6C"/>
    <w:rsid w:val="657815AF"/>
    <w:rsid w:val="67A1421E"/>
    <w:rsid w:val="67FD296D"/>
    <w:rsid w:val="693D63AA"/>
    <w:rsid w:val="699252C4"/>
    <w:rsid w:val="6C0B7E9A"/>
    <w:rsid w:val="6DC12B5B"/>
    <w:rsid w:val="6E103324"/>
    <w:rsid w:val="6F8C1F27"/>
    <w:rsid w:val="6FC116B3"/>
    <w:rsid w:val="70A46B2D"/>
    <w:rsid w:val="70F9772A"/>
    <w:rsid w:val="712F1D5B"/>
    <w:rsid w:val="715471F1"/>
    <w:rsid w:val="7285420C"/>
    <w:rsid w:val="72A4298A"/>
    <w:rsid w:val="72BC05F0"/>
    <w:rsid w:val="735019F9"/>
    <w:rsid w:val="75D27380"/>
    <w:rsid w:val="76A258BD"/>
    <w:rsid w:val="76AE175F"/>
    <w:rsid w:val="76C754B9"/>
    <w:rsid w:val="76FF3F3D"/>
    <w:rsid w:val="77112A42"/>
    <w:rsid w:val="784233B2"/>
    <w:rsid w:val="785D17B6"/>
    <w:rsid w:val="7A2D742D"/>
    <w:rsid w:val="7BC02341"/>
    <w:rsid w:val="7BC828BB"/>
    <w:rsid w:val="7DD76ECC"/>
    <w:rsid w:val="7FCF5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table" w:styleId="4">
    <w:name w:val="Table Grid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List Paragraph"/>
    <w:qFormat/>
    <w:uiPriority w:val="34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2021-11-28T12:29:00Z</dcterms:created>
  <dc:creator>air14</dc:creator>
  <cp:lastModifiedBy>不走心</cp:lastModifiedBy>
  <dcterms:modified xsi:type="dcterms:W3CDTF">2022-03-19T02:37:46Z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42476C8A75624223984681937BC4C208</vt:lpwstr>
  </property>
</Properties>
</file>