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EE8F1" w14:textId="77777777" w:rsidR="00530B70" w:rsidRPr="00022D92" w:rsidRDefault="00EB67FA" w:rsidP="0048638E">
      <w:pPr>
        <w:spacing w:after="100" w:afterAutospacing="1" w:line="240" w:lineRule="atLeast"/>
        <w:jc w:val="center"/>
        <w:rPr>
          <w:rFonts w:ascii="华文中宋" w:eastAsia="华文中宋" w:hAnsi="华文中宋"/>
          <w:sz w:val="36"/>
          <w:szCs w:val="36"/>
        </w:rPr>
      </w:pPr>
      <w:r w:rsidRPr="00022D92">
        <w:rPr>
          <w:rFonts w:ascii="华文中宋" w:eastAsia="华文中宋" w:hAnsi="华文中宋" w:hint="eastAsia"/>
          <w:sz w:val="36"/>
          <w:szCs w:val="36"/>
        </w:rPr>
        <w:t>实验与创新实践教育中心关于</w:t>
      </w:r>
      <w:r w:rsidR="00B76833" w:rsidRPr="00022D92">
        <w:rPr>
          <w:rFonts w:ascii="华文中宋" w:eastAsia="华文中宋" w:hAnsi="华文中宋" w:hint="eastAsia"/>
          <w:sz w:val="36"/>
          <w:szCs w:val="36"/>
        </w:rPr>
        <w:t>新冠肺炎疫情防控期间</w:t>
      </w:r>
      <w:r w:rsidRPr="00022D92">
        <w:rPr>
          <w:rFonts w:ascii="华文中宋" w:eastAsia="华文中宋" w:hAnsi="华文中宋" w:hint="eastAsia"/>
          <w:sz w:val="36"/>
          <w:szCs w:val="36"/>
        </w:rPr>
        <w:t>首批返校学生进入教学实验室工作的通知</w:t>
      </w:r>
    </w:p>
    <w:p w14:paraId="7A4B503F" w14:textId="77777777" w:rsidR="0048638E" w:rsidRPr="00C156B8" w:rsidRDefault="00A723D4" w:rsidP="0048638E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各学院</w:t>
      </w:r>
      <w:r w:rsidR="0048638E" w:rsidRPr="00C156B8">
        <w:rPr>
          <w:rFonts w:ascii="仿宋" w:eastAsia="仿宋" w:hAnsi="仿宋" w:hint="eastAsia"/>
          <w:sz w:val="32"/>
          <w:szCs w:val="32"/>
        </w:rPr>
        <w:t>：</w:t>
      </w:r>
    </w:p>
    <w:p w14:paraId="365273E7" w14:textId="77777777" w:rsidR="005C6B53" w:rsidRPr="00314573" w:rsidRDefault="0048638E" w:rsidP="00804179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C156B8">
        <w:rPr>
          <w:rFonts w:ascii="仿宋" w:eastAsia="仿宋" w:hAnsi="仿宋" w:hint="eastAsia"/>
          <w:sz w:val="32"/>
          <w:szCs w:val="32"/>
        </w:rPr>
        <w:t>为满足</w:t>
      </w:r>
      <w:r w:rsidR="00B76833" w:rsidRPr="00C156B8">
        <w:rPr>
          <w:rFonts w:ascii="仿宋" w:eastAsia="仿宋" w:hAnsi="仿宋" w:hint="eastAsia"/>
          <w:sz w:val="32"/>
          <w:szCs w:val="32"/>
        </w:rPr>
        <w:t>疫情防控期间</w:t>
      </w:r>
      <w:r w:rsidRPr="00C156B8">
        <w:rPr>
          <w:rFonts w:ascii="仿宋" w:eastAsia="仿宋" w:hAnsi="仿宋" w:hint="eastAsia"/>
          <w:sz w:val="32"/>
          <w:szCs w:val="32"/>
        </w:rPr>
        <w:t>全校师生</w:t>
      </w:r>
      <w:r w:rsidR="00B76833" w:rsidRPr="00C156B8">
        <w:rPr>
          <w:rFonts w:ascii="仿宋" w:eastAsia="仿宋" w:hAnsi="仿宋" w:hint="eastAsia"/>
          <w:sz w:val="32"/>
          <w:szCs w:val="32"/>
        </w:rPr>
        <w:t>对</w:t>
      </w:r>
      <w:r w:rsidRPr="00C156B8">
        <w:rPr>
          <w:rFonts w:ascii="仿宋" w:eastAsia="仿宋" w:hAnsi="仿宋" w:hint="eastAsia"/>
          <w:sz w:val="32"/>
          <w:szCs w:val="32"/>
        </w:rPr>
        <w:t>教学实验室</w:t>
      </w:r>
      <w:r w:rsidR="00B76833" w:rsidRPr="00C156B8">
        <w:rPr>
          <w:rFonts w:ascii="仿宋" w:eastAsia="仿宋" w:hAnsi="仿宋" w:hint="eastAsia"/>
          <w:sz w:val="32"/>
          <w:szCs w:val="32"/>
        </w:rPr>
        <w:t>的使用</w:t>
      </w:r>
      <w:r w:rsidR="00ED5D93" w:rsidRPr="00C156B8">
        <w:rPr>
          <w:rFonts w:ascii="仿宋" w:eastAsia="仿宋" w:hAnsi="仿宋" w:hint="eastAsia"/>
          <w:sz w:val="32"/>
          <w:szCs w:val="32"/>
        </w:rPr>
        <w:t>需求，做到</w:t>
      </w:r>
      <w:r w:rsidR="00C156B8">
        <w:rPr>
          <w:rFonts w:ascii="仿宋" w:eastAsia="仿宋" w:hAnsi="仿宋" w:hint="eastAsia"/>
          <w:sz w:val="32"/>
          <w:szCs w:val="32"/>
        </w:rPr>
        <w:t>规范管理</w:t>
      </w:r>
      <w:r w:rsidR="00ED5D93" w:rsidRPr="00C156B8">
        <w:rPr>
          <w:rFonts w:ascii="仿宋" w:eastAsia="仿宋" w:hAnsi="仿宋" w:hint="eastAsia"/>
          <w:sz w:val="32"/>
          <w:szCs w:val="32"/>
        </w:rPr>
        <w:t>，中心制定了《首批返校学生进入教学实验室工作指引》，请</w:t>
      </w:r>
      <w:r w:rsidR="0098755E">
        <w:rPr>
          <w:rFonts w:ascii="仿宋" w:eastAsia="仿宋" w:hAnsi="仿宋" w:hint="eastAsia"/>
          <w:sz w:val="32"/>
          <w:szCs w:val="32"/>
        </w:rPr>
        <w:t>各学院于</w:t>
      </w:r>
      <w:r w:rsidR="001568AD">
        <w:rPr>
          <w:rFonts w:ascii="仿宋" w:eastAsia="仿宋" w:hAnsi="仿宋" w:hint="eastAsia"/>
          <w:sz w:val="32"/>
          <w:szCs w:val="32"/>
        </w:rPr>
        <w:t>5月</w:t>
      </w:r>
      <w:r w:rsidR="00AB6047">
        <w:rPr>
          <w:rFonts w:ascii="仿宋" w:eastAsia="仿宋" w:hAnsi="仿宋" w:hint="eastAsia"/>
          <w:sz w:val="32"/>
          <w:szCs w:val="32"/>
        </w:rPr>
        <w:t>15</w:t>
      </w:r>
      <w:r w:rsidR="001568AD">
        <w:rPr>
          <w:rFonts w:ascii="仿宋" w:eastAsia="仿宋" w:hAnsi="仿宋" w:hint="eastAsia"/>
          <w:sz w:val="32"/>
          <w:szCs w:val="32"/>
        </w:rPr>
        <w:t>日</w:t>
      </w:r>
      <w:r w:rsidR="001F4787">
        <w:rPr>
          <w:rFonts w:ascii="仿宋" w:eastAsia="仿宋" w:hAnsi="仿宋" w:hint="eastAsia"/>
          <w:sz w:val="32"/>
          <w:szCs w:val="32"/>
        </w:rPr>
        <w:t>前</w:t>
      </w:r>
      <w:r w:rsidR="0098755E">
        <w:rPr>
          <w:rFonts w:ascii="仿宋" w:eastAsia="仿宋" w:hAnsi="仿宋" w:hint="eastAsia"/>
          <w:sz w:val="32"/>
          <w:szCs w:val="32"/>
        </w:rPr>
        <w:t>将进入教学实验室</w:t>
      </w:r>
      <w:r w:rsidR="0098755E" w:rsidRPr="00314573">
        <w:rPr>
          <w:rFonts w:ascii="仿宋" w:eastAsia="仿宋" w:hAnsi="仿宋" w:hint="eastAsia"/>
          <w:sz w:val="32"/>
          <w:szCs w:val="32"/>
        </w:rPr>
        <w:t>申请表提交对接实验教师</w:t>
      </w:r>
      <w:r w:rsidR="00D545FC" w:rsidRPr="00314573">
        <w:rPr>
          <w:rFonts w:ascii="仿宋" w:eastAsia="仿宋" w:hAnsi="仿宋" w:hint="eastAsia"/>
          <w:sz w:val="32"/>
          <w:szCs w:val="32"/>
        </w:rPr>
        <w:t>，</w:t>
      </w:r>
      <w:r w:rsidR="00583D0E" w:rsidRPr="00314573">
        <w:rPr>
          <w:rFonts w:ascii="仿宋" w:eastAsia="仿宋" w:hAnsi="仿宋" w:hint="eastAsia"/>
          <w:sz w:val="32"/>
          <w:szCs w:val="32"/>
        </w:rPr>
        <w:t>实验中心对申请人员名单统一审核后将实验室准入信息反馈各学院。</w:t>
      </w:r>
    </w:p>
    <w:p w14:paraId="143537DE" w14:textId="77777777" w:rsidR="00ED5D93" w:rsidRPr="001F4787" w:rsidRDefault="00ED5D93" w:rsidP="00C156B8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14:paraId="58ACF60C" w14:textId="77777777" w:rsidR="00ED5D93" w:rsidRPr="00C156B8" w:rsidRDefault="00ED5D93" w:rsidP="00C156B8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C156B8">
        <w:rPr>
          <w:rFonts w:ascii="仿宋" w:eastAsia="仿宋" w:hAnsi="仿宋" w:hint="eastAsia"/>
          <w:sz w:val="32"/>
          <w:szCs w:val="32"/>
        </w:rPr>
        <w:t>附件：《首批返校学生进入教学实验室工作指引》</w:t>
      </w:r>
    </w:p>
    <w:p w14:paraId="7E67FF40" w14:textId="77777777" w:rsidR="00ED5D93" w:rsidRDefault="00ED5D93" w:rsidP="00ED5D93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</w:p>
    <w:p w14:paraId="76B832BB" w14:textId="77777777" w:rsidR="00ED5D93" w:rsidRDefault="00ED5D93" w:rsidP="00ED5D93">
      <w:pPr>
        <w:ind w:firstLineChars="200" w:firstLine="600"/>
        <w:jc w:val="right"/>
        <w:rPr>
          <w:rFonts w:ascii="仿宋" w:eastAsia="仿宋" w:hAnsi="仿宋"/>
          <w:sz w:val="30"/>
          <w:szCs w:val="30"/>
        </w:rPr>
      </w:pPr>
    </w:p>
    <w:p w14:paraId="137F3323" w14:textId="77777777" w:rsidR="00ED5D93" w:rsidRDefault="00ED5D93" w:rsidP="00ED5D93">
      <w:pPr>
        <w:ind w:firstLineChars="200" w:firstLine="600"/>
        <w:jc w:val="right"/>
        <w:rPr>
          <w:rFonts w:ascii="仿宋" w:eastAsia="仿宋" w:hAnsi="仿宋"/>
          <w:sz w:val="30"/>
          <w:szCs w:val="30"/>
        </w:rPr>
      </w:pPr>
    </w:p>
    <w:p w14:paraId="11D97B4B" w14:textId="77777777" w:rsidR="00ED5D93" w:rsidRPr="00C156B8" w:rsidRDefault="00ED5D93" w:rsidP="00C156B8">
      <w:pPr>
        <w:ind w:firstLineChars="200" w:firstLine="640"/>
        <w:jc w:val="right"/>
        <w:rPr>
          <w:rFonts w:ascii="仿宋" w:eastAsia="仿宋" w:hAnsi="仿宋"/>
          <w:sz w:val="32"/>
          <w:szCs w:val="32"/>
        </w:rPr>
      </w:pPr>
      <w:r w:rsidRPr="00C156B8">
        <w:rPr>
          <w:rFonts w:ascii="仿宋" w:eastAsia="仿宋" w:hAnsi="仿宋" w:hint="eastAsia"/>
          <w:sz w:val="32"/>
          <w:szCs w:val="32"/>
        </w:rPr>
        <w:t>实验与创新实践教育中心</w:t>
      </w:r>
    </w:p>
    <w:p w14:paraId="5F5B9ADA" w14:textId="77777777" w:rsidR="00ED5D93" w:rsidRPr="00C156B8" w:rsidRDefault="00ED5D93" w:rsidP="00C156B8">
      <w:pPr>
        <w:ind w:right="600" w:firstLineChars="200" w:firstLine="640"/>
        <w:jc w:val="right"/>
        <w:rPr>
          <w:rFonts w:ascii="仿宋" w:eastAsia="仿宋" w:hAnsi="仿宋"/>
          <w:sz w:val="32"/>
          <w:szCs w:val="32"/>
        </w:rPr>
      </w:pPr>
      <w:r w:rsidRPr="00C156B8">
        <w:rPr>
          <w:rFonts w:ascii="仿宋" w:eastAsia="仿宋" w:hAnsi="仿宋" w:hint="eastAsia"/>
          <w:sz w:val="32"/>
          <w:szCs w:val="32"/>
        </w:rPr>
        <w:t>2020年5月</w:t>
      </w:r>
      <w:r w:rsidR="002458A2">
        <w:rPr>
          <w:rFonts w:ascii="仿宋" w:eastAsia="仿宋" w:hAnsi="仿宋" w:hint="eastAsia"/>
          <w:sz w:val="32"/>
          <w:szCs w:val="32"/>
        </w:rPr>
        <w:t>14</w:t>
      </w:r>
      <w:r w:rsidR="00724F8A">
        <w:rPr>
          <w:rFonts w:ascii="仿宋" w:eastAsia="仿宋" w:hAnsi="仿宋" w:hint="eastAsia"/>
          <w:sz w:val="32"/>
          <w:szCs w:val="32"/>
        </w:rPr>
        <w:t>日</w:t>
      </w:r>
    </w:p>
    <w:p w14:paraId="58507649" w14:textId="77777777" w:rsidR="00ED5D93" w:rsidRPr="00C156B8" w:rsidRDefault="00ED5D93" w:rsidP="00C156B8">
      <w:pPr>
        <w:ind w:right="300" w:firstLineChars="200" w:firstLine="640"/>
        <w:jc w:val="right"/>
        <w:rPr>
          <w:rFonts w:ascii="仿宋" w:eastAsia="仿宋" w:hAnsi="仿宋"/>
          <w:sz w:val="32"/>
          <w:szCs w:val="32"/>
        </w:rPr>
        <w:sectPr w:rsidR="00ED5D93" w:rsidRPr="00C156B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D6A73D" w14:textId="77777777" w:rsidR="00980B47" w:rsidRPr="000C5553" w:rsidRDefault="00980B47" w:rsidP="000C5553">
      <w:pPr>
        <w:spacing w:line="560" w:lineRule="exact"/>
        <w:rPr>
          <w:rFonts w:ascii="仿宋" w:eastAsia="仿宋" w:hAnsi="仿宋" w:cs="仿宋"/>
          <w:sz w:val="32"/>
          <w:szCs w:val="32"/>
        </w:rPr>
      </w:pPr>
      <w:r w:rsidRPr="000C5553">
        <w:rPr>
          <w:rFonts w:ascii="仿宋" w:eastAsia="仿宋" w:hAnsi="仿宋" w:cs="仿宋" w:hint="eastAsia"/>
          <w:sz w:val="32"/>
          <w:szCs w:val="32"/>
        </w:rPr>
        <w:lastRenderedPageBreak/>
        <w:t>附件</w:t>
      </w:r>
    </w:p>
    <w:p w14:paraId="42DA8509" w14:textId="77777777" w:rsidR="00ED5D93" w:rsidRPr="0078590A" w:rsidRDefault="00ED5D93" w:rsidP="00BB47E9">
      <w:pPr>
        <w:pStyle w:val="1"/>
        <w:jc w:val="center"/>
        <w:rPr>
          <w:rFonts w:ascii="华文中宋" w:eastAsia="华文中宋" w:hAnsi="华文中宋"/>
        </w:rPr>
      </w:pPr>
      <w:r w:rsidRPr="0078590A">
        <w:rPr>
          <w:rFonts w:ascii="华文中宋" w:eastAsia="华文中宋" w:hAnsi="华文中宋" w:hint="eastAsia"/>
        </w:rPr>
        <w:t>首批返校学生进入教学实验室工作指引</w:t>
      </w:r>
    </w:p>
    <w:p w14:paraId="542E74BF" w14:textId="77777777" w:rsidR="00ED5D93" w:rsidRDefault="00ED5D93" w:rsidP="00ED5D93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根据上级部门和学校关于疫情防控的指示精神和具体要求，保障师生返校后健康安全开展毕业设计、课题研究等，拟加强首批返校学生进入教学实验室工作管理要求，具体措施如下：</w:t>
      </w:r>
    </w:p>
    <w:p w14:paraId="1541B25C" w14:textId="77777777" w:rsidR="00ED5D93" w:rsidRDefault="00ED5D93" w:rsidP="00ED5D93">
      <w:pPr>
        <w:spacing w:line="560" w:lineRule="exact"/>
        <w:ind w:firstLineChars="200" w:firstLine="643"/>
        <w:rPr>
          <w:rFonts w:ascii="仿宋" w:eastAsia="仿宋" w:hAnsi="仿宋" w:cs="仿宋"/>
          <w:b/>
          <w:sz w:val="32"/>
          <w:szCs w:val="32"/>
        </w:rPr>
      </w:pPr>
      <w:r w:rsidRPr="0078590A">
        <w:rPr>
          <w:rFonts w:ascii="仿宋" w:eastAsia="仿宋" w:hAnsi="仿宋" w:cs="仿宋" w:hint="eastAsia"/>
          <w:b/>
          <w:sz w:val="32"/>
          <w:szCs w:val="32"/>
        </w:rPr>
        <w:t>一、申请</w:t>
      </w:r>
    </w:p>
    <w:p w14:paraId="14642746" w14:textId="77777777" w:rsidR="00ED5D93" w:rsidRPr="00116A9E" w:rsidRDefault="00ED5D93" w:rsidP="00ED5D93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116A9E">
        <w:rPr>
          <w:rFonts w:ascii="仿宋" w:eastAsia="仿宋" w:hAnsi="仿宋" w:cs="仿宋" w:hint="eastAsia"/>
          <w:sz w:val="32"/>
          <w:szCs w:val="32"/>
        </w:rPr>
        <w:t>1、</w:t>
      </w:r>
      <w:r>
        <w:rPr>
          <w:rFonts w:ascii="仿宋" w:eastAsia="仿宋" w:hAnsi="仿宋" w:cs="仿宋" w:hint="eastAsia"/>
          <w:sz w:val="32"/>
          <w:szCs w:val="32"/>
        </w:rPr>
        <w:t>为更好进行严防严控、落实到人，制定首批返校学生进入教学实验室对接实验教师信息表（见附件1）。</w:t>
      </w:r>
    </w:p>
    <w:p w14:paraId="61437694" w14:textId="77777777" w:rsidR="00ED5D93" w:rsidRDefault="00ED5D93" w:rsidP="00302B45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2、进入教学实验室需由学生提出申请（见附件2</w:t>
      </w:r>
      <w:r w:rsidR="00302B45">
        <w:rPr>
          <w:rFonts w:ascii="仿宋" w:eastAsia="仿宋" w:hAnsi="仿宋" w:cs="仿宋" w:hint="eastAsia"/>
          <w:sz w:val="32"/>
          <w:szCs w:val="32"/>
        </w:rPr>
        <w:t>），经指导教师</w:t>
      </w:r>
      <w:r>
        <w:rPr>
          <w:rFonts w:ascii="仿宋" w:eastAsia="仿宋" w:hAnsi="仿宋" w:cs="仿宋" w:hint="eastAsia"/>
          <w:sz w:val="32"/>
          <w:szCs w:val="32"/>
        </w:rPr>
        <w:t>同意，提交相关专业对接的实验教师</w:t>
      </w:r>
      <w:r w:rsidR="00302B45">
        <w:rPr>
          <w:rFonts w:ascii="仿宋" w:eastAsia="仿宋" w:hAnsi="仿宋" w:cs="仿宋" w:hint="eastAsia"/>
          <w:sz w:val="32"/>
          <w:szCs w:val="32"/>
        </w:rPr>
        <w:t>。</w:t>
      </w:r>
      <w:r>
        <w:rPr>
          <w:rFonts w:ascii="仿宋" w:eastAsia="仿宋" w:hAnsi="仿宋" w:cs="仿宋" w:hint="eastAsia"/>
          <w:sz w:val="32"/>
          <w:szCs w:val="32"/>
        </w:rPr>
        <w:t>实验教师对</w:t>
      </w:r>
      <w:r w:rsidR="00302B45">
        <w:rPr>
          <w:rFonts w:ascii="仿宋" w:eastAsia="仿宋" w:hAnsi="仿宋" w:cs="仿宋" w:hint="eastAsia"/>
          <w:sz w:val="32"/>
          <w:szCs w:val="32"/>
        </w:rPr>
        <w:t>申请人员名单、进入</w:t>
      </w:r>
      <w:r w:rsidR="006A75D0">
        <w:rPr>
          <w:rFonts w:ascii="仿宋" w:eastAsia="仿宋" w:hAnsi="仿宋" w:cs="仿宋" w:hint="eastAsia"/>
          <w:sz w:val="32"/>
          <w:szCs w:val="32"/>
        </w:rPr>
        <w:t>实验室</w:t>
      </w:r>
      <w:r w:rsidR="009D00B0" w:rsidRPr="009D00B0">
        <w:rPr>
          <w:rFonts w:ascii="仿宋" w:eastAsia="仿宋" w:hAnsi="仿宋" w:cs="仿宋" w:hint="eastAsia"/>
          <w:sz w:val="32"/>
          <w:szCs w:val="32"/>
        </w:rPr>
        <w:t>时间、实验室空间</w:t>
      </w:r>
      <w:r w:rsidR="003D62C2">
        <w:rPr>
          <w:rFonts w:ascii="仿宋" w:eastAsia="仿宋" w:hAnsi="仿宋" w:cs="仿宋" w:hint="eastAsia"/>
          <w:sz w:val="32"/>
          <w:szCs w:val="32"/>
        </w:rPr>
        <w:t>及设备</w:t>
      </w:r>
      <w:r w:rsidR="009D00B0" w:rsidRPr="009D00B0">
        <w:rPr>
          <w:rFonts w:ascii="仿宋" w:eastAsia="仿宋" w:hAnsi="仿宋" w:cs="仿宋" w:hint="eastAsia"/>
          <w:sz w:val="32"/>
          <w:szCs w:val="32"/>
        </w:rPr>
        <w:t>承载量</w:t>
      </w:r>
      <w:r w:rsidR="00302B45">
        <w:rPr>
          <w:rFonts w:ascii="仿宋" w:eastAsia="仿宋" w:hAnsi="仿宋" w:cs="仿宋" w:hint="eastAsia"/>
          <w:sz w:val="32"/>
          <w:szCs w:val="32"/>
        </w:rPr>
        <w:t>进行确认后</w:t>
      </w:r>
      <w:r>
        <w:rPr>
          <w:rFonts w:ascii="仿宋" w:eastAsia="仿宋" w:hAnsi="仿宋" w:cs="仿宋" w:hint="eastAsia"/>
          <w:sz w:val="32"/>
          <w:szCs w:val="32"/>
        </w:rPr>
        <w:t>，</w:t>
      </w:r>
      <w:r w:rsidR="00005897">
        <w:rPr>
          <w:rFonts w:ascii="仿宋" w:eastAsia="仿宋" w:hAnsi="仿宋" w:cs="仿宋" w:hint="eastAsia"/>
          <w:sz w:val="32"/>
          <w:szCs w:val="32"/>
        </w:rPr>
        <w:t>汇总</w:t>
      </w:r>
      <w:r>
        <w:rPr>
          <w:rFonts w:ascii="仿宋" w:eastAsia="仿宋" w:hAnsi="仿宋" w:cs="仿宋" w:hint="eastAsia"/>
          <w:sz w:val="32"/>
          <w:szCs w:val="32"/>
        </w:rPr>
        <w:t>进入实验室人员</w:t>
      </w:r>
      <w:r w:rsidR="0006048E">
        <w:rPr>
          <w:rFonts w:ascii="仿宋" w:eastAsia="仿宋" w:hAnsi="仿宋" w:cs="仿宋" w:hint="eastAsia"/>
          <w:sz w:val="32"/>
          <w:szCs w:val="32"/>
        </w:rPr>
        <w:t>表单</w:t>
      </w:r>
      <w:r w:rsidR="00302B45">
        <w:rPr>
          <w:rFonts w:ascii="仿宋" w:eastAsia="仿宋" w:hAnsi="仿宋" w:cs="仿宋" w:hint="eastAsia"/>
          <w:sz w:val="32"/>
          <w:szCs w:val="32"/>
        </w:rPr>
        <w:t>递交</w:t>
      </w:r>
      <w:r>
        <w:rPr>
          <w:rFonts w:ascii="仿宋" w:eastAsia="仿宋" w:hAnsi="仿宋" w:cs="仿宋" w:hint="eastAsia"/>
          <w:sz w:val="32"/>
          <w:szCs w:val="32"/>
        </w:rPr>
        <w:t>实验与创新实践教育</w:t>
      </w:r>
      <w:r w:rsidR="001B6B98">
        <w:rPr>
          <w:rFonts w:ascii="仿宋" w:eastAsia="仿宋" w:hAnsi="仿宋" w:cs="仿宋" w:hint="eastAsia"/>
          <w:sz w:val="32"/>
          <w:szCs w:val="32"/>
        </w:rPr>
        <w:t>中心办公室，</w:t>
      </w:r>
      <w:r>
        <w:rPr>
          <w:rFonts w:ascii="仿宋" w:eastAsia="仿宋" w:hAnsi="仿宋" w:cs="仿宋" w:hint="eastAsia"/>
          <w:sz w:val="32"/>
          <w:szCs w:val="32"/>
        </w:rPr>
        <w:t>办公室</w:t>
      </w:r>
      <w:r w:rsidR="009D00B0" w:rsidRPr="009D00B0">
        <w:rPr>
          <w:rFonts w:ascii="仿宋" w:eastAsia="仿宋" w:hAnsi="仿宋" w:cs="仿宋" w:hint="eastAsia"/>
          <w:sz w:val="32"/>
          <w:szCs w:val="32"/>
        </w:rPr>
        <w:t>依照已返校学生名单</w:t>
      </w:r>
      <w:r w:rsidR="001B6B98">
        <w:rPr>
          <w:rFonts w:ascii="仿宋" w:eastAsia="仿宋" w:hAnsi="仿宋" w:cs="仿宋" w:hint="eastAsia"/>
          <w:sz w:val="32"/>
          <w:szCs w:val="32"/>
        </w:rPr>
        <w:t>进行</w:t>
      </w:r>
      <w:r w:rsidR="00B02987">
        <w:rPr>
          <w:rFonts w:ascii="仿宋" w:eastAsia="仿宋" w:hAnsi="仿宋" w:cs="仿宋" w:hint="eastAsia"/>
          <w:sz w:val="32"/>
          <w:szCs w:val="32"/>
        </w:rPr>
        <w:t>逐一</w:t>
      </w:r>
      <w:r w:rsidR="001B6B98">
        <w:rPr>
          <w:rFonts w:ascii="仿宋" w:eastAsia="仿宋" w:hAnsi="仿宋" w:cs="仿宋" w:hint="eastAsia"/>
          <w:sz w:val="32"/>
          <w:szCs w:val="32"/>
        </w:rPr>
        <w:t>核实，</w:t>
      </w:r>
      <w:r w:rsidR="00B02987" w:rsidRPr="00751F74">
        <w:rPr>
          <w:rFonts w:ascii="仿宋" w:eastAsia="仿宋" w:hAnsi="仿宋" w:cs="仿宋" w:hint="eastAsia"/>
          <w:sz w:val="32"/>
          <w:szCs w:val="32"/>
        </w:rPr>
        <w:t>确保</w:t>
      </w:r>
      <w:r w:rsidR="00205AB1" w:rsidRPr="00751F74">
        <w:rPr>
          <w:rFonts w:ascii="仿宋" w:eastAsia="仿宋" w:hAnsi="仿宋" w:cs="仿宋" w:hint="eastAsia"/>
          <w:sz w:val="32"/>
          <w:szCs w:val="32"/>
        </w:rPr>
        <w:t>无误</w:t>
      </w:r>
      <w:r w:rsidR="00B02987" w:rsidRPr="00751F74">
        <w:rPr>
          <w:rFonts w:ascii="仿宋" w:eastAsia="仿宋" w:hAnsi="仿宋" w:cs="仿宋" w:hint="eastAsia"/>
          <w:sz w:val="32"/>
          <w:szCs w:val="32"/>
        </w:rPr>
        <w:t>后，</w:t>
      </w:r>
      <w:r w:rsidR="0007409D" w:rsidRPr="00751F74">
        <w:rPr>
          <w:rFonts w:ascii="仿宋" w:eastAsia="仿宋" w:hAnsi="仿宋" w:cs="仿宋" w:hint="eastAsia"/>
          <w:sz w:val="32"/>
          <w:szCs w:val="32"/>
        </w:rPr>
        <w:t>反馈学院，同时</w:t>
      </w:r>
      <w:r w:rsidRPr="00751F74">
        <w:rPr>
          <w:rFonts w:ascii="仿宋" w:eastAsia="仿宋" w:hAnsi="仿宋" w:cs="仿宋" w:hint="eastAsia"/>
          <w:sz w:val="32"/>
          <w:szCs w:val="32"/>
        </w:rPr>
        <w:t>制订进入教学实验室学生总名</w:t>
      </w:r>
      <w:r>
        <w:rPr>
          <w:rFonts w:ascii="仿宋" w:eastAsia="仿宋" w:hAnsi="仿宋" w:cs="仿宋" w:hint="eastAsia"/>
          <w:sz w:val="32"/>
          <w:szCs w:val="32"/>
        </w:rPr>
        <w:t>单</w:t>
      </w:r>
      <w:r w:rsidR="001F4787">
        <w:rPr>
          <w:rFonts w:ascii="仿宋" w:eastAsia="仿宋" w:hAnsi="仿宋" w:cs="仿宋" w:hint="eastAsia"/>
          <w:sz w:val="32"/>
          <w:szCs w:val="32"/>
        </w:rPr>
        <w:t>并</w:t>
      </w:r>
      <w:r w:rsidR="001B0E21">
        <w:rPr>
          <w:rFonts w:ascii="仿宋" w:eastAsia="仿宋" w:hAnsi="仿宋" w:cs="仿宋" w:hint="eastAsia"/>
          <w:sz w:val="32"/>
          <w:szCs w:val="32"/>
        </w:rPr>
        <w:t>提交</w:t>
      </w:r>
      <w:r w:rsidR="002367B3">
        <w:rPr>
          <w:rFonts w:ascii="仿宋" w:eastAsia="仿宋" w:hAnsi="仿宋" w:cs="仿宋" w:hint="eastAsia"/>
          <w:sz w:val="32"/>
          <w:szCs w:val="32"/>
        </w:rPr>
        <w:t>资产管理处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14:paraId="7428F6E9" w14:textId="77777777" w:rsidR="00ED5D93" w:rsidRDefault="00ED5D93" w:rsidP="00ED5D93">
      <w:pPr>
        <w:spacing w:line="560" w:lineRule="exact"/>
        <w:ind w:firstLineChars="200" w:firstLine="643"/>
        <w:rPr>
          <w:rFonts w:ascii="仿宋" w:eastAsia="仿宋" w:hAnsi="仿宋" w:cs="仿宋"/>
          <w:b/>
          <w:sz w:val="32"/>
          <w:szCs w:val="32"/>
        </w:rPr>
      </w:pPr>
      <w:r w:rsidRPr="00116A9E">
        <w:rPr>
          <w:rFonts w:ascii="仿宋" w:eastAsia="仿宋" w:hAnsi="仿宋" w:cs="仿宋" w:hint="eastAsia"/>
          <w:b/>
          <w:sz w:val="32"/>
          <w:szCs w:val="32"/>
        </w:rPr>
        <w:t>二、准入</w:t>
      </w:r>
    </w:p>
    <w:p w14:paraId="62953F1B" w14:textId="77777777" w:rsidR="001F4787" w:rsidRPr="00536DF9" w:rsidRDefault="00ED5D93" w:rsidP="00536DF9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1、</w:t>
      </w:r>
      <w:r w:rsidR="00D545FC">
        <w:rPr>
          <w:rFonts w:ascii="仿宋" w:eastAsia="仿宋" w:hAnsi="仿宋" w:cs="仿宋" w:hint="eastAsia"/>
          <w:sz w:val="32"/>
          <w:szCs w:val="32"/>
        </w:rPr>
        <w:t>资产管理处</w:t>
      </w:r>
      <w:r w:rsidR="00536DF9" w:rsidRPr="00116A9E">
        <w:rPr>
          <w:rFonts w:ascii="仿宋" w:eastAsia="仿宋" w:hAnsi="仿宋" w:cs="仿宋" w:hint="eastAsia"/>
          <w:sz w:val="32"/>
          <w:szCs w:val="32"/>
        </w:rPr>
        <w:t>将</w:t>
      </w:r>
      <w:r w:rsidR="00536DF9">
        <w:rPr>
          <w:rFonts w:ascii="仿宋" w:eastAsia="仿宋" w:hAnsi="仿宋" w:cs="仿宋" w:hint="eastAsia"/>
          <w:sz w:val="32"/>
          <w:szCs w:val="32"/>
        </w:rPr>
        <w:t>进入教学实验室名单通知到各个楼宇大门的物业管理人员，形成学生进入指定楼宇的白名单。学生凭号码及学生证进入指定楼宇。</w:t>
      </w:r>
    </w:p>
    <w:p w14:paraId="12A2CF65" w14:textId="77777777" w:rsidR="00ED5D93" w:rsidRDefault="00ED5D93" w:rsidP="00ED5D93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2、对接实验教师负责学生实验室准入，在指定实验室门口张贴实验室人员信息（见附件3），统筹协调指定</w:t>
      </w:r>
      <w:r w:rsidR="00C156B8">
        <w:rPr>
          <w:rFonts w:ascii="仿宋" w:eastAsia="仿宋" w:hAnsi="仿宋" w:cs="仿宋" w:hint="eastAsia"/>
          <w:sz w:val="32"/>
          <w:szCs w:val="32"/>
        </w:rPr>
        <w:t>实验室安全负责人</w:t>
      </w:r>
      <w:r>
        <w:rPr>
          <w:rFonts w:ascii="仿宋" w:eastAsia="仿宋" w:hAnsi="仿宋" w:cs="仿宋" w:hint="eastAsia"/>
          <w:sz w:val="32"/>
          <w:szCs w:val="32"/>
        </w:rPr>
        <w:t>安排学生进入实验室。</w:t>
      </w:r>
    </w:p>
    <w:p w14:paraId="0AFB0E57" w14:textId="77777777" w:rsidR="00ED5D93" w:rsidRDefault="00ED5D93" w:rsidP="00ED5D93">
      <w:pPr>
        <w:spacing w:line="560" w:lineRule="exact"/>
        <w:ind w:firstLineChars="200" w:firstLine="643"/>
        <w:rPr>
          <w:rFonts w:ascii="仿宋" w:eastAsia="仿宋" w:hAnsi="仿宋" w:cs="仿宋"/>
          <w:b/>
          <w:sz w:val="32"/>
          <w:szCs w:val="32"/>
        </w:rPr>
      </w:pPr>
      <w:r w:rsidRPr="00376293">
        <w:rPr>
          <w:rFonts w:ascii="仿宋" w:eastAsia="仿宋" w:hAnsi="仿宋" w:cs="仿宋" w:hint="eastAsia"/>
          <w:b/>
          <w:sz w:val="32"/>
          <w:szCs w:val="32"/>
        </w:rPr>
        <w:lastRenderedPageBreak/>
        <w:t>三、日常管理工作</w:t>
      </w:r>
    </w:p>
    <w:p w14:paraId="5C61DF5E" w14:textId="77777777" w:rsidR="00ED5D93" w:rsidRDefault="00ED5D93" w:rsidP="00ED5D93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/>
          <w:sz w:val="32"/>
          <w:szCs w:val="32"/>
        </w:rPr>
        <w:t>、</w:t>
      </w:r>
      <w:r>
        <w:rPr>
          <w:rFonts w:ascii="仿宋" w:eastAsia="仿宋" w:hAnsi="仿宋" w:cs="仿宋" w:hint="eastAsia"/>
          <w:sz w:val="32"/>
          <w:szCs w:val="32"/>
        </w:rPr>
        <w:t>学生进入指定实验室后，由实验室安全负责人落实防疫要求，避免实验室违规操作，并负责学生的日常管理工作。</w:t>
      </w:r>
    </w:p>
    <w:p w14:paraId="31C30918" w14:textId="77777777" w:rsidR="00ED5D93" w:rsidRDefault="00ED5D93" w:rsidP="00ED5D93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2、所有进入实验室的师生应佩戴口罩，并做好相关防疫措施。</w:t>
      </w:r>
    </w:p>
    <w:p w14:paraId="22409F6F" w14:textId="77777777" w:rsidR="00ED5D93" w:rsidRDefault="00ED5D93" w:rsidP="00ED5D93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</w:t>
      </w:r>
      <w:r>
        <w:rPr>
          <w:rFonts w:ascii="仿宋" w:eastAsia="仿宋" w:hAnsi="仿宋" w:cs="仿宋"/>
          <w:sz w:val="32"/>
          <w:szCs w:val="32"/>
        </w:rPr>
        <w:t>、</w:t>
      </w:r>
      <w:r>
        <w:rPr>
          <w:rFonts w:ascii="仿宋" w:eastAsia="仿宋" w:hAnsi="仿宋" w:cs="仿宋" w:hint="eastAsia"/>
          <w:sz w:val="32"/>
          <w:szCs w:val="32"/>
        </w:rPr>
        <w:t>学生应在指定实验室活动，在指定设备上操作，并扫描设备上二维码，确保专人专机。如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需串房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或研讨问题，需经过</w:t>
      </w:r>
      <w:r w:rsidR="00C156B8">
        <w:rPr>
          <w:rFonts w:ascii="仿宋" w:eastAsia="仿宋" w:hAnsi="仿宋" w:cs="仿宋" w:hint="eastAsia"/>
          <w:sz w:val="32"/>
          <w:szCs w:val="32"/>
        </w:rPr>
        <w:t>实验室安全负责人</w:t>
      </w:r>
      <w:r>
        <w:rPr>
          <w:rFonts w:ascii="仿宋" w:eastAsia="仿宋" w:hAnsi="仿宋" w:cs="仿宋" w:hint="eastAsia"/>
          <w:sz w:val="32"/>
          <w:szCs w:val="32"/>
        </w:rPr>
        <w:t>同意，选定合适场所，方可进行。严格杜绝实验室内人员聚集和无故串房。</w:t>
      </w:r>
    </w:p>
    <w:p w14:paraId="24312444" w14:textId="77777777" w:rsidR="00ED5D93" w:rsidRPr="00741200" w:rsidRDefault="00ED5D93" w:rsidP="00ED5D93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</w:t>
      </w:r>
      <w:r>
        <w:rPr>
          <w:rFonts w:ascii="仿宋" w:eastAsia="仿宋" w:hAnsi="仿宋" w:cs="仿宋"/>
          <w:sz w:val="32"/>
          <w:szCs w:val="32"/>
        </w:rPr>
        <w:t>、</w:t>
      </w:r>
      <w:r w:rsidRPr="00D640D9">
        <w:rPr>
          <w:rFonts w:ascii="仿宋" w:eastAsia="仿宋" w:hAnsi="仿宋" w:cs="仿宋" w:hint="eastAsia"/>
          <w:sz w:val="32"/>
          <w:szCs w:val="32"/>
        </w:rPr>
        <w:t>一旦发现学生有发热、咳嗽等</w:t>
      </w:r>
      <w:r>
        <w:rPr>
          <w:rFonts w:ascii="仿宋" w:eastAsia="仿宋" w:hAnsi="仿宋" w:cs="仿宋" w:hint="eastAsia"/>
          <w:sz w:val="32"/>
          <w:szCs w:val="32"/>
        </w:rPr>
        <w:t>突发情况</w:t>
      </w:r>
      <w:r w:rsidRPr="00D640D9">
        <w:rPr>
          <w:rFonts w:ascii="仿宋" w:eastAsia="仿宋" w:hAnsi="仿宋" w:cs="仿宋" w:hint="eastAsia"/>
          <w:sz w:val="32"/>
          <w:szCs w:val="32"/>
        </w:rPr>
        <w:t>时，</w:t>
      </w:r>
      <w:r>
        <w:rPr>
          <w:rFonts w:ascii="仿宋" w:eastAsia="仿宋" w:hAnsi="仿宋" w:cs="仿宋" w:hint="eastAsia"/>
          <w:sz w:val="32"/>
          <w:szCs w:val="32"/>
        </w:rPr>
        <w:t>学生</w:t>
      </w:r>
      <w:r w:rsidRPr="00D640D9">
        <w:rPr>
          <w:rFonts w:ascii="仿宋" w:eastAsia="仿宋" w:hAnsi="仿宋" w:cs="仿宋" w:hint="eastAsia"/>
          <w:sz w:val="32"/>
          <w:szCs w:val="32"/>
        </w:rPr>
        <w:t>应及时向</w:t>
      </w:r>
      <w:r w:rsidR="009912F0">
        <w:rPr>
          <w:rFonts w:ascii="仿宋" w:eastAsia="仿宋" w:hAnsi="仿宋" w:cs="仿宋" w:hint="eastAsia"/>
          <w:sz w:val="32"/>
          <w:szCs w:val="32"/>
        </w:rPr>
        <w:t>实验室安全负责人</w:t>
      </w:r>
      <w:r w:rsidR="000A674E">
        <w:rPr>
          <w:rFonts w:ascii="仿宋" w:eastAsia="仿宋" w:hAnsi="仿宋" w:cs="仿宋" w:hint="eastAsia"/>
          <w:sz w:val="32"/>
          <w:szCs w:val="32"/>
        </w:rPr>
        <w:t>汇报情况，</w:t>
      </w:r>
      <w:r w:rsidR="00126DB7">
        <w:rPr>
          <w:rFonts w:ascii="仿宋" w:eastAsia="仿宋" w:hAnsi="仿宋" w:cs="仿宋" w:hint="eastAsia"/>
          <w:sz w:val="32"/>
          <w:szCs w:val="32"/>
        </w:rPr>
        <w:t>实验室安全负责人应立</w:t>
      </w:r>
      <w:r w:rsidR="00126DB7" w:rsidRPr="00B549C8">
        <w:rPr>
          <w:rFonts w:ascii="仿宋" w:eastAsia="仿宋" w:hAnsi="仿宋" w:cs="仿宋" w:hint="eastAsia"/>
          <w:sz w:val="32"/>
          <w:szCs w:val="32"/>
        </w:rPr>
        <w:t>即</w:t>
      </w:r>
      <w:r w:rsidR="00BF343C" w:rsidRPr="00B549C8">
        <w:rPr>
          <w:rFonts w:ascii="仿宋" w:eastAsia="仿宋" w:hAnsi="仿宋" w:cs="仿宋" w:hint="eastAsia"/>
          <w:sz w:val="32"/>
          <w:szCs w:val="32"/>
        </w:rPr>
        <w:t>向驻点医生</w:t>
      </w:r>
      <w:r w:rsidRPr="00B549C8">
        <w:rPr>
          <w:rFonts w:ascii="仿宋" w:eastAsia="仿宋" w:hAnsi="仿宋" w:cs="仿宋" w:hint="eastAsia"/>
          <w:sz w:val="32"/>
          <w:szCs w:val="32"/>
        </w:rPr>
        <w:t>报告，</w:t>
      </w:r>
      <w:r w:rsidR="00B549C8">
        <w:rPr>
          <w:rFonts w:ascii="仿宋" w:eastAsia="仿宋" w:hAnsi="仿宋" w:cs="仿宋" w:hint="eastAsia"/>
          <w:sz w:val="32"/>
          <w:szCs w:val="32"/>
        </w:rPr>
        <w:t>医生联系方式见附件</w:t>
      </w:r>
      <w:r w:rsidR="00BF343C" w:rsidRPr="00B549C8">
        <w:rPr>
          <w:rFonts w:ascii="仿宋" w:eastAsia="仿宋" w:hAnsi="仿宋" w:cs="仿宋" w:hint="eastAsia"/>
          <w:sz w:val="32"/>
          <w:szCs w:val="32"/>
        </w:rPr>
        <w:t>3，并同时报告相关学院学生紧急联系人。</w:t>
      </w:r>
      <w:r w:rsidRPr="00B549C8">
        <w:rPr>
          <w:rFonts w:ascii="仿宋" w:eastAsia="仿宋" w:hAnsi="仿宋" w:cs="仿宋" w:hint="eastAsia"/>
          <w:sz w:val="32"/>
          <w:szCs w:val="32"/>
        </w:rPr>
        <w:t>启动应急预案，开展甄别及诊治，</w:t>
      </w:r>
      <w:r>
        <w:rPr>
          <w:rFonts w:ascii="仿宋" w:eastAsia="仿宋" w:hAnsi="仿宋" w:cs="仿宋" w:hint="eastAsia"/>
          <w:sz w:val="32"/>
          <w:szCs w:val="32"/>
        </w:rPr>
        <w:t>具体按照《哈尔滨工业大学（深圳）新型冠状病毒肺炎疫情应急处置预案（修订）》（第30号）执行</w:t>
      </w:r>
      <w:r w:rsidRPr="00D640D9">
        <w:rPr>
          <w:rFonts w:ascii="仿宋" w:eastAsia="仿宋" w:hAnsi="仿宋" w:cs="仿宋" w:hint="eastAsia"/>
          <w:sz w:val="32"/>
          <w:szCs w:val="32"/>
        </w:rPr>
        <w:t>。</w:t>
      </w:r>
    </w:p>
    <w:p w14:paraId="0C490E5C" w14:textId="77777777" w:rsidR="00ED5D93" w:rsidRPr="00253AEF" w:rsidRDefault="00ED5D93" w:rsidP="00ED5D93">
      <w:pPr>
        <w:spacing w:line="56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</w:p>
    <w:p w14:paraId="69B8A81A" w14:textId="77777777" w:rsidR="00ED5D93" w:rsidRDefault="00ED5D93" w:rsidP="00ED5D93">
      <w:pPr>
        <w:spacing w:line="560" w:lineRule="exact"/>
        <w:ind w:firstLineChars="200" w:firstLine="640"/>
        <w:jc w:val="right"/>
        <w:rPr>
          <w:rFonts w:ascii="仿宋" w:eastAsia="仿宋" w:hAnsi="仿宋" w:cs="仿宋"/>
          <w:sz w:val="32"/>
          <w:szCs w:val="32"/>
        </w:rPr>
      </w:pPr>
    </w:p>
    <w:p w14:paraId="6C15CEA0" w14:textId="77777777" w:rsidR="00ED5D93" w:rsidRDefault="005A08AC" w:rsidP="00ED5D93">
      <w:pPr>
        <w:spacing w:line="560" w:lineRule="exact"/>
        <w:ind w:firstLineChars="200" w:firstLine="640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实验</w:t>
      </w:r>
      <w:r w:rsidR="00ED5D93" w:rsidRPr="0049379D">
        <w:rPr>
          <w:rFonts w:ascii="仿宋" w:eastAsia="仿宋" w:hAnsi="仿宋" w:cs="仿宋" w:hint="eastAsia"/>
          <w:sz w:val="32"/>
          <w:szCs w:val="32"/>
        </w:rPr>
        <w:t>与创新实践教育中心</w:t>
      </w:r>
    </w:p>
    <w:p w14:paraId="1BA4C085" w14:textId="77777777" w:rsidR="00ED5D93" w:rsidRDefault="00ED5D93" w:rsidP="00BB47E9">
      <w:pPr>
        <w:spacing w:line="560" w:lineRule="exact"/>
        <w:ind w:right="480" w:firstLineChars="200" w:firstLine="640"/>
        <w:jc w:val="right"/>
        <w:rPr>
          <w:rFonts w:ascii="仿宋" w:eastAsia="仿宋" w:hAnsi="仿宋" w:cs="仿宋"/>
          <w:sz w:val="32"/>
          <w:szCs w:val="32"/>
        </w:rPr>
        <w:sectPr w:rsidR="00ED5D93" w:rsidSect="004327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 w:cs="仿宋"/>
          <w:sz w:val="32"/>
          <w:szCs w:val="32"/>
        </w:rPr>
        <w:t>2020年5月1</w:t>
      </w:r>
      <w:r w:rsidR="00B549C8">
        <w:rPr>
          <w:rFonts w:ascii="仿宋" w:eastAsia="仿宋" w:hAnsi="仿宋" w:cs="仿宋" w:hint="eastAsia"/>
          <w:sz w:val="32"/>
          <w:szCs w:val="32"/>
        </w:rPr>
        <w:t>4</w:t>
      </w:r>
      <w:r>
        <w:rPr>
          <w:rFonts w:ascii="仿宋" w:eastAsia="仿宋" w:hAnsi="仿宋" w:cs="仿宋"/>
          <w:sz w:val="32"/>
          <w:szCs w:val="32"/>
        </w:rPr>
        <w:t>日</w:t>
      </w:r>
    </w:p>
    <w:p w14:paraId="1A7A737A" w14:textId="77777777" w:rsidR="00ED5D93" w:rsidRDefault="00ED5D93" w:rsidP="00ED5D93">
      <w:pPr>
        <w:spacing w:line="560" w:lineRule="exact"/>
        <w:ind w:right="160" w:firstLineChars="200" w:firstLine="640"/>
        <w:jc w:val="right"/>
        <w:rPr>
          <w:rFonts w:ascii="仿宋" w:eastAsia="仿宋" w:hAnsi="仿宋" w:cs="仿宋"/>
          <w:sz w:val="32"/>
          <w:szCs w:val="32"/>
        </w:rPr>
      </w:pPr>
    </w:p>
    <w:p w14:paraId="66ACDBE5" w14:textId="77777777" w:rsidR="00ED5D93" w:rsidRPr="000C5553" w:rsidRDefault="00ED5D93" w:rsidP="000C5553">
      <w:pPr>
        <w:spacing w:line="560" w:lineRule="exact"/>
        <w:rPr>
          <w:rFonts w:ascii="仿宋" w:eastAsia="仿宋" w:hAnsi="仿宋" w:cs="仿宋"/>
          <w:sz w:val="32"/>
          <w:szCs w:val="32"/>
        </w:rPr>
      </w:pPr>
      <w:r w:rsidRPr="000C5553">
        <w:rPr>
          <w:rFonts w:ascii="仿宋" w:eastAsia="仿宋" w:hAnsi="仿宋" w:cs="仿宋" w:hint="eastAsia"/>
          <w:sz w:val="32"/>
          <w:szCs w:val="32"/>
        </w:rPr>
        <w:t>附件1：</w:t>
      </w:r>
    </w:p>
    <w:p w14:paraId="107CD276" w14:textId="77777777" w:rsidR="00ED5D93" w:rsidRPr="00B3449B" w:rsidRDefault="00ED5D93" w:rsidP="00ED5D93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B3449B">
        <w:rPr>
          <w:rFonts w:ascii="华文中宋" w:eastAsia="华文中宋" w:hAnsi="华文中宋" w:hint="eastAsia"/>
          <w:b/>
          <w:sz w:val="36"/>
          <w:szCs w:val="36"/>
        </w:rPr>
        <w:t>首批返校学生进入教学实验室对接实验教师信息</w:t>
      </w:r>
      <w:r>
        <w:rPr>
          <w:rFonts w:ascii="华文中宋" w:eastAsia="华文中宋" w:hAnsi="华文中宋" w:hint="eastAsia"/>
          <w:b/>
          <w:sz w:val="36"/>
          <w:szCs w:val="36"/>
        </w:rPr>
        <w:t>表</w:t>
      </w:r>
    </w:p>
    <w:p w14:paraId="1FA2AC6C" w14:textId="77777777" w:rsidR="00ED5D93" w:rsidRPr="00304E1A" w:rsidRDefault="00ED5D93" w:rsidP="00ED5D93"/>
    <w:tbl>
      <w:tblPr>
        <w:tblStyle w:val="a7"/>
        <w:tblW w:w="8607" w:type="dxa"/>
        <w:jc w:val="center"/>
        <w:tblLook w:val="04A0" w:firstRow="1" w:lastRow="0" w:firstColumn="1" w:lastColumn="0" w:noHBand="0" w:noVBand="1"/>
      </w:tblPr>
      <w:tblGrid>
        <w:gridCol w:w="1285"/>
        <w:gridCol w:w="2127"/>
        <w:gridCol w:w="2551"/>
        <w:gridCol w:w="2644"/>
      </w:tblGrid>
      <w:tr w:rsidR="00ED5D93" w:rsidRPr="00304E1A" w14:paraId="61BC7C62" w14:textId="77777777" w:rsidTr="00780690">
        <w:trPr>
          <w:trHeight w:val="798"/>
          <w:jc w:val="center"/>
        </w:trPr>
        <w:tc>
          <w:tcPr>
            <w:tcW w:w="1285" w:type="dxa"/>
            <w:vAlign w:val="center"/>
          </w:tcPr>
          <w:p w14:paraId="3EBD5D83" w14:textId="77777777" w:rsidR="00ED5D93" w:rsidRPr="00304E1A" w:rsidRDefault="00ED5D93" w:rsidP="00780690">
            <w:pPr>
              <w:jc w:val="center"/>
              <w:rPr>
                <w:b/>
                <w:sz w:val="30"/>
                <w:szCs w:val="30"/>
              </w:rPr>
            </w:pPr>
            <w:r w:rsidRPr="00304E1A">
              <w:rPr>
                <w:rFonts w:hAnsi="宋体" w:hint="eastAsia"/>
                <w:b/>
                <w:sz w:val="30"/>
                <w:szCs w:val="30"/>
              </w:rPr>
              <w:t>序号</w:t>
            </w:r>
          </w:p>
        </w:tc>
        <w:tc>
          <w:tcPr>
            <w:tcW w:w="2127" w:type="dxa"/>
            <w:vAlign w:val="center"/>
          </w:tcPr>
          <w:p w14:paraId="01B93FDD" w14:textId="77777777" w:rsidR="00ED5D93" w:rsidRPr="00304E1A" w:rsidRDefault="00ED5D93" w:rsidP="00780690">
            <w:pPr>
              <w:jc w:val="center"/>
              <w:rPr>
                <w:b/>
                <w:sz w:val="30"/>
                <w:szCs w:val="30"/>
              </w:rPr>
            </w:pPr>
            <w:r w:rsidRPr="00304E1A">
              <w:rPr>
                <w:rFonts w:hAnsi="宋体" w:hint="eastAsia"/>
                <w:b/>
                <w:sz w:val="30"/>
                <w:szCs w:val="30"/>
              </w:rPr>
              <w:t>专业</w:t>
            </w:r>
          </w:p>
        </w:tc>
        <w:tc>
          <w:tcPr>
            <w:tcW w:w="2551" w:type="dxa"/>
            <w:vAlign w:val="center"/>
          </w:tcPr>
          <w:p w14:paraId="3AD3A986" w14:textId="77777777" w:rsidR="00ED5D93" w:rsidRPr="00304E1A" w:rsidRDefault="00ED5D93" w:rsidP="00780690">
            <w:pPr>
              <w:jc w:val="center"/>
              <w:rPr>
                <w:b/>
                <w:sz w:val="30"/>
                <w:szCs w:val="30"/>
              </w:rPr>
            </w:pPr>
            <w:r w:rsidRPr="00304E1A">
              <w:rPr>
                <w:rFonts w:hAnsi="宋体" w:hint="eastAsia"/>
                <w:b/>
                <w:sz w:val="30"/>
                <w:szCs w:val="30"/>
              </w:rPr>
              <w:t>对接</w:t>
            </w:r>
            <w:r>
              <w:rPr>
                <w:rFonts w:hAnsi="宋体" w:hint="eastAsia"/>
                <w:b/>
                <w:sz w:val="30"/>
                <w:szCs w:val="30"/>
              </w:rPr>
              <w:t>实验</w:t>
            </w:r>
            <w:r w:rsidRPr="00304E1A">
              <w:rPr>
                <w:rFonts w:hAnsi="宋体" w:hint="eastAsia"/>
                <w:b/>
                <w:sz w:val="30"/>
                <w:szCs w:val="30"/>
              </w:rPr>
              <w:t>教师</w:t>
            </w:r>
          </w:p>
        </w:tc>
        <w:tc>
          <w:tcPr>
            <w:tcW w:w="2644" w:type="dxa"/>
            <w:vAlign w:val="center"/>
          </w:tcPr>
          <w:p w14:paraId="651B41E9" w14:textId="77777777" w:rsidR="00ED5D93" w:rsidRPr="00304E1A" w:rsidRDefault="00ED5D93" w:rsidP="00780690">
            <w:pPr>
              <w:jc w:val="center"/>
              <w:rPr>
                <w:b/>
                <w:sz w:val="30"/>
                <w:szCs w:val="30"/>
              </w:rPr>
            </w:pPr>
            <w:r w:rsidRPr="00304E1A">
              <w:rPr>
                <w:rFonts w:hAnsi="宋体" w:hint="eastAsia"/>
                <w:b/>
                <w:sz w:val="30"/>
                <w:szCs w:val="30"/>
              </w:rPr>
              <w:t>联系电话</w:t>
            </w:r>
          </w:p>
        </w:tc>
      </w:tr>
      <w:tr w:rsidR="00ED5D93" w:rsidRPr="00304E1A" w14:paraId="760BF815" w14:textId="77777777" w:rsidTr="00780690">
        <w:trPr>
          <w:trHeight w:val="798"/>
          <w:jc w:val="center"/>
        </w:trPr>
        <w:tc>
          <w:tcPr>
            <w:tcW w:w="1285" w:type="dxa"/>
            <w:vAlign w:val="center"/>
          </w:tcPr>
          <w:p w14:paraId="16FC954B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 w:rsidRPr="00304E1A"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2127" w:type="dxa"/>
            <w:vAlign w:val="center"/>
          </w:tcPr>
          <w:p w14:paraId="72F821FA" w14:textId="77777777" w:rsidR="00ED5D93" w:rsidRPr="00304E1A" w:rsidRDefault="00ED5D93" w:rsidP="00780690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 w:rsidRPr="00304E1A">
              <w:rPr>
                <w:rFonts w:hAnsi="宋体" w:hint="eastAsia"/>
                <w:color w:val="000000"/>
                <w:sz w:val="30"/>
                <w:szCs w:val="30"/>
              </w:rPr>
              <w:t>计算机</w:t>
            </w:r>
          </w:p>
        </w:tc>
        <w:tc>
          <w:tcPr>
            <w:tcW w:w="2551" w:type="dxa"/>
            <w:vAlign w:val="center"/>
          </w:tcPr>
          <w:p w14:paraId="343C7BD1" w14:textId="77777777" w:rsidR="00ED5D93" w:rsidRPr="00304E1A" w:rsidRDefault="00040298" w:rsidP="00780690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color w:val="000000"/>
                <w:sz w:val="30"/>
                <w:szCs w:val="30"/>
              </w:rPr>
              <w:t>魏宇虹</w:t>
            </w:r>
            <w:proofErr w:type="gramEnd"/>
          </w:p>
        </w:tc>
        <w:tc>
          <w:tcPr>
            <w:tcW w:w="2644" w:type="dxa"/>
            <w:vAlign w:val="center"/>
          </w:tcPr>
          <w:p w14:paraId="0F66CE7B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 w:rsidRPr="00304E1A">
              <w:rPr>
                <w:sz w:val="30"/>
                <w:szCs w:val="30"/>
              </w:rPr>
              <w:t>136</w:t>
            </w:r>
            <w:r w:rsidR="00040298">
              <w:rPr>
                <w:sz w:val="30"/>
                <w:szCs w:val="30"/>
              </w:rPr>
              <w:t>00186909</w:t>
            </w:r>
          </w:p>
        </w:tc>
      </w:tr>
      <w:tr w:rsidR="00ED5D93" w:rsidRPr="00304E1A" w14:paraId="4072DC55" w14:textId="77777777" w:rsidTr="00780690">
        <w:trPr>
          <w:trHeight w:val="776"/>
          <w:jc w:val="center"/>
        </w:trPr>
        <w:tc>
          <w:tcPr>
            <w:tcW w:w="1285" w:type="dxa"/>
            <w:vAlign w:val="center"/>
          </w:tcPr>
          <w:p w14:paraId="44392EB2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2127" w:type="dxa"/>
            <w:vAlign w:val="center"/>
          </w:tcPr>
          <w:p w14:paraId="60C1403F" w14:textId="77777777" w:rsidR="00ED5D93" w:rsidRPr="00304E1A" w:rsidRDefault="00ED5D93" w:rsidP="00780690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 w:rsidRPr="00304E1A">
              <w:rPr>
                <w:rFonts w:hAnsi="宋体" w:hint="eastAsia"/>
                <w:color w:val="000000"/>
                <w:sz w:val="30"/>
                <w:szCs w:val="30"/>
              </w:rPr>
              <w:t>电信</w:t>
            </w:r>
          </w:p>
        </w:tc>
        <w:tc>
          <w:tcPr>
            <w:tcW w:w="2551" w:type="dxa"/>
            <w:vAlign w:val="center"/>
          </w:tcPr>
          <w:p w14:paraId="70CAAC11" w14:textId="77777777" w:rsidR="00ED5D93" w:rsidRPr="00304E1A" w:rsidRDefault="00ED5D93" w:rsidP="00780690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 w:rsidRPr="00304E1A">
              <w:rPr>
                <w:rFonts w:hAnsi="宋体" w:hint="eastAsia"/>
                <w:color w:val="000000"/>
                <w:sz w:val="30"/>
                <w:szCs w:val="30"/>
              </w:rPr>
              <w:t>杨轶</w:t>
            </w:r>
          </w:p>
        </w:tc>
        <w:tc>
          <w:tcPr>
            <w:tcW w:w="2644" w:type="dxa"/>
            <w:vAlign w:val="center"/>
          </w:tcPr>
          <w:p w14:paraId="2A37F9B2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 w:rsidRPr="00304E1A">
              <w:rPr>
                <w:sz w:val="30"/>
                <w:szCs w:val="30"/>
              </w:rPr>
              <w:t>15889539407</w:t>
            </w:r>
          </w:p>
        </w:tc>
      </w:tr>
      <w:tr w:rsidR="00ED5D93" w:rsidRPr="00304E1A" w14:paraId="0502CE5B" w14:textId="77777777" w:rsidTr="00780690">
        <w:trPr>
          <w:trHeight w:val="798"/>
          <w:jc w:val="center"/>
        </w:trPr>
        <w:tc>
          <w:tcPr>
            <w:tcW w:w="1285" w:type="dxa"/>
            <w:vAlign w:val="center"/>
          </w:tcPr>
          <w:p w14:paraId="117B8B56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2127" w:type="dxa"/>
            <w:vAlign w:val="center"/>
          </w:tcPr>
          <w:p w14:paraId="4B9D2FA5" w14:textId="77777777" w:rsidR="00ED5D93" w:rsidRPr="00304E1A" w:rsidRDefault="00ED5D93" w:rsidP="00780690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 w:rsidRPr="00304E1A">
              <w:rPr>
                <w:rFonts w:hAnsi="宋体" w:hint="eastAsia"/>
                <w:color w:val="000000"/>
                <w:sz w:val="30"/>
                <w:szCs w:val="30"/>
              </w:rPr>
              <w:t>机械</w:t>
            </w:r>
          </w:p>
        </w:tc>
        <w:tc>
          <w:tcPr>
            <w:tcW w:w="2551" w:type="dxa"/>
            <w:vAlign w:val="center"/>
          </w:tcPr>
          <w:p w14:paraId="683998C4" w14:textId="77777777" w:rsidR="00ED5D93" w:rsidRPr="00304E1A" w:rsidRDefault="00ED5D93" w:rsidP="00780690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proofErr w:type="gramStart"/>
            <w:r w:rsidRPr="00304E1A">
              <w:rPr>
                <w:rFonts w:hAnsi="宋体" w:hint="eastAsia"/>
                <w:color w:val="000000"/>
                <w:sz w:val="30"/>
                <w:szCs w:val="30"/>
              </w:rPr>
              <w:t>苗志怀</w:t>
            </w:r>
            <w:proofErr w:type="gramEnd"/>
          </w:p>
        </w:tc>
        <w:tc>
          <w:tcPr>
            <w:tcW w:w="2644" w:type="dxa"/>
            <w:vAlign w:val="center"/>
          </w:tcPr>
          <w:p w14:paraId="04A69084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 w:rsidRPr="00304E1A">
              <w:rPr>
                <w:sz w:val="30"/>
                <w:szCs w:val="30"/>
              </w:rPr>
              <w:t>13631607015</w:t>
            </w:r>
          </w:p>
        </w:tc>
      </w:tr>
      <w:tr w:rsidR="00ED5D93" w:rsidRPr="00304E1A" w14:paraId="48AF4357" w14:textId="77777777" w:rsidTr="00780690">
        <w:trPr>
          <w:trHeight w:val="798"/>
          <w:jc w:val="center"/>
        </w:trPr>
        <w:tc>
          <w:tcPr>
            <w:tcW w:w="1285" w:type="dxa"/>
            <w:vAlign w:val="center"/>
          </w:tcPr>
          <w:p w14:paraId="57B32797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2127" w:type="dxa"/>
            <w:vAlign w:val="center"/>
          </w:tcPr>
          <w:p w14:paraId="0F029DFB" w14:textId="77777777" w:rsidR="00ED5D93" w:rsidRPr="00304E1A" w:rsidRDefault="00ED5D93" w:rsidP="00780690">
            <w:pPr>
              <w:jc w:val="center"/>
              <w:rPr>
                <w:rFonts w:hAnsi="宋体"/>
                <w:color w:val="000000"/>
                <w:sz w:val="30"/>
                <w:szCs w:val="30"/>
              </w:rPr>
            </w:pPr>
            <w:r>
              <w:rPr>
                <w:rFonts w:hAnsi="宋体" w:hint="eastAsia"/>
                <w:color w:val="000000"/>
                <w:sz w:val="30"/>
                <w:szCs w:val="30"/>
              </w:rPr>
              <w:t>自动化</w:t>
            </w:r>
          </w:p>
        </w:tc>
        <w:tc>
          <w:tcPr>
            <w:tcW w:w="2551" w:type="dxa"/>
            <w:vAlign w:val="center"/>
          </w:tcPr>
          <w:p w14:paraId="72735CA7" w14:textId="77777777" w:rsidR="00ED5D93" w:rsidRPr="00304E1A" w:rsidRDefault="00ED5D93" w:rsidP="00780690">
            <w:pPr>
              <w:jc w:val="center"/>
              <w:rPr>
                <w:rFonts w:hAnsi="宋体"/>
                <w:color w:val="000000"/>
                <w:sz w:val="30"/>
                <w:szCs w:val="30"/>
              </w:rPr>
            </w:pPr>
            <w:r>
              <w:rPr>
                <w:rFonts w:hAnsi="宋体" w:hint="eastAsia"/>
                <w:color w:val="000000"/>
                <w:sz w:val="30"/>
                <w:szCs w:val="30"/>
              </w:rPr>
              <w:t>葛亚明</w:t>
            </w:r>
          </w:p>
        </w:tc>
        <w:tc>
          <w:tcPr>
            <w:tcW w:w="2644" w:type="dxa"/>
            <w:vAlign w:val="center"/>
          </w:tcPr>
          <w:p w14:paraId="4EB674E5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 w:rsidRPr="00210354">
              <w:rPr>
                <w:sz w:val="30"/>
                <w:szCs w:val="30"/>
              </w:rPr>
              <w:t>13823376797</w:t>
            </w:r>
          </w:p>
        </w:tc>
      </w:tr>
      <w:tr w:rsidR="00ED5D93" w:rsidRPr="00304E1A" w14:paraId="06D13A03" w14:textId="77777777" w:rsidTr="00780690">
        <w:trPr>
          <w:trHeight w:val="798"/>
          <w:jc w:val="center"/>
        </w:trPr>
        <w:tc>
          <w:tcPr>
            <w:tcW w:w="1285" w:type="dxa"/>
            <w:vAlign w:val="center"/>
          </w:tcPr>
          <w:p w14:paraId="06B74BC2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2127" w:type="dxa"/>
            <w:vAlign w:val="center"/>
          </w:tcPr>
          <w:p w14:paraId="40E1FB36" w14:textId="77777777" w:rsidR="00ED5D93" w:rsidRPr="00304E1A" w:rsidRDefault="00ED5D93" w:rsidP="00780690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 w:rsidRPr="00304E1A">
              <w:rPr>
                <w:rFonts w:hAnsi="宋体" w:hint="eastAsia"/>
                <w:color w:val="000000"/>
                <w:sz w:val="30"/>
                <w:szCs w:val="30"/>
              </w:rPr>
              <w:t>材料</w:t>
            </w:r>
          </w:p>
        </w:tc>
        <w:tc>
          <w:tcPr>
            <w:tcW w:w="2551" w:type="dxa"/>
            <w:vAlign w:val="center"/>
          </w:tcPr>
          <w:p w14:paraId="386F2720" w14:textId="77777777" w:rsidR="00ED5D93" w:rsidRPr="00304E1A" w:rsidRDefault="00ED5D93" w:rsidP="00780690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 w:rsidRPr="00304E1A">
              <w:rPr>
                <w:rFonts w:hAnsi="宋体" w:hint="eastAsia"/>
                <w:color w:val="000000"/>
                <w:sz w:val="30"/>
                <w:szCs w:val="30"/>
              </w:rPr>
              <w:t>柯丁宁</w:t>
            </w:r>
          </w:p>
        </w:tc>
        <w:tc>
          <w:tcPr>
            <w:tcW w:w="2644" w:type="dxa"/>
            <w:vAlign w:val="center"/>
          </w:tcPr>
          <w:p w14:paraId="1B3CCEAB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 w:rsidRPr="00304E1A">
              <w:rPr>
                <w:sz w:val="30"/>
                <w:szCs w:val="30"/>
              </w:rPr>
              <w:t>13631698652</w:t>
            </w:r>
          </w:p>
        </w:tc>
      </w:tr>
      <w:tr w:rsidR="00ED5D93" w:rsidRPr="00304E1A" w14:paraId="5607F008" w14:textId="77777777" w:rsidTr="00780690">
        <w:trPr>
          <w:trHeight w:val="798"/>
          <w:jc w:val="center"/>
        </w:trPr>
        <w:tc>
          <w:tcPr>
            <w:tcW w:w="1285" w:type="dxa"/>
            <w:vAlign w:val="center"/>
          </w:tcPr>
          <w:p w14:paraId="23AB27EF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 w:rsidRPr="00304E1A"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2127" w:type="dxa"/>
            <w:vAlign w:val="center"/>
          </w:tcPr>
          <w:p w14:paraId="7827C10E" w14:textId="77777777" w:rsidR="00ED5D93" w:rsidRPr="00304E1A" w:rsidRDefault="00ED5D93" w:rsidP="00780690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 w:rsidRPr="00304E1A">
              <w:rPr>
                <w:rFonts w:hAnsi="宋体" w:hint="eastAsia"/>
                <w:color w:val="000000"/>
                <w:sz w:val="30"/>
                <w:szCs w:val="30"/>
              </w:rPr>
              <w:t>土木</w:t>
            </w:r>
          </w:p>
        </w:tc>
        <w:tc>
          <w:tcPr>
            <w:tcW w:w="2551" w:type="dxa"/>
            <w:vAlign w:val="center"/>
          </w:tcPr>
          <w:p w14:paraId="28262FFF" w14:textId="77777777" w:rsidR="00ED5D93" w:rsidRPr="00304E1A" w:rsidRDefault="00ED5D93" w:rsidP="00780690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 w:rsidRPr="00304E1A">
              <w:rPr>
                <w:rFonts w:hAnsi="宋体" w:hint="eastAsia"/>
                <w:color w:val="000000"/>
                <w:sz w:val="30"/>
                <w:szCs w:val="30"/>
              </w:rPr>
              <w:t>王海洋</w:t>
            </w:r>
          </w:p>
        </w:tc>
        <w:tc>
          <w:tcPr>
            <w:tcW w:w="2644" w:type="dxa"/>
            <w:vAlign w:val="center"/>
          </w:tcPr>
          <w:p w14:paraId="5C0C117E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 w:rsidRPr="00304E1A">
              <w:rPr>
                <w:sz w:val="30"/>
                <w:szCs w:val="30"/>
              </w:rPr>
              <w:t>13725512793</w:t>
            </w:r>
          </w:p>
        </w:tc>
      </w:tr>
      <w:tr w:rsidR="00511688" w:rsidRPr="00304E1A" w14:paraId="48C659F6" w14:textId="77777777" w:rsidTr="00780690">
        <w:trPr>
          <w:trHeight w:val="798"/>
          <w:jc w:val="center"/>
        </w:trPr>
        <w:tc>
          <w:tcPr>
            <w:tcW w:w="1285" w:type="dxa"/>
            <w:vAlign w:val="center"/>
          </w:tcPr>
          <w:p w14:paraId="099033E8" w14:textId="77777777" w:rsidR="00511688" w:rsidRDefault="00511688" w:rsidP="0078069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</w:p>
        </w:tc>
        <w:tc>
          <w:tcPr>
            <w:tcW w:w="2127" w:type="dxa"/>
            <w:vAlign w:val="center"/>
          </w:tcPr>
          <w:p w14:paraId="7C240C51" w14:textId="77777777" w:rsidR="00511688" w:rsidRPr="00304E1A" w:rsidRDefault="00511688" w:rsidP="00780690">
            <w:pPr>
              <w:jc w:val="center"/>
              <w:rPr>
                <w:rFonts w:hAnsi="宋体"/>
                <w:color w:val="000000"/>
                <w:sz w:val="30"/>
                <w:szCs w:val="30"/>
              </w:rPr>
            </w:pPr>
            <w:r>
              <w:rPr>
                <w:rFonts w:hAnsi="宋体" w:hint="eastAsia"/>
                <w:color w:val="000000"/>
                <w:sz w:val="30"/>
                <w:szCs w:val="30"/>
              </w:rPr>
              <w:t>环境</w:t>
            </w:r>
          </w:p>
        </w:tc>
        <w:tc>
          <w:tcPr>
            <w:tcW w:w="2551" w:type="dxa"/>
            <w:vAlign w:val="center"/>
          </w:tcPr>
          <w:p w14:paraId="0DF972BE" w14:textId="77777777" w:rsidR="00511688" w:rsidRPr="00304E1A" w:rsidRDefault="00511688" w:rsidP="00780690">
            <w:pPr>
              <w:jc w:val="center"/>
              <w:rPr>
                <w:rFonts w:hAnsi="宋体"/>
                <w:color w:val="00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color w:val="000000"/>
                <w:sz w:val="30"/>
                <w:szCs w:val="30"/>
              </w:rPr>
              <w:t>魏熙宇</w:t>
            </w:r>
            <w:proofErr w:type="gramEnd"/>
          </w:p>
        </w:tc>
        <w:tc>
          <w:tcPr>
            <w:tcW w:w="2644" w:type="dxa"/>
            <w:vAlign w:val="center"/>
          </w:tcPr>
          <w:p w14:paraId="35B3AB7B" w14:textId="77777777" w:rsidR="00511688" w:rsidRPr="00304E1A" w:rsidRDefault="00511688" w:rsidP="0078069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15815563345</w:t>
            </w:r>
          </w:p>
        </w:tc>
      </w:tr>
      <w:tr w:rsidR="00ED5D93" w:rsidRPr="00304E1A" w14:paraId="23D6E5FF" w14:textId="77777777" w:rsidTr="00780690">
        <w:trPr>
          <w:trHeight w:val="798"/>
          <w:jc w:val="center"/>
        </w:trPr>
        <w:tc>
          <w:tcPr>
            <w:tcW w:w="1285" w:type="dxa"/>
            <w:vAlign w:val="center"/>
          </w:tcPr>
          <w:p w14:paraId="7C7608C2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2127" w:type="dxa"/>
            <w:vAlign w:val="center"/>
          </w:tcPr>
          <w:p w14:paraId="573AE4E0" w14:textId="77777777" w:rsidR="00ED5D93" w:rsidRPr="00304E1A" w:rsidRDefault="00ED5D93" w:rsidP="00780690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 w:rsidRPr="00304E1A">
              <w:rPr>
                <w:rFonts w:hAnsi="宋体" w:hint="eastAsia"/>
                <w:color w:val="000000"/>
                <w:sz w:val="30"/>
                <w:szCs w:val="30"/>
              </w:rPr>
              <w:t>经济学</w:t>
            </w:r>
          </w:p>
        </w:tc>
        <w:tc>
          <w:tcPr>
            <w:tcW w:w="2551" w:type="dxa"/>
            <w:vAlign w:val="center"/>
          </w:tcPr>
          <w:p w14:paraId="096B3C85" w14:textId="77777777" w:rsidR="00ED5D93" w:rsidRPr="00304E1A" w:rsidRDefault="00ED5D93" w:rsidP="00780690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 w:rsidRPr="00304E1A">
              <w:rPr>
                <w:rFonts w:hAnsi="宋体" w:hint="eastAsia"/>
                <w:color w:val="000000"/>
                <w:sz w:val="30"/>
                <w:szCs w:val="30"/>
              </w:rPr>
              <w:t>王婷</w:t>
            </w:r>
          </w:p>
        </w:tc>
        <w:tc>
          <w:tcPr>
            <w:tcW w:w="2644" w:type="dxa"/>
            <w:vAlign w:val="center"/>
          </w:tcPr>
          <w:p w14:paraId="71FD774E" w14:textId="77777777" w:rsidR="00ED5D93" w:rsidRPr="00304E1A" w:rsidRDefault="00ED5D93" w:rsidP="00780690">
            <w:pPr>
              <w:jc w:val="center"/>
              <w:rPr>
                <w:sz w:val="30"/>
                <w:szCs w:val="30"/>
              </w:rPr>
            </w:pPr>
            <w:r w:rsidRPr="00304E1A">
              <w:rPr>
                <w:sz w:val="30"/>
                <w:szCs w:val="30"/>
              </w:rPr>
              <w:t>15889625607</w:t>
            </w:r>
          </w:p>
        </w:tc>
      </w:tr>
    </w:tbl>
    <w:p w14:paraId="06422874" w14:textId="77777777" w:rsidR="00ED5D93" w:rsidRDefault="00ED5D93" w:rsidP="00B16691">
      <w:pPr>
        <w:spacing w:beforeLines="100" w:before="312"/>
        <w:ind w:right="360"/>
        <w:rPr>
          <w:rFonts w:ascii="仿宋" w:eastAsia="仿宋" w:hAnsi="仿宋"/>
          <w:i/>
          <w:sz w:val="24"/>
        </w:rPr>
      </w:pPr>
    </w:p>
    <w:p w14:paraId="3316A230" w14:textId="77777777" w:rsidR="00ED5D93" w:rsidRDefault="00ED5D93" w:rsidP="00ED5D93">
      <w:pPr>
        <w:jc w:val="left"/>
        <w:rPr>
          <w:rFonts w:ascii="黑体" w:eastAsia="黑体" w:hAnsi="黑体"/>
          <w:sz w:val="36"/>
          <w:szCs w:val="36"/>
        </w:rPr>
        <w:sectPr w:rsidR="00ED5D93" w:rsidSect="004327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5029F4" w14:textId="77777777" w:rsidR="00342FD3" w:rsidRPr="00B3449B" w:rsidRDefault="00342FD3" w:rsidP="00342FD3">
      <w:pPr>
        <w:spacing w:line="560" w:lineRule="exact"/>
        <w:rPr>
          <w:rFonts w:ascii="黑体" w:eastAsia="黑体" w:hAnsi="黑体"/>
          <w:sz w:val="36"/>
          <w:szCs w:val="36"/>
        </w:rPr>
      </w:pPr>
      <w:r w:rsidRPr="000C5553">
        <w:rPr>
          <w:rFonts w:ascii="仿宋" w:eastAsia="仿宋" w:hAnsi="仿宋" w:cs="仿宋" w:hint="eastAsia"/>
          <w:sz w:val="32"/>
          <w:szCs w:val="32"/>
        </w:rPr>
        <w:lastRenderedPageBreak/>
        <w:t>附件2：</w:t>
      </w:r>
    </w:p>
    <w:p w14:paraId="00666584" w14:textId="77777777" w:rsidR="00342FD3" w:rsidRPr="00B3449B" w:rsidRDefault="00342FD3" w:rsidP="00342FD3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4E6E69">
        <w:rPr>
          <w:rFonts w:ascii="华文中宋" w:eastAsia="华文中宋" w:hAnsi="华文中宋" w:hint="eastAsia"/>
          <w:b/>
          <w:sz w:val="36"/>
          <w:szCs w:val="36"/>
        </w:rPr>
        <w:t>首批返校学生</w:t>
      </w:r>
      <w:r w:rsidRPr="00B3449B">
        <w:rPr>
          <w:rFonts w:ascii="华文中宋" w:eastAsia="华文中宋" w:hAnsi="华文中宋" w:hint="eastAsia"/>
          <w:b/>
          <w:sz w:val="36"/>
          <w:szCs w:val="36"/>
        </w:rPr>
        <w:t>进入教学实验室申请</w:t>
      </w:r>
      <w:r w:rsidRPr="00B3449B">
        <w:rPr>
          <w:rFonts w:ascii="华文中宋" w:eastAsia="华文中宋" w:hAnsi="华文中宋"/>
          <w:b/>
          <w:sz w:val="36"/>
          <w:szCs w:val="36"/>
        </w:rPr>
        <w:t>表</w:t>
      </w: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17"/>
        <w:gridCol w:w="2267"/>
        <w:gridCol w:w="1559"/>
        <w:gridCol w:w="2179"/>
      </w:tblGrid>
      <w:tr w:rsidR="00342FD3" w:rsidRPr="00B3449B" w14:paraId="6C2E65A8" w14:textId="77777777" w:rsidTr="00432726">
        <w:trPr>
          <w:trHeight w:val="679"/>
        </w:trPr>
        <w:tc>
          <w:tcPr>
            <w:tcW w:w="2517" w:type="dxa"/>
            <w:vAlign w:val="center"/>
          </w:tcPr>
          <w:p w14:paraId="73512455" w14:textId="77777777" w:rsidR="00342FD3" w:rsidRPr="00B3449B" w:rsidRDefault="00342FD3" w:rsidP="00432726">
            <w:pPr>
              <w:jc w:val="center"/>
              <w:rPr>
                <w:b/>
                <w:sz w:val="28"/>
                <w:szCs w:val="28"/>
              </w:rPr>
            </w:pPr>
            <w:r w:rsidRPr="00B3449B">
              <w:rPr>
                <w:rFonts w:hint="eastAsia"/>
                <w:b/>
                <w:sz w:val="28"/>
                <w:szCs w:val="28"/>
              </w:rPr>
              <w:t>申请人</w:t>
            </w:r>
          </w:p>
        </w:tc>
        <w:tc>
          <w:tcPr>
            <w:tcW w:w="2267" w:type="dxa"/>
            <w:vAlign w:val="center"/>
          </w:tcPr>
          <w:p w14:paraId="0AEBD79B" w14:textId="77777777" w:rsidR="00342FD3" w:rsidRPr="00596EBF" w:rsidRDefault="00342FD3" w:rsidP="004327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邓紫龙</w:t>
            </w:r>
          </w:p>
        </w:tc>
        <w:tc>
          <w:tcPr>
            <w:tcW w:w="1559" w:type="dxa"/>
            <w:vAlign w:val="center"/>
          </w:tcPr>
          <w:p w14:paraId="14BB0770" w14:textId="77777777" w:rsidR="00342FD3" w:rsidRPr="00B3449B" w:rsidRDefault="00342FD3" w:rsidP="00432726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B3449B">
              <w:rPr>
                <w:rFonts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179" w:type="dxa"/>
            <w:vAlign w:val="center"/>
          </w:tcPr>
          <w:p w14:paraId="66191B04" w14:textId="2EBFF467" w:rsidR="00342FD3" w:rsidRPr="00B3449B" w:rsidRDefault="00342FD3" w:rsidP="004327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1335656444</w:t>
            </w:r>
            <w:r w:rsidR="006245B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</w:p>
        </w:tc>
      </w:tr>
      <w:tr w:rsidR="00342FD3" w:rsidRPr="00AB2F43" w14:paraId="5369BE83" w14:textId="77777777" w:rsidTr="00432726">
        <w:trPr>
          <w:trHeight w:val="644"/>
        </w:trPr>
        <w:tc>
          <w:tcPr>
            <w:tcW w:w="2517" w:type="dxa"/>
            <w:vAlign w:val="center"/>
          </w:tcPr>
          <w:p w14:paraId="4AFECBE0" w14:textId="77777777" w:rsidR="00342FD3" w:rsidRPr="00B3449B" w:rsidRDefault="00342FD3" w:rsidP="00432726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所在学院</w:t>
            </w:r>
          </w:p>
        </w:tc>
        <w:tc>
          <w:tcPr>
            <w:tcW w:w="6005" w:type="dxa"/>
            <w:gridSpan w:val="3"/>
            <w:vAlign w:val="center"/>
          </w:tcPr>
          <w:p w14:paraId="2BE0354E" w14:textId="77777777" w:rsidR="00342FD3" w:rsidRDefault="00342FD3" w:rsidP="00432726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机电工程与自动化学院</w:t>
            </w:r>
          </w:p>
        </w:tc>
      </w:tr>
      <w:tr w:rsidR="00342FD3" w:rsidRPr="00AB2F43" w14:paraId="02AF6937" w14:textId="77777777" w:rsidTr="00432726">
        <w:trPr>
          <w:trHeight w:val="696"/>
        </w:trPr>
        <w:tc>
          <w:tcPr>
            <w:tcW w:w="2517" w:type="dxa"/>
            <w:vAlign w:val="center"/>
          </w:tcPr>
          <w:p w14:paraId="1ABE84E1" w14:textId="77777777" w:rsidR="00342FD3" w:rsidRPr="00BF343C" w:rsidRDefault="00342FD3" w:rsidP="00432726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BF343C">
              <w:rPr>
                <w:rFonts w:asciiTheme="minorEastAsia" w:hAnsiTheme="minorEastAsia" w:hint="eastAsia"/>
                <w:b/>
                <w:sz w:val="28"/>
                <w:szCs w:val="28"/>
              </w:rPr>
              <w:t>学生类型</w:t>
            </w:r>
          </w:p>
        </w:tc>
        <w:tc>
          <w:tcPr>
            <w:tcW w:w="6005" w:type="dxa"/>
            <w:gridSpan w:val="3"/>
            <w:vAlign w:val="center"/>
          </w:tcPr>
          <w:p w14:paraId="19FC64B0" w14:textId="77777777" w:rsidR="00342FD3" w:rsidRDefault="00342FD3" w:rsidP="00432726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■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本科生   </w:t>
            </w:r>
            <w:r>
              <w:rPr>
                <w:rFonts w:asciiTheme="minorEastAsia" w:hAnsiTheme="minorEastAsia"/>
                <w:sz w:val="28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硕士生   </w:t>
            </w:r>
            <w:r>
              <w:rPr>
                <w:rFonts w:asciiTheme="minorEastAsia" w:hAnsiTheme="minorEastAsia"/>
                <w:sz w:val="28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博士生</w:t>
            </w:r>
          </w:p>
        </w:tc>
      </w:tr>
      <w:tr w:rsidR="00342FD3" w:rsidRPr="00AB2F43" w14:paraId="6FEAAC8A" w14:textId="77777777" w:rsidTr="00432726">
        <w:trPr>
          <w:trHeight w:val="951"/>
        </w:trPr>
        <w:tc>
          <w:tcPr>
            <w:tcW w:w="2517" w:type="dxa"/>
            <w:vAlign w:val="center"/>
          </w:tcPr>
          <w:p w14:paraId="1E641C14" w14:textId="77777777" w:rsidR="00342FD3" w:rsidRPr="00B3449B" w:rsidRDefault="00342FD3" w:rsidP="00432726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B3449B">
              <w:rPr>
                <w:rFonts w:hint="eastAsia"/>
                <w:b/>
                <w:sz w:val="28"/>
                <w:szCs w:val="28"/>
              </w:rPr>
              <w:t>工作</w:t>
            </w: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6005" w:type="dxa"/>
            <w:gridSpan w:val="3"/>
            <w:vAlign w:val="center"/>
          </w:tcPr>
          <w:p w14:paraId="0195EE7C" w14:textId="77777777" w:rsidR="00342FD3" w:rsidRPr="00AB2F43" w:rsidRDefault="00342FD3" w:rsidP="00432726">
            <w:pPr>
              <w:rPr>
                <w:rFonts w:asciiTheme="minorEastAsia" w:hAnsiTheme="minorEastAsia"/>
                <w:sz w:val="28"/>
                <w:szCs w:val="28"/>
                <w:u w:val="single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□毕业设计   □课题研究   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■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其他</w:t>
            </w:r>
            <w:r w:rsidRPr="00932389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竞赛</w:t>
            </w:r>
            <w:r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</w:t>
            </w:r>
          </w:p>
        </w:tc>
      </w:tr>
      <w:tr w:rsidR="00342FD3" w:rsidRPr="00B3449B" w14:paraId="253D1FA4" w14:textId="77777777" w:rsidTr="00432726">
        <w:trPr>
          <w:trHeight w:val="1131"/>
        </w:trPr>
        <w:tc>
          <w:tcPr>
            <w:tcW w:w="2517" w:type="dxa"/>
            <w:vAlign w:val="center"/>
          </w:tcPr>
          <w:p w14:paraId="18EA0B65" w14:textId="77777777" w:rsidR="00342FD3" w:rsidRPr="00B3449B" w:rsidRDefault="00342FD3" w:rsidP="00432726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B3449B">
              <w:rPr>
                <w:rFonts w:hint="eastAsia"/>
                <w:b/>
                <w:sz w:val="28"/>
                <w:szCs w:val="28"/>
              </w:rPr>
              <w:t>拟进入的实验室或使用的设备</w:t>
            </w:r>
          </w:p>
        </w:tc>
        <w:tc>
          <w:tcPr>
            <w:tcW w:w="6005" w:type="dxa"/>
            <w:gridSpan w:val="3"/>
            <w:vAlign w:val="center"/>
          </w:tcPr>
          <w:p w14:paraId="65C3D7DD" w14:textId="000F2F48" w:rsidR="00342FD3" w:rsidRPr="00B3449B" w:rsidRDefault="00342FD3" w:rsidP="0043272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拟进入实验室T</w:t>
            </w:r>
            <w:r>
              <w:rPr>
                <w:rFonts w:asciiTheme="minorEastAsia" w:hAnsiTheme="minorEastAsia"/>
                <w:sz w:val="28"/>
                <w:szCs w:val="28"/>
              </w:rPr>
              <w:t>3701</w:t>
            </w:r>
            <w:r w:rsidR="0056482E">
              <w:rPr>
                <w:rFonts w:asciiTheme="minorEastAsia" w:hAnsiTheme="minorEastAsia" w:hint="eastAsia"/>
                <w:sz w:val="28"/>
                <w:szCs w:val="28"/>
              </w:rPr>
              <w:t>，使用台式铣床</w:t>
            </w:r>
          </w:p>
        </w:tc>
      </w:tr>
      <w:tr w:rsidR="00342FD3" w:rsidRPr="00B3449B" w14:paraId="3177ED17" w14:textId="77777777" w:rsidTr="00432726">
        <w:trPr>
          <w:trHeight w:val="1213"/>
        </w:trPr>
        <w:tc>
          <w:tcPr>
            <w:tcW w:w="2517" w:type="dxa"/>
            <w:vAlign w:val="center"/>
          </w:tcPr>
          <w:p w14:paraId="34F38EB3" w14:textId="77777777" w:rsidR="00342FD3" w:rsidRPr="00B3449B" w:rsidRDefault="00342FD3" w:rsidP="00432726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工作内容</w:t>
            </w:r>
          </w:p>
        </w:tc>
        <w:tc>
          <w:tcPr>
            <w:tcW w:w="6005" w:type="dxa"/>
            <w:gridSpan w:val="3"/>
            <w:vAlign w:val="center"/>
          </w:tcPr>
          <w:p w14:paraId="7EB644BC" w14:textId="092B00E8" w:rsidR="00342FD3" w:rsidRPr="00407B43" w:rsidRDefault="00342FD3" w:rsidP="0043272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</w:t>
            </w:r>
            <w:proofErr w:type="spellStart"/>
            <w:r>
              <w:rPr>
                <w:rFonts w:hint="eastAsia"/>
                <w:sz w:val="24"/>
                <w:szCs w:val="24"/>
              </w:rPr>
              <w:t>robomaster</w:t>
            </w:r>
            <w:proofErr w:type="spellEnd"/>
            <w:r>
              <w:rPr>
                <w:rFonts w:hint="eastAsia"/>
                <w:sz w:val="24"/>
                <w:szCs w:val="24"/>
              </w:rPr>
              <w:t>比赛，进实验室参与机器人的研发工作</w:t>
            </w:r>
          </w:p>
        </w:tc>
      </w:tr>
      <w:tr w:rsidR="00342FD3" w:rsidRPr="00B3449B" w14:paraId="52F18B28" w14:textId="77777777" w:rsidTr="00432726">
        <w:trPr>
          <w:trHeight w:val="1515"/>
        </w:trPr>
        <w:tc>
          <w:tcPr>
            <w:tcW w:w="2517" w:type="dxa"/>
            <w:vAlign w:val="center"/>
          </w:tcPr>
          <w:p w14:paraId="60CF4A85" w14:textId="77777777" w:rsidR="00342FD3" w:rsidRPr="00B3449B" w:rsidRDefault="00342FD3" w:rsidP="00432726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B3449B">
              <w:rPr>
                <w:rFonts w:hint="eastAsia"/>
                <w:b/>
                <w:sz w:val="28"/>
                <w:szCs w:val="28"/>
              </w:rPr>
              <w:t>实验室</w:t>
            </w:r>
            <w:r>
              <w:rPr>
                <w:rFonts w:hint="eastAsia"/>
                <w:b/>
                <w:sz w:val="28"/>
                <w:szCs w:val="28"/>
              </w:rPr>
              <w:t>工作</w:t>
            </w:r>
          </w:p>
          <w:p w14:paraId="0B6AAEE1" w14:textId="77777777" w:rsidR="00342FD3" w:rsidRPr="00B3449B" w:rsidRDefault="00342FD3" w:rsidP="00432726">
            <w:pPr>
              <w:jc w:val="center"/>
              <w:rPr>
                <w:b/>
                <w:sz w:val="28"/>
                <w:szCs w:val="28"/>
              </w:rPr>
            </w:pPr>
            <w:r w:rsidRPr="00B3449B">
              <w:rPr>
                <w:rFonts w:hint="eastAsia"/>
                <w:b/>
                <w:sz w:val="28"/>
                <w:szCs w:val="28"/>
              </w:rPr>
              <w:t>起止时间</w:t>
            </w:r>
          </w:p>
        </w:tc>
        <w:tc>
          <w:tcPr>
            <w:tcW w:w="6005" w:type="dxa"/>
            <w:gridSpan w:val="3"/>
            <w:vAlign w:val="center"/>
          </w:tcPr>
          <w:p w14:paraId="16C3AA0F" w14:textId="35FB929E" w:rsidR="00342FD3" w:rsidRDefault="00342FD3" w:rsidP="004327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784604">
              <w:rPr>
                <w:sz w:val="28"/>
                <w:szCs w:val="28"/>
              </w:rPr>
              <w:t>22</w:t>
            </w: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00-</w:t>
            </w:r>
          </w:p>
          <w:p w14:paraId="6B5FBD64" w14:textId="330AE3EE" w:rsidR="00342FD3" w:rsidRPr="00B3449B" w:rsidRDefault="00342FD3" w:rsidP="004327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6933BD"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sz w:val="28"/>
                <w:szCs w:val="28"/>
              </w:rPr>
              <w:t>23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00</w:t>
            </w:r>
          </w:p>
        </w:tc>
      </w:tr>
      <w:tr w:rsidR="00342FD3" w:rsidRPr="00B3449B" w14:paraId="72A7D9C5" w14:textId="77777777" w:rsidTr="00432726">
        <w:trPr>
          <w:trHeight w:val="1690"/>
        </w:trPr>
        <w:tc>
          <w:tcPr>
            <w:tcW w:w="2517" w:type="dxa"/>
            <w:vAlign w:val="center"/>
          </w:tcPr>
          <w:p w14:paraId="177451AE" w14:textId="77777777" w:rsidR="00342FD3" w:rsidRPr="00B3449B" w:rsidRDefault="00342FD3" w:rsidP="00432726">
            <w:pPr>
              <w:jc w:val="center"/>
              <w:rPr>
                <w:b/>
                <w:sz w:val="28"/>
                <w:szCs w:val="28"/>
              </w:rPr>
            </w:pPr>
            <w:r w:rsidRPr="00B3449B">
              <w:rPr>
                <w:rFonts w:hint="eastAsia"/>
                <w:b/>
                <w:sz w:val="28"/>
                <w:szCs w:val="28"/>
              </w:rPr>
              <w:t>指导教师</w:t>
            </w:r>
            <w:r w:rsidRPr="00B3449B">
              <w:rPr>
                <w:b/>
                <w:sz w:val="28"/>
                <w:szCs w:val="28"/>
              </w:rPr>
              <w:t>意见</w:t>
            </w:r>
          </w:p>
        </w:tc>
        <w:tc>
          <w:tcPr>
            <w:tcW w:w="6005" w:type="dxa"/>
            <w:gridSpan w:val="3"/>
            <w:vAlign w:val="bottom"/>
          </w:tcPr>
          <w:p w14:paraId="646E3303" w14:textId="77777777" w:rsidR="00342FD3" w:rsidRPr="00B3449B" w:rsidRDefault="00342FD3" w:rsidP="00432726">
            <w:pPr>
              <w:jc w:val="right"/>
              <w:rPr>
                <w:b/>
                <w:sz w:val="28"/>
                <w:szCs w:val="28"/>
              </w:rPr>
            </w:pPr>
            <w:r w:rsidRPr="00B3449B"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</w:tr>
      <w:tr w:rsidR="00342FD3" w:rsidRPr="00B3449B" w14:paraId="0770BF11" w14:textId="77777777" w:rsidTr="00432726">
        <w:trPr>
          <w:trHeight w:val="1686"/>
        </w:trPr>
        <w:tc>
          <w:tcPr>
            <w:tcW w:w="2517" w:type="dxa"/>
            <w:vAlign w:val="center"/>
          </w:tcPr>
          <w:p w14:paraId="2C5A590C" w14:textId="77777777" w:rsidR="00342FD3" w:rsidRPr="00B3449B" w:rsidRDefault="00342FD3" w:rsidP="00432726">
            <w:pPr>
              <w:jc w:val="center"/>
              <w:rPr>
                <w:b/>
                <w:sz w:val="28"/>
                <w:szCs w:val="28"/>
              </w:rPr>
            </w:pPr>
            <w:r w:rsidRPr="00B3449B">
              <w:rPr>
                <w:rFonts w:hint="eastAsia"/>
                <w:b/>
                <w:sz w:val="28"/>
                <w:szCs w:val="28"/>
              </w:rPr>
              <w:t>对接实验教师意见</w:t>
            </w:r>
          </w:p>
        </w:tc>
        <w:tc>
          <w:tcPr>
            <w:tcW w:w="6005" w:type="dxa"/>
            <w:gridSpan w:val="3"/>
            <w:vAlign w:val="bottom"/>
          </w:tcPr>
          <w:p w14:paraId="2116EC37" w14:textId="77777777" w:rsidR="00342FD3" w:rsidRPr="00B3449B" w:rsidRDefault="00342FD3" w:rsidP="00432726">
            <w:pPr>
              <w:jc w:val="right"/>
              <w:rPr>
                <w:b/>
                <w:sz w:val="28"/>
                <w:szCs w:val="28"/>
              </w:rPr>
            </w:pPr>
            <w:r w:rsidRPr="00B3449B"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</w:tr>
    </w:tbl>
    <w:p w14:paraId="0B5EB4CA" w14:textId="77777777" w:rsidR="00342FD3" w:rsidRPr="00BF07EF" w:rsidRDefault="00342FD3" w:rsidP="00342FD3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BF07EF">
        <w:rPr>
          <w:rFonts w:ascii="宋体" w:eastAsia="宋体" w:hAnsi="宋体" w:hint="eastAsia"/>
          <w:b/>
          <w:bCs/>
          <w:sz w:val="24"/>
          <w:szCs w:val="28"/>
        </w:rPr>
        <w:t>填写说明：</w:t>
      </w:r>
    </w:p>
    <w:p w14:paraId="4B4A530B" w14:textId="77777777" w:rsidR="00342FD3" w:rsidRPr="00BF07EF" w:rsidRDefault="00342FD3" w:rsidP="00342FD3">
      <w:pPr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BF07EF">
        <w:rPr>
          <w:rFonts w:ascii="宋体" w:eastAsia="宋体" w:hAnsi="宋体" w:hint="eastAsia"/>
          <w:b/>
          <w:bCs/>
          <w:sz w:val="24"/>
          <w:szCs w:val="28"/>
        </w:rPr>
        <w:t>1、工作类型可填毕业设计、课题研究、其他（详细说明）。</w:t>
      </w:r>
    </w:p>
    <w:p w14:paraId="7D60A688" w14:textId="77777777" w:rsidR="00342FD3" w:rsidRPr="00BF07EF" w:rsidRDefault="00342FD3" w:rsidP="00342FD3">
      <w:pPr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BF07EF">
        <w:rPr>
          <w:rFonts w:ascii="宋体" w:eastAsia="宋体" w:hAnsi="宋体" w:hint="eastAsia"/>
          <w:b/>
          <w:bCs/>
          <w:sz w:val="24"/>
          <w:szCs w:val="28"/>
        </w:rPr>
        <w:t>2、进入教学实验室由学生提出申请，经指导教师审核提交对接实验教师审核。</w:t>
      </w:r>
    </w:p>
    <w:p w14:paraId="7FE1B1EE" w14:textId="77777777" w:rsidR="00342FD3" w:rsidRPr="00BF07EF" w:rsidRDefault="00342FD3" w:rsidP="00342FD3">
      <w:pPr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BF07EF">
        <w:rPr>
          <w:rFonts w:ascii="宋体" w:eastAsia="宋体" w:hAnsi="宋体"/>
          <w:b/>
          <w:bCs/>
          <w:sz w:val="24"/>
          <w:szCs w:val="28"/>
        </w:rPr>
        <w:t>3</w:t>
      </w:r>
      <w:r w:rsidRPr="00BF07EF">
        <w:rPr>
          <w:rFonts w:ascii="宋体" w:eastAsia="宋体" w:hAnsi="宋体" w:hint="eastAsia"/>
          <w:b/>
          <w:bCs/>
          <w:sz w:val="24"/>
          <w:szCs w:val="28"/>
        </w:rPr>
        <w:t>、其他未尽事宜，以学校防疫工作要求为准。</w:t>
      </w:r>
    </w:p>
    <w:p w14:paraId="1073E17D" w14:textId="77777777" w:rsidR="00342FD3" w:rsidRPr="00BF07EF" w:rsidRDefault="00342FD3" w:rsidP="00342FD3">
      <w:pPr>
        <w:pStyle w:val="1"/>
        <w:spacing w:before="0" w:after="0" w:line="240" w:lineRule="auto"/>
        <w:ind w:firstLineChars="200" w:firstLine="562"/>
        <w:jc w:val="left"/>
        <w:rPr>
          <w:bCs/>
          <w:sz w:val="28"/>
          <w:szCs w:val="28"/>
        </w:rPr>
        <w:sectPr w:rsidR="00342FD3" w:rsidRPr="00BF07EF" w:rsidSect="004327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9E2CC9" w14:textId="77777777" w:rsidR="00342FD3" w:rsidRPr="000C5553" w:rsidRDefault="00342FD3" w:rsidP="00342FD3">
      <w:pPr>
        <w:rPr>
          <w:rFonts w:ascii="仿宋" w:eastAsia="仿宋" w:hAnsi="仿宋" w:cs="仿宋"/>
          <w:sz w:val="32"/>
          <w:szCs w:val="32"/>
        </w:rPr>
      </w:pPr>
      <w:r w:rsidRPr="000C5553">
        <w:rPr>
          <w:rFonts w:ascii="仿宋" w:eastAsia="仿宋" w:hAnsi="仿宋" w:cs="仿宋" w:hint="eastAsia"/>
          <w:sz w:val="32"/>
          <w:szCs w:val="32"/>
        </w:rPr>
        <w:lastRenderedPageBreak/>
        <w:t>附件3：</w:t>
      </w:r>
    </w:p>
    <w:p w14:paraId="7728F395" w14:textId="77777777" w:rsidR="00342FD3" w:rsidRPr="00536FA1" w:rsidRDefault="00342FD3" w:rsidP="00342FD3">
      <w:pPr>
        <w:jc w:val="center"/>
        <w:rPr>
          <w:rFonts w:ascii="华文中宋" w:eastAsia="华文中宋" w:hAnsi="华文中宋"/>
          <w:b/>
          <w:sz w:val="44"/>
          <w:szCs w:val="44"/>
        </w:rPr>
      </w:pPr>
      <w:r w:rsidRPr="00B3449B">
        <w:rPr>
          <w:rFonts w:ascii="华文中宋" w:eastAsia="华文中宋" w:hAnsi="华文中宋" w:hint="eastAsia"/>
          <w:b/>
          <w:sz w:val="44"/>
          <w:szCs w:val="44"/>
        </w:rPr>
        <w:t>首批返校学生进入教学实验室</w:t>
      </w:r>
      <w:r w:rsidRPr="00536FA1">
        <w:rPr>
          <w:rFonts w:ascii="华文中宋" w:eastAsia="华文中宋" w:hAnsi="华文中宋" w:hint="eastAsia"/>
          <w:b/>
          <w:sz w:val="44"/>
          <w:szCs w:val="44"/>
        </w:rPr>
        <w:t>人员信息表</w:t>
      </w:r>
    </w:p>
    <w:p w14:paraId="79158FCA" w14:textId="77777777" w:rsidR="00342FD3" w:rsidRPr="00592918" w:rsidRDefault="00342FD3" w:rsidP="00342FD3">
      <w:pPr>
        <w:spacing w:beforeLines="100" w:before="312" w:afterLines="100" w:after="312"/>
        <w:ind w:right="880" w:firstLineChars="767" w:firstLine="2454"/>
        <w:jc w:val="center"/>
        <w:rPr>
          <w:color w:val="FF0000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       </w:t>
      </w:r>
      <w:r w:rsidRPr="00592918">
        <w:rPr>
          <w:rFonts w:ascii="黑体" w:eastAsia="黑体" w:hAnsi="黑体" w:hint="eastAsia"/>
          <w:sz w:val="32"/>
          <w:szCs w:val="32"/>
        </w:rPr>
        <w:t>房间号：</w:t>
      </w:r>
      <w:r w:rsidRPr="00592918">
        <w:rPr>
          <w:rFonts w:ascii="黑体" w:eastAsia="黑体" w:hAnsi="黑体" w:hint="eastAsia"/>
          <w:color w:val="FF0000"/>
          <w:sz w:val="32"/>
          <w:szCs w:val="32"/>
        </w:rPr>
        <w:t>T</w:t>
      </w:r>
      <w:r w:rsidRPr="00592918">
        <w:rPr>
          <w:rFonts w:ascii="黑体" w:eastAsia="黑体" w:hAnsi="黑体"/>
          <w:color w:val="FF0000"/>
          <w:sz w:val="32"/>
          <w:szCs w:val="32"/>
        </w:rPr>
        <w:t>3701</w:t>
      </w:r>
    </w:p>
    <w:tbl>
      <w:tblPr>
        <w:tblStyle w:val="a7"/>
        <w:tblW w:w="8505" w:type="dxa"/>
        <w:tblLook w:val="04A0" w:firstRow="1" w:lastRow="0" w:firstColumn="1" w:lastColumn="0" w:noHBand="0" w:noVBand="1"/>
      </w:tblPr>
      <w:tblGrid>
        <w:gridCol w:w="8505"/>
      </w:tblGrid>
      <w:tr w:rsidR="00342FD3" w:rsidRPr="00536FA1" w14:paraId="13ECD7C8" w14:textId="77777777" w:rsidTr="00592918">
        <w:trPr>
          <w:trHeight w:val="2142"/>
        </w:trPr>
        <w:tc>
          <w:tcPr>
            <w:tcW w:w="8613" w:type="dxa"/>
          </w:tcPr>
          <w:p w14:paraId="4B3A318B" w14:textId="77777777" w:rsidR="00342FD3" w:rsidRPr="00DA7E7C" w:rsidRDefault="00342FD3" w:rsidP="00432726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DA7E7C">
              <w:rPr>
                <w:rFonts w:ascii="黑体" w:eastAsia="黑体" w:hAnsi="黑体"/>
                <w:b/>
                <w:sz w:val="36"/>
                <w:szCs w:val="36"/>
              </w:rPr>
              <w:t>学生</w:t>
            </w:r>
            <w:r w:rsidRPr="00DA7E7C">
              <w:rPr>
                <w:rFonts w:ascii="黑体" w:eastAsia="黑体" w:hAnsi="黑体" w:hint="eastAsia"/>
                <w:b/>
                <w:sz w:val="36"/>
                <w:szCs w:val="36"/>
              </w:rPr>
              <w:t>：</w:t>
            </w:r>
          </w:p>
          <w:p w14:paraId="128B7066" w14:textId="0DDBE358" w:rsidR="00342FD3" w:rsidRPr="00DA7E7C" w:rsidRDefault="00342FD3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>邓紫龙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180310215</w:t>
            </w:r>
          </w:p>
          <w:p w14:paraId="296F1131" w14:textId="47AD6695" w:rsidR="005D493D" w:rsidRPr="00DA7E7C" w:rsidRDefault="005D493D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>金朝</w:t>
            </w:r>
            <w:proofErr w:type="gramStart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>喆</w:t>
            </w:r>
            <w:proofErr w:type="gramEnd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2018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180310221</w:t>
            </w:r>
          </w:p>
          <w:p w14:paraId="0A63B6CD" w14:textId="62454422" w:rsidR="00342FD3" w:rsidRPr="00DA7E7C" w:rsidRDefault="00342FD3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李泽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2018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180310222</w:t>
            </w:r>
          </w:p>
          <w:p w14:paraId="2E687D5D" w14:textId="1653BCAC" w:rsidR="00342FD3" w:rsidRPr="00DA7E7C" w:rsidRDefault="00342FD3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proofErr w:type="gramStart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>邓嵛</w:t>
            </w:r>
            <w:proofErr w:type="gramEnd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文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2017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="00AF4325" w:rsidRPr="00DA7E7C">
              <w:rPr>
                <w:rFonts w:ascii="黑体" w:eastAsia="黑体" w:hAnsi="黑体"/>
                <w:b/>
                <w:sz w:val="24"/>
                <w:szCs w:val="24"/>
              </w:rPr>
              <w:t>SZ170310220</w:t>
            </w:r>
          </w:p>
          <w:p w14:paraId="799E16AC" w14:textId="2579D0AD" w:rsidR="00342FD3" w:rsidRPr="00DA7E7C" w:rsidRDefault="00342FD3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>王圣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1803101</w:t>
            </w:r>
            <w:r w:rsidR="0056482E" w:rsidRPr="00DA7E7C">
              <w:rPr>
                <w:rFonts w:ascii="黑体" w:eastAsia="黑体" w:hAnsi="黑体"/>
                <w:b/>
                <w:sz w:val="24"/>
                <w:szCs w:val="24"/>
              </w:rPr>
              <w:t>01</w:t>
            </w:r>
          </w:p>
          <w:p w14:paraId="40D8C609" w14:textId="077DA592" w:rsidR="00342FD3" w:rsidRPr="00DA7E7C" w:rsidRDefault="00342FD3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proofErr w:type="gramStart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>季源</w:t>
            </w:r>
            <w:proofErr w:type="gramEnd"/>
            <w:r w:rsidR="00432726" w:rsidRPr="00DA7E7C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>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1803101</w:t>
            </w:r>
            <w:r w:rsidR="0056482E" w:rsidRPr="00DA7E7C">
              <w:rPr>
                <w:rFonts w:ascii="黑体" w:eastAsia="黑体" w:hAnsi="黑体"/>
                <w:b/>
                <w:sz w:val="24"/>
                <w:szCs w:val="24"/>
              </w:rPr>
              <w:t>27</w:t>
            </w:r>
          </w:p>
          <w:p w14:paraId="5732235B" w14:textId="4376BF63" w:rsidR="00342FD3" w:rsidRPr="00DA7E7C" w:rsidRDefault="00342FD3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proofErr w:type="gramStart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>宋力康</w:t>
            </w:r>
            <w:proofErr w:type="gramEnd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1803103</w:t>
            </w:r>
            <w:r w:rsidR="0056482E" w:rsidRPr="00DA7E7C">
              <w:rPr>
                <w:rFonts w:ascii="黑体" w:eastAsia="黑体" w:hAnsi="黑体"/>
                <w:b/>
                <w:sz w:val="24"/>
                <w:szCs w:val="24"/>
              </w:rPr>
              <w:t>06</w:t>
            </w:r>
          </w:p>
          <w:p w14:paraId="6420B24B" w14:textId="34FD344D" w:rsidR="00342FD3" w:rsidRPr="00DA7E7C" w:rsidRDefault="00342FD3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>刘思宇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级，自动化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180320425</w:t>
            </w:r>
          </w:p>
          <w:p w14:paraId="30EA5E99" w14:textId="70CC415D" w:rsidR="00615A7A" w:rsidRPr="00DA7E7C" w:rsidRDefault="00615A7A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proofErr w:type="gramStart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>方纬博</w:t>
            </w:r>
            <w:proofErr w:type="gramEnd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9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级，自动化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190320506</w:t>
            </w:r>
          </w:p>
          <w:p w14:paraId="11452D49" w14:textId="66F4935B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颜剑</w:t>
            </w:r>
            <w:proofErr w:type="gramStart"/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燊</w:t>
            </w:r>
            <w:proofErr w:type="gramEnd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180310320</w:t>
            </w:r>
          </w:p>
          <w:p w14:paraId="082E77B1" w14:textId="4FC5EC97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叶文泰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2018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级，电子信息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180210201</w:t>
            </w:r>
          </w:p>
          <w:p w14:paraId="38935C48" w14:textId="5B0435D2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柯潇剑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级，自动化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180320218</w:t>
            </w:r>
          </w:p>
          <w:p w14:paraId="77D8D5C4" w14:textId="3C35F237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刘一鸣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9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190310101</w:t>
            </w:r>
          </w:p>
          <w:p w14:paraId="0E1904A5" w14:textId="65725BBE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陈晓满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180310116</w:t>
            </w:r>
          </w:p>
          <w:p w14:paraId="5B27ED4F" w14:textId="4322F8AD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冉伟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9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190310311</w:t>
            </w:r>
          </w:p>
          <w:p w14:paraId="113ED49B" w14:textId="16A69514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王霈绮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9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190310315</w:t>
            </w:r>
          </w:p>
          <w:p w14:paraId="70F03D3E" w14:textId="59597BB1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proofErr w:type="gramStart"/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吴宝欣</w:t>
            </w:r>
            <w:proofErr w:type="gramEnd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7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SZ170310207</w:t>
            </w:r>
          </w:p>
          <w:p w14:paraId="5CD8CBC7" w14:textId="2AE8C2EB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姚智君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7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级，材料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SZ170510103</w:t>
            </w:r>
          </w:p>
          <w:p w14:paraId="1AB961BF" w14:textId="38E51EC1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proofErr w:type="gramStart"/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焦申华</w:t>
            </w:r>
            <w:proofErr w:type="gramEnd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9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级，自动化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190320415</w:t>
            </w:r>
          </w:p>
          <w:p w14:paraId="4E984E54" w14:textId="58B59A14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易昊为</w:t>
            </w:r>
            <w:r w:rsidR="00453E3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>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9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190310123</w:t>
            </w:r>
          </w:p>
          <w:p w14:paraId="5B726564" w14:textId="11326137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陈志成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级，自动化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180320125</w:t>
            </w:r>
          </w:p>
          <w:p w14:paraId="12EA3C29" w14:textId="2D591646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proofErr w:type="gramStart"/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林洽</w:t>
            </w:r>
            <w:proofErr w:type="gramEnd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180310318</w:t>
            </w:r>
          </w:p>
          <w:p w14:paraId="506577CB" w14:textId="01F52966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proofErr w:type="gramStart"/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赖前化</w:t>
            </w:r>
            <w:proofErr w:type="gramEnd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级，自动化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180320415</w:t>
            </w:r>
          </w:p>
          <w:p w14:paraId="24B29AE6" w14:textId="0AC9426F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李姝萱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9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190310119</w:t>
            </w:r>
          </w:p>
          <w:p w14:paraId="270894D0" w14:textId="39D17C4D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proofErr w:type="gramStart"/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李鸣航</w:t>
            </w:r>
            <w:proofErr w:type="gramEnd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9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级，自动化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190320229</w:t>
            </w:r>
          </w:p>
          <w:p w14:paraId="60E05B80" w14:textId="25D8AEAF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姜谭雨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2018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级，电子信息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180210404</w:t>
            </w:r>
          </w:p>
          <w:p w14:paraId="18EDB04A" w14:textId="14A95215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proofErr w:type="gramStart"/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孙泽洲</w:t>
            </w:r>
            <w:proofErr w:type="gramEnd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2019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级，电子信息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190210208</w:t>
            </w:r>
          </w:p>
          <w:p w14:paraId="2909DF80" w14:textId="784C16A1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李宗显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201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9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190310117</w:t>
            </w:r>
          </w:p>
          <w:p w14:paraId="30D88071" w14:textId="502690A6" w:rsidR="00C84BC7" w:rsidRPr="00DA7E7C" w:rsidRDefault="00C84BC7" w:rsidP="00C84BC7">
            <w:pPr>
              <w:widowControl/>
              <w:rPr>
                <w:rFonts w:ascii="黑体" w:eastAsia="黑体" w:hAnsi="黑体"/>
                <w:b/>
                <w:sz w:val="24"/>
                <w:szCs w:val="24"/>
              </w:rPr>
            </w:pPr>
            <w:proofErr w:type="gramStart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>谢胜</w:t>
            </w:r>
            <w:proofErr w:type="gramEnd"/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2016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>级，材料</w:t>
            </w:r>
            <w:r w:rsidR="003C3CE3"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 w:rsidR="00107D03" w:rsidRPr="00DA7E7C">
              <w:rPr>
                <w:rFonts w:ascii="黑体" w:eastAsia="黑体" w:hAnsi="黑体"/>
                <w:b/>
                <w:sz w:val="24"/>
                <w:szCs w:val="24"/>
              </w:rPr>
              <w:t>SZ160510129</w:t>
            </w:r>
          </w:p>
          <w:p w14:paraId="0C5F86FB" w14:textId="17118675" w:rsidR="00C84BC7" w:rsidRPr="00DA7E7C" w:rsidRDefault="00A851A3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李云瀚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2018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级，电气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180330105</w:t>
            </w:r>
          </w:p>
          <w:p w14:paraId="08120CFC" w14:textId="77777777" w:rsidR="00870463" w:rsidRPr="00DA7E7C" w:rsidRDefault="00870463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吴恺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2018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180310212</w:t>
            </w:r>
          </w:p>
          <w:p w14:paraId="49161DF1" w14:textId="77777777" w:rsidR="003C33AF" w:rsidRPr="00DA7E7C" w:rsidRDefault="003C33AF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刘文熠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2018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级，电信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180210215</w:t>
            </w:r>
          </w:p>
          <w:p w14:paraId="08634CEA" w14:textId="77777777" w:rsidR="003C33AF" w:rsidRPr="00DA7E7C" w:rsidRDefault="003C33AF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李昕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2018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级，机械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180310217</w:t>
            </w:r>
          </w:p>
          <w:p w14:paraId="372CB8D1" w14:textId="77777777" w:rsidR="00107D03" w:rsidRPr="00DA7E7C" w:rsidRDefault="00107D03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陶媛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2019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级，材料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190510105</w:t>
            </w:r>
          </w:p>
          <w:p w14:paraId="310B273B" w14:textId="7A9A35BB" w:rsidR="00DA7E7C" w:rsidRPr="00862511" w:rsidRDefault="008D7C8E" w:rsidP="0043272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赵子显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2018</w:t>
            </w:r>
            <w:r w:rsidRPr="00DA7E7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级，自动化 </w:t>
            </w:r>
            <w:r w:rsidRPr="00DA7E7C">
              <w:rPr>
                <w:rFonts w:ascii="黑体" w:eastAsia="黑体" w:hAnsi="黑体"/>
                <w:b/>
                <w:sz w:val="24"/>
                <w:szCs w:val="24"/>
              </w:rPr>
              <w:t>180320119</w:t>
            </w:r>
          </w:p>
        </w:tc>
      </w:tr>
      <w:tr w:rsidR="00342FD3" w:rsidRPr="00536FA1" w14:paraId="37265C65" w14:textId="77777777" w:rsidTr="00592918">
        <w:trPr>
          <w:trHeight w:val="481"/>
        </w:trPr>
        <w:tc>
          <w:tcPr>
            <w:tcW w:w="8613" w:type="dxa"/>
          </w:tcPr>
          <w:p w14:paraId="001EC2DE" w14:textId="77777777" w:rsidR="00342FD3" w:rsidRPr="000502DC" w:rsidRDefault="00342FD3" w:rsidP="00432726">
            <w:pPr>
              <w:rPr>
                <w:rFonts w:ascii="仿宋" w:eastAsia="仿宋" w:hAnsi="仿宋"/>
                <w:color w:val="FF0000"/>
                <w:sz w:val="32"/>
                <w:szCs w:val="32"/>
              </w:rPr>
            </w:pPr>
            <w:r w:rsidRPr="000502DC">
              <w:rPr>
                <w:rFonts w:ascii="黑体" w:eastAsia="黑体" w:hAnsi="黑体" w:hint="eastAsia"/>
                <w:b/>
                <w:sz w:val="32"/>
                <w:szCs w:val="32"/>
              </w:rPr>
              <w:t>实验室安全责任人：</w:t>
            </w: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戴坤添</w:t>
            </w:r>
            <w:proofErr w:type="gramEnd"/>
          </w:p>
        </w:tc>
      </w:tr>
      <w:tr w:rsidR="00342FD3" w:rsidRPr="00536FA1" w14:paraId="5F61E217" w14:textId="77777777" w:rsidTr="00592918">
        <w:trPr>
          <w:trHeight w:val="267"/>
        </w:trPr>
        <w:tc>
          <w:tcPr>
            <w:tcW w:w="8613" w:type="dxa"/>
          </w:tcPr>
          <w:p w14:paraId="55B36CCD" w14:textId="5F18D516" w:rsidR="00342FD3" w:rsidRPr="000502DC" w:rsidRDefault="00342FD3" w:rsidP="00432726">
            <w:pPr>
              <w:rPr>
                <w:rFonts w:ascii="黑体" w:eastAsia="黑体" w:hAnsi="黑体"/>
                <w:b/>
                <w:sz w:val="32"/>
                <w:szCs w:val="32"/>
              </w:rPr>
            </w:pPr>
            <w:r w:rsidRPr="000502DC">
              <w:rPr>
                <w:rFonts w:ascii="黑体" w:eastAsia="黑体" w:hAnsi="黑体" w:hint="eastAsia"/>
                <w:b/>
                <w:sz w:val="32"/>
                <w:szCs w:val="32"/>
              </w:rPr>
              <w:lastRenderedPageBreak/>
              <w:t>对接实验</w:t>
            </w:r>
            <w:r w:rsidRPr="000502DC">
              <w:rPr>
                <w:rFonts w:ascii="黑体" w:eastAsia="黑体" w:hAnsi="黑体"/>
                <w:b/>
                <w:sz w:val="32"/>
                <w:szCs w:val="32"/>
              </w:rPr>
              <w:t>教师</w:t>
            </w:r>
            <w:r w:rsidRPr="000502DC">
              <w:rPr>
                <w:rFonts w:ascii="黑体" w:eastAsia="黑体" w:hAnsi="黑体" w:hint="eastAsia"/>
                <w:b/>
                <w:sz w:val="32"/>
                <w:szCs w:val="32"/>
              </w:rPr>
              <w:t>：</w:t>
            </w:r>
            <w:proofErr w:type="gramStart"/>
            <w:r w:rsidR="00256024">
              <w:rPr>
                <w:rFonts w:ascii="黑体" w:eastAsia="黑体" w:hAnsi="黑体" w:hint="eastAsia"/>
                <w:b/>
                <w:sz w:val="32"/>
                <w:szCs w:val="32"/>
              </w:rPr>
              <w:t>戴坤添</w:t>
            </w:r>
            <w:proofErr w:type="gramEnd"/>
          </w:p>
        </w:tc>
      </w:tr>
      <w:tr w:rsidR="00342FD3" w:rsidRPr="00536FA1" w14:paraId="377A6F3F" w14:textId="77777777" w:rsidTr="00592918">
        <w:trPr>
          <w:trHeight w:val="841"/>
        </w:trPr>
        <w:tc>
          <w:tcPr>
            <w:tcW w:w="8613" w:type="dxa"/>
          </w:tcPr>
          <w:p w14:paraId="492B8298" w14:textId="77777777" w:rsidR="00342FD3" w:rsidRDefault="00342FD3" w:rsidP="00432726">
            <w:pPr>
              <w:rPr>
                <w:rFonts w:ascii="黑体" w:eastAsia="黑体" w:hAnsi="黑体"/>
                <w:b/>
                <w:sz w:val="28"/>
                <w:szCs w:val="44"/>
              </w:rPr>
            </w:pPr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驻点医生联系方式：</w:t>
            </w:r>
          </w:p>
          <w:p w14:paraId="253DCCD3" w14:textId="77777777" w:rsidR="00342FD3" w:rsidRPr="00442768" w:rsidRDefault="00342FD3" w:rsidP="00432726">
            <w:pPr>
              <w:rPr>
                <w:rFonts w:ascii="黑体" w:eastAsia="黑体" w:hAnsi="黑体"/>
                <w:b/>
                <w:sz w:val="28"/>
                <w:szCs w:val="44"/>
              </w:rPr>
            </w:pPr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白班时间（8：30至17：00）：</w:t>
            </w:r>
          </w:p>
          <w:p w14:paraId="4EE778B1" w14:textId="77777777" w:rsidR="00342FD3" w:rsidRPr="00442768" w:rsidRDefault="00342FD3" w:rsidP="00432726">
            <w:pPr>
              <w:rPr>
                <w:rFonts w:ascii="黑体" w:eastAsia="黑体" w:hAnsi="黑体"/>
                <w:b/>
                <w:sz w:val="28"/>
                <w:szCs w:val="44"/>
              </w:rPr>
            </w:pPr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林照亮主任（18902465776）</w:t>
            </w:r>
          </w:p>
          <w:p w14:paraId="210E076D" w14:textId="77777777" w:rsidR="00342FD3" w:rsidRPr="00442768" w:rsidRDefault="00342FD3" w:rsidP="00432726">
            <w:pPr>
              <w:rPr>
                <w:rFonts w:ascii="黑体" w:eastAsia="黑体" w:hAnsi="黑体"/>
                <w:b/>
                <w:sz w:val="28"/>
                <w:szCs w:val="44"/>
              </w:rPr>
            </w:pPr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夜班时间（17：00至次日9：00）</w:t>
            </w:r>
          </w:p>
          <w:p w14:paraId="323FB45E" w14:textId="77777777" w:rsidR="00342FD3" w:rsidRPr="00442768" w:rsidRDefault="00342FD3" w:rsidP="00432726">
            <w:pPr>
              <w:rPr>
                <w:rFonts w:ascii="黑体" w:eastAsia="黑体" w:hAnsi="黑体"/>
                <w:b/>
                <w:sz w:val="28"/>
                <w:szCs w:val="44"/>
              </w:rPr>
            </w:pPr>
            <w:r>
              <w:rPr>
                <w:rFonts w:ascii="黑体" w:eastAsia="黑体" w:hAnsi="黑体" w:hint="eastAsia"/>
                <w:b/>
                <w:sz w:val="28"/>
                <w:szCs w:val="44"/>
              </w:rPr>
              <w:t>肖秋</w:t>
            </w:r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燕医生（13725574681）5月</w:t>
            </w:r>
            <w:r>
              <w:rPr>
                <w:rFonts w:ascii="黑体" w:eastAsia="黑体" w:hAnsi="黑体" w:hint="eastAsia"/>
                <w:b/>
                <w:sz w:val="28"/>
                <w:szCs w:val="44"/>
              </w:rPr>
              <w:t>25</w:t>
            </w:r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日晚</w:t>
            </w:r>
          </w:p>
          <w:p w14:paraId="50F756D6" w14:textId="77777777" w:rsidR="00342FD3" w:rsidRPr="00442768" w:rsidRDefault="00342FD3" w:rsidP="00432726">
            <w:pPr>
              <w:rPr>
                <w:rFonts w:ascii="黑体" w:eastAsia="黑体" w:hAnsi="黑体"/>
                <w:b/>
                <w:sz w:val="28"/>
                <w:szCs w:val="44"/>
              </w:rPr>
            </w:pPr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朱晓武医生（15813723741）5月</w:t>
            </w:r>
            <w:r>
              <w:rPr>
                <w:rFonts w:ascii="黑体" w:eastAsia="黑体" w:hAnsi="黑体" w:hint="eastAsia"/>
                <w:b/>
                <w:sz w:val="28"/>
                <w:szCs w:val="44"/>
              </w:rPr>
              <w:t>26</w:t>
            </w:r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日晚</w:t>
            </w:r>
          </w:p>
          <w:p w14:paraId="3BCB1DAB" w14:textId="77777777" w:rsidR="00342FD3" w:rsidRPr="00442768" w:rsidRDefault="00342FD3" w:rsidP="00432726">
            <w:pPr>
              <w:rPr>
                <w:rFonts w:ascii="黑体" w:eastAsia="黑体" w:hAnsi="黑体"/>
                <w:b/>
                <w:sz w:val="28"/>
                <w:szCs w:val="44"/>
              </w:rPr>
            </w:pPr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沈莉医生（</w:t>
            </w:r>
            <w:r w:rsidRPr="00D43F84">
              <w:rPr>
                <w:rFonts w:ascii="黑体" w:eastAsia="黑体" w:hAnsi="黑体" w:hint="eastAsia"/>
                <w:b/>
                <w:sz w:val="28"/>
                <w:szCs w:val="44"/>
              </w:rPr>
              <w:t>1</w:t>
            </w:r>
            <w:r w:rsidRPr="00D43F84">
              <w:rPr>
                <w:rFonts w:ascii="黑体" w:eastAsia="黑体" w:hAnsi="黑体"/>
                <w:b/>
                <w:sz w:val="28"/>
                <w:szCs w:val="44"/>
              </w:rPr>
              <w:t>5012982147</w:t>
            </w:r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）5月</w:t>
            </w:r>
            <w:r>
              <w:rPr>
                <w:rFonts w:ascii="黑体" w:eastAsia="黑体" w:hAnsi="黑体" w:hint="eastAsia"/>
                <w:b/>
                <w:sz w:val="28"/>
                <w:szCs w:val="44"/>
              </w:rPr>
              <w:t>27</w:t>
            </w:r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日晚</w:t>
            </w:r>
          </w:p>
          <w:p w14:paraId="7A3DFF5C" w14:textId="77777777" w:rsidR="00342FD3" w:rsidRPr="000F37E8" w:rsidRDefault="00342FD3" w:rsidP="00432726">
            <w:pPr>
              <w:rPr>
                <w:rFonts w:ascii="黑体" w:eastAsia="黑体" w:hAnsi="黑体"/>
                <w:b/>
                <w:sz w:val="28"/>
                <w:szCs w:val="44"/>
              </w:rPr>
            </w:pPr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如果教职工在校期间经测体温异常，或出现疫情相关疑似症状，</w:t>
            </w:r>
            <w:proofErr w:type="gramStart"/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请第一时间</w:t>
            </w:r>
            <w:proofErr w:type="gramEnd"/>
            <w:r w:rsidRPr="00442768">
              <w:rPr>
                <w:rFonts w:ascii="黑体" w:eastAsia="黑体" w:hAnsi="黑体" w:hint="eastAsia"/>
                <w:b/>
                <w:sz w:val="28"/>
                <w:szCs w:val="44"/>
              </w:rPr>
              <w:t>联系单位紧急联系人，由紧急联系人向值班医生报告。其余异常处置流程请按照学校疫情应急预案（第30号）执行。如有疑问请联系孙硕男老师，18128879847。</w:t>
            </w:r>
          </w:p>
        </w:tc>
      </w:tr>
    </w:tbl>
    <w:p w14:paraId="6F0AA36B" w14:textId="2A5928C8" w:rsidR="008A738A" w:rsidRDefault="00342FD3" w:rsidP="00342FD3">
      <w:pPr>
        <w:rPr>
          <w:rFonts w:asciiTheme="minorEastAsia" w:hAnsiTheme="minorEastAsia"/>
          <w:b/>
          <w:sz w:val="24"/>
        </w:rPr>
      </w:pPr>
      <w:r w:rsidRPr="003E1902">
        <w:rPr>
          <w:rFonts w:asciiTheme="minorEastAsia" w:hAnsiTheme="minorEastAsia" w:hint="eastAsia"/>
          <w:b/>
          <w:sz w:val="24"/>
        </w:rPr>
        <w:t>注：“学生”仅限于疫情防控期间已经获批的首批返校学生。要求房间分配人员保持适当距离（建议人间距1</w:t>
      </w:r>
      <w:r w:rsidRPr="003E1902">
        <w:rPr>
          <w:rFonts w:asciiTheme="minorEastAsia" w:hAnsiTheme="minorEastAsia"/>
          <w:b/>
          <w:sz w:val="24"/>
        </w:rPr>
        <w:t>.5米以上</w:t>
      </w:r>
      <w:r w:rsidRPr="003E1902">
        <w:rPr>
          <w:rFonts w:asciiTheme="minorEastAsia" w:hAnsiTheme="minorEastAsia" w:hint="eastAsia"/>
          <w:b/>
          <w:sz w:val="24"/>
        </w:rPr>
        <w:t>），</w:t>
      </w:r>
      <w:r w:rsidRPr="003E1902">
        <w:rPr>
          <w:rFonts w:asciiTheme="minorEastAsia" w:hAnsiTheme="minorEastAsia"/>
          <w:b/>
          <w:sz w:val="24"/>
        </w:rPr>
        <w:t>严格控制人员密</w:t>
      </w:r>
      <w:r w:rsidRPr="003E1902">
        <w:rPr>
          <w:rFonts w:asciiTheme="minorEastAsia" w:hAnsiTheme="minorEastAsia" w:hint="eastAsia"/>
          <w:b/>
          <w:sz w:val="24"/>
        </w:rPr>
        <w:t>度。</w:t>
      </w:r>
    </w:p>
    <w:p w14:paraId="397E3F12" w14:textId="77777777" w:rsidR="008A738A" w:rsidRDefault="008A738A">
      <w:pPr>
        <w:widowControl/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br w:type="page"/>
      </w:r>
    </w:p>
    <w:p w14:paraId="5144FF9F" w14:textId="77777777" w:rsidR="00B16691" w:rsidRPr="008A738A" w:rsidRDefault="00B16691" w:rsidP="00F23559">
      <w:pPr>
        <w:rPr>
          <w:rFonts w:ascii="仿宋" w:eastAsia="仿宋" w:hAnsi="仿宋" w:cs="仿宋"/>
          <w:sz w:val="32"/>
          <w:szCs w:val="32"/>
        </w:rPr>
      </w:pPr>
      <w:r w:rsidRPr="008A738A">
        <w:rPr>
          <w:rFonts w:ascii="仿宋" w:eastAsia="仿宋" w:hAnsi="仿宋" w:cs="仿宋" w:hint="eastAsia"/>
          <w:sz w:val="32"/>
          <w:szCs w:val="32"/>
        </w:rPr>
        <w:lastRenderedPageBreak/>
        <w:t>附件4：</w:t>
      </w:r>
    </w:p>
    <w:p w14:paraId="5F0F4C54" w14:textId="77777777" w:rsidR="00B16691" w:rsidRDefault="00260907" w:rsidP="00B16691">
      <w:pPr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疫情期间</w:t>
      </w:r>
      <w:r w:rsidR="00B16691" w:rsidRPr="004E6E69">
        <w:rPr>
          <w:rFonts w:ascii="华文中宋" w:eastAsia="华文中宋" w:hAnsi="华文中宋" w:hint="eastAsia"/>
          <w:b/>
          <w:sz w:val="36"/>
          <w:szCs w:val="36"/>
        </w:rPr>
        <w:t>学生</w:t>
      </w:r>
      <w:r w:rsidR="00B16691" w:rsidRPr="00B3449B">
        <w:rPr>
          <w:rFonts w:ascii="华文中宋" w:eastAsia="华文中宋" w:hAnsi="华文中宋" w:hint="eastAsia"/>
          <w:b/>
          <w:sz w:val="36"/>
          <w:szCs w:val="36"/>
        </w:rPr>
        <w:t>进入实验室</w:t>
      </w:r>
      <w:r w:rsidR="00B16691">
        <w:rPr>
          <w:rFonts w:ascii="华文中宋" w:eastAsia="华文中宋" w:hAnsi="华文中宋" w:hint="eastAsia"/>
          <w:b/>
          <w:sz w:val="36"/>
          <w:szCs w:val="36"/>
        </w:rPr>
        <w:t>承诺书</w:t>
      </w:r>
    </w:p>
    <w:p w14:paraId="68F01CFD" w14:textId="77777777" w:rsidR="00B16691" w:rsidRDefault="00B16691" w:rsidP="00B16691">
      <w:pPr>
        <w:ind w:firstLineChars="200" w:firstLine="480"/>
        <w:jc w:val="left"/>
        <w:rPr>
          <w:rFonts w:ascii="华文中宋" w:eastAsia="华文中宋" w:hAnsi="华文中宋"/>
          <w:b/>
          <w:sz w:val="24"/>
          <w:szCs w:val="24"/>
        </w:rPr>
      </w:pPr>
      <w:r w:rsidRPr="00B16691">
        <w:rPr>
          <w:rFonts w:ascii="华文中宋" w:eastAsia="华文中宋" w:hAnsi="华文中宋" w:hint="eastAsia"/>
          <w:sz w:val="24"/>
          <w:szCs w:val="24"/>
        </w:rPr>
        <w:t>为</w:t>
      </w:r>
      <w:r w:rsidR="00A33B82">
        <w:rPr>
          <w:rFonts w:ascii="华文中宋" w:eastAsia="华文中宋" w:hAnsi="华文中宋" w:hint="eastAsia"/>
          <w:sz w:val="24"/>
          <w:szCs w:val="24"/>
        </w:rPr>
        <w:t>切</w:t>
      </w:r>
      <w:r>
        <w:rPr>
          <w:rFonts w:ascii="华文中宋" w:eastAsia="华文中宋" w:hAnsi="华文中宋" w:hint="eastAsia"/>
          <w:sz w:val="24"/>
          <w:szCs w:val="24"/>
        </w:rPr>
        <w:t>实筑牢新冠肺炎疫情防控线，守护全体学生及教职工的生命安全和身心健康，保障校园内各项工作有序开展，我郑重承诺</w:t>
      </w:r>
      <w:r>
        <w:rPr>
          <w:rFonts w:ascii="华文中宋" w:eastAsia="华文中宋" w:hAnsi="华文中宋" w:hint="eastAsia"/>
          <w:b/>
          <w:sz w:val="24"/>
          <w:szCs w:val="24"/>
        </w:rPr>
        <w:t>：</w:t>
      </w:r>
    </w:p>
    <w:p w14:paraId="5E94F405" w14:textId="77777777" w:rsidR="00B16691" w:rsidRPr="00B16691" w:rsidRDefault="0040717A" w:rsidP="00B16691">
      <w:pPr>
        <w:pStyle w:val="aa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本人近期（</w:t>
      </w:r>
      <w:r w:rsidR="00506479">
        <w:rPr>
          <w:rFonts w:ascii="华文中宋" w:eastAsia="华文中宋" w:hAnsi="华文中宋" w:hint="eastAsia"/>
          <w:sz w:val="24"/>
          <w:szCs w:val="24"/>
        </w:rPr>
        <w:t>自今日起前14天</w:t>
      </w:r>
      <w:r>
        <w:rPr>
          <w:rFonts w:ascii="华文中宋" w:eastAsia="华文中宋" w:hAnsi="华文中宋" w:hint="eastAsia"/>
          <w:sz w:val="24"/>
          <w:szCs w:val="24"/>
        </w:rPr>
        <w:t>）</w:t>
      </w:r>
      <w:r w:rsidR="00506479">
        <w:rPr>
          <w:rFonts w:ascii="华文中宋" w:eastAsia="华文中宋" w:hAnsi="华文中宋" w:hint="eastAsia"/>
          <w:sz w:val="24"/>
          <w:szCs w:val="24"/>
        </w:rPr>
        <w:t>未到过疫情地区，身体无发热</w:t>
      </w:r>
      <w:r w:rsidR="00454762">
        <w:rPr>
          <w:rFonts w:ascii="华文中宋" w:eastAsia="华文中宋" w:hAnsi="华文中宋" w:hint="eastAsia"/>
          <w:sz w:val="24"/>
          <w:szCs w:val="24"/>
        </w:rPr>
        <w:t>、</w:t>
      </w:r>
      <w:r w:rsidR="00506479">
        <w:rPr>
          <w:rFonts w:ascii="华文中宋" w:eastAsia="华文中宋" w:hAnsi="华文中宋" w:hint="eastAsia"/>
          <w:sz w:val="24"/>
          <w:szCs w:val="24"/>
        </w:rPr>
        <w:t>咳嗽</w:t>
      </w:r>
      <w:r w:rsidR="00454762">
        <w:rPr>
          <w:rFonts w:ascii="华文中宋" w:eastAsia="华文中宋" w:hAnsi="华文中宋" w:hint="eastAsia"/>
          <w:sz w:val="24"/>
          <w:szCs w:val="24"/>
        </w:rPr>
        <w:t>、</w:t>
      </w:r>
      <w:r w:rsidR="00506479">
        <w:rPr>
          <w:rFonts w:ascii="华文中宋" w:eastAsia="华文中宋" w:hAnsi="华文中宋" w:hint="eastAsia"/>
          <w:sz w:val="24"/>
          <w:szCs w:val="24"/>
        </w:rPr>
        <w:t>气促等不适症状，自愿申请进入实验室，并</w:t>
      </w:r>
      <w:r w:rsidR="00B16691" w:rsidRPr="00B16691">
        <w:rPr>
          <w:rFonts w:ascii="华文中宋" w:eastAsia="华文中宋" w:hAnsi="华文中宋" w:hint="eastAsia"/>
          <w:sz w:val="24"/>
          <w:szCs w:val="24"/>
        </w:rPr>
        <w:t>坚决服从有关法律法规和我校各项管理制度及管控措施。</w:t>
      </w:r>
    </w:p>
    <w:p w14:paraId="1362430E" w14:textId="77777777" w:rsidR="00B16691" w:rsidRDefault="00B16691" w:rsidP="004C58E4">
      <w:pPr>
        <w:pStyle w:val="aa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自觉提高防护意识，切实做好个人保护。在</w:t>
      </w:r>
      <w:proofErr w:type="gramStart"/>
      <w:r>
        <w:rPr>
          <w:rFonts w:ascii="华文中宋" w:eastAsia="华文中宋" w:hAnsi="华文中宋" w:hint="eastAsia"/>
          <w:sz w:val="24"/>
          <w:szCs w:val="24"/>
        </w:rPr>
        <w:t>实验室内戴口罩</w:t>
      </w:r>
      <w:proofErr w:type="gramEnd"/>
      <w:r w:rsidR="00A33B82">
        <w:rPr>
          <w:rFonts w:ascii="华文中宋" w:eastAsia="华文中宋" w:hAnsi="华文中宋" w:hint="eastAsia"/>
          <w:sz w:val="24"/>
          <w:szCs w:val="24"/>
        </w:rPr>
        <w:t>，勤洗手、多通风、不串岗，</w:t>
      </w:r>
      <w:r w:rsidR="00913E9E">
        <w:rPr>
          <w:rFonts w:ascii="华文中宋" w:eastAsia="华文中宋" w:hAnsi="华文中宋" w:hint="eastAsia"/>
          <w:sz w:val="24"/>
          <w:szCs w:val="24"/>
        </w:rPr>
        <w:t>保持社交距离</w:t>
      </w:r>
      <w:r w:rsidR="004C58E4" w:rsidRPr="004C58E4">
        <w:rPr>
          <w:rFonts w:ascii="华文中宋" w:eastAsia="华文中宋" w:hAnsi="华文中宋" w:hint="eastAsia"/>
          <w:sz w:val="24"/>
          <w:szCs w:val="24"/>
        </w:rPr>
        <w:t>（建议人间距1.5米以上）</w:t>
      </w:r>
      <w:r w:rsidR="00913E9E">
        <w:rPr>
          <w:rFonts w:ascii="华文中宋" w:eastAsia="华文中宋" w:hAnsi="华文中宋" w:hint="eastAsia"/>
          <w:sz w:val="24"/>
          <w:szCs w:val="24"/>
        </w:rPr>
        <w:t>和</w:t>
      </w:r>
      <w:r w:rsidR="00A33B82">
        <w:rPr>
          <w:rFonts w:ascii="华文中宋" w:eastAsia="华文中宋" w:hAnsi="华文中宋" w:hint="eastAsia"/>
          <w:sz w:val="24"/>
          <w:szCs w:val="24"/>
        </w:rPr>
        <w:t>环境卫生。</w:t>
      </w:r>
    </w:p>
    <w:p w14:paraId="3BB31E64" w14:textId="77777777" w:rsidR="00A33B82" w:rsidRDefault="00A33B82" w:rsidP="00B16691">
      <w:pPr>
        <w:pStyle w:val="aa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 w:rsidRPr="00A33B82">
        <w:rPr>
          <w:rFonts w:ascii="华文中宋" w:eastAsia="华文中宋" w:hAnsi="华文中宋" w:hint="eastAsia"/>
          <w:sz w:val="24"/>
          <w:szCs w:val="24"/>
        </w:rPr>
        <w:t>积极学习新冠肺炎相关防护措施</w:t>
      </w:r>
      <w:r w:rsidR="00A67DF8">
        <w:rPr>
          <w:rFonts w:ascii="华文中宋" w:eastAsia="华文中宋" w:hAnsi="华文中宋" w:hint="eastAsia"/>
          <w:sz w:val="24"/>
          <w:szCs w:val="24"/>
        </w:rPr>
        <w:t>、疫情防控指南，如实和正面地向他人宣传和交流疫情防控知识，贯彻落实我校防控相关措施。</w:t>
      </w:r>
    </w:p>
    <w:p w14:paraId="61A1C5E8" w14:textId="77777777" w:rsidR="00A67DF8" w:rsidRDefault="00A67DF8" w:rsidP="00A67DF8">
      <w:pPr>
        <w:pStyle w:val="aa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每日两次体温测量，并如实汇报自己或同学是否体温异常、干咳、胸闷等异常情况，</w:t>
      </w:r>
      <w:r w:rsidRPr="00A67DF8">
        <w:rPr>
          <w:rFonts w:ascii="华文中宋" w:eastAsia="华文中宋" w:hAnsi="华文中宋" w:hint="eastAsia"/>
          <w:sz w:val="24"/>
          <w:szCs w:val="24"/>
        </w:rPr>
        <w:t>在</w:t>
      </w:r>
      <w:r>
        <w:rPr>
          <w:rFonts w:ascii="华文中宋" w:eastAsia="华文中宋" w:hAnsi="华文中宋" w:hint="eastAsia"/>
          <w:sz w:val="24"/>
          <w:szCs w:val="24"/>
        </w:rPr>
        <w:t>实验室</w:t>
      </w:r>
      <w:r w:rsidRPr="00A67DF8">
        <w:rPr>
          <w:rFonts w:ascii="华文中宋" w:eastAsia="华文中宋" w:hAnsi="华文中宋" w:hint="eastAsia"/>
          <w:sz w:val="24"/>
          <w:szCs w:val="24"/>
        </w:rPr>
        <w:t>期间经测体温异常，或出现疫情相关疑似症状</w:t>
      </w:r>
      <w:r>
        <w:rPr>
          <w:rFonts w:ascii="华文中宋" w:eastAsia="华文中宋" w:hAnsi="华文中宋" w:hint="eastAsia"/>
          <w:sz w:val="24"/>
          <w:szCs w:val="24"/>
        </w:rPr>
        <w:t>，</w:t>
      </w:r>
      <w:proofErr w:type="gramStart"/>
      <w:r w:rsidRPr="00A67DF8">
        <w:rPr>
          <w:rFonts w:ascii="华文中宋" w:eastAsia="华文中宋" w:hAnsi="华文中宋" w:hint="eastAsia"/>
          <w:sz w:val="24"/>
          <w:szCs w:val="24"/>
        </w:rPr>
        <w:t>请第一时间</w:t>
      </w:r>
      <w:proofErr w:type="gramEnd"/>
      <w:r w:rsidRPr="00A67DF8">
        <w:rPr>
          <w:rFonts w:ascii="华文中宋" w:eastAsia="华文中宋" w:hAnsi="华文中宋" w:hint="eastAsia"/>
          <w:sz w:val="24"/>
          <w:szCs w:val="24"/>
        </w:rPr>
        <w:t>联系单位紧急联系人，由紧急联系人向值班医生报告。其余异常处置流程请按照学校疫情应急预案（第30号）执行。</w:t>
      </w:r>
    </w:p>
    <w:p w14:paraId="16323E7C" w14:textId="77777777" w:rsidR="00040731" w:rsidRDefault="00040731" w:rsidP="00A67DF8">
      <w:pPr>
        <w:pStyle w:val="aa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在实验室期间拒不遵守和落实疫情防控相应措施的，一经发现，禁止进入实验室工作。</w:t>
      </w:r>
    </w:p>
    <w:p w14:paraId="2093CF6D" w14:textId="77777777" w:rsidR="00F85C7C" w:rsidRDefault="00F85C7C" w:rsidP="00CD28B6">
      <w:pPr>
        <w:pStyle w:val="aa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 w:rsidRPr="00CD28B6">
        <w:rPr>
          <w:rFonts w:ascii="华文中宋" w:eastAsia="华文中宋" w:hAnsi="华文中宋" w:hint="eastAsia"/>
          <w:b/>
          <w:sz w:val="24"/>
          <w:szCs w:val="24"/>
        </w:rPr>
        <w:t>本人已详细阅读以上承诺条款，若因个人违反有关规定或瞒报、谎报造成不良后果的，</w:t>
      </w:r>
      <w:r w:rsidR="002F55E2">
        <w:rPr>
          <w:rFonts w:ascii="华文中宋" w:eastAsia="华文中宋" w:hAnsi="华文中宋" w:hint="eastAsia"/>
          <w:b/>
          <w:sz w:val="24"/>
          <w:szCs w:val="24"/>
        </w:rPr>
        <w:t>愿意接受学校和实验室相应的责任追究并承担相应责任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14:paraId="61893ACC" w14:textId="77777777" w:rsidR="00F85C7C" w:rsidRDefault="00F85C7C" w:rsidP="00F85C7C">
      <w:pPr>
        <w:ind w:left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承诺人：</w:t>
      </w:r>
    </w:p>
    <w:p w14:paraId="68A198C5" w14:textId="77777777" w:rsidR="00F85C7C" w:rsidRDefault="00F85C7C" w:rsidP="00F85C7C">
      <w:pPr>
        <w:ind w:left="480"/>
        <w:jc w:val="left"/>
        <w:rPr>
          <w:rFonts w:ascii="华文中宋" w:eastAsia="华文中宋" w:hAnsi="华文中宋"/>
          <w:sz w:val="24"/>
          <w:szCs w:val="24"/>
        </w:rPr>
      </w:pPr>
    </w:p>
    <w:p w14:paraId="1A6EB6A7" w14:textId="77777777" w:rsidR="00F85C7C" w:rsidRDefault="00F85C7C" w:rsidP="00F85C7C">
      <w:pPr>
        <w:ind w:left="480"/>
        <w:jc w:val="left"/>
        <w:rPr>
          <w:rFonts w:ascii="华文中宋" w:eastAsia="华文中宋" w:hAnsi="华文中宋"/>
          <w:sz w:val="24"/>
          <w:szCs w:val="24"/>
        </w:rPr>
      </w:pPr>
    </w:p>
    <w:p w14:paraId="2461EC87" w14:textId="77777777" w:rsidR="00F85C7C" w:rsidRDefault="00F85C7C" w:rsidP="00F85C7C">
      <w:pPr>
        <w:ind w:left="480"/>
        <w:jc w:val="left"/>
        <w:rPr>
          <w:rFonts w:ascii="华文中宋" w:eastAsia="华文中宋" w:hAnsi="华文中宋"/>
          <w:sz w:val="24"/>
          <w:szCs w:val="24"/>
        </w:rPr>
      </w:pPr>
    </w:p>
    <w:p w14:paraId="5BBBB1EF" w14:textId="77777777" w:rsidR="00F85C7C" w:rsidRDefault="00F85C7C" w:rsidP="00F85C7C">
      <w:pPr>
        <w:ind w:left="480"/>
        <w:jc w:val="left"/>
        <w:rPr>
          <w:rFonts w:ascii="华文中宋" w:eastAsia="华文中宋" w:hAnsi="华文中宋"/>
          <w:sz w:val="24"/>
          <w:szCs w:val="24"/>
        </w:rPr>
      </w:pPr>
    </w:p>
    <w:p w14:paraId="4AA6152F" w14:textId="77777777" w:rsidR="00F85C7C" w:rsidRPr="00F85C7C" w:rsidRDefault="00F85C7C" w:rsidP="00F85C7C">
      <w:pPr>
        <w:ind w:left="480"/>
        <w:jc w:val="righ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 xml:space="preserve">     年      月      日</w:t>
      </w:r>
    </w:p>
    <w:sectPr w:rsidR="00F85C7C" w:rsidRPr="00F85C7C" w:rsidSect="00F23559">
      <w:pgSz w:w="11906" w:h="16838"/>
      <w:pgMar w:top="709" w:right="1800" w:bottom="56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37131" w14:textId="77777777" w:rsidR="007A1736" w:rsidRDefault="007A1736" w:rsidP="00EB67FA">
      <w:r>
        <w:separator/>
      </w:r>
    </w:p>
  </w:endnote>
  <w:endnote w:type="continuationSeparator" w:id="0">
    <w:p w14:paraId="4B624CAC" w14:textId="77777777" w:rsidR="007A1736" w:rsidRDefault="007A1736" w:rsidP="00EB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198B6" w14:textId="77777777" w:rsidR="007A1736" w:rsidRDefault="007A1736" w:rsidP="00EB67FA">
      <w:r>
        <w:separator/>
      </w:r>
    </w:p>
  </w:footnote>
  <w:footnote w:type="continuationSeparator" w:id="0">
    <w:p w14:paraId="667E28CA" w14:textId="77777777" w:rsidR="007A1736" w:rsidRDefault="007A1736" w:rsidP="00EB6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7575B"/>
    <w:multiLevelType w:val="hybridMultilevel"/>
    <w:tmpl w:val="00AE95C4"/>
    <w:lvl w:ilvl="0" w:tplc="5BA8A336">
      <w:start w:val="1"/>
      <w:numFmt w:val="decimal"/>
      <w:lvlText w:val="%1、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FA"/>
    <w:rsid w:val="00005897"/>
    <w:rsid w:val="00006D77"/>
    <w:rsid w:val="00022D92"/>
    <w:rsid w:val="00040298"/>
    <w:rsid w:val="00040731"/>
    <w:rsid w:val="0006048E"/>
    <w:rsid w:val="0007409D"/>
    <w:rsid w:val="000A674E"/>
    <w:rsid w:val="000C5553"/>
    <w:rsid w:val="00107D03"/>
    <w:rsid w:val="00115998"/>
    <w:rsid w:val="00126DB7"/>
    <w:rsid w:val="001568AD"/>
    <w:rsid w:val="001B0E21"/>
    <w:rsid w:val="001B6B98"/>
    <w:rsid w:val="001C7B1C"/>
    <w:rsid w:val="001F4787"/>
    <w:rsid w:val="00205AB1"/>
    <w:rsid w:val="00230D6E"/>
    <w:rsid w:val="002367B3"/>
    <w:rsid w:val="002458A2"/>
    <w:rsid w:val="00256024"/>
    <w:rsid w:val="00260907"/>
    <w:rsid w:val="00277879"/>
    <w:rsid w:val="002F55E2"/>
    <w:rsid w:val="00302B45"/>
    <w:rsid w:val="00314573"/>
    <w:rsid w:val="00342FD3"/>
    <w:rsid w:val="0035428A"/>
    <w:rsid w:val="00386294"/>
    <w:rsid w:val="003A300C"/>
    <w:rsid w:val="003C33AF"/>
    <w:rsid w:val="003C3CE3"/>
    <w:rsid w:val="003D553F"/>
    <w:rsid w:val="003D62C2"/>
    <w:rsid w:val="003E1902"/>
    <w:rsid w:val="0040717A"/>
    <w:rsid w:val="00407B43"/>
    <w:rsid w:val="004234A2"/>
    <w:rsid w:val="00432726"/>
    <w:rsid w:val="00442768"/>
    <w:rsid w:val="00442C10"/>
    <w:rsid w:val="00453E3E"/>
    <w:rsid w:val="00454762"/>
    <w:rsid w:val="004602BC"/>
    <w:rsid w:val="00467DBA"/>
    <w:rsid w:val="0048638E"/>
    <w:rsid w:val="004914E3"/>
    <w:rsid w:val="004C2F9A"/>
    <w:rsid w:val="004C58E4"/>
    <w:rsid w:val="004D14B9"/>
    <w:rsid w:val="004E6E69"/>
    <w:rsid w:val="00506479"/>
    <w:rsid w:val="00511688"/>
    <w:rsid w:val="00530B70"/>
    <w:rsid w:val="00536DF9"/>
    <w:rsid w:val="005371BC"/>
    <w:rsid w:val="00560142"/>
    <w:rsid w:val="0056482E"/>
    <w:rsid w:val="00583D0E"/>
    <w:rsid w:val="00592918"/>
    <w:rsid w:val="00596EBF"/>
    <w:rsid w:val="005A08AC"/>
    <w:rsid w:val="005A726D"/>
    <w:rsid w:val="005C6B53"/>
    <w:rsid w:val="005D493D"/>
    <w:rsid w:val="005E6DD3"/>
    <w:rsid w:val="005F2AFA"/>
    <w:rsid w:val="00615A7A"/>
    <w:rsid w:val="006245BF"/>
    <w:rsid w:val="00627574"/>
    <w:rsid w:val="00690961"/>
    <w:rsid w:val="006933BD"/>
    <w:rsid w:val="006A75D0"/>
    <w:rsid w:val="006B4F41"/>
    <w:rsid w:val="00724F8A"/>
    <w:rsid w:val="00751F74"/>
    <w:rsid w:val="00780690"/>
    <w:rsid w:val="00784604"/>
    <w:rsid w:val="00797963"/>
    <w:rsid w:val="007A1736"/>
    <w:rsid w:val="00804179"/>
    <w:rsid w:val="00807182"/>
    <w:rsid w:val="00862511"/>
    <w:rsid w:val="00870463"/>
    <w:rsid w:val="008A738A"/>
    <w:rsid w:val="008B33BC"/>
    <w:rsid w:val="008D7C8E"/>
    <w:rsid w:val="008E521C"/>
    <w:rsid w:val="00913E9E"/>
    <w:rsid w:val="0097131F"/>
    <w:rsid w:val="0097387F"/>
    <w:rsid w:val="00980B47"/>
    <w:rsid w:val="0098755E"/>
    <w:rsid w:val="009912F0"/>
    <w:rsid w:val="009D00B0"/>
    <w:rsid w:val="009D788C"/>
    <w:rsid w:val="00A207E3"/>
    <w:rsid w:val="00A33B82"/>
    <w:rsid w:val="00A51F50"/>
    <w:rsid w:val="00A54192"/>
    <w:rsid w:val="00A67DF8"/>
    <w:rsid w:val="00A723D4"/>
    <w:rsid w:val="00A851A3"/>
    <w:rsid w:val="00AB2F43"/>
    <w:rsid w:val="00AB6047"/>
    <w:rsid w:val="00AD5E24"/>
    <w:rsid w:val="00AE5328"/>
    <w:rsid w:val="00AE5ED9"/>
    <w:rsid w:val="00AE6753"/>
    <w:rsid w:val="00AF4325"/>
    <w:rsid w:val="00B02987"/>
    <w:rsid w:val="00B16691"/>
    <w:rsid w:val="00B23A1A"/>
    <w:rsid w:val="00B549C8"/>
    <w:rsid w:val="00B76833"/>
    <w:rsid w:val="00B80746"/>
    <w:rsid w:val="00BB47E9"/>
    <w:rsid w:val="00BC1AD3"/>
    <w:rsid w:val="00BE4E83"/>
    <w:rsid w:val="00BF07EF"/>
    <w:rsid w:val="00BF343C"/>
    <w:rsid w:val="00C156B8"/>
    <w:rsid w:val="00C276CF"/>
    <w:rsid w:val="00C369F8"/>
    <w:rsid w:val="00C524B8"/>
    <w:rsid w:val="00C600D3"/>
    <w:rsid w:val="00C80F4E"/>
    <w:rsid w:val="00C84BC7"/>
    <w:rsid w:val="00CC5AB7"/>
    <w:rsid w:val="00CD28B6"/>
    <w:rsid w:val="00D43F84"/>
    <w:rsid w:val="00D545FC"/>
    <w:rsid w:val="00D70A99"/>
    <w:rsid w:val="00DA554E"/>
    <w:rsid w:val="00DA7E7C"/>
    <w:rsid w:val="00DB7532"/>
    <w:rsid w:val="00DD6C10"/>
    <w:rsid w:val="00E00C88"/>
    <w:rsid w:val="00E1745A"/>
    <w:rsid w:val="00E3157A"/>
    <w:rsid w:val="00E4368E"/>
    <w:rsid w:val="00E46FE3"/>
    <w:rsid w:val="00EB67FA"/>
    <w:rsid w:val="00ED5D93"/>
    <w:rsid w:val="00F1477E"/>
    <w:rsid w:val="00F23559"/>
    <w:rsid w:val="00F7638D"/>
    <w:rsid w:val="00F85C7C"/>
    <w:rsid w:val="00F93123"/>
    <w:rsid w:val="00F94828"/>
    <w:rsid w:val="00FE7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443ED"/>
  <w15:docId w15:val="{56F46882-572F-473F-9341-59E4F619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B7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5D93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7FA"/>
    <w:rPr>
      <w:sz w:val="18"/>
      <w:szCs w:val="18"/>
    </w:rPr>
  </w:style>
  <w:style w:type="character" w:customStyle="1" w:styleId="10">
    <w:name w:val="标题 1 字符"/>
    <w:basedOn w:val="a0"/>
    <w:link w:val="1"/>
    <w:rsid w:val="00ED5D93"/>
    <w:rPr>
      <w:b/>
      <w:kern w:val="44"/>
      <w:sz w:val="44"/>
      <w:szCs w:val="24"/>
    </w:rPr>
  </w:style>
  <w:style w:type="table" w:styleId="a7">
    <w:name w:val="Table Grid"/>
    <w:basedOn w:val="a1"/>
    <w:rsid w:val="00ED5D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ED5D9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D5D93"/>
  </w:style>
  <w:style w:type="paragraph" w:styleId="aa">
    <w:name w:val="List Paragraph"/>
    <w:basedOn w:val="a"/>
    <w:uiPriority w:val="34"/>
    <w:qFormat/>
    <w:rsid w:val="00B16691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6245B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24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503</Words>
  <Characters>2870</Characters>
  <Application>Microsoft Office Word</Application>
  <DocSecurity>0</DocSecurity>
  <Lines>23</Lines>
  <Paragraphs>6</Paragraphs>
  <ScaleCrop>false</ScaleCrop>
  <Company>Microsoft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邓 紫龙</cp:lastModifiedBy>
  <cp:revision>185</cp:revision>
  <cp:lastPrinted>2020-06-19T12:00:00Z</cp:lastPrinted>
  <dcterms:created xsi:type="dcterms:W3CDTF">2020-05-12T04:51:00Z</dcterms:created>
  <dcterms:modified xsi:type="dcterms:W3CDTF">2020-06-22T07:55:00Z</dcterms:modified>
</cp:coreProperties>
</file>