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4F087" w14:textId="40B760C9" w:rsidR="00F01A02" w:rsidRPr="00800E92" w:rsidRDefault="00C35F74" w:rsidP="00C35F74">
      <w:pPr>
        <w:pStyle w:val="a3"/>
        <w:rPr>
          <w:rFonts w:ascii="微软雅黑" w:eastAsia="微软雅黑" w:hAnsi="微软雅黑"/>
        </w:rPr>
      </w:pPr>
      <w:r w:rsidRPr="00800E92">
        <w:rPr>
          <w:rFonts w:ascii="微软雅黑" w:eastAsia="微软雅黑" w:hAnsi="微软雅黑" w:hint="eastAsia"/>
        </w:rPr>
        <w:t>2</w:t>
      </w:r>
      <w:r w:rsidRPr="00800E92">
        <w:rPr>
          <w:rFonts w:ascii="微软雅黑" w:eastAsia="微软雅黑" w:hAnsi="微软雅黑"/>
        </w:rPr>
        <w:t>021</w:t>
      </w:r>
      <w:r w:rsidRPr="00800E92">
        <w:rPr>
          <w:rFonts w:ascii="微软雅黑" w:eastAsia="微软雅黑" w:hAnsi="微软雅黑" w:hint="eastAsia"/>
        </w:rPr>
        <w:t>赛季英雄机器人需求分析及赛季规划</w:t>
      </w:r>
    </w:p>
    <w:p w14:paraId="5608CD2B" w14:textId="38F80FBE" w:rsidR="00C35F74" w:rsidRPr="00800E92" w:rsidRDefault="00C35F74" w:rsidP="00C35F74">
      <w:pPr>
        <w:pStyle w:val="a5"/>
        <w:numPr>
          <w:ilvl w:val="0"/>
          <w:numId w:val="2"/>
        </w:numPr>
        <w:ind w:firstLineChars="0"/>
        <w:rPr>
          <w:rFonts w:ascii="微软雅黑" w:eastAsia="微软雅黑" w:hAnsi="微软雅黑"/>
        </w:rPr>
      </w:pPr>
      <w:r w:rsidRPr="00800E92">
        <w:rPr>
          <w:rFonts w:ascii="微软雅黑" w:eastAsia="微软雅黑" w:hAnsi="微软雅黑" w:hint="eastAsia"/>
        </w:rPr>
        <w:t>定位分析</w:t>
      </w:r>
    </w:p>
    <w:p w14:paraId="1F80C048" w14:textId="165A5438" w:rsidR="00C35F74" w:rsidRPr="00800E92" w:rsidRDefault="00C35F74" w:rsidP="00C35F74">
      <w:pPr>
        <w:pStyle w:val="a5"/>
        <w:ind w:left="360" w:firstLineChars="0" w:firstLine="0"/>
        <w:rPr>
          <w:rFonts w:ascii="微软雅黑" w:eastAsia="微软雅黑" w:hAnsi="微软雅黑"/>
        </w:rPr>
      </w:pPr>
      <w:r w:rsidRPr="00800E92">
        <w:rPr>
          <w:rFonts w:ascii="微软雅黑" w:eastAsia="微软雅黑" w:hAnsi="微软雅黑" w:hint="eastAsia"/>
        </w:rPr>
        <w:t>2</w:t>
      </w:r>
      <w:r w:rsidRPr="00800E92">
        <w:rPr>
          <w:rFonts w:ascii="微软雅黑" w:eastAsia="微软雅黑" w:hAnsi="微软雅黑"/>
        </w:rPr>
        <w:t>021</w:t>
      </w:r>
      <w:r w:rsidRPr="00800E92">
        <w:rPr>
          <w:rFonts w:ascii="微软雅黑" w:eastAsia="微软雅黑" w:hAnsi="微软雅黑" w:hint="eastAsia"/>
        </w:rPr>
        <w:t>赛季英雄机器人的战斗定位有所改变。</w:t>
      </w:r>
      <w:r w:rsidR="00E1277A" w:rsidRPr="00800E92">
        <w:rPr>
          <w:rFonts w:ascii="微软雅黑" w:eastAsia="微软雅黑" w:hAnsi="微软雅黑" w:hint="eastAsia"/>
        </w:rPr>
        <w:t>2</w:t>
      </w:r>
      <w:r w:rsidR="00E1277A" w:rsidRPr="00800E92">
        <w:rPr>
          <w:rFonts w:ascii="微软雅黑" w:eastAsia="微软雅黑" w:hAnsi="微软雅黑"/>
        </w:rPr>
        <w:t>021</w:t>
      </w:r>
      <w:r w:rsidR="00E1277A" w:rsidRPr="00800E92">
        <w:rPr>
          <w:rFonts w:ascii="微软雅黑" w:eastAsia="微软雅黑" w:hAnsi="微软雅黑" w:hint="eastAsia"/>
        </w:rPr>
        <w:t>赛季的升级更加细分，英雄机器人的血量与底盘功率整体</w:t>
      </w:r>
      <w:r w:rsidR="00B6021F" w:rsidRPr="00800E92">
        <w:rPr>
          <w:rFonts w:ascii="微软雅黑" w:eastAsia="微软雅黑" w:hAnsi="微软雅黑" w:hint="eastAsia"/>
        </w:rPr>
        <w:t>较1</w:t>
      </w:r>
      <w:r w:rsidR="00B6021F" w:rsidRPr="00800E92">
        <w:rPr>
          <w:rFonts w:ascii="微软雅黑" w:eastAsia="微软雅黑" w:hAnsi="微软雅黑"/>
        </w:rPr>
        <w:t>9</w:t>
      </w:r>
      <w:r w:rsidR="00B6021F" w:rsidRPr="00800E92">
        <w:rPr>
          <w:rFonts w:ascii="微软雅黑" w:eastAsia="微软雅黑" w:hAnsi="微软雅黑" w:hint="eastAsia"/>
        </w:rPr>
        <w:t>和2</w:t>
      </w:r>
      <w:r w:rsidR="00B6021F" w:rsidRPr="00800E92">
        <w:rPr>
          <w:rFonts w:ascii="微软雅黑" w:eastAsia="微软雅黑" w:hAnsi="微软雅黑"/>
        </w:rPr>
        <w:t>0</w:t>
      </w:r>
      <w:r w:rsidR="00B6021F" w:rsidRPr="00800E92">
        <w:rPr>
          <w:rFonts w:ascii="微软雅黑" w:eastAsia="微软雅黑" w:hAnsi="微软雅黑" w:hint="eastAsia"/>
        </w:rPr>
        <w:t>赛季削弱，但加重了4</w:t>
      </w:r>
      <w:r w:rsidR="00B6021F" w:rsidRPr="00800E92">
        <w:rPr>
          <w:rFonts w:ascii="微软雅黑" w:eastAsia="微软雅黑" w:hAnsi="微软雅黑"/>
        </w:rPr>
        <w:t>2</w:t>
      </w:r>
      <w:r w:rsidR="00B6021F" w:rsidRPr="00800E92">
        <w:rPr>
          <w:rFonts w:ascii="微软雅黑" w:eastAsia="微软雅黑" w:hAnsi="微软雅黑" w:hint="eastAsia"/>
        </w:rPr>
        <w:t>mm发射机构的权重。</w:t>
      </w:r>
      <w:r w:rsidR="009938EB" w:rsidRPr="00800E92">
        <w:rPr>
          <w:rFonts w:ascii="微软雅黑" w:eastAsia="微软雅黑" w:hAnsi="微软雅黑" w:hint="eastAsia"/>
        </w:rPr>
        <w:t>同时由于4</w:t>
      </w:r>
      <w:r w:rsidR="009938EB" w:rsidRPr="00800E92">
        <w:rPr>
          <w:rFonts w:ascii="微软雅黑" w:eastAsia="微软雅黑" w:hAnsi="微软雅黑"/>
        </w:rPr>
        <w:t>2</w:t>
      </w:r>
      <w:r w:rsidR="009938EB" w:rsidRPr="00800E92">
        <w:rPr>
          <w:rFonts w:ascii="微软雅黑" w:eastAsia="微软雅黑" w:hAnsi="微软雅黑" w:hint="eastAsia"/>
        </w:rPr>
        <w:t>mm弹丸对基地和前哨站攻击力的加成和狙击机制，英雄在推塔中占了举足轻重的地位。</w:t>
      </w:r>
      <w:r w:rsidR="00A54907" w:rsidRPr="00800E92">
        <w:rPr>
          <w:rFonts w:ascii="微软雅黑" w:eastAsia="微软雅黑" w:hAnsi="微软雅黑" w:hint="eastAsia"/>
        </w:rPr>
        <w:t>在步兵推塔效益降低的版本下，英雄机器人的首要需求便是提高战场生存能力和4</w:t>
      </w:r>
      <w:r w:rsidR="00A54907" w:rsidRPr="00800E92">
        <w:rPr>
          <w:rFonts w:ascii="微软雅黑" w:eastAsia="微软雅黑" w:hAnsi="微软雅黑"/>
        </w:rPr>
        <w:t>2</w:t>
      </w:r>
      <w:r w:rsidR="00A54907" w:rsidRPr="00800E92">
        <w:rPr>
          <w:rFonts w:ascii="微软雅黑" w:eastAsia="微软雅黑" w:hAnsi="微软雅黑" w:hint="eastAsia"/>
        </w:rPr>
        <w:t>mm发射机构的精确度。</w:t>
      </w:r>
      <w:r w:rsidR="00FE4EBC">
        <w:rPr>
          <w:rFonts w:ascii="微软雅黑" w:eastAsia="微软雅黑" w:hAnsi="微软雅黑" w:hint="eastAsia"/>
        </w:rPr>
        <w:t>另外由于此版本高地较多，因此英雄的主要交战区域是各高台，这对底盘、云台俯角和吊射能力提出了很高的要求。</w:t>
      </w:r>
    </w:p>
    <w:p w14:paraId="6DFB00CB" w14:textId="5247D127" w:rsidR="00800E92" w:rsidRDefault="00800E92" w:rsidP="00800E92">
      <w:pPr>
        <w:pStyle w:val="a5"/>
        <w:numPr>
          <w:ilvl w:val="0"/>
          <w:numId w:val="2"/>
        </w:numPr>
        <w:ind w:firstLineChars="0"/>
        <w:rPr>
          <w:rFonts w:ascii="微软雅黑" w:eastAsia="微软雅黑" w:hAnsi="微软雅黑"/>
        </w:rPr>
      </w:pPr>
      <w:r w:rsidRPr="00800E92">
        <w:rPr>
          <w:rFonts w:ascii="微软雅黑" w:eastAsia="微软雅黑" w:hAnsi="微软雅黑" w:hint="eastAsia"/>
        </w:rPr>
        <w:t>设计要求</w:t>
      </w:r>
    </w:p>
    <w:p w14:paraId="282FAF31" w14:textId="6CB5EED1" w:rsidR="00800E92" w:rsidRDefault="00800E92" w:rsidP="00800E92">
      <w:pPr>
        <w:pStyle w:val="a5"/>
        <w:numPr>
          <w:ilvl w:val="1"/>
          <w:numId w:val="2"/>
        </w:numPr>
        <w:ind w:firstLineChars="0"/>
        <w:rPr>
          <w:rFonts w:ascii="微软雅黑" w:eastAsia="微软雅黑" w:hAnsi="微软雅黑"/>
        </w:rPr>
      </w:pPr>
      <w:r>
        <w:rPr>
          <w:rFonts w:ascii="微软雅黑" w:eastAsia="微软雅黑" w:hAnsi="微软雅黑" w:hint="eastAsia"/>
        </w:rPr>
        <w:t>底盘</w:t>
      </w:r>
    </w:p>
    <w:p w14:paraId="111C6A71" w14:textId="77777777" w:rsidR="0033197C" w:rsidRDefault="00396BB3" w:rsidP="00800E92">
      <w:pPr>
        <w:pStyle w:val="a5"/>
        <w:numPr>
          <w:ilvl w:val="2"/>
          <w:numId w:val="2"/>
        </w:numPr>
        <w:ind w:firstLineChars="0"/>
        <w:rPr>
          <w:rFonts w:ascii="微软雅黑" w:eastAsia="微软雅黑" w:hAnsi="微软雅黑"/>
        </w:rPr>
      </w:pPr>
      <w:r>
        <w:rPr>
          <w:rFonts w:ascii="微软雅黑" w:eastAsia="微软雅黑" w:hAnsi="微软雅黑" w:hint="eastAsia"/>
        </w:rPr>
        <w:t>车架</w:t>
      </w:r>
    </w:p>
    <w:p w14:paraId="4417F025" w14:textId="77777777" w:rsidR="0033197C" w:rsidRDefault="00A27ABD" w:rsidP="0033197C">
      <w:pPr>
        <w:pStyle w:val="a5"/>
        <w:ind w:left="1276" w:firstLineChars="0" w:firstLine="0"/>
        <w:rPr>
          <w:rFonts w:ascii="微软雅黑" w:eastAsia="微软雅黑" w:hAnsi="微软雅黑"/>
        </w:rPr>
      </w:pPr>
      <w:r>
        <w:rPr>
          <w:rFonts w:ascii="微软雅黑" w:eastAsia="微软雅黑" w:hAnsi="微软雅黑" w:hint="eastAsia"/>
        </w:rPr>
        <w:t>轻量化，</w:t>
      </w:r>
      <w:r w:rsidR="00413A1B">
        <w:rPr>
          <w:rFonts w:ascii="微软雅黑" w:eastAsia="微软雅黑" w:hAnsi="微软雅黑" w:hint="eastAsia"/>
        </w:rPr>
        <w:t>在功率受限的现状下维持高机动性</w:t>
      </w:r>
    </w:p>
    <w:p w14:paraId="31F7CF19" w14:textId="77777777" w:rsidR="0033197C" w:rsidRDefault="00A27ABD" w:rsidP="0033197C">
      <w:pPr>
        <w:pStyle w:val="a5"/>
        <w:ind w:left="1276" w:firstLineChars="0" w:firstLine="0"/>
        <w:rPr>
          <w:rFonts w:ascii="微软雅黑" w:eastAsia="微软雅黑" w:hAnsi="微软雅黑"/>
        </w:rPr>
      </w:pPr>
      <w:r>
        <w:rPr>
          <w:rFonts w:ascii="微软雅黑" w:eastAsia="微软雅黑" w:hAnsi="微软雅黑" w:hint="eastAsia"/>
        </w:rPr>
        <w:t>高强度，能承受大量冲击</w:t>
      </w:r>
    </w:p>
    <w:p w14:paraId="04EFE825" w14:textId="1455DD66" w:rsidR="0033197C" w:rsidRDefault="00A27ABD" w:rsidP="0033197C">
      <w:pPr>
        <w:pStyle w:val="a5"/>
        <w:ind w:left="1276" w:firstLineChars="0" w:firstLine="0"/>
        <w:rPr>
          <w:rFonts w:ascii="微软雅黑" w:eastAsia="微软雅黑" w:hAnsi="微软雅黑"/>
        </w:rPr>
      </w:pPr>
      <w:r>
        <w:rPr>
          <w:rFonts w:ascii="微软雅黑" w:eastAsia="微软雅黑" w:hAnsi="微软雅黑" w:hint="eastAsia"/>
        </w:rPr>
        <w:t>皮实耐用，可靠性高</w:t>
      </w:r>
    </w:p>
    <w:p w14:paraId="014F0B1B" w14:textId="3D1B5D95" w:rsidR="009B6EC3" w:rsidRDefault="009B6EC3" w:rsidP="0033197C">
      <w:pPr>
        <w:pStyle w:val="a5"/>
        <w:ind w:left="1276" w:firstLineChars="0" w:firstLine="0"/>
        <w:rPr>
          <w:rFonts w:ascii="微软雅黑" w:eastAsia="微软雅黑" w:hAnsi="微软雅黑"/>
        </w:rPr>
      </w:pPr>
      <w:r>
        <w:rPr>
          <w:rFonts w:ascii="微软雅黑" w:eastAsia="微软雅黑" w:hAnsi="微软雅黑" w:hint="eastAsia"/>
        </w:rPr>
        <w:t>由于所有地面机器人均可以利用障碍块，并且</w:t>
      </w:r>
      <w:r w:rsidR="00CE0B1F">
        <w:rPr>
          <w:rFonts w:ascii="微软雅黑" w:eastAsia="微软雅黑" w:hAnsi="微软雅黑" w:hint="eastAsia"/>
        </w:rPr>
        <w:t>暂时没有发现规则中对于障碍块不能由机器人携带当盾牌遮挡装甲板的做法的禁止，所以考虑增加障碍块的夹持机构</w:t>
      </w:r>
    </w:p>
    <w:p w14:paraId="5DE1FA90" w14:textId="63DC1312" w:rsidR="00F65532" w:rsidRDefault="00F65532" w:rsidP="0033197C">
      <w:pPr>
        <w:pStyle w:val="a5"/>
        <w:ind w:left="1276" w:firstLineChars="0" w:firstLine="0"/>
        <w:rPr>
          <w:rFonts w:ascii="微软雅黑" w:eastAsia="微软雅黑" w:hAnsi="微软雅黑"/>
        </w:rPr>
      </w:pPr>
      <w:r>
        <w:rPr>
          <w:rFonts w:ascii="微软雅黑" w:eastAsia="微软雅黑" w:hAnsi="微软雅黑" w:hint="eastAsia"/>
        </w:rPr>
        <w:t>具有导轮，在墙边缘不会卡住</w:t>
      </w:r>
    </w:p>
    <w:p w14:paraId="0CD48643" w14:textId="70262382" w:rsidR="00F65532" w:rsidRDefault="00F65532" w:rsidP="0033197C">
      <w:pPr>
        <w:pStyle w:val="a5"/>
        <w:ind w:left="1276" w:firstLineChars="0" w:firstLine="0"/>
        <w:rPr>
          <w:rFonts w:ascii="微软雅黑" w:eastAsia="微软雅黑" w:hAnsi="微软雅黑" w:hint="eastAsia"/>
        </w:rPr>
      </w:pPr>
      <w:r>
        <w:rPr>
          <w:rFonts w:ascii="微软雅黑" w:eastAsia="微软雅黑" w:hAnsi="微软雅黑" w:hint="eastAsia"/>
        </w:rPr>
        <w:t>方便工程机器人钩</w:t>
      </w:r>
    </w:p>
    <w:p w14:paraId="1A97CA27" w14:textId="0AD0BD04" w:rsidR="00800E92" w:rsidRDefault="00A27ABD" w:rsidP="0033197C">
      <w:pPr>
        <w:pStyle w:val="a5"/>
        <w:ind w:left="1276" w:firstLineChars="0" w:firstLine="0"/>
        <w:rPr>
          <w:rFonts w:ascii="微软雅黑" w:eastAsia="微软雅黑" w:hAnsi="微软雅黑"/>
        </w:rPr>
      </w:pPr>
      <w:r>
        <w:rPr>
          <w:rFonts w:ascii="微软雅黑" w:eastAsia="微软雅黑" w:hAnsi="微软雅黑" w:hint="eastAsia"/>
        </w:rPr>
        <w:t>（研发方向：交化铝方管车架）</w:t>
      </w:r>
    </w:p>
    <w:p w14:paraId="2244872F" w14:textId="77777777" w:rsidR="0033197C" w:rsidRDefault="00396BB3" w:rsidP="00800E92">
      <w:pPr>
        <w:pStyle w:val="a5"/>
        <w:numPr>
          <w:ilvl w:val="2"/>
          <w:numId w:val="2"/>
        </w:numPr>
        <w:ind w:firstLineChars="0"/>
        <w:rPr>
          <w:rFonts w:ascii="微软雅黑" w:eastAsia="微软雅黑" w:hAnsi="微软雅黑"/>
        </w:rPr>
      </w:pPr>
      <w:r>
        <w:rPr>
          <w:rFonts w:ascii="微软雅黑" w:eastAsia="微软雅黑" w:hAnsi="微软雅黑" w:hint="eastAsia"/>
        </w:rPr>
        <w:t>悬挂</w:t>
      </w:r>
    </w:p>
    <w:p w14:paraId="634F53F1" w14:textId="77777777" w:rsidR="0033197C" w:rsidRDefault="00FE4EBC" w:rsidP="0033197C">
      <w:pPr>
        <w:pStyle w:val="a5"/>
        <w:ind w:left="1276" w:firstLineChars="0" w:firstLine="0"/>
        <w:rPr>
          <w:rFonts w:ascii="微软雅黑" w:eastAsia="微软雅黑" w:hAnsi="微软雅黑"/>
        </w:rPr>
      </w:pPr>
      <w:r>
        <w:rPr>
          <w:rFonts w:ascii="微软雅黑" w:eastAsia="微软雅黑" w:hAnsi="微软雅黑" w:hint="eastAsia"/>
        </w:rPr>
        <w:t>要求能够无障碍地上下战场的斜坡</w:t>
      </w:r>
    </w:p>
    <w:p w14:paraId="53404C93" w14:textId="77777777" w:rsidR="0033197C" w:rsidRDefault="00396BB3" w:rsidP="0033197C">
      <w:pPr>
        <w:pStyle w:val="a5"/>
        <w:ind w:left="1276" w:firstLineChars="0" w:firstLine="0"/>
        <w:rPr>
          <w:rFonts w:ascii="微软雅黑" w:eastAsia="微软雅黑" w:hAnsi="微软雅黑"/>
        </w:rPr>
      </w:pPr>
      <w:r>
        <w:rPr>
          <w:rFonts w:ascii="微软雅黑" w:eastAsia="微软雅黑" w:hAnsi="微软雅黑" w:hint="eastAsia"/>
        </w:rPr>
        <w:lastRenderedPageBreak/>
        <w:t>能在下台阶时提供足够的缓冲和支撑</w:t>
      </w:r>
    </w:p>
    <w:p w14:paraId="22FC4EE5" w14:textId="77777777" w:rsidR="0033197C" w:rsidRDefault="00396BB3" w:rsidP="0033197C">
      <w:pPr>
        <w:pStyle w:val="a5"/>
        <w:ind w:left="1276" w:firstLineChars="0" w:firstLine="0"/>
        <w:rPr>
          <w:rFonts w:ascii="微软雅黑" w:eastAsia="微软雅黑" w:hAnsi="微软雅黑"/>
        </w:rPr>
      </w:pPr>
      <w:r>
        <w:rPr>
          <w:rFonts w:ascii="微软雅黑" w:eastAsia="微软雅黑" w:hAnsi="微软雅黑" w:hint="eastAsia"/>
        </w:rPr>
        <w:t>在盲道上无论是通过还是陀螺时均有良好的滤震性</w:t>
      </w:r>
    </w:p>
    <w:p w14:paraId="667958AB" w14:textId="77777777" w:rsidR="0033197C" w:rsidRDefault="00845FD8" w:rsidP="0033197C">
      <w:pPr>
        <w:pStyle w:val="a5"/>
        <w:ind w:left="1276" w:firstLineChars="0" w:firstLine="0"/>
        <w:rPr>
          <w:rFonts w:ascii="微软雅黑" w:eastAsia="微软雅黑" w:hAnsi="微软雅黑"/>
        </w:rPr>
      </w:pPr>
      <w:r>
        <w:rPr>
          <w:rFonts w:ascii="微软雅黑" w:eastAsia="微软雅黑" w:hAnsi="微软雅黑" w:hint="eastAsia"/>
        </w:rPr>
        <w:t>由于飞坡效益极高，考虑在完善上述车架和悬挂设计并且具有较高可靠性后</w:t>
      </w:r>
      <w:r w:rsidR="001F4578">
        <w:rPr>
          <w:rFonts w:ascii="微软雅黑" w:eastAsia="微软雅黑" w:hAnsi="微软雅黑" w:hint="eastAsia"/>
        </w:rPr>
        <w:t>测试飞坡性能。</w:t>
      </w:r>
    </w:p>
    <w:p w14:paraId="55AC4208" w14:textId="446B611C" w:rsidR="00FE4EBC" w:rsidRDefault="0096165C" w:rsidP="0033197C">
      <w:pPr>
        <w:pStyle w:val="a5"/>
        <w:ind w:left="1276" w:firstLineChars="0" w:firstLine="0"/>
        <w:rPr>
          <w:rFonts w:ascii="微软雅黑" w:eastAsia="微软雅黑" w:hAnsi="微软雅黑"/>
        </w:rPr>
      </w:pPr>
      <w:r>
        <w:rPr>
          <w:rFonts w:ascii="微软雅黑" w:eastAsia="微软雅黑" w:hAnsi="微软雅黑" w:hint="eastAsia"/>
        </w:rPr>
        <w:t>（研发方向：</w:t>
      </w:r>
      <w:r w:rsidR="00584B95">
        <w:rPr>
          <w:rFonts w:ascii="微软雅黑" w:eastAsia="微软雅黑" w:hAnsi="微软雅黑" w:hint="eastAsia"/>
        </w:rPr>
        <w:t>纵臂；</w:t>
      </w:r>
      <w:r>
        <w:rPr>
          <w:rFonts w:ascii="微软雅黑" w:eastAsia="微软雅黑" w:hAnsi="微软雅黑" w:hint="eastAsia"/>
        </w:rPr>
        <w:t>长行程独立悬挂；双行程弹簧设计在初段较软提供减震，中、后段较硬提供支撑；柔性防倾杆，让悬挂具有非独立悬挂的特性并在承受较大冲击时缓冲吸收能量）</w:t>
      </w:r>
    </w:p>
    <w:p w14:paraId="0E490121" w14:textId="0463C05B" w:rsidR="0033197C" w:rsidRDefault="005C68E8" w:rsidP="00800E92">
      <w:pPr>
        <w:pStyle w:val="a5"/>
        <w:numPr>
          <w:ilvl w:val="2"/>
          <w:numId w:val="2"/>
        </w:numPr>
        <w:ind w:firstLineChars="0"/>
        <w:rPr>
          <w:rFonts w:ascii="微软雅黑" w:eastAsia="微软雅黑" w:hAnsi="微软雅黑"/>
        </w:rPr>
      </w:pPr>
      <w:r>
        <w:rPr>
          <w:rFonts w:ascii="微软雅黑" w:eastAsia="微软雅黑" w:hAnsi="微软雅黑" w:hint="eastAsia"/>
        </w:rPr>
        <w:t>下</w:t>
      </w:r>
      <w:r w:rsidR="0033197C">
        <w:rPr>
          <w:rFonts w:ascii="微软雅黑" w:eastAsia="微软雅黑" w:hAnsi="微软雅黑" w:hint="eastAsia"/>
        </w:rPr>
        <w:t>供弹</w:t>
      </w:r>
    </w:p>
    <w:p w14:paraId="2CE398B1" w14:textId="76330714" w:rsidR="0033197C" w:rsidRDefault="005C68E8" w:rsidP="0033197C">
      <w:pPr>
        <w:pStyle w:val="a5"/>
        <w:ind w:left="1276" w:firstLineChars="0" w:firstLine="0"/>
        <w:rPr>
          <w:rFonts w:ascii="微软雅黑" w:eastAsia="微软雅黑" w:hAnsi="微软雅黑"/>
        </w:rPr>
      </w:pPr>
      <w:r>
        <w:rPr>
          <w:rFonts w:ascii="微软雅黑" w:eastAsia="微软雅黑" w:hAnsi="微软雅黑"/>
        </w:rPr>
        <w:t>1H</w:t>
      </w:r>
      <w:r>
        <w:rPr>
          <w:rFonts w:ascii="微软雅黑" w:eastAsia="微软雅黑" w:hAnsi="微软雅黑" w:hint="eastAsia"/>
        </w:rPr>
        <w:t>z射击时无卡顿</w:t>
      </w:r>
    </w:p>
    <w:p w14:paraId="303EC82D" w14:textId="34F02569" w:rsidR="005C68E8" w:rsidRDefault="005C68E8" w:rsidP="00BC6712">
      <w:pPr>
        <w:pStyle w:val="a5"/>
        <w:ind w:left="1276" w:firstLineChars="0" w:firstLine="0"/>
        <w:rPr>
          <w:rFonts w:ascii="微软雅黑" w:eastAsia="微软雅黑" w:hAnsi="微软雅黑"/>
        </w:rPr>
      </w:pPr>
      <w:r>
        <w:rPr>
          <w:rFonts w:ascii="微软雅黑" w:eastAsia="微软雅黑" w:hAnsi="微软雅黑" w:hint="eastAsia"/>
        </w:rPr>
        <w:t>弹仓加弹路储弹8</w:t>
      </w:r>
      <w:r>
        <w:rPr>
          <w:rFonts w:ascii="微软雅黑" w:eastAsia="微软雅黑" w:hAnsi="微软雅黑"/>
        </w:rPr>
        <w:t>0</w:t>
      </w:r>
      <w:r>
        <w:rPr>
          <w:rFonts w:ascii="微软雅黑" w:eastAsia="微软雅黑" w:hAnsi="微软雅黑" w:hint="eastAsia"/>
        </w:rPr>
        <w:t>发（优先机动性和轻量化）</w:t>
      </w:r>
    </w:p>
    <w:p w14:paraId="7BD7FAB1" w14:textId="1686C29E" w:rsidR="00BC6712" w:rsidRPr="00BC6712" w:rsidRDefault="00BC6712" w:rsidP="00BC6712">
      <w:pPr>
        <w:pStyle w:val="a5"/>
        <w:ind w:left="1276" w:firstLineChars="0" w:firstLine="0"/>
        <w:rPr>
          <w:rFonts w:ascii="微软雅黑" w:eastAsia="微软雅黑" w:hAnsi="微软雅黑" w:hint="eastAsia"/>
        </w:rPr>
      </w:pPr>
      <w:r>
        <w:rPr>
          <w:rFonts w:ascii="微软雅黑" w:eastAsia="微软雅黑" w:hAnsi="微软雅黑" w:hint="eastAsia"/>
        </w:rPr>
        <w:t>大滑环使用铝加工件固定和回转支承，加固yaw轴</w:t>
      </w:r>
    </w:p>
    <w:p w14:paraId="5125502B" w14:textId="5DF1171A" w:rsidR="0033197C" w:rsidRDefault="0033197C" w:rsidP="0033197C">
      <w:pPr>
        <w:pStyle w:val="a5"/>
        <w:numPr>
          <w:ilvl w:val="1"/>
          <w:numId w:val="2"/>
        </w:numPr>
        <w:ind w:firstLineChars="0"/>
        <w:rPr>
          <w:rFonts w:ascii="微软雅黑" w:eastAsia="微软雅黑" w:hAnsi="微软雅黑"/>
        </w:rPr>
      </w:pPr>
      <w:r>
        <w:rPr>
          <w:rFonts w:ascii="微软雅黑" w:eastAsia="微软雅黑" w:hAnsi="微软雅黑" w:hint="eastAsia"/>
        </w:rPr>
        <w:t>云台</w:t>
      </w:r>
    </w:p>
    <w:p w14:paraId="0510169E" w14:textId="67FC142E" w:rsidR="00065C08" w:rsidRDefault="00065C08" w:rsidP="00065C08">
      <w:pPr>
        <w:pStyle w:val="a5"/>
        <w:numPr>
          <w:ilvl w:val="2"/>
          <w:numId w:val="2"/>
        </w:numPr>
        <w:ind w:firstLineChars="0"/>
        <w:rPr>
          <w:rFonts w:ascii="微软雅黑" w:eastAsia="微软雅黑" w:hAnsi="微软雅黑"/>
        </w:rPr>
      </w:pPr>
      <w:r>
        <w:rPr>
          <w:rFonts w:ascii="微软雅黑" w:eastAsia="微软雅黑" w:hAnsi="微软雅黑" w:hint="eastAsia"/>
        </w:rPr>
        <w:t>重心与pitch轴和yaw轴重合</w:t>
      </w:r>
      <w:r w:rsidR="00D8056C">
        <w:rPr>
          <w:rFonts w:ascii="微软雅黑" w:eastAsia="微软雅黑" w:hAnsi="微软雅黑" w:hint="eastAsia"/>
        </w:rPr>
        <w:t>，指向精准无延迟</w:t>
      </w:r>
    </w:p>
    <w:p w14:paraId="49986412" w14:textId="2E3D61AF" w:rsidR="00D8056C" w:rsidRDefault="00D8056C" w:rsidP="00065C08">
      <w:pPr>
        <w:pStyle w:val="a5"/>
        <w:numPr>
          <w:ilvl w:val="2"/>
          <w:numId w:val="2"/>
        </w:numPr>
        <w:ind w:firstLineChars="0"/>
        <w:rPr>
          <w:rFonts w:ascii="微软雅黑" w:eastAsia="微软雅黑" w:hAnsi="微软雅黑"/>
        </w:rPr>
      </w:pPr>
      <w:r>
        <w:rPr>
          <w:rFonts w:ascii="微软雅黑" w:eastAsia="微软雅黑" w:hAnsi="微软雅黑" w:hint="eastAsia"/>
        </w:rPr>
        <w:t>大俯角大仰角</w:t>
      </w:r>
    </w:p>
    <w:p w14:paraId="6E61B308" w14:textId="4B7369AC" w:rsidR="00065C08" w:rsidRDefault="00065C08" w:rsidP="00065C08">
      <w:pPr>
        <w:pStyle w:val="a5"/>
        <w:numPr>
          <w:ilvl w:val="2"/>
          <w:numId w:val="2"/>
        </w:numPr>
        <w:ind w:firstLineChars="0"/>
        <w:rPr>
          <w:rFonts w:ascii="微软雅黑" w:eastAsia="微软雅黑" w:hAnsi="微软雅黑"/>
        </w:rPr>
      </w:pPr>
      <w:r>
        <w:rPr>
          <w:rFonts w:ascii="微软雅黑" w:eastAsia="微软雅黑" w:hAnsi="微软雅黑" w:hint="eastAsia"/>
        </w:rPr>
        <w:t>使用传动，将6</w:t>
      </w:r>
      <w:r>
        <w:rPr>
          <w:rFonts w:ascii="微软雅黑" w:eastAsia="微软雅黑" w:hAnsi="微软雅黑"/>
        </w:rPr>
        <w:t>020</w:t>
      </w:r>
      <w:r>
        <w:rPr>
          <w:rFonts w:ascii="微软雅黑" w:eastAsia="微软雅黑" w:hAnsi="微软雅黑" w:hint="eastAsia"/>
        </w:rPr>
        <w:t>安排在yaw轴上降低转动惯量和云台质量</w:t>
      </w:r>
    </w:p>
    <w:p w14:paraId="359D527F" w14:textId="256ED4D8" w:rsidR="00065C08" w:rsidRDefault="00270956" w:rsidP="00065C08">
      <w:pPr>
        <w:pStyle w:val="a5"/>
        <w:numPr>
          <w:ilvl w:val="2"/>
          <w:numId w:val="2"/>
        </w:numPr>
        <w:ind w:firstLineChars="0"/>
        <w:rPr>
          <w:rFonts w:ascii="微软雅黑" w:eastAsia="微软雅黑" w:hAnsi="微软雅黑"/>
        </w:rPr>
      </w:pPr>
      <w:r>
        <w:rPr>
          <w:rFonts w:ascii="微软雅黑" w:eastAsia="微软雅黑" w:hAnsi="微软雅黑" w:hint="eastAsia"/>
        </w:rPr>
        <w:t>有</w:t>
      </w:r>
      <w:r w:rsidR="00243633">
        <w:rPr>
          <w:rFonts w:ascii="微软雅黑" w:eastAsia="微软雅黑" w:hAnsi="微软雅黑" w:hint="eastAsia"/>
        </w:rPr>
        <w:t>限位</w:t>
      </w:r>
      <w:r>
        <w:rPr>
          <w:rFonts w:ascii="微软雅黑" w:eastAsia="微软雅黑" w:hAnsi="微软雅黑" w:hint="eastAsia"/>
        </w:rPr>
        <w:t>设计</w:t>
      </w:r>
      <w:r w:rsidR="00B37A6E">
        <w:rPr>
          <w:rFonts w:ascii="微软雅黑" w:eastAsia="微软雅黑" w:hAnsi="微软雅黑" w:hint="eastAsia"/>
        </w:rPr>
        <w:t>，云台断电或风车后能起到保护作用</w:t>
      </w:r>
      <w:r w:rsidR="000B4946">
        <w:rPr>
          <w:rFonts w:ascii="微软雅黑" w:eastAsia="微软雅黑" w:hAnsi="微软雅黑" w:hint="eastAsia"/>
        </w:rPr>
        <w:t>（研发云台连杆四连杆自锁机构？）</w:t>
      </w:r>
    </w:p>
    <w:p w14:paraId="27E824A2" w14:textId="4F3891B8" w:rsidR="00D8056C" w:rsidRDefault="00D8056C" w:rsidP="00065C08">
      <w:pPr>
        <w:pStyle w:val="a5"/>
        <w:numPr>
          <w:ilvl w:val="2"/>
          <w:numId w:val="2"/>
        </w:numPr>
        <w:ind w:firstLineChars="0"/>
        <w:rPr>
          <w:rFonts w:ascii="微软雅黑" w:eastAsia="微软雅黑" w:hAnsi="微软雅黑"/>
        </w:rPr>
      </w:pPr>
      <w:r>
        <w:rPr>
          <w:rFonts w:ascii="微软雅黑" w:eastAsia="微软雅黑" w:hAnsi="微软雅黑" w:hint="eastAsia"/>
        </w:rPr>
        <w:t>可在发射机构测试平台上使用</w:t>
      </w:r>
    </w:p>
    <w:p w14:paraId="483B3123" w14:textId="28639691" w:rsidR="00D8056C" w:rsidRDefault="00D8056C" w:rsidP="00065C08">
      <w:pPr>
        <w:pStyle w:val="a5"/>
        <w:numPr>
          <w:ilvl w:val="2"/>
          <w:numId w:val="2"/>
        </w:numPr>
        <w:ind w:firstLineChars="0"/>
        <w:rPr>
          <w:rFonts w:ascii="微软雅黑" w:eastAsia="微软雅黑" w:hAnsi="微软雅黑"/>
        </w:rPr>
      </w:pPr>
      <w:r>
        <w:rPr>
          <w:rFonts w:ascii="微软雅黑" w:eastAsia="微软雅黑" w:hAnsi="微软雅黑" w:hint="eastAsia"/>
        </w:rPr>
        <w:t>预留1</w:t>
      </w:r>
      <w:r>
        <w:rPr>
          <w:rFonts w:ascii="微软雅黑" w:eastAsia="微软雅黑" w:hAnsi="微软雅黑"/>
        </w:rPr>
        <w:t>7</w:t>
      </w:r>
      <w:r>
        <w:rPr>
          <w:rFonts w:ascii="微软雅黑" w:eastAsia="微软雅黑" w:hAnsi="微软雅黑" w:hint="eastAsia"/>
        </w:rPr>
        <w:t>mm发射机构接口</w:t>
      </w:r>
    </w:p>
    <w:p w14:paraId="0A4D85DC" w14:textId="0599EE9C" w:rsidR="00D8056C" w:rsidRPr="007D7DEF" w:rsidRDefault="00D8056C" w:rsidP="007D7DEF">
      <w:pPr>
        <w:pStyle w:val="a5"/>
        <w:numPr>
          <w:ilvl w:val="1"/>
          <w:numId w:val="2"/>
        </w:numPr>
        <w:ind w:firstLineChars="0"/>
        <w:rPr>
          <w:rFonts w:ascii="微软雅黑" w:eastAsia="微软雅黑" w:hAnsi="微软雅黑"/>
        </w:rPr>
      </w:pPr>
      <w:r>
        <w:rPr>
          <w:rFonts w:ascii="微软雅黑" w:eastAsia="微软雅黑" w:hAnsi="微软雅黑" w:hint="eastAsia"/>
        </w:rPr>
        <w:t>发射机构</w:t>
      </w:r>
      <w:r w:rsidR="007D7DEF" w:rsidRPr="007D7DEF">
        <w:rPr>
          <w:rFonts w:ascii="微软雅黑" w:eastAsia="微软雅黑" w:hAnsi="微软雅黑"/>
        </w:rPr>
        <w:t xml:space="preserve"> </w:t>
      </w:r>
    </w:p>
    <w:p w14:paraId="21B668F2" w14:textId="343FC6CA" w:rsidR="007C0519" w:rsidRDefault="007C0519" w:rsidP="00D8056C">
      <w:pPr>
        <w:pStyle w:val="a5"/>
        <w:numPr>
          <w:ilvl w:val="2"/>
          <w:numId w:val="2"/>
        </w:numPr>
        <w:ind w:firstLineChars="0"/>
        <w:rPr>
          <w:rFonts w:ascii="微软雅黑" w:eastAsia="微软雅黑" w:hAnsi="微软雅黑"/>
        </w:rPr>
      </w:pPr>
      <w:r>
        <w:rPr>
          <w:rFonts w:ascii="微软雅黑" w:eastAsia="微软雅黑" w:hAnsi="微软雅黑" w:hint="eastAsia"/>
        </w:rPr>
        <w:t>5m小装甲板命中率9</w:t>
      </w:r>
      <w:r>
        <w:rPr>
          <w:rFonts w:ascii="微软雅黑" w:eastAsia="微软雅黑" w:hAnsi="微软雅黑"/>
        </w:rPr>
        <w:t>5</w:t>
      </w:r>
      <w:r>
        <w:rPr>
          <w:rFonts w:ascii="微软雅黑" w:eastAsia="微软雅黑" w:hAnsi="微软雅黑" w:hint="eastAsia"/>
        </w:rPr>
        <w:t>%，8m小装甲板命中率8</w:t>
      </w:r>
      <w:r>
        <w:rPr>
          <w:rFonts w:ascii="微软雅黑" w:eastAsia="微软雅黑" w:hAnsi="微软雅黑"/>
        </w:rPr>
        <w:t>0</w:t>
      </w:r>
      <w:r>
        <w:rPr>
          <w:rFonts w:ascii="微软雅黑" w:eastAsia="微软雅黑" w:hAnsi="微软雅黑" w:hint="eastAsia"/>
        </w:rPr>
        <w:t>%</w:t>
      </w:r>
    </w:p>
    <w:p w14:paraId="0DBA03EF" w14:textId="3200AAB8" w:rsidR="007C0519" w:rsidRDefault="007C0519" w:rsidP="00D8056C">
      <w:pPr>
        <w:pStyle w:val="a5"/>
        <w:numPr>
          <w:ilvl w:val="2"/>
          <w:numId w:val="2"/>
        </w:numPr>
        <w:ind w:firstLineChars="0"/>
        <w:rPr>
          <w:rFonts w:ascii="微软雅黑" w:eastAsia="微软雅黑" w:hAnsi="微软雅黑"/>
        </w:rPr>
      </w:pPr>
      <w:r>
        <w:rPr>
          <w:rFonts w:ascii="微软雅黑" w:eastAsia="微软雅黑" w:hAnsi="微软雅黑" w:hint="eastAsia"/>
        </w:rPr>
        <w:t>达到至少1</w:t>
      </w:r>
      <w:r>
        <w:rPr>
          <w:rFonts w:ascii="微软雅黑" w:eastAsia="微软雅黑" w:hAnsi="微软雅黑"/>
        </w:rPr>
        <w:t>6</w:t>
      </w:r>
      <w:r>
        <w:rPr>
          <w:rFonts w:ascii="微软雅黑" w:eastAsia="微软雅黑" w:hAnsi="微软雅黑" w:hint="eastAsia"/>
        </w:rPr>
        <w:t>m</w:t>
      </w:r>
      <w:r>
        <w:rPr>
          <w:rFonts w:ascii="微软雅黑" w:eastAsia="微软雅黑" w:hAnsi="微软雅黑"/>
        </w:rPr>
        <w:t>/s</w:t>
      </w:r>
      <w:r>
        <w:rPr>
          <w:rFonts w:ascii="微软雅黑" w:eastAsia="微软雅黑" w:hAnsi="微软雅黑" w:hint="eastAsia"/>
        </w:rPr>
        <w:t>初速度</w:t>
      </w:r>
    </w:p>
    <w:p w14:paraId="5EA226AA" w14:textId="07C524FB" w:rsidR="00F741BD" w:rsidRDefault="00F741BD" w:rsidP="00F741BD">
      <w:pPr>
        <w:pStyle w:val="a5"/>
        <w:numPr>
          <w:ilvl w:val="1"/>
          <w:numId w:val="2"/>
        </w:numPr>
        <w:ind w:firstLineChars="0"/>
        <w:rPr>
          <w:rFonts w:ascii="微软雅黑" w:eastAsia="微软雅黑" w:hAnsi="微软雅黑"/>
        </w:rPr>
      </w:pPr>
      <w:r>
        <w:rPr>
          <w:rFonts w:ascii="微软雅黑" w:eastAsia="微软雅黑" w:hAnsi="微软雅黑" w:hint="eastAsia"/>
        </w:rPr>
        <w:lastRenderedPageBreak/>
        <w:t>装配</w:t>
      </w:r>
    </w:p>
    <w:p w14:paraId="31285753" w14:textId="07146B8F" w:rsidR="00F741BD" w:rsidRDefault="00F741BD" w:rsidP="00F741BD">
      <w:pPr>
        <w:pStyle w:val="a5"/>
        <w:numPr>
          <w:ilvl w:val="2"/>
          <w:numId w:val="2"/>
        </w:numPr>
        <w:ind w:firstLineChars="0"/>
        <w:rPr>
          <w:rFonts w:ascii="微软雅黑" w:eastAsia="微软雅黑" w:hAnsi="微软雅黑"/>
        </w:rPr>
      </w:pPr>
      <w:r>
        <w:rPr>
          <w:rFonts w:ascii="微软雅黑" w:eastAsia="微软雅黑" w:hAnsi="微软雅黑" w:hint="eastAsia"/>
        </w:rPr>
        <w:t>装配模块化，装配逻辑合理</w:t>
      </w:r>
    </w:p>
    <w:p w14:paraId="356EEF7E" w14:textId="003EB082" w:rsidR="00F741BD" w:rsidRDefault="00F741BD" w:rsidP="00F741BD">
      <w:pPr>
        <w:pStyle w:val="a5"/>
        <w:numPr>
          <w:ilvl w:val="2"/>
          <w:numId w:val="2"/>
        </w:numPr>
        <w:ind w:firstLineChars="0"/>
        <w:rPr>
          <w:rFonts w:ascii="微软雅黑" w:eastAsia="微软雅黑" w:hAnsi="微软雅黑"/>
        </w:rPr>
      </w:pPr>
      <w:r>
        <w:rPr>
          <w:rFonts w:ascii="微软雅黑" w:eastAsia="微软雅黑" w:hAnsi="微软雅黑" w:hint="eastAsia"/>
        </w:rPr>
        <w:t>预留步线及硬件的空间，机体不外露线束及电路板</w:t>
      </w:r>
    </w:p>
    <w:p w14:paraId="00060C93" w14:textId="0DA6F421" w:rsidR="00F741BD" w:rsidRPr="00800E92" w:rsidRDefault="00F741BD" w:rsidP="00F741BD">
      <w:pPr>
        <w:pStyle w:val="a5"/>
        <w:numPr>
          <w:ilvl w:val="2"/>
          <w:numId w:val="2"/>
        </w:numPr>
        <w:ind w:firstLineChars="0"/>
        <w:rPr>
          <w:rFonts w:ascii="微软雅黑" w:eastAsia="微软雅黑" w:hAnsi="微软雅黑" w:hint="eastAsia"/>
        </w:rPr>
      </w:pPr>
      <w:r>
        <w:rPr>
          <w:rFonts w:ascii="微软雅黑" w:eastAsia="微软雅黑" w:hAnsi="微软雅黑" w:hint="eastAsia"/>
        </w:rPr>
        <w:t>预留硬件的观察和维护窗口</w:t>
      </w:r>
    </w:p>
    <w:sectPr w:rsidR="00F741BD" w:rsidRPr="00800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414"/>
    <w:multiLevelType w:val="multilevel"/>
    <w:tmpl w:val="04090021"/>
    <w:lvl w:ilvl="0">
      <w:start w:val="1"/>
      <w:numFmt w:val="upperRoman"/>
      <w:lvlText w:val="%1."/>
      <w:lvlJc w:val="left"/>
      <w:pPr>
        <w:ind w:left="425" w:hanging="425"/>
      </w:pPr>
      <w:rPr>
        <w:rFont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120F0463"/>
    <w:multiLevelType w:val="hybridMultilevel"/>
    <w:tmpl w:val="0E0C3884"/>
    <w:lvl w:ilvl="0" w:tplc="CF00C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B339EB"/>
    <w:multiLevelType w:val="hybridMultilevel"/>
    <w:tmpl w:val="82B4C02C"/>
    <w:lvl w:ilvl="0" w:tplc="430A4C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62"/>
    <w:rsid w:val="00065C08"/>
    <w:rsid w:val="000B4946"/>
    <w:rsid w:val="001F4578"/>
    <w:rsid w:val="00243633"/>
    <w:rsid w:val="0026755E"/>
    <w:rsid w:val="00270956"/>
    <w:rsid w:val="0033197C"/>
    <w:rsid w:val="00396BB3"/>
    <w:rsid w:val="00413A1B"/>
    <w:rsid w:val="00540049"/>
    <w:rsid w:val="00584B95"/>
    <w:rsid w:val="005B4662"/>
    <w:rsid w:val="005C68E8"/>
    <w:rsid w:val="007C0519"/>
    <w:rsid w:val="007D7DEF"/>
    <w:rsid w:val="007F6AE3"/>
    <w:rsid w:val="00800E92"/>
    <w:rsid w:val="00845FD8"/>
    <w:rsid w:val="00950A68"/>
    <w:rsid w:val="0096165C"/>
    <w:rsid w:val="009938EB"/>
    <w:rsid w:val="009B6EC3"/>
    <w:rsid w:val="00A27ABD"/>
    <w:rsid w:val="00A3318D"/>
    <w:rsid w:val="00A54907"/>
    <w:rsid w:val="00A83E1F"/>
    <w:rsid w:val="00B37A6E"/>
    <w:rsid w:val="00B44AB7"/>
    <w:rsid w:val="00B6021F"/>
    <w:rsid w:val="00BC6712"/>
    <w:rsid w:val="00C30724"/>
    <w:rsid w:val="00C35F74"/>
    <w:rsid w:val="00CE0B1F"/>
    <w:rsid w:val="00D8056C"/>
    <w:rsid w:val="00E1277A"/>
    <w:rsid w:val="00E36A11"/>
    <w:rsid w:val="00F01A02"/>
    <w:rsid w:val="00F65532"/>
    <w:rsid w:val="00F741BD"/>
    <w:rsid w:val="00FE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645D"/>
  <w15:chartTrackingRefBased/>
  <w15:docId w15:val="{D6E46B0A-498D-4ED2-B810-3C6AFAD3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5F7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35F74"/>
    <w:rPr>
      <w:rFonts w:asciiTheme="majorHAnsi" w:eastAsiaTheme="majorEastAsia" w:hAnsiTheme="majorHAnsi" w:cstheme="majorBidi"/>
      <w:b/>
      <w:bCs/>
      <w:sz w:val="32"/>
      <w:szCs w:val="32"/>
    </w:rPr>
  </w:style>
  <w:style w:type="paragraph" w:styleId="a5">
    <w:name w:val="List Paragraph"/>
    <w:basedOn w:val="a"/>
    <w:uiPriority w:val="34"/>
    <w:qFormat/>
    <w:rsid w:val="00C35F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昊为</dc:creator>
  <cp:keywords/>
  <dc:description/>
  <cp:lastModifiedBy>易 昊为</cp:lastModifiedBy>
  <cp:revision>37</cp:revision>
  <dcterms:created xsi:type="dcterms:W3CDTF">2020-10-26T14:28:00Z</dcterms:created>
  <dcterms:modified xsi:type="dcterms:W3CDTF">2020-10-26T15:41:00Z</dcterms:modified>
</cp:coreProperties>
</file>