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5.11进度规划备忘录</w:t>
      </w:r>
      <w:r>
        <w:rPr>
          <w:rFonts w:hint="eastAsia"/>
          <w:b/>
          <w:bCs/>
          <w:sz w:val="28"/>
          <w:szCs w:val="36"/>
          <w:lang w:val="en-US" w:eastAsia="zh-CN"/>
        </w:rPr>
        <w:t>V1.0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该备忘录用于说明在</w:t>
      </w:r>
      <w:r>
        <w:rPr>
          <w:rFonts w:hint="eastAsia"/>
          <w:color w:val="FF0000"/>
          <w:lang w:val="en-US" w:eastAsia="zh-CN"/>
        </w:rPr>
        <w:t>5.11前</w:t>
      </w:r>
      <w:r>
        <w:rPr>
          <w:rFonts w:hint="eastAsia"/>
          <w:lang w:val="en-US" w:eastAsia="zh-CN"/>
        </w:rPr>
        <w:t>应该完成的</w:t>
      </w:r>
      <w:r>
        <w:rPr>
          <w:rFonts w:hint="eastAsia"/>
          <w:color w:val="FF0000"/>
          <w:lang w:val="en-US" w:eastAsia="zh-CN"/>
        </w:rPr>
        <w:t>部分</w:t>
      </w:r>
      <w:r>
        <w:rPr>
          <w:rFonts w:hint="eastAsia"/>
          <w:lang w:val="en-US" w:eastAsia="zh-CN"/>
        </w:rPr>
        <w:t>进度，其中*项为</w:t>
      </w:r>
      <w:r>
        <w:rPr>
          <w:rFonts w:hint="eastAsia"/>
          <w:color w:val="FF0000"/>
          <w:lang w:val="en-US" w:eastAsia="zh-CN"/>
        </w:rPr>
        <w:t>必须完成</w:t>
      </w:r>
      <w:r>
        <w:rPr>
          <w:rFonts w:hint="eastAsia"/>
          <w:lang w:val="en-US" w:eastAsia="zh-CN"/>
        </w:rPr>
        <w:t>，#项为</w:t>
      </w:r>
      <w:r>
        <w:rPr>
          <w:rFonts w:hint="eastAsia"/>
          <w:color w:val="FF0000"/>
          <w:lang w:val="en-US" w:eastAsia="zh-CN"/>
        </w:rPr>
        <w:t>建议完成</w:t>
      </w:r>
      <w:r>
        <w:rPr>
          <w:rFonts w:hint="eastAsia"/>
          <w:lang w:val="en-US" w:eastAsia="zh-CN"/>
        </w:rPr>
        <w:t>。请视自身情况根据5.11的ddl确定进度。若有疑难请联系队长。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一、机器人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标记√的将会带去官方RM部门</w:t>
      </w:r>
      <w:r>
        <w:rPr>
          <w:rFonts w:hint="eastAsia"/>
          <w:color w:val="FF0000"/>
          <w:lang w:val="en-US" w:eastAsia="zh-CN"/>
        </w:rPr>
        <w:t>参与比赛测试</w:t>
      </w:r>
      <w:r>
        <w:rPr>
          <w:rFonts w:hint="eastAsia"/>
          <w:lang w:val="en-US" w:eastAsia="zh-CN"/>
        </w:rPr>
        <w:t>（见附件）。</w:t>
      </w:r>
    </w:p>
    <w:p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（1）邓车三号和四号√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机械（王俊岩、陈子芃）：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*准备维护检修相关工具及部件（步兵工具箱）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*进行稳定性测试以确保机器人能稳定运行1h+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#测试邓车单发限位（锰钢片）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电</w:t>
      </w:r>
      <w:r>
        <w:rPr>
          <w:rFonts w:hint="eastAsia"/>
          <w:color w:val="auto"/>
          <w:lang w:val="en-US" w:eastAsia="zh-CN"/>
        </w:rPr>
        <w:t>控（朱颖聪）：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*完成邓车新框架代码移植（ddl：5.6）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电控（陈昆、王宏杰）：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*完整实现机器人功能（比如UI和键鼠各控制模式）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视觉（慎乐阳、金鹏）：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*实现自瞄功能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#快速通过自瞄击杀哨兵</w:t>
      </w:r>
    </w:p>
    <w:p>
      <w:pPr>
        <w:rPr>
          <w:rFonts w:hint="eastAsia"/>
          <w:b/>
          <w:bCs/>
          <w:color w:val="auto"/>
          <w:sz w:val="21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4"/>
          <w:lang w:val="en-US" w:eastAsia="zh-CN"/>
        </w:rPr>
        <w:t>（2）五号步兵/一代麦轮步兵/小步兵√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机械（？）：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*准备维护检修相关工具及部件（步兵工具箱）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*完善机械部分（保护壳）并加装裁判系统（场地交互）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电控（？）：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#提升机器人性能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视觉（张远帆）：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*实现激活大能量机关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*实现激活小能量机关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视觉（陈识曲）：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</w:t>
      </w:r>
      <w:r>
        <w:rPr>
          <w:rFonts w:hint="eastAsia"/>
          <w:color w:val="auto"/>
          <w:lang w:val="en-US" w:eastAsia="zh-CN"/>
        </w:rPr>
        <w:t>提升自瞄预测效果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（3）一代工程车√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机械（？）：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*加装裁判系统（包括图传、摄像头、小电脑系列）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电控（陈胡皓宇）：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*在旧代码增加键鼠控制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（4）21赛季国赛英雄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机械（张潇鹏）：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*准备维护检修相关工具及部件（英雄工具箱）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*加装裁判系统（ddl：5.6）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#加装继电器（等硬件组制作）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#加装摄像头（去年视觉应该还能用）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（5）一代英雄车/横臂英雄√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机械（胡臣博）：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*准备维护检修相关工具及部件（英雄工具箱）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电控（解文睿）：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*完成新框架移植（ddl：5.6）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视觉（袁昕、刘家豪）：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*实现自瞄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#高效率击杀哨兵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（6）无人机√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机械（唐勇）：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*remake桨保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*加装裁判系统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*加装小电脑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视觉（林泽矩）：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*实现自瞄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（7）哨兵一代车√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电控（苟峥）：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*解决一代车线路代码问题（ddl：5.6）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*完整实现哨兵功能（巡逻）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#实现动能回收（刹车片）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视觉（王柣骁、颜梓浩）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*实现上下云台自瞄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（8）飞镖一代车√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电控（孟骜）：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*完成新框架移植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*实现服务器按J发射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（9）雷达√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视觉（李龙）：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*达到上场水平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机械（王家力）：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#完成新雷达架机械部分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（1）旋转前哨站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机械（梁伟源、朱博宇）：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#完成机械部分加工装配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（2）功率计底盘功率测试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电控（吕家昊）：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*完成数据采集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（3）舵轮功率控制方案测试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电控（彭志）：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*完成6020舵与2006舵数据对比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#测试舵电机和轮电机功率分配方案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注：深大和南科大的RM队伍也将参与。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5295" cy="5496560"/>
            <wp:effectExtent l="0" t="0" r="14605" b="8890"/>
            <wp:docPr id="1" name="图片 1" descr="Screenshot_2022-05-06-14-21-17-188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2-05-06-14-21-17-188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rcRect t="5058" r="883" b="13104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YjNiYWRiM2JkYTZhMzkxM2UwM2RkMzc4YTViYTMifQ=="/>
  </w:docVars>
  <w:rsids>
    <w:rsidRoot w:val="00000000"/>
    <w:rsid w:val="22187D1A"/>
    <w:rsid w:val="2B6004B3"/>
    <w:rsid w:val="44F35E6D"/>
    <w:rsid w:val="4E9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926</Words>
  <Characters>969</Characters>
  <Lines>0</Lines>
  <Paragraphs>0</Paragraphs>
  <TotalTime>22</TotalTime>
  <ScaleCrop>false</ScaleCrop>
  <LinksUpToDate>false</LinksUpToDate>
  <CharactersWithSpaces>969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2022-05-06T06:18:00Z</dcterms:created>
  <dc:creator>86186</dc:creator>
  <cp:lastModifiedBy>坤坤</cp:lastModifiedBy>
  <dcterms:modified xsi:type="dcterms:W3CDTF">2022-05-06T07:32:17Z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E273216AB6B04281B243243541D68448</vt:lpwstr>
  </property>
</Properties>
</file>