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5AF" w:rsidRPr="00714376" w:rsidRDefault="002971F0" w:rsidP="002971F0">
      <w:pPr>
        <w:jc w:val="center"/>
        <w:rPr>
          <w:rFonts w:asciiTheme="majorEastAsia" w:eastAsiaTheme="majorEastAsia" w:hAnsiTheme="majorEastAsia"/>
          <w:sz w:val="28"/>
          <w:szCs w:val="28"/>
        </w:rPr>
      </w:pPr>
      <w:bookmarkStart w:id="0" w:name="_GoBack"/>
      <w:bookmarkEnd w:id="0"/>
      <w:r w:rsidRPr="00714376">
        <w:rPr>
          <w:rFonts w:asciiTheme="majorEastAsia" w:eastAsiaTheme="majorEastAsia" w:hAnsiTheme="majorEastAsia" w:hint="eastAsia"/>
          <w:sz w:val="28"/>
          <w:szCs w:val="28"/>
        </w:rPr>
        <w:t>最佳哨兵设计</w:t>
      </w:r>
    </w:p>
    <w:p w:rsidR="007C4231" w:rsidRPr="007C4231" w:rsidRDefault="00714376" w:rsidP="00A102E7">
      <w:pPr>
        <w:ind w:firstLineChars="200" w:firstLine="420"/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9264" behindDoc="0" locked="0" layoutInCell="1" allowOverlap="1" wp14:anchorId="37807189" wp14:editId="55906DA2">
            <wp:simplePos x="0" y="0"/>
            <wp:positionH relativeFrom="margin">
              <wp:posOffset>267607</wp:posOffset>
            </wp:positionH>
            <wp:positionV relativeFrom="margin">
              <wp:posOffset>835660</wp:posOffset>
            </wp:positionV>
            <wp:extent cx="4764405" cy="3175635"/>
            <wp:effectExtent l="0" t="0" r="0" b="571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_20150706_1720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1F0" w:rsidRPr="0044593A">
        <w:rPr>
          <w:rFonts w:asciiTheme="majorEastAsia" w:eastAsiaTheme="majorEastAsia" w:hAnsiTheme="majorEastAsia" w:hint="eastAsia"/>
        </w:rPr>
        <w:t>采用三个摄像头，两两成120度圆周阵列，最大限度保证哨兵上升轨道轨道与哨兵本体不会挡住视线，使用树莓派控制方式，集成三个摄像头图像，更大限度的扩展视野，360度几乎无死角的掌握场上局势，为指挥手提供优质的场上局势第一手信息。</w:t>
      </w:r>
      <w:r w:rsidR="00A102E7">
        <w:rPr>
          <w:rFonts w:asciiTheme="majorEastAsia" w:eastAsiaTheme="majorEastAsia" w:hAnsiTheme="majorEastAsia" w:hint="eastAsia"/>
        </w:rPr>
        <w:t xml:space="preserve"> </w:t>
      </w:r>
    </w:p>
    <w:p w:rsidR="002971F0" w:rsidRPr="0044593A" w:rsidRDefault="00714376" w:rsidP="0044593A">
      <w:pPr>
        <w:ind w:firstLine="42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w:drawing>
          <wp:anchor distT="0" distB="0" distL="114300" distR="114300" simplePos="0" relativeHeight="251658240" behindDoc="0" locked="0" layoutInCell="1" allowOverlap="1" wp14:anchorId="590B8F7F" wp14:editId="2B8CD7E6">
            <wp:simplePos x="0" y="0"/>
            <wp:positionH relativeFrom="margin">
              <wp:posOffset>408124</wp:posOffset>
            </wp:positionH>
            <wp:positionV relativeFrom="margin">
              <wp:posOffset>5282184</wp:posOffset>
            </wp:positionV>
            <wp:extent cx="4524375" cy="301625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_20150706_16400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1F0" w:rsidRPr="0044593A">
        <w:rPr>
          <w:rFonts w:asciiTheme="majorEastAsia" w:eastAsiaTheme="majorEastAsia" w:hAnsiTheme="majorEastAsia" w:hint="eastAsia"/>
        </w:rPr>
        <w:t>驱动轮电机采用减速比适当的电机（1:90），我们经过大量实验得出结论，小减速比电机动力不足，使电流过大，产生热量过多，无法正常散热，从而使电机电源超负荷运转</w:t>
      </w:r>
      <w:r w:rsidR="0044593A" w:rsidRPr="0044593A">
        <w:rPr>
          <w:rFonts w:asciiTheme="majorEastAsia" w:eastAsiaTheme="majorEastAsia" w:hAnsiTheme="majorEastAsia" w:hint="eastAsia"/>
        </w:rPr>
        <w:t>，导致电源无法正常工作，严重时还会烧毁电源。大减速比电机虽然保证扭矩和控制电流，但使驱动轮无法快速转动运行，减小了哨兵上升效率，无法快速获取场上信息，从而贻误有利战机，因此，经过实践实验后，我们选取了1:90减速比电机，既保证动力又保证了哨兵整体电路结构的安全运行呢。</w:t>
      </w:r>
    </w:p>
    <w:p w:rsidR="0044593A" w:rsidRDefault="0044593A" w:rsidP="0044593A">
      <w:pPr>
        <w:ind w:firstLine="420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哨兵整体</w:t>
      </w:r>
      <w:r w:rsidRPr="0044593A">
        <w:rPr>
          <w:rFonts w:asciiTheme="majorEastAsia" w:eastAsiaTheme="majorEastAsia" w:hAnsiTheme="majorEastAsia" w:cs="宋体"/>
          <w:color w:val="333333"/>
          <w:kern w:val="0"/>
          <w:szCs w:val="21"/>
        </w:rPr>
        <w:t>使用碳纤维板</w:t>
      </w:r>
      <w:r>
        <w:rPr>
          <w:rFonts w:asciiTheme="majorEastAsia" w:eastAsiaTheme="majorEastAsia" w:hAnsiTheme="majorEastAsia" w:cs="宋体"/>
          <w:color w:val="333333"/>
          <w:kern w:val="0"/>
          <w:szCs w:val="21"/>
        </w:rPr>
        <w:t>构成，减轻了其本身重量的同时，使哨兵整体抗碰撞击打能力大大加强，保证哨兵在</w:t>
      </w:r>
      <w:r w:rsidR="004133D7">
        <w:rPr>
          <w:rFonts w:asciiTheme="majorEastAsia" w:eastAsiaTheme="majorEastAsia" w:hAnsiTheme="majorEastAsia" w:cs="宋体"/>
          <w:color w:val="333333"/>
          <w:kern w:val="0"/>
          <w:szCs w:val="21"/>
        </w:rPr>
        <w:t>高处受子弹打击时整体结构不会出现断裂变形</w:t>
      </w:r>
      <w:r w:rsidR="004133D7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，</w:t>
      </w:r>
      <w:r w:rsidR="004133D7">
        <w:rPr>
          <w:rFonts w:asciiTheme="majorEastAsia" w:eastAsiaTheme="majorEastAsia" w:hAnsiTheme="majorEastAsia" w:cs="宋体"/>
          <w:color w:val="333333"/>
          <w:kern w:val="0"/>
          <w:szCs w:val="21"/>
        </w:rPr>
        <w:t>不仅如此</w:t>
      </w:r>
      <w:r w:rsidR="004133D7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，</w:t>
      </w:r>
      <w:r w:rsidR="004133D7">
        <w:rPr>
          <w:rFonts w:asciiTheme="majorEastAsia" w:eastAsiaTheme="majorEastAsia" w:hAnsiTheme="majorEastAsia" w:cs="宋体"/>
          <w:color w:val="333333"/>
          <w:kern w:val="0"/>
          <w:szCs w:val="21"/>
        </w:rPr>
        <w:t>也防止</w:t>
      </w:r>
      <w:r w:rsidR="00714376">
        <w:rPr>
          <w:rFonts w:asciiTheme="majorEastAsia" w:eastAsiaTheme="majorEastAsia" w:hAnsiTheme="majorEastAsia" w:cs="宋体" w:hint="eastAsia"/>
          <w:noProof/>
          <w:color w:val="333333"/>
          <w:kern w:val="0"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0AD0B4F5" wp14:editId="03BAD048">
            <wp:simplePos x="0" y="0"/>
            <wp:positionH relativeFrom="margin">
              <wp:posOffset>-1270</wp:posOffset>
            </wp:positionH>
            <wp:positionV relativeFrom="margin">
              <wp:posOffset>234950</wp:posOffset>
            </wp:positionV>
            <wp:extent cx="5274310" cy="3515995"/>
            <wp:effectExtent l="0" t="0" r="2540" b="825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N_20150706_16401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33D7">
        <w:rPr>
          <w:rFonts w:asciiTheme="majorEastAsia" w:eastAsiaTheme="majorEastAsia" w:hAnsiTheme="majorEastAsia" w:cs="宋体"/>
          <w:color w:val="333333"/>
          <w:kern w:val="0"/>
          <w:szCs w:val="21"/>
        </w:rPr>
        <w:t>哨兵由于自身控制板失控而导致的坠落</w:t>
      </w:r>
      <w:r w:rsidR="004133D7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。</w:t>
      </w:r>
    </w:p>
    <w:p w:rsidR="00714376" w:rsidRDefault="00714376" w:rsidP="0044593A">
      <w:pPr>
        <w:ind w:firstLine="420"/>
        <w:jc w:val="left"/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</w:pPr>
    </w:p>
    <w:p w:rsidR="0044593A" w:rsidRDefault="0044593A" w:rsidP="004133D7">
      <w:pPr>
        <w:ind w:firstLine="420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>
        <w:rPr>
          <w:rFonts w:asciiTheme="majorEastAsia" w:eastAsiaTheme="majorEastAsia" w:hAnsiTheme="majorEastAsia" w:cs="宋体"/>
          <w:color w:val="333333"/>
          <w:kern w:val="0"/>
          <w:szCs w:val="21"/>
        </w:rPr>
        <w:t>舵机方面采用</w:t>
      </w:r>
      <w:r w:rsidR="004133D7">
        <w:rPr>
          <w:rFonts w:asciiTheme="majorEastAsia" w:eastAsiaTheme="majorEastAsia" w:hAnsiTheme="majorEastAsia" w:cs="宋体"/>
          <w:color w:val="333333"/>
          <w:kern w:val="0"/>
          <w:szCs w:val="21"/>
        </w:rPr>
        <w:t>拥有大减速比齿轮箱和大电机的</w:t>
      </w:r>
      <w:r w:rsidR="004133D7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775舵机，</w:t>
      </w:r>
      <w:r w:rsidR="00E27FA8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这种舵机</w:t>
      </w:r>
      <w:r w:rsidR="004133D7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一是为了产生更大的扭矩</w:t>
      </w:r>
      <w:r w:rsidR="00E27FA8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驱动两个夹子最大限度</w:t>
      </w:r>
      <w:r w:rsidR="004133D7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的抱紧上升圆柱轨道，</w:t>
      </w:r>
      <w:r w:rsidR="00E27FA8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从而</w:t>
      </w:r>
      <w:r w:rsidR="004133D7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保证了</w:t>
      </w:r>
      <w:r w:rsidR="00E27FA8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哨兵上升的稳定性和保险性；</w:t>
      </w:r>
      <w:r w:rsidR="004133D7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二是当哨兵上升到指定位置时，</w:t>
      </w:r>
      <w:r w:rsidR="00E27FA8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由于电机会因</w:t>
      </w:r>
      <w:r w:rsidR="004133D7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舵机</w:t>
      </w:r>
      <w:r w:rsidR="00E27FA8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堵转而产生的过多的热量，因此需要进行舵机电源断电，此时</w:t>
      </w:r>
      <w:r w:rsidR="00E27FA8">
        <w:rPr>
          <w:rFonts w:asciiTheme="majorEastAsia" w:eastAsiaTheme="majorEastAsia" w:hAnsiTheme="majorEastAsia" w:cs="宋体"/>
          <w:color w:val="333333"/>
          <w:kern w:val="0"/>
          <w:szCs w:val="21"/>
        </w:rPr>
        <w:t>大减速比齿轮箱和大电机的</w:t>
      </w:r>
      <w:r w:rsidR="00E27FA8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775舵机的断电扭矩，仍然可以使哨兵抱紧上升轨道。</w:t>
      </w:r>
    </w:p>
    <w:p w:rsidR="00E27FA8" w:rsidRPr="004133D7" w:rsidRDefault="00E27FA8" w:rsidP="004133D7">
      <w:pPr>
        <w:ind w:firstLine="420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>
        <w:rPr>
          <w:rFonts w:asciiTheme="majorEastAsia" w:eastAsiaTheme="majorEastAsia" w:hAnsiTheme="majorEastAsia" w:cs="宋体"/>
          <w:color w:val="333333"/>
          <w:kern w:val="0"/>
          <w:szCs w:val="21"/>
        </w:rPr>
        <w:t>在哨兵底部</w:t>
      </w:r>
      <w:r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，</w:t>
      </w:r>
      <w:r>
        <w:rPr>
          <w:rFonts w:asciiTheme="majorEastAsia" w:eastAsiaTheme="majorEastAsia" w:hAnsiTheme="majorEastAsia" w:cs="宋体"/>
          <w:color w:val="333333"/>
          <w:kern w:val="0"/>
          <w:szCs w:val="21"/>
        </w:rPr>
        <w:t>设有超声波传感器</w:t>
      </w:r>
      <w:r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来规范哨兵上升高度，当传感器检测哨兵低于指定上升高度时，驱动电机将会启动，此时，哨兵向上运动，当超声波传感器检测到哨兵到达指定位置时，超声波传感器</w:t>
      </w:r>
      <w:r w:rsidR="00675356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向驱动板传输到达指令信号，电机输出端输出低电平，驱动电机停止运转，当哨兵由于某种意外原因下滑时，超声波传感器检测到哨兵高度低于指定位置，重新传输运动信号，电机驱动输出高电平，驱动轮电机继续运转，直到哨兵重新到达指定位置。</w:t>
      </w:r>
    </w:p>
    <w:sectPr w:rsidR="00E27FA8" w:rsidRPr="00413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611" w:rsidRDefault="00366611" w:rsidP="002971F0">
      <w:r>
        <w:separator/>
      </w:r>
    </w:p>
  </w:endnote>
  <w:endnote w:type="continuationSeparator" w:id="0">
    <w:p w:rsidR="00366611" w:rsidRDefault="00366611" w:rsidP="00297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611" w:rsidRDefault="00366611" w:rsidP="002971F0">
      <w:r>
        <w:separator/>
      </w:r>
    </w:p>
  </w:footnote>
  <w:footnote w:type="continuationSeparator" w:id="0">
    <w:p w:rsidR="00366611" w:rsidRDefault="00366611" w:rsidP="00297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3DB"/>
    <w:rsid w:val="002971F0"/>
    <w:rsid w:val="00366611"/>
    <w:rsid w:val="004133D7"/>
    <w:rsid w:val="0044593A"/>
    <w:rsid w:val="004C6BD4"/>
    <w:rsid w:val="00675356"/>
    <w:rsid w:val="00714376"/>
    <w:rsid w:val="007C4231"/>
    <w:rsid w:val="009B0823"/>
    <w:rsid w:val="00A102E7"/>
    <w:rsid w:val="00B8166D"/>
    <w:rsid w:val="00D422B8"/>
    <w:rsid w:val="00E053DB"/>
    <w:rsid w:val="00E2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76450B-3568-4B20-9FC5-015A8F4D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7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71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7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71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烈焰火FIRE</dc:creator>
  <cp:keywords/>
  <dc:description/>
  <cp:lastModifiedBy>DO JUST</cp:lastModifiedBy>
  <cp:revision>3</cp:revision>
  <dcterms:created xsi:type="dcterms:W3CDTF">2015-07-06T08:50:00Z</dcterms:created>
  <dcterms:modified xsi:type="dcterms:W3CDTF">2015-07-06T09:29:00Z</dcterms:modified>
</cp:coreProperties>
</file>