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D5AB" w14:textId="47D9C516" w:rsidR="007C2A1D" w:rsidRDefault="002F430E" w:rsidP="002F430E">
      <w:pPr>
        <w:pStyle w:val="a3"/>
      </w:pPr>
      <w:r>
        <w:rPr>
          <w:rFonts w:hint="eastAsia"/>
        </w:rPr>
        <w:t>嵌入式软件/电控部分</w:t>
      </w:r>
    </w:p>
    <w:p w14:paraId="086AADC5" w14:textId="7EE788F2" w:rsidR="002F430E" w:rsidRDefault="002F430E" w:rsidP="002F430E">
      <w:pPr>
        <w:pStyle w:val="1"/>
      </w:pPr>
      <w:r>
        <w:rPr>
          <w:rFonts w:hint="eastAsia"/>
        </w:rPr>
        <w:t>嵌入式软件主要理论</w:t>
      </w:r>
    </w:p>
    <w:p w14:paraId="137DA886" w14:textId="60EF578E" w:rsidR="00D16FBA" w:rsidRPr="00D16FBA" w:rsidRDefault="00D16FBA" w:rsidP="00D16FBA">
      <w:pPr>
        <w:pStyle w:val="2"/>
      </w:pPr>
      <w:r>
        <w:rPr>
          <w:rFonts w:hint="eastAsia"/>
        </w:rPr>
        <w:t>开发板的选择</w:t>
      </w:r>
    </w:p>
    <w:p w14:paraId="095BF5C1" w14:textId="2E1DB4CC" w:rsidR="002F430E" w:rsidRDefault="002F430E" w:rsidP="002F430E">
      <w:pPr>
        <w:ind w:left="420" w:firstLine="420"/>
      </w:pPr>
      <w:r>
        <w:rPr>
          <w:rFonts w:hint="eastAsia"/>
        </w:rPr>
        <w:t>本机器人选用了</w:t>
      </w:r>
      <w:proofErr w:type="spellStart"/>
      <w:r>
        <w:rPr>
          <w:rFonts w:hint="eastAsia"/>
        </w:rPr>
        <w:t>RoboMaster</w:t>
      </w:r>
      <w:proofErr w:type="spellEnd"/>
      <w:r>
        <w:rPr>
          <w:rFonts w:hint="eastAsia"/>
        </w:rPr>
        <w:t>开发板C</w:t>
      </w:r>
      <w:proofErr w:type="gramStart"/>
      <w:r>
        <w:rPr>
          <w:rFonts w:hint="eastAsia"/>
        </w:rPr>
        <w:t>型作为</w:t>
      </w:r>
      <w:proofErr w:type="gramEnd"/>
      <w:r>
        <w:rPr>
          <w:rFonts w:hint="eastAsia"/>
        </w:rPr>
        <w:t>该机器人电控部分的控制核心</w:t>
      </w:r>
      <w:r w:rsidR="00D16FBA">
        <w:rPr>
          <w:rFonts w:hint="eastAsia"/>
        </w:rPr>
        <w:t>。</w:t>
      </w:r>
      <w:proofErr w:type="spellStart"/>
      <w:r w:rsidR="00D16FBA">
        <w:rPr>
          <w:rFonts w:hint="eastAsia"/>
        </w:rPr>
        <w:t>RoboMaster</w:t>
      </w:r>
      <w:proofErr w:type="spellEnd"/>
      <w:r w:rsidR="00D16FBA">
        <w:rPr>
          <w:rFonts w:hint="eastAsia"/>
        </w:rPr>
        <w:t>开发板C型采用了高性能的STM</w:t>
      </w:r>
      <w:r w:rsidR="00D16FBA">
        <w:t>32F407</w:t>
      </w:r>
      <w:r w:rsidR="00D16FBA">
        <w:rPr>
          <w:rFonts w:hint="eastAsia"/>
        </w:rPr>
        <w:t>芯片，支持两路can输出和</w:t>
      </w:r>
      <w:proofErr w:type="spellStart"/>
      <w:r w:rsidR="00D16FBA">
        <w:rPr>
          <w:rFonts w:hint="eastAsia"/>
        </w:rPr>
        <w:t>uart</w:t>
      </w:r>
      <w:proofErr w:type="spellEnd"/>
      <w:r w:rsidR="00D16FBA">
        <w:rPr>
          <w:rFonts w:hint="eastAsia"/>
        </w:rPr>
        <w:t>输，</w:t>
      </w:r>
      <w:r w:rsidR="00B86025">
        <w:rPr>
          <w:rFonts w:hint="eastAsia"/>
        </w:rPr>
        <w:t>能够满足与机器人各外设及</w:t>
      </w:r>
      <w:proofErr w:type="spellStart"/>
      <w:r w:rsidR="00B86025">
        <w:rPr>
          <w:rFonts w:hint="eastAsia"/>
        </w:rPr>
        <w:t>MiniPC</w:t>
      </w:r>
      <w:proofErr w:type="spellEnd"/>
      <w:r w:rsidR="00B86025">
        <w:rPr>
          <w:rFonts w:hint="eastAsia"/>
        </w:rPr>
        <w:t>等之间的通信；</w:t>
      </w:r>
      <w:r w:rsidR="00D16FBA">
        <w:rPr>
          <w:rFonts w:hint="eastAsia"/>
        </w:rPr>
        <w:t>内部集成</w:t>
      </w:r>
      <w:r w:rsidR="00B86025">
        <w:rPr>
          <w:rFonts w:hint="eastAsia"/>
        </w:rPr>
        <w:t>的</w:t>
      </w:r>
      <w:r w:rsidR="00D16FBA">
        <w:rPr>
          <w:rFonts w:hint="eastAsia"/>
        </w:rPr>
        <w:t>IMU模块及恒温加热装置，能够在使用中减少IMU测量数据的温漂误差</w:t>
      </w:r>
      <w:r w:rsidR="00B86025">
        <w:rPr>
          <w:rFonts w:hint="eastAsia"/>
        </w:rPr>
        <w:t>。与过往赛季使用的</w:t>
      </w:r>
      <w:proofErr w:type="spellStart"/>
      <w:r w:rsidR="00B86025">
        <w:rPr>
          <w:rFonts w:hint="eastAsia"/>
        </w:rPr>
        <w:t>RoboMaster</w:t>
      </w:r>
      <w:proofErr w:type="spellEnd"/>
      <w:r w:rsidR="00B86025">
        <w:rPr>
          <w:rFonts w:hint="eastAsia"/>
        </w:rPr>
        <w:t>开发板A型相比，该开发板在满足机器人所有控制、通信及电源需求的情况下还具有尺寸小巧、易安装、电气保护完善等特点。综合以上原因，选择</w:t>
      </w:r>
      <w:proofErr w:type="spellStart"/>
      <w:r w:rsidR="00B86025">
        <w:rPr>
          <w:rFonts w:hint="eastAsia"/>
        </w:rPr>
        <w:t>R</w:t>
      </w:r>
      <w:r w:rsidR="00B86025">
        <w:t>oboMaster</w:t>
      </w:r>
      <w:proofErr w:type="spellEnd"/>
      <w:r w:rsidR="00B86025">
        <w:rPr>
          <w:rFonts w:hint="eastAsia"/>
        </w:rPr>
        <w:t>开发板C型，并基于S</w:t>
      </w:r>
      <w:r w:rsidR="00B86025">
        <w:t>TM32F407</w:t>
      </w:r>
      <w:r w:rsidR="00B86025">
        <w:rPr>
          <w:rFonts w:hint="eastAsia"/>
        </w:rPr>
        <w:t>平台进行嵌入式软件的开发。</w:t>
      </w:r>
    </w:p>
    <w:p w14:paraId="44ADBF04" w14:textId="0CC67CFF" w:rsidR="00B86025" w:rsidRDefault="00B86025" w:rsidP="00B86025">
      <w:pPr>
        <w:pStyle w:val="2"/>
      </w:pPr>
      <w:r>
        <w:rPr>
          <w:rFonts w:hint="eastAsia"/>
        </w:rPr>
        <w:t>嵌入式软件开发的主要工具、库</w:t>
      </w:r>
    </w:p>
    <w:p w14:paraId="6EFB5283" w14:textId="396218FB" w:rsidR="00FD5840" w:rsidRDefault="00817498" w:rsidP="00FD5840">
      <w:pPr>
        <w:pStyle w:val="3"/>
      </w:pPr>
      <w:r>
        <w:rPr>
          <w:rFonts w:hint="eastAsia"/>
        </w:rPr>
        <w:t>H</w:t>
      </w:r>
      <w:r>
        <w:t>AL</w:t>
      </w:r>
      <w:r w:rsidR="00FD5840">
        <w:rPr>
          <w:rFonts w:hint="eastAsia"/>
        </w:rPr>
        <w:t>和代码生成器</w:t>
      </w:r>
    </w:p>
    <w:p w14:paraId="35B605EC" w14:textId="03652CEE" w:rsidR="00B86025" w:rsidRDefault="00B86025" w:rsidP="00664FDE">
      <w:pPr>
        <w:ind w:left="420" w:firstLine="420"/>
      </w:pPr>
      <w:r>
        <w:rPr>
          <w:rFonts w:hint="eastAsia"/>
        </w:rPr>
        <w:t>为了</w:t>
      </w:r>
      <w:r w:rsidR="00664FDE">
        <w:rPr>
          <w:rFonts w:hint="eastAsia"/>
        </w:rPr>
        <w:t>避免繁琐的寄存器操作，使得机器人的嵌入式软件系统开发能够更加专注于机器人控制逻辑的设计以及相关算法的开发与实现，我们选择了ST公司开发的基于STM</w:t>
      </w:r>
      <w:r w:rsidR="00664FDE">
        <w:t>32</w:t>
      </w:r>
      <w:r w:rsidR="00664FDE">
        <w:rPr>
          <w:rFonts w:hint="eastAsia"/>
        </w:rPr>
        <w:t>系列MCU的HAL硬件抽象</w:t>
      </w:r>
      <w:proofErr w:type="gramStart"/>
      <w:r w:rsidR="00664FDE">
        <w:rPr>
          <w:rFonts w:hint="eastAsia"/>
        </w:rPr>
        <w:t>层库并</w:t>
      </w:r>
      <w:proofErr w:type="gramEnd"/>
      <w:r w:rsidR="00664FDE">
        <w:rPr>
          <w:rFonts w:hint="eastAsia"/>
        </w:rPr>
        <w:t>基于此进行嵌入式软件系统的开发。为了能够快速便捷地使能并设置单片机各外设模块的参数，我们使用STM</w:t>
      </w:r>
      <w:r w:rsidR="00664FDE">
        <w:t>32Cube MX</w:t>
      </w:r>
      <w:r w:rsidR="00664FDE">
        <w:rPr>
          <w:rFonts w:hint="eastAsia"/>
        </w:rPr>
        <w:t>代码生成器软件，在图形界面中对单片机的各项外设进行使能并设置相关参数，最终生成</w:t>
      </w:r>
      <w:r w:rsidR="00FD5840">
        <w:rPr>
          <w:rFonts w:hint="eastAsia"/>
        </w:rPr>
        <w:t>含有</w:t>
      </w:r>
      <w:r w:rsidR="00664FDE">
        <w:rPr>
          <w:rFonts w:hint="eastAsia"/>
        </w:rPr>
        <w:t>对应IDE的工程。</w:t>
      </w:r>
    </w:p>
    <w:p w14:paraId="5B794E79" w14:textId="3F735AC4" w:rsidR="00817498" w:rsidRDefault="00817498" w:rsidP="00817498">
      <w:pPr>
        <w:pStyle w:val="3"/>
      </w:pPr>
      <w:r>
        <w:rPr>
          <w:rFonts w:hint="eastAsia"/>
        </w:rPr>
        <w:t>A</w:t>
      </w:r>
      <w:r>
        <w:t>rm Math</w:t>
      </w:r>
    </w:p>
    <w:p w14:paraId="476DE1FA" w14:textId="799E16BC" w:rsidR="00817498" w:rsidRPr="00817498" w:rsidRDefault="00817498" w:rsidP="00F55904">
      <w:pPr>
        <w:ind w:left="420" w:firstLine="420"/>
      </w:pPr>
      <w:r>
        <w:rPr>
          <w:rFonts w:hint="eastAsia"/>
        </w:rPr>
        <w:t>由于使用</w:t>
      </w:r>
      <w:r w:rsidR="00F55904">
        <w:rPr>
          <w:rFonts w:hint="eastAsia"/>
        </w:rPr>
        <w:t>的</w:t>
      </w:r>
      <w:r>
        <w:rPr>
          <w:rFonts w:hint="eastAsia"/>
        </w:rPr>
        <w:t>STM</w:t>
      </w:r>
      <w:r>
        <w:t>32F4</w:t>
      </w:r>
      <w:r>
        <w:rPr>
          <w:rFonts w:hint="eastAsia"/>
        </w:rPr>
        <w:t>系列芯片属于</w:t>
      </w:r>
      <w:r>
        <w:t>ARM Cortex-M4F</w:t>
      </w:r>
      <w:r>
        <w:rPr>
          <w:rFonts w:hint="eastAsia"/>
        </w:rPr>
        <w:t>构架，</w:t>
      </w:r>
      <w:r w:rsidR="00F55904">
        <w:rPr>
          <w:rFonts w:hint="eastAsia"/>
        </w:rPr>
        <w:t>其具有的独立FPU单元可以大大提升MCU对于数学运算的性能。为了充分发挥该FPU的运算性能，我们调用了</w:t>
      </w:r>
      <w:proofErr w:type="spellStart"/>
      <w:r w:rsidR="00F55904">
        <w:rPr>
          <w:rFonts w:hint="eastAsia"/>
        </w:rPr>
        <w:t>ArmMath</w:t>
      </w:r>
      <w:proofErr w:type="spellEnd"/>
      <w:r w:rsidR="00F55904">
        <w:rPr>
          <w:rFonts w:hint="eastAsia"/>
        </w:rPr>
        <w:t>库，对嵌入式软件系统中所涉及到的数学计算进行优化。</w:t>
      </w:r>
    </w:p>
    <w:p w14:paraId="438AD82C" w14:textId="1600BB33" w:rsidR="00FD5840" w:rsidRDefault="00FD5840" w:rsidP="00FD5840">
      <w:pPr>
        <w:pStyle w:val="3"/>
      </w:pPr>
      <w:r>
        <w:rPr>
          <w:rFonts w:hint="eastAsia"/>
        </w:rPr>
        <w:t>IDE</w:t>
      </w:r>
    </w:p>
    <w:p w14:paraId="351A4641" w14:textId="767DFC7B" w:rsidR="00FD5840" w:rsidRDefault="00FD5840" w:rsidP="00FD5840">
      <w:pPr>
        <w:ind w:left="420" w:firstLine="420"/>
      </w:pPr>
      <w:r>
        <w:rPr>
          <w:rFonts w:hint="eastAsia"/>
        </w:rPr>
        <w:t>本机器人嵌入式软件系统采用</w:t>
      </w:r>
      <w:r>
        <w:t>ARM Keil v5</w:t>
      </w:r>
      <w:r>
        <w:rPr>
          <w:rFonts w:hint="eastAsia"/>
        </w:rPr>
        <w:t>作为IDE进行开发，并使用该IDE进行代码的下载和仿真调试。另外，由于VS</w:t>
      </w:r>
      <w:r>
        <w:t xml:space="preserve"> </w:t>
      </w:r>
      <w:r>
        <w:rPr>
          <w:rFonts w:hint="eastAsia"/>
        </w:rPr>
        <w:t>Code在代码阅读，代码自动补全以及代码检查方面的优势，我们在代码的编写和阅读过程中还会使用V</w:t>
      </w:r>
      <w:r>
        <w:t>S Code+</w:t>
      </w:r>
      <w:r w:rsidR="00817498">
        <w:t xml:space="preserve"> Keil Assistant</w:t>
      </w:r>
      <w:r w:rsidR="00817498">
        <w:rPr>
          <w:rFonts w:hint="eastAsia"/>
        </w:rPr>
        <w:t>扩展进行开发。</w:t>
      </w:r>
    </w:p>
    <w:p w14:paraId="5A4C042D" w14:textId="5843549F" w:rsidR="00817498" w:rsidRDefault="00F55904" w:rsidP="00F55904">
      <w:pPr>
        <w:pStyle w:val="1"/>
      </w:pPr>
      <w:r>
        <w:rPr>
          <w:rFonts w:hint="eastAsia"/>
        </w:rPr>
        <w:lastRenderedPageBreak/>
        <w:t>代码及系统设计</w:t>
      </w:r>
    </w:p>
    <w:p w14:paraId="465CF087" w14:textId="6E80CA76" w:rsidR="00F55904" w:rsidRDefault="00F55904" w:rsidP="00F55904">
      <w:pPr>
        <w:pStyle w:val="2"/>
      </w:pPr>
      <w:r>
        <w:rPr>
          <w:rFonts w:hint="eastAsia"/>
        </w:rPr>
        <w:t>嵌入式系统框图</w:t>
      </w:r>
    </w:p>
    <w:p w14:paraId="1469BDB2" w14:textId="5DE40CB9" w:rsidR="00F35303" w:rsidRDefault="005B424B" w:rsidP="00F35303">
      <w:r>
        <w:rPr>
          <w:noProof/>
        </w:rPr>
        <w:object w:dxaOrig="1440" w:dyaOrig="1440" w14:anchorId="2E2F0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48.2pt;margin-top:15pt;width:511.25pt;height:355.25pt;z-index:251663360;mso-position-horizontal-relative:text;mso-position-vertical-relative:text">
            <v:imagedata r:id="rId7" o:title=""/>
            <w10:wrap type="topAndBottom"/>
          </v:shape>
          <o:OLEObject Type="Embed" ProgID="Visio.Drawing.15" ShapeID="_x0000_s1032" DrawAspect="Content" ObjectID="_1691095627" r:id="rId8"/>
        </w:object>
      </w:r>
    </w:p>
    <w:p w14:paraId="6A990279" w14:textId="77777777" w:rsidR="00F35303" w:rsidRPr="00F35303" w:rsidRDefault="00F35303" w:rsidP="00F35303"/>
    <w:p w14:paraId="41888A6D" w14:textId="3D83F55A" w:rsidR="00F55904" w:rsidRDefault="003672F6" w:rsidP="003672F6">
      <w:pPr>
        <w:pStyle w:val="2"/>
      </w:pPr>
      <w:r>
        <w:rPr>
          <w:rFonts w:hint="eastAsia"/>
        </w:rPr>
        <w:t>代码结构</w:t>
      </w:r>
    </w:p>
    <w:p w14:paraId="387EA272" w14:textId="60E63690" w:rsidR="00A07926" w:rsidRDefault="003672F6" w:rsidP="00A07926">
      <w:pPr>
        <w:ind w:firstLine="420"/>
      </w:pPr>
      <w:r>
        <w:rPr>
          <w:rFonts w:hint="eastAsia"/>
        </w:rPr>
        <w:t>在本机器人的嵌入式软件设计中，本着“低耦合，高聚合”的原则，基于STM</w:t>
      </w:r>
      <w:r>
        <w:t>32HAL</w:t>
      </w:r>
      <w:r>
        <w:rPr>
          <w:rFonts w:hint="eastAsia"/>
        </w:rPr>
        <w:t>库，我们</w:t>
      </w:r>
      <w:r w:rsidR="00A07926">
        <w:rPr>
          <w:rFonts w:hint="eastAsia"/>
        </w:rPr>
        <w:t>的代码结构可以分为以下四个部分：外设驱动部分、算法部分、通信部分以及控制逻辑部分。</w:t>
      </w:r>
    </w:p>
    <w:p w14:paraId="7AC8228E" w14:textId="6AE2962C" w:rsidR="00F35303" w:rsidRDefault="00F35303" w:rsidP="00A07926">
      <w:pPr>
        <w:ind w:firstLine="420"/>
      </w:pPr>
    </w:p>
    <w:p w14:paraId="11A8081A" w14:textId="764B997F" w:rsidR="00F35303" w:rsidRDefault="00F35303" w:rsidP="00A07926">
      <w:pPr>
        <w:ind w:firstLine="420"/>
      </w:pPr>
    </w:p>
    <w:p w14:paraId="4D4C84FD" w14:textId="0B96AE76" w:rsidR="00F35303" w:rsidRDefault="00F35303" w:rsidP="00A07926">
      <w:pPr>
        <w:ind w:firstLine="420"/>
      </w:pPr>
    </w:p>
    <w:p w14:paraId="2EAFA276" w14:textId="22F8482F" w:rsidR="00F35303" w:rsidRDefault="00F35303" w:rsidP="00A07926">
      <w:pPr>
        <w:ind w:firstLine="420"/>
      </w:pPr>
    </w:p>
    <w:p w14:paraId="29F5F935" w14:textId="5C6640B1" w:rsidR="00F35303" w:rsidRDefault="00F35303" w:rsidP="00A07926">
      <w:pPr>
        <w:ind w:firstLine="420"/>
      </w:pPr>
    </w:p>
    <w:p w14:paraId="59CCA95B" w14:textId="77777777" w:rsidR="00F35303" w:rsidRDefault="00F35303" w:rsidP="00A07926">
      <w:pPr>
        <w:ind w:firstLine="420"/>
      </w:pPr>
    </w:p>
    <w:p w14:paraId="3F16B4F9" w14:textId="455411B0" w:rsidR="00A07926" w:rsidRDefault="00727198" w:rsidP="00A07926">
      <w:pPr>
        <w:pStyle w:val="3"/>
      </w:pPr>
      <w:r>
        <w:rPr>
          <w:noProof/>
        </w:rPr>
        <w:lastRenderedPageBreak/>
        <w:drawing>
          <wp:anchor distT="0" distB="0" distL="114300" distR="114300" simplePos="0" relativeHeight="251661312" behindDoc="0" locked="0" layoutInCell="1" allowOverlap="1" wp14:anchorId="05CCF8B9" wp14:editId="664CF3FE">
            <wp:simplePos x="0" y="0"/>
            <wp:positionH relativeFrom="margin">
              <wp:align>left</wp:align>
            </wp:positionH>
            <wp:positionV relativeFrom="paragraph">
              <wp:posOffset>521970</wp:posOffset>
            </wp:positionV>
            <wp:extent cx="2480945" cy="2400300"/>
            <wp:effectExtent l="0" t="0" r="0" b="0"/>
            <wp:wrapTopAndBottom/>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9"/>
                    <a:stretch>
                      <a:fillRect/>
                    </a:stretch>
                  </pic:blipFill>
                  <pic:spPr>
                    <a:xfrm>
                      <a:off x="0" y="0"/>
                      <a:ext cx="2486464" cy="24051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C8187CF" wp14:editId="00C9AC5A">
            <wp:simplePos x="0" y="0"/>
            <wp:positionH relativeFrom="margin">
              <wp:posOffset>1775460</wp:posOffset>
            </wp:positionH>
            <wp:positionV relativeFrom="paragraph">
              <wp:posOffset>396240</wp:posOffset>
            </wp:positionV>
            <wp:extent cx="3663315" cy="2712720"/>
            <wp:effectExtent l="0" t="0" r="0" b="0"/>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0"/>
                    <a:stretch>
                      <a:fillRect/>
                    </a:stretch>
                  </pic:blipFill>
                  <pic:spPr>
                    <a:xfrm>
                      <a:off x="0" y="0"/>
                      <a:ext cx="3663315" cy="2712720"/>
                    </a:xfrm>
                    <a:prstGeom prst="rect">
                      <a:avLst/>
                    </a:prstGeom>
                  </pic:spPr>
                </pic:pic>
              </a:graphicData>
            </a:graphic>
            <wp14:sizeRelH relativeFrom="margin">
              <wp14:pctWidth>0</wp14:pctWidth>
            </wp14:sizeRelH>
            <wp14:sizeRelV relativeFrom="margin">
              <wp14:pctHeight>0</wp14:pctHeight>
            </wp14:sizeRelV>
          </wp:anchor>
        </w:drawing>
      </w:r>
      <w:r w:rsidR="00A07926">
        <w:rPr>
          <w:rFonts w:hint="eastAsia"/>
        </w:rPr>
        <w:t>外设驱动部分</w:t>
      </w:r>
    </w:p>
    <w:p w14:paraId="24970E09" w14:textId="77777777" w:rsidR="00727198" w:rsidRDefault="00727198" w:rsidP="00F35303">
      <w:pPr>
        <w:ind w:firstLine="420"/>
      </w:pPr>
    </w:p>
    <w:p w14:paraId="36BF3B9C" w14:textId="34BC2937" w:rsidR="00A07926" w:rsidRDefault="00F35303" w:rsidP="00F35303">
      <w:pPr>
        <w:ind w:firstLine="420"/>
      </w:pPr>
      <w:r>
        <w:rPr>
          <w:rFonts w:hint="eastAsia"/>
        </w:rPr>
        <w:t>外设驱动部分主要包含了机器人及开发</w:t>
      </w:r>
      <w:proofErr w:type="gramStart"/>
      <w:r>
        <w:rPr>
          <w:rFonts w:hint="eastAsia"/>
        </w:rPr>
        <w:t>板</w:t>
      </w:r>
      <w:r w:rsidR="00727198">
        <w:rPr>
          <w:rFonts w:hint="eastAsia"/>
        </w:rPr>
        <w:t>板载</w:t>
      </w:r>
      <w:r>
        <w:rPr>
          <w:rFonts w:hint="eastAsia"/>
        </w:rPr>
        <w:t>各外设</w:t>
      </w:r>
      <w:proofErr w:type="gramEnd"/>
      <w:r>
        <w:rPr>
          <w:rFonts w:hint="eastAsia"/>
        </w:rPr>
        <w:t>元件的驱动程序</w:t>
      </w:r>
      <w:r w:rsidR="00BA6DF7">
        <w:rPr>
          <w:rFonts w:hint="eastAsia"/>
        </w:rPr>
        <w:t>。驱动程序调用 HAL</w:t>
      </w:r>
      <w:proofErr w:type="gramStart"/>
      <w:r w:rsidR="00BA6DF7">
        <w:rPr>
          <w:rFonts w:hint="eastAsia"/>
        </w:rPr>
        <w:t>库提供</w:t>
      </w:r>
      <w:proofErr w:type="gramEnd"/>
      <w:r w:rsidR="00BA6DF7">
        <w:rPr>
          <w:rFonts w:hint="eastAsia"/>
        </w:rPr>
        <w:t>的基础外设（如CAN、UART、GPIO等）操作API，并根据电机、遥控等不同外设元件的技术参数及协议特点进行传入数据的解算、填充相应的状态结构体以及输出数据的打包发送。通过</w:t>
      </w:r>
      <w:r>
        <w:rPr>
          <w:rFonts w:hint="eastAsia"/>
        </w:rPr>
        <w:t>调用该部分API，我们可以获取机器人外设（如电机、超级电容控制板等）的各种状态信息，并对它们发送相应的指令</w:t>
      </w:r>
      <w:r w:rsidR="00BA6DF7">
        <w:rPr>
          <w:rFonts w:hint="eastAsia"/>
        </w:rPr>
        <w:t>，从而实现对机器人外设的控制。</w:t>
      </w:r>
    </w:p>
    <w:p w14:paraId="76C8507C" w14:textId="58731E4E" w:rsidR="00727198" w:rsidRDefault="00727198" w:rsidP="00F35303">
      <w:pPr>
        <w:ind w:firstLine="420"/>
      </w:pPr>
      <w:r>
        <w:rPr>
          <w:rFonts w:hint="eastAsia"/>
        </w:rPr>
        <w:t>（上图为超级电容控制板的状态结构体以及相应的驱动程序API）</w:t>
      </w:r>
    </w:p>
    <w:p w14:paraId="4069073E" w14:textId="770A3DCE" w:rsidR="00727198" w:rsidRDefault="00727198" w:rsidP="00727198">
      <w:pPr>
        <w:pStyle w:val="3"/>
      </w:pPr>
      <w:r>
        <w:rPr>
          <w:rFonts w:hint="eastAsia"/>
        </w:rPr>
        <w:t>算法部分</w:t>
      </w:r>
    </w:p>
    <w:p w14:paraId="7FF09382" w14:textId="35BC1C84" w:rsidR="004A6938" w:rsidRDefault="004A6938" w:rsidP="004A6938">
      <w:pPr>
        <w:ind w:firstLine="420"/>
      </w:pPr>
      <w:r>
        <w:rPr>
          <w:rFonts w:hint="eastAsia"/>
        </w:rPr>
        <w:t>算法部分主要包括在机器人控制</w:t>
      </w:r>
      <w:r w:rsidR="00672C80">
        <w:rPr>
          <w:rFonts w:hint="eastAsia"/>
        </w:rPr>
        <w:t>、外设驱动</w:t>
      </w:r>
      <w:r>
        <w:rPr>
          <w:rFonts w:hint="eastAsia"/>
        </w:rPr>
        <w:t>以及传感器反馈数据的解算中经常用到的算法程序，例如计算电机输出电流大小的PID闭环、计算</w:t>
      </w:r>
      <w:proofErr w:type="gramStart"/>
      <w:r>
        <w:rPr>
          <w:rFonts w:hint="eastAsia"/>
        </w:rPr>
        <w:t>自瞄预测</w:t>
      </w:r>
      <w:proofErr w:type="gramEnd"/>
      <w:r>
        <w:rPr>
          <w:rFonts w:hint="eastAsia"/>
        </w:rPr>
        <w:t>的增强卡尔曼滤波算法等。这些程序不依赖</w:t>
      </w:r>
      <w:r w:rsidR="00843228">
        <w:rPr>
          <w:rFonts w:hint="eastAsia"/>
        </w:rPr>
        <w:t>于任何特定的硬件和库，直接调用API传入参数便能使用。</w:t>
      </w:r>
    </w:p>
    <w:p w14:paraId="051FE57C" w14:textId="0C9EC302" w:rsidR="005B1207" w:rsidRDefault="005B1207" w:rsidP="004A6938">
      <w:pPr>
        <w:ind w:firstLine="420"/>
      </w:pPr>
      <w:r>
        <w:rPr>
          <w:noProof/>
        </w:rPr>
        <w:drawing>
          <wp:anchor distT="0" distB="0" distL="114300" distR="114300" simplePos="0" relativeHeight="251685888" behindDoc="0" locked="0" layoutInCell="1" allowOverlap="1" wp14:anchorId="02E0B4F2" wp14:editId="2B101991">
            <wp:simplePos x="0" y="0"/>
            <wp:positionH relativeFrom="margin">
              <wp:align>center</wp:align>
            </wp:positionH>
            <wp:positionV relativeFrom="paragraph">
              <wp:posOffset>197485</wp:posOffset>
            </wp:positionV>
            <wp:extent cx="2961005" cy="2830830"/>
            <wp:effectExtent l="0" t="0" r="0" b="7620"/>
            <wp:wrapTopAndBottom/>
            <wp:docPr id="5" name="图片 5"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10;&#10;中度可信度描述已自动生成"/>
                    <pic:cNvPicPr/>
                  </pic:nvPicPr>
                  <pic:blipFill>
                    <a:blip r:embed="rId11"/>
                    <a:stretch>
                      <a:fillRect/>
                    </a:stretch>
                  </pic:blipFill>
                  <pic:spPr>
                    <a:xfrm>
                      <a:off x="0" y="0"/>
                      <a:ext cx="2961005" cy="2830830"/>
                    </a:xfrm>
                    <a:prstGeom prst="rect">
                      <a:avLst/>
                    </a:prstGeom>
                  </pic:spPr>
                </pic:pic>
              </a:graphicData>
            </a:graphic>
            <wp14:sizeRelH relativeFrom="margin">
              <wp14:pctWidth>0</wp14:pctWidth>
            </wp14:sizeRelH>
            <wp14:sizeRelV relativeFrom="margin">
              <wp14:pctHeight>0</wp14:pctHeight>
            </wp14:sizeRelV>
          </wp:anchor>
        </w:drawing>
      </w:r>
    </w:p>
    <w:p w14:paraId="1C113B56" w14:textId="307F0CDA" w:rsidR="00843228" w:rsidRDefault="00B26D91" w:rsidP="00B26D91">
      <w:pPr>
        <w:pStyle w:val="3"/>
      </w:pPr>
      <w:r>
        <w:rPr>
          <w:rFonts w:hint="eastAsia"/>
        </w:rPr>
        <w:lastRenderedPageBreak/>
        <w:t>通信部分</w:t>
      </w:r>
    </w:p>
    <w:p w14:paraId="151CD220" w14:textId="4C29E5A5" w:rsidR="00B26D91" w:rsidRDefault="005B1207" w:rsidP="001460E9">
      <w:pPr>
        <w:ind w:firstLine="420"/>
      </w:pPr>
      <w:r>
        <w:rPr>
          <w:noProof/>
        </w:rPr>
        <w:drawing>
          <wp:anchor distT="0" distB="0" distL="114300" distR="114300" simplePos="0" relativeHeight="251687936" behindDoc="0" locked="0" layoutInCell="1" allowOverlap="1" wp14:anchorId="0E4A348F" wp14:editId="72C9D4D9">
            <wp:simplePos x="0" y="0"/>
            <wp:positionH relativeFrom="margin">
              <wp:posOffset>1188720</wp:posOffset>
            </wp:positionH>
            <wp:positionV relativeFrom="paragraph">
              <wp:posOffset>688340</wp:posOffset>
            </wp:positionV>
            <wp:extent cx="2530475" cy="2613660"/>
            <wp:effectExtent l="0" t="0" r="3175" b="0"/>
            <wp:wrapTopAndBottom/>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12"/>
                    <a:stretch>
                      <a:fillRect/>
                    </a:stretch>
                  </pic:blipFill>
                  <pic:spPr>
                    <a:xfrm>
                      <a:off x="0" y="0"/>
                      <a:ext cx="2530475" cy="2613660"/>
                    </a:xfrm>
                    <a:prstGeom prst="rect">
                      <a:avLst/>
                    </a:prstGeom>
                  </pic:spPr>
                </pic:pic>
              </a:graphicData>
            </a:graphic>
            <wp14:sizeRelH relativeFrom="margin">
              <wp14:pctWidth>0</wp14:pctWidth>
            </wp14:sizeRelH>
            <wp14:sizeRelV relativeFrom="margin">
              <wp14:pctHeight>0</wp14:pctHeight>
            </wp14:sizeRelV>
          </wp:anchor>
        </w:drawing>
      </w:r>
      <w:r w:rsidR="00B26D91">
        <w:rPr>
          <w:rFonts w:hint="eastAsia"/>
        </w:rPr>
        <w:t>通信部分包括</w:t>
      </w:r>
      <w:r w:rsidR="00B6040B">
        <w:rPr>
          <w:rFonts w:hint="eastAsia"/>
        </w:rPr>
        <w:t>主控板</w:t>
      </w:r>
      <w:r w:rsidR="00B26D91">
        <w:rPr>
          <w:rFonts w:hint="eastAsia"/>
        </w:rPr>
        <w:t>与上位机</w:t>
      </w:r>
      <w:proofErr w:type="spellStart"/>
      <w:r w:rsidR="00B26D91">
        <w:rPr>
          <w:rFonts w:hint="eastAsia"/>
        </w:rPr>
        <w:t>MiniPC</w:t>
      </w:r>
      <w:proofErr w:type="spellEnd"/>
      <w:r w:rsidR="00B6040B">
        <w:rPr>
          <w:rFonts w:hint="eastAsia"/>
        </w:rPr>
        <w:t>以及与裁判系统之间的通信</w:t>
      </w:r>
      <w:r w:rsidR="001460E9">
        <w:rPr>
          <w:rFonts w:hint="eastAsia"/>
        </w:rPr>
        <w:t>相关的代码。里面含有自定义的通信协议的定义，接收数据的校验，解码以及发送数据的打包。此外还有机器人操作界面自定义UI的相关程序。</w:t>
      </w:r>
    </w:p>
    <w:p w14:paraId="132A1718" w14:textId="77777777" w:rsidR="005B1207" w:rsidRDefault="005B1207" w:rsidP="005B1207"/>
    <w:p w14:paraId="11D3DC8E" w14:textId="0A2FB48A" w:rsidR="00FE1D05" w:rsidRDefault="00FE1D05" w:rsidP="001460E9">
      <w:pPr>
        <w:ind w:firstLine="420"/>
      </w:pPr>
      <w:r>
        <w:rPr>
          <w:rFonts w:hint="eastAsia"/>
        </w:rPr>
        <w:t>与mini</w:t>
      </w:r>
      <w:r>
        <w:t xml:space="preserve"> </w:t>
      </w:r>
      <w:r>
        <w:rPr>
          <w:rFonts w:hint="eastAsia"/>
        </w:rPr>
        <w:t>PC通信的通信协议如下：</w:t>
      </w:r>
    </w:p>
    <w:p w14:paraId="35CC55A1" w14:textId="688B7C9E" w:rsidR="001460E9" w:rsidRDefault="005B1207" w:rsidP="005B1207">
      <w:pPr>
        <w:pStyle w:val="a6"/>
        <w:numPr>
          <w:ilvl w:val="0"/>
          <w:numId w:val="3"/>
        </w:numPr>
        <w:ind w:firstLineChars="0"/>
      </w:pPr>
      <w:r>
        <w:rPr>
          <w:noProof/>
        </w:rPr>
        <w:drawing>
          <wp:anchor distT="0" distB="0" distL="114300" distR="114300" simplePos="0" relativeHeight="251681792" behindDoc="0" locked="0" layoutInCell="1" allowOverlap="1" wp14:anchorId="7D5487AD" wp14:editId="43DF075F">
            <wp:simplePos x="0" y="0"/>
            <wp:positionH relativeFrom="margin">
              <wp:align>center</wp:align>
            </wp:positionH>
            <wp:positionV relativeFrom="paragraph">
              <wp:posOffset>205105</wp:posOffset>
            </wp:positionV>
            <wp:extent cx="3451860" cy="1112520"/>
            <wp:effectExtent l="0" t="0" r="0" b="0"/>
            <wp:wrapTopAndBottom/>
            <wp:docPr id="11" name="图片 1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手机屏幕截图&#10;&#10;中度可信度描述已自动生成"/>
                    <pic:cNvPicPr/>
                  </pic:nvPicPr>
                  <pic:blipFill>
                    <a:blip r:embed="rId13"/>
                    <a:stretch>
                      <a:fillRect/>
                    </a:stretch>
                  </pic:blipFill>
                  <pic:spPr>
                    <a:xfrm>
                      <a:off x="0" y="0"/>
                      <a:ext cx="3451860" cy="1112520"/>
                    </a:xfrm>
                    <a:prstGeom prst="rect">
                      <a:avLst/>
                    </a:prstGeom>
                  </pic:spPr>
                </pic:pic>
              </a:graphicData>
            </a:graphic>
          </wp:anchor>
        </w:drawing>
      </w:r>
      <w:r>
        <w:t>由</w:t>
      </w:r>
      <w:r>
        <w:rPr>
          <w:rFonts w:hint="eastAsia"/>
        </w:rPr>
        <w:t>控制板发送至Mini</w:t>
      </w:r>
      <w:r>
        <w:t xml:space="preserve"> PC的</w:t>
      </w:r>
      <w:r>
        <w:rPr>
          <w:rFonts w:hint="eastAsia"/>
        </w:rPr>
        <w:t>数据</w:t>
      </w:r>
    </w:p>
    <w:p w14:paraId="4A38AF56" w14:textId="77777777" w:rsidR="005B1207" w:rsidRDefault="005B1207" w:rsidP="005B1207">
      <w:pPr>
        <w:pStyle w:val="a6"/>
        <w:ind w:left="780" w:firstLineChars="0" w:firstLine="0"/>
      </w:pPr>
    </w:p>
    <w:p w14:paraId="57CDFC62" w14:textId="7FD9333E" w:rsidR="005B1207" w:rsidRDefault="005B1207" w:rsidP="005B1207">
      <w:pPr>
        <w:pStyle w:val="a6"/>
        <w:numPr>
          <w:ilvl w:val="0"/>
          <w:numId w:val="3"/>
        </w:numPr>
        <w:ind w:firstLineChars="0"/>
      </w:pPr>
      <w:r>
        <w:rPr>
          <w:rFonts w:hint="eastAsia"/>
        </w:rPr>
        <w:t xml:space="preserve">由 </w:t>
      </w:r>
      <w:r>
        <w:t>Mini PC发送</w:t>
      </w:r>
      <w:r>
        <w:rPr>
          <w:rFonts w:hint="eastAsia"/>
        </w:rPr>
        <w:t>给控制板的数据</w:t>
      </w:r>
    </w:p>
    <w:p w14:paraId="6F31FED4" w14:textId="4A8FCDAE" w:rsidR="005B1207" w:rsidRDefault="005B1207" w:rsidP="005B1207">
      <w:pPr>
        <w:pStyle w:val="a6"/>
        <w:ind w:left="780" w:firstLineChars="0" w:firstLine="0"/>
      </w:pPr>
      <w:r>
        <w:rPr>
          <w:noProof/>
        </w:rPr>
        <w:drawing>
          <wp:anchor distT="0" distB="0" distL="114300" distR="114300" simplePos="0" relativeHeight="251683840" behindDoc="0" locked="0" layoutInCell="1" allowOverlap="1" wp14:anchorId="70532A0C" wp14:editId="09D2654E">
            <wp:simplePos x="0" y="0"/>
            <wp:positionH relativeFrom="margin">
              <wp:align>center</wp:align>
            </wp:positionH>
            <wp:positionV relativeFrom="paragraph">
              <wp:posOffset>198120</wp:posOffset>
            </wp:positionV>
            <wp:extent cx="5657850" cy="899160"/>
            <wp:effectExtent l="0" t="0" r="0" b="0"/>
            <wp:wrapTopAndBottom/>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14"/>
                    <a:stretch>
                      <a:fillRect/>
                    </a:stretch>
                  </pic:blipFill>
                  <pic:spPr>
                    <a:xfrm>
                      <a:off x="0" y="0"/>
                      <a:ext cx="5657850" cy="899160"/>
                    </a:xfrm>
                    <a:prstGeom prst="rect">
                      <a:avLst/>
                    </a:prstGeom>
                  </pic:spPr>
                </pic:pic>
              </a:graphicData>
            </a:graphic>
            <wp14:sizeRelH relativeFrom="margin">
              <wp14:pctWidth>0</wp14:pctWidth>
            </wp14:sizeRelH>
            <wp14:sizeRelV relativeFrom="margin">
              <wp14:pctHeight>0</wp14:pctHeight>
            </wp14:sizeRelV>
          </wp:anchor>
        </w:drawing>
      </w:r>
    </w:p>
    <w:p w14:paraId="1A6018DD" w14:textId="570980F1" w:rsidR="005B66FA" w:rsidRDefault="005B66FA" w:rsidP="005B66FA">
      <w:pPr>
        <w:pStyle w:val="3"/>
      </w:pPr>
      <w:r>
        <w:rPr>
          <w:rFonts w:hint="eastAsia"/>
        </w:rPr>
        <w:t>控制逻辑部分</w:t>
      </w:r>
    </w:p>
    <w:p w14:paraId="68ADBC36" w14:textId="088DBE56" w:rsidR="00EB3710" w:rsidRDefault="005B66FA" w:rsidP="00EB3710">
      <w:pPr>
        <w:ind w:firstLine="420"/>
      </w:pPr>
      <w:r>
        <w:rPr>
          <w:rFonts w:hint="eastAsia"/>
        </w:rPr>
        <w:t>该部分为机器人控制的核心部分。我们采用了</w:t>
      </w:r>
      <w:proofErr w:type="spellStart"/>
      <w:r>
        <w:rPr>
          <w:rFonts w:hint="eastAsia"/>
        </w:rPr>
        <w:t>F</w:t>
      </w:r>
      <w:r>
        <w:t>reeRTOS</w:t>
      </w:r>
      <w:proofErr w:type="spellEnd"/>
      <w:r>
        <w:rPr>
          <w:rFonts w:hint="eastAsia"/>
        </w:rPr>
        <w:t>操作系统</w:t>
      </w:r>
      <w:r w:rsidR="00EB3710">
        <w:rPr>
          <w:rFonts w:hint="eastAsia"/>
        </w:rPr>
        <w:t>，并运用一个中控函数来对机器人的所有状态量进行维护。来自于控制器以及上位机的数据作为传入的控制量对机器人当前状态以及相关状态参数进行修改；改变后的状态</w:t>
      </w:r>
      <w:proofErr w:type="gramStart"/>
      <w:r w:rsidR="00EB3710">
        <w:rPr>
          <w:rFonts w:hint="eastAsia"/>
        </w:rPr>
        <w:t>量通过</w:t>
      </w:r>
      <w:proofErr w:type="spellStart"/>
      <w:proofErr w:type="gramEnd"/>
      <w:r w:rsidR="00EB3710">
        <w:rPr>
          <w:rFonts w:hint="eastAsia"/>
        </w:rPr>
        <w:t>x</w:t>
      </w:r>
      <w:r w:rsidR="00EB3710">
        <w:t>xx_interface</w:t>
      </w:r>
      <w:proofErr w:type="spellEnd"/>
      <w:r w:rsidR="00EB3710">
        <w:rPr>
          <w:rFonts w:hint="eastAsia"/>
        </w:rPr>
        <w:t>传入到底盘、云台、发射机构等子模块的状态结构体中，对各模块的运动参数（如底盘前后/左右速度，自旋速度，云台姿态等）进行修改。运动参数通过</w:t>
      </w:r>
      <w:proofErr w:type="spellStart"/>
      <w:r w:rsidR="00EB3710">
        <w:rPr>
          <w:rFonts w:hint="eastAsia"/>
        </w:rPr>
        <w:t>xxx_</w:t>
      </w:r>
      <w:r w:rsidR="00EB3710">
        <w:t>calculate</w:t>
      </w:r>
      <w:proofErr w:type="spellEnd"/>
      <w:r w:rsidR="00EB3710">
        <w:rPr>
          <w:rFonts w:hint="eastAsia"/>
        </w:rPr>
        <w:t>函数进行进一步的解算</w:t>
      </w:r>
      <w:r w:rsidR="00EB3710">
        <w:rPr>
          <w:rFonts w:hint="eastAsia"/>
        </w:rPr>
        <w:lastRenderedPageBreak/>
        <w:t>得到每一个电机的位置或速度设定值，最后通过PID闭环反馈算法计算出每一个电机的电</w:t>
      </w:r>
      <w:r w:rsidR="005B1207">
        <w:rPr>
          <w:noProof/>
        </w:rPr>
        <w:drawing>
          <wp:anchor distT="0" distB="0" distL="114300" distR="114300" simplePos="0" relativeHeight="251677696" behindDoc="0" locked="0" layoutInCell="1" allowOverlap="1" wp14:anchorId="581256E2" wp14:editId="7C75641D">
            <wp:simplePos x="0" y="0"/>
            <wp:positionH relativeFrom="column">
              <wp:posOffset>3627120</wp:posOffset>
            </wp:positionH>
            <wp:positionV relativeFrom="paragraph">
              <wp:posOffset>335280</wp:posOffset>
            </wp:positionV>
            <wp:extent cx="1935480" cy="2490618"/>
            <wp:effectExtent l="0" t="0" r="7620" b="5080"/>
            <wp:wrapNone/>
            <wp:docPr id="10" name="图片 10"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中度可信度描述已自动生成"/>
                    <pic:cNvPicPr/>
                  </pic:nvPicPr>
                  <pic:blipFill>
                    <a:blip r:embed="rId15"/>
                    <a:stretch>
                      <a:fillRect/>
                    </a:stretch>
                  </pic:blipFill>
                  <pic:spPr>
                    <a:xfrm>
                      <a:off x="0" y="0"/>
                      <a:ext cx="1935480" cy="2490618"/>
                    </a:xfrm>
                    <a:prstGeom prst="rect">
                      <a:avLst/>
                    </a:prstGeom>
                  </pic:spPr>
                </pic:pic>
              </a:graphicData>
            </a:graphic>
            <wp14:sizeRelH relativeFrom="margin">
              <wp14:pctWidth>0</wp14:pctWidth>
            </wp14:sizeRelH>
            <wp14:sizeRelV relativeFrom="margin">
              <wp14:pctHeight>0</wp14:pctHeight>
            </wp14:sizeRelV>
          </wp:anchor>
        </w:drawing>
      </w:r>
      <w:r w:rsidR="00EB3710">
        <w:rPr>
          <w:rFonts w:hint="eastAsia"/>
        </w:rPr>
        <w:t>流输出，通过can总线将指令发送到每个电机。</w:t>
      </w:r>
    </w:p>
    <w:p w14:paraId="0E804151" w14:textId="49A0768E" w:rsidR="00EB3710" w:rsidRPr="005B66FA" w:rsidRDefault="005B424B" w:rsidP="00EB3710">
      <w:pPr>
        <w:ind w:firstLine="420"/>
      </w:pPr>
      <w:r>
        <w:rPr>
          <w:noProof/>
        </w:rPr>
        <w:object w:dxaOrig="1440" w:dyaOrig="1440" w14:anchorId="7A001EB4">
          <v:shape id="_x0000_s1033" type="#_x0000_t75" style="position:absolute;left:0;text-align:left;margin-left:-9pt;margin-top:16.65pt;width:424.1pt;height:527.4pt;z-index:251660287;mso-position-horizontal-relative:text;mso-position-vertical-relative:text">
            <v:imagedata r:id="rId16" o:title=""/>
            <w10:wrap type="topAndBottom"/>
          </v:shape>
          <o:OLEObject Type="Embed" ProgID="Visio.Drawing.15" ShapeID="_x0000_s1033" DrawAspect="Content" ObjectID="_1691095628" r:id="rId17"/>
        </w:object>
      </w:r>
    </w:p>
    <w:p w14:paraId="6603F649" w14:textId="2BF10652" w:rsidR="00843228" w:rsidRDefault="00843228" w:rsidP="004A6938">
      <w:pPr>
        <w:ind w:firstLine="420"/>
      </w:pPr>
    </w:p>
    <w:p w14:paraId="588C3E5F" w14:textId="1BC39380" w:rsidR="005B1207" w:rsidRDefault="005B1207" w:rsidP="005B1207">
      <w:pPr>
        <w:pStyle w:val="2"/>
      </w:pPr>
      <w:r>
        <w:rPr>
          <w:rFonts w:hint="eastAsia"/>
        </w:rPr>
        <w:t>算法说明</w:t>
      </w:r>
    </w:p>
    <w:p w14:paraId="38FE6154" w14:textId="5BEA4510" w:rsidR="005B1207" w:rsidRDefault="005B1207" w:rsidP="008928A0">
      <w:pPr>
        <w:ind w:left="420" w:firstLine="420"/>
      </w:pPr>
      <w:r>
        <w:rPr>
          <w:rFonts w:hint="eastAsia"/>
        </w:rPr>
        <w:t>在机器人的嵌入式软件系统开发中，我们主要运用了PID算法</w:t>
      </w:r>
      <w:r w:rsidR="008928A0">
        <w:rPr>
          <w:rFonts w:hint="eastAsia"/>
        </w:rPr>
        <w:t>，基于增强卡尔曼滤波的</w:t>
      </w:r>
      <w:proofErr w:type="gramStart"/>
      <w:r w:rsidR="008928A0">
        <w:rPr>
          <w:rFonts w:hint="eastAsia"/>
        </w:rPr>
        <w:t>自瞄预测</w:t>
      </w:r>
      <w:proofErr w:type="gramEnd"/>
      <w:r w:rsidR="008928A0">
        <w:rPr>
          <w:rFonts w:hint="eastAsia"/>
        </w:rPr>
        <w:t>算法，以及下坠预测算法。</w:t>
      </w:r>
    </w:p>
    <w:p w14:paraId="3052CB97" w14:textId="40F6C1C0" w:rsidR="008928A0" w:rsidRDefault="008928A0" w:rsidP="008928A0">
      <w:pPr>
        <w:pStyle w:val="3"/>
      </w:pPr>
      <w:r>
        <w:rPr>
          <w:rFonts w:hint="eastAsia"/>
        </w:rPr>
        <w:lastRenderedPageBreak/>
        <w:t>PID算法</w:t>
      </w:r>
    </w:p>
    <w:p w14:paraId="5573BC4A" w14:textId="758448BC" w:rsidR="008928A0" w:rsidRDefault="008928A0" w:rsidP="008928A0">
      <w:pPr>
        <w:ind w:firstLine="420"/>
      </w:pPr>
      <w:r>
        <w:rPr>
          <w:rFonts w:hint="eastAsia"/>
        </w:rPr>
        <w:t>PID算法被广泛应用于对电机运动位置和速度的精确控制，借助于电机上的编码器反馈数据以及IMU模块反馈的姿态信息，以及给定的目标值，我们可以建立一个完整的闭环控制。</w:t>
      </w:r>
    </w:p>
    <w:p w14:paraId="553032CB" w14:textId="27B26E54" w:rsidR="008928A0" w:rsidRDefault="008928A0" w:rsidP="008928A0"/>
    <w:p w14:paraId="58591EB9" w14:textId="77777777" w:rsidR="00E034C8" w:rsidRPr="00D13313" w:rsidRDefault="00E034C8" w:rsidP="00E034C8">
      <w:pPr>
        <w:pStyle w:val="a6"/>
        <w:ind w:left="1200" w:firstLineChars="0" w:firstLine="0"/>
        <w:rPr>
          <w:rFonts w:ascii="Times New Roman" w:hAnsi="Times New Roman"/>
          <w:szCs w:val="24"/>
        </w:rPr>
      </w:pPr>
      <m:oMathPara>
        <m:oMath>
          <m:r>
            <w:rPr>
              <w:rFonts w:ascii="Cambria Math" w:hAnsi="Cambria Math"/>
              <w:szCs w:val="24"/>
            </w:rPr>
            <m:t>output</m:t>
          </m:r>
          <m:r>
            <m:rPr>
              <m:sty m:val="p"/>
            </m:rPr>
            <w:rPr>
              <w:rFonts w:ascii="Cambria Math" w:hAnsi="Cambria Math"/>
              <w:szCs w:val="24"/>
            </w:rPr>
            <m:t>=</m:t>
          </m:r>
          <m:r>
            <w:rPr>
              <w:rFonts w:ascii="Cambria Math" w:hAnsi="Cambria Math"/>
              <w:szCs w:val="24"/>
            </w:rPr>
            <m:t>Kp</m:t>
          </m:r>
          <m:r>
            <m:rPr>
              <m:sty m:val="p"/>
            </m:rPr>
            <w:rPr>
              <w:rFonts w:ascii="Cambria Math" w:hAnsi="Cambria Math"/>
              <w:szCs w:val="24"/>
            </w:rPr>
            <m:t>*</m:t>
          </m:r>
          <m:r>
            <w:rPr>
              <w:rFonts w:ascii="Cambria Math" w:hAnsi="Cambria Math"/>
              <w:szCs w:val="24"/>
            </w:rPr>
            <m:t>err</m:t>
          </m:r>
          <m:d>
            <m:dPr>
              <m:begChr m:val="["/>
              <m:endChr m:val="]"/>
              <m:ctrlPr>
                <w:rPr>
                  <w:rFonts w:ascii="Cambria Math" w:hAnsi="Cambria Math"/>
                  <w:szCs w:val="24"/>
                </w:rPr>
              </m:ctrlPr>
            </m:dPr>
            <m:e>
              <m:r>
                <m:rPr>
                  <m:sty m:val="p"/>
                </m:rPr>
                <w:rPr>
                  <w:rFonts w:ascii="Cambria Math" w:hAnsi="Cambria Math"/>
                  <w:szCs w:val="24"/>
                </w:rPr>
                <m:t>0</m:t>
              </m:r>
            </m:e>
          </m:d>
          <m:r>
            <m:rPr>
              <m:sty m:val="p"/>
            </m:rPr>
            <w:rPr>
              <w:rFonts w:ascii="Cambria Math" w:hAnsi="Cambria Math"/>
              <w:szCs w:val="24"/>
            </w:rPr>
            <m:t>+</m:t>
          </m:r>
          <m:r>
            <w:rPr>
              <w:rFonts w:ascii="Cambria Math" w:hAnsi="Cambria Math"/>
              <w:szCs w:val="24"/>
            </w:rPr>
            <m:t>Kd</m:t>
          </m:r>
          <m:r>
            <m:rPr>
              <m:sty m:val="p"/>
            </m:rPr>
            <w:rPr>
              <w:rFonts w:ascii="Cambria Math" w:hAnsi="Cambria Math"/>
              <w:szCs w:val="24"/>
            </w:rPr>
            <m:t>*</m:t>
          </m:r>
          <m:d>
            <m:dPr>
              <m:begChr m:val="{"/>
              <m:endChr m:val="}"/>
              <m:ctrlPr>
                <w:rPr>
                  <w:rFonts w:ascii="Cambria Math" w:hAnsi="Cambria Math"/>
                  <w:szCs w:val="24"/>
                </w:rPr>
              </m:ctrlPr>
            </m:dPr>
            <m:e>
              <m:d>
                <m:dPr>
                  <m:ctrlPr>
                    <w:rPr>
                      <w:rFonts w:ascii="Cambria Math" w:hAnsi="Cambria Math"/>
                      <w:szCs w:val="24"/>
                    </w:rPr>
                  </m:ctrlPr>
                </m:dPr>
                <m:e>
                  <m:r>
                    <w:rPr>
                      <w:rFonts w:ascii="Cambria Math" w:hAnsi="Cambria Math"/>
                      <w:szCs w:val="24"/>
                    </w:rPr>
                    <m:t>err</m:t>
                  </m:r>
                  <m:d>
                    <m:dPr>
                      <m:begChr m:val="["/>
                      <m:endChr m:val="]"/>
                      <m:ctrlPr>
                        <w:rPr>
                          <w:rFonts w:ascii="Cambria Math" w:hAnsi="Cambria Math"/>
                          <w:szCs w:val="24"/>
                        </w:rPr>
                      </m:ctrlPr>
                    </m:dPr>
                    <m:e>
                      <m:r>
                        <m:rPr>
                          <m:sty m:val="p"/>
                        </m:rPr>
                        <w:rPr>
                          <w:rFonts w:ascii="Cambria Math" w:hAnsi="Cambria Math"/>
                          <w:szCs w:val="24"/>
                        </w:rPr>
                        <m:t>0</m:t>
                      </m:r>
                    </m:e>
                  </m:d>
                  <m:r>
                    <m:rPr>
                      <m:sty m:val="p"/>
                    </m:rPr>
                    <w:rPr>
                      <w:rFonts w:ascii="Cambria Math" w:hAnsi="Cambria Math"/>
                      <w:szCs w:val="24"/>
                    </w:rPr>
                    <m:t>-</m:t>
                  </m:r>
                  <m:r>
                    <w:rPr>
                      <w:rFonts w:ascii="Cambria Math" w:hAnsi="Cambria Math"/>
                      <w:szCs w:val="24"/>
                    </w:rPr>
                    <m:t>err</m:t>
                  </m:r>
                  <m:d>
                    <m:dPr>
                      <m:begChr m:val="["/>
                      <m:endChr m:val="]"/>
                      <m:ctrlPr>
                        <w:rPr>
                          <w:rFonts w:ascii="Cambria Math" w:hAnsi="Cambria Math"/>
                          <w:szCs w:val="24"/>
                        </w:rPr>
                      </m:ctrlPr>
                    </m:dPr>
                    <m:e>
                      <m:r>
                        <m:rPr>
                          <m:sty m:val="p"/>
                        </m:rPr>
                        <w:rPr>
                          <w:rFonts w:ascii="Cambria Math" w:hAnsi="Cambria Math"/>
                          <w:szCs w:val="24"/>
                        </w:rPr>
                        <m:t>1</m:t>
                      </m:r>
                    </m:e>
                  </m:d>
                </m:e>
              </m:d>
              <m:r>
                <m:rPr>
                  <m:sty m:val="p"/>
                </m:rPr>
                <w:rPr>
                  <w:rFonts w:ascii="Cambria Math" w:hAnsi="Cambria Math"/>
                  <w:szCs w:val="24"/>
                </w:rPr>
                <m:t>-</m:t>
              </m:r>
              <m:d>
                <m:dPr>
                  <m:ctrlPr>
                    <w:rPr>
                      <w:rFonts w:ascii="Cambria Math" w:hAnsi="Cambria Math"/>
                      <w:szCs w:val="24"/>
                    </w:rPr>
                  </m:ctrlPr>
                </m:dPr>
                <m:e>
                  <m:r>
                    <w:rPr>
                      <w:rFonts w:ascii="Cambria Math" w:hAnsi="Cambria Math"/>
                      <w:szCs w:val="24"/>
                    </w:rPr>
                    <m:t>err</m:t>
                  </m:r>
                  <m:d>
                    <m:dPr>
                      <m:begChr m:val="["/>
                      <m:endChr m:val="]"/>
                      <m:ctrlPr>
                        <w:rPr>
                          <w:rFonts w:ascii="Cambria Math" w:hAnsi="Cambria Math"/>
                          <w:szCs w:val="24"/>
                        </w:rPr>
                      </m:ctrlPr>
                    </m:dPr>
                    <m:e>
                      <m:r>
                        <m:rPr>
                          <m:sty m:val="p"/>
                        </m:rPr>
                        <w:rPr>
                          <w:rFonts w:ascii="Cambria Math" w:hAnsi="Cambria Math"/>
                          <w:szCs w:val="24"/>
                        </w:rPr>
                        <m:t>1</m:t>
                      </m:r>
                    </m:e>
                  </m:d>
                  <m:r>
                    <m:rPr>
                      <m:sty m:val="p"/>
                    </m:rPr>
                    <w:rPr>
                      <w:rFonts w:ascii="Cambria Math" w:hAnsi="Cambria Math"/>
                      <w:szCs w:val="24"/>
                    </w:rPr>
                    <m:t>-</m:t>
                  </m:r>
                  <m:r>
                    <w:rPr>
                      <w:rFonts w:ascii="Cambria Math" w:hAnsi="Cambria Math"/>
                      <w:szCs w:val="24"/>
                    </w:rPr>
                    <m:t>err</m:t>
                  </m:r>
                  <m:d>
                    <m:dPr>
                      <m:begChr m:val="["/>
                      <m:endChr m:val="]"/>
                      <m:ctrlPr>
                        <w:rPr>
                          <w:rFonts w:ascii="Cambria Math" w:hAnsi="Cambria Math"/>
                          <w:szCs w:val="24"/>
                        </w:rPr>
                      </m:ctrlPr>
                    </m:dPr>
                    <m:e>
                      <m:r>
                        <m:rPr>
                          <m:sty m:val="p"/>
                        </m:rPr>
                        <w:rPr>
                          <w:rFonts w:ascii="Cambria Math" w:hAnsi="Cambria Math"/>
                          <w:szCs w:val="24"/>
                        </w:rPr>
                        <m:t>2</m:t>
                      </m:r>
                    </m:e>
                  </m:d>
                </m:e>
              </m:d>
            </m:e>
          </m:d>
        </m:oMath>
      </m:oMathPara>
    </w:p>
    <w:p w14:paraId="6DFC8CD3" w14:textId="77777777" w:rsidR="00E034C8" w:rsidRPr="00D13313" w:rsidRDefault="00E034C8" w:rsidP="00E034C8">
      <w:pPr>
        <w:pStyle w:val="a6"/>
        <w:ind w:left="1200" w:firstLineChars="0" w:firstLine="0"/>
        <w:rPr>
          <w:rFonts w:ascii="Times New Roman" w:hAnsi="Times New Roman"/>
          <w:szCs w:val="24"/>
        </w:rPr>
      </w:pPr>
      <m:oMathPara>
        <m:oMath>
          <m:r>
            <m:rPr>
              <m:sty m:val="p"/>
            </m:rPr>
            <w:rPr>
              <w:rFonts w:ascii="Cambria Math" w:hAnsi="Cambria Math"/>
              <w:szCs w:val="24"/>
            </w:rPr>
            <m:t>+</m:t>
          </m:r>
          <m:r>
            <w:rPr>
              <w:rFonts w:ascii="Cambria Math" w:hAnsi="Cambria Math"/>
              <w:szCs w:val="24"/>
            </w:rPr>
            <m:t>Ki</m:t>
          </m:r>
          <m:r>
            <m:rPr>
              <m:sty m:val="p"/>
            </m:rPr>
            <w:rPr>
              <w:rFonts w:ascii="Cambria Math" w:hAnsi="Cambria Math"/>
              <w:szCs w:val="24"/>
            </w:rPr>
            <m:t>*</m:t>
          </m:r>
          <m:r>
            <w:rPr>
              <w:rFonts w:ascii="Cambria Math" w:hAnsi="Cambria Math"/>
              <w:szCs w:val="24"/>
            </w:rPr>
            <m:t>err</m:t>
          </m:r>
          <m:r>
            <m:rPr>
              <m:sty m:val="p"/>
            </m:rPr>
            <w:rPr>
              <w:rFonts w:ascii="Cambria Math" w:hAnsi="Cambria Math"/>
              <w:szCs w:val="24"/>
            </w:rPr>
            <m:t>[0]</m:t>
          </m:r>
        </m:oMath>
      </m:oMathPara>
    </w:p>
    <w:p w14:paraId="033F6443" w14:textId="495F9C16" w:rsidR="00E034C8" w:rsidRDefault="00E034C8" w:rsidP="008928A0">
      <w:r>
        <w:tab/>
      </w:r>
      <w:r>
        <w:rPr>
          <w:rFonts w:hint="eastAsia"/>
        </w:rPr>
        <w:t>此即为位置式PID的计算公式，err为目标值与反馈值的差，由此式即可由反馈速度和目标速度计算出输出的电流值。</w:t>
      </w:r>
    </w:p>
    <w:p w14:paraId="73F3CF22" w14:textId="2607D986" w:rsidR="00E034C8" w:rsidRDefault="00E034C8" w:rsidP="008928A0">
      <w:r>
        <w:tab/>
      </w:r>
      <w:r>
        <w:rPr>
          <w:rFonts w:hint="eastAsia"/>
        </w:rPr>
        <w:t>若需要对位置进行控制，则可以在</w:t>
      </w:r>
      <w:proofErr w:type="gramStart"/>
      <w:r>
        <w:rPr>
          <w:rFonts w:hint="eastAsia"/>
        </w:rPr>
        <w:t>速度环</w:t>
      </w:r>
      <w:proofErr w:type="gramEnd"/>
      <w:r>
        <w:rPr>
          <w:rFonts w:hint="eastAsia"/>
        </w:rPr>
        <w:t>之上再添加</w:t>
      </w:r>
      <w:proofErr w:type="gramStart"/>
      <w:r>
        <w:rPr>
          <w:rFonts w:hint="eastAsia"/>
        </w:rPr>
        <w:t>一</w:t>
      </w:r>
      <w:proofErr w:type="gramEnd"/>
      <w:r>
        <w:rPr>
          <w:rFonts w:hint="eastAsia"/>
        </w:rPr>
        <w:t>位置环，即由反馈位置和目标位置通过PID计算出输出的速度值，再将其作为目标速度与反馈速度进行PID计算，最后得出输出电流值。</w:t>
      </w:r>
    </w:p>
    <w:p w14:paraId="1630A76C" w14:textId="54BF4096" w:rsidR="00E034C8" w:rsidRDefault="00E034C8" w:rsidP="00E034C8">
      <w:pPr>
        <w:pStyle w:val="3"/>
      </w:pPr>
      <w:proofErr w:type="gramStart"/>
      <w:r>
        <w:rPr>
          <w:rFonts w:hint="eastAsia"/>
        </w:rPr>
        <w:t>自瞄预测</w:t>
      </w:r>
      <w:proofErr w:type="gramEnd"/>
      <w:r>
        <w:rPr>
          <w:rFonts w:hint="eastAsia"/>
        </w:rPr>
        <w:t>算法</w:t>
      </w:r>
    </w:p>
    <w:p w14:paraId="481D99E0" w14:textId="27F18D75" w:rsidR="00E034C8" w:rsidRDefault="00E034C8" w:rsidP="00E034C8">
      <w:pPr>
        <w:ind w:firstLine="420"/>
      </w:pPr>
      <w:proofErr w:type="gramStart"/>
      <w:r>
        <w:rPr>
          <w:rFonts w:hint="eastAsia"/>
        </w:rPr>
        <w:t>自瞄预测</w:t>
      </w:r>
      <w:proofErr w:type="gramEnd"/>
      <w:r>
        <w:rPr>
          <w:rFonts w:hint="eastAsia"/>
        </w:rPr>
        <w:t>算法</w:t>
      </w:r>
      <w:proofErr w:type="gramStart"/>
      <w:r>
        <w:rPr>
          <w:rFonts w:hint="eastAsia"/>
        </w:rPr>
        <w:t>用于自瞄开启</w:t>
      </w:r>
      <w:proofErr w:type="gramEnd"/>
      <w:r>
        <w:rPr>
          <w:rFonts w:hint="eastAsia"/>
        </w:rPr>
        <w:t>时预估目标的运动速度，结合自身弹丸速度以及目标距离计算出能够击打到目标所需的提前量，对击打哨兵有着重要的作用。</w:t>
      </w:r>
    </w:p>
    <w:p w14:paraId="78CC7DBE" w14:textId="1780C9FD" w:rsidR="00E034C8" w:rsidRDefault="00E034C8" w:rsidP="00D74151">
      <w:pPr>
        <w:ind w:firstLine="420"/>
      </w:pPr>
      <w:proofErr w:type="gramStart"/>
      <w:r>
        <w:rPr>
          <w:rFonts w:hint="eastAsia"/>
        </w:rPr>
        <w:t>自瞄预测</w:t>
      </w:r>
      <w:proofErr w:type="gramEnd"/>
      <w:r>
        <w:rPr>
          <w:rFonts w:hint="eastAsia"/>
        </w:rPr>
        <w:t>算法的原理分为两个部分，首先是计算目标信息：在一定周期内，根据视觉传回数据计算目标的角度和速度，对角度和速度进行二阶卡尔曼滤波融合得出更可靠的目标信息。</w:t>
      </w:r>
      <w:r w:rsidR="00D74151">
        <w:rPr>
          <w:rFonts w:hint="eastAsia"/>
        </w:rPr>
        <w:t>然后根据滤波得到的角度和位置信息，</w:t>
      </w:r>
      <w:proofErr w:type="gramStart"/>
      <w:r w:rsidR="00D74151">
        <w:rPr>
          <w:rFonts w:hint="eastAsia"/>
        </w:rPr>
        <w:t>通过调参的</w:t>
      </w:r>
      <w:proofErr w:type="gramEnd"/>
      <w:r w:rsidR="00D74151">
        <w:rPr>
          <w:rFonts w:hint="eastAsia"/>
        </w:rPr>
        <w:t>方式得到不同情况下能够击打成功的比例系数，将其乘以目标速度作为提前量的预测值加到给定的角度上去，从而计算出在预测模式下机器人云台的目标姿态。</w:t>
      </w:r>
    </w:p>
    <w:p w14:paraId="42D1ABFA" w14:textId="7EFA3A0D" w:rsidR="00D74151" w:rsidRDefault="00D74151" w:rsidP="00D74151">
      <w:pPr>
        <w:pStyle w:val="3"/>
      </w:pPr>
      <w:r>
        <w:rPr>
          <w:rFonts w:hint="eastAsia"/>
        </w:rPr>
        <w:t>下坠补偿算法</w:t>
      </w:r>
    </w:p>
    <w:p w14:paraId="6091F7D0" w14:textId="781B6560" w:rsidR="00D74151" w:rsidRDefault="00D74151" w:rsidP="00D74151">
      <w:pPr>
        <w:ind w:firstLine="420"/>
      </w:pPr>
      <w:r>
        <w:rPr>
          <w:rFonts w:hint="eastAsia"/>
        </w:rPr>
        <w:t>在机器人尤其是英雄机器人发射弹丸的时候，由于弹丸自身重力的影响会导致弹丸的轨迹呈抛物线，因此，在</w:t>
      </w:r>
      <w:proofErr w:type="gramStart"/>
      <w:r>
        <w:rPr>
          <w:rFonts w:hint="eastAsia"/>
        </w:rPr>
        <w:t>自瞄模式</w:t>
      </w:r>
      <w:proofErr w:type="gramEnd"/>
      <w:r>
        <w:rPr>
          <w:rFonts w:hint="eastAsia"/>
        </w:rPr>
        <w:t>下需要根据弹丸的初速度进行下坠补偿，才能让弹丸更加精确地命中目标。</w:t>
      </w:r>
    </w:p>
    <w:p w14:paraId="2FEC5603" w14:textId="04D6FABF" w:rsidR="00D74151" w:rsidRDefault="00D74151" w:rsidP="00D74151">
      <w:pPr>
        <w:ind w:firstLine="420"/>
      </w:pPr>
      <w:r>
        <w:rPr>
          <w:rFonts w:hint="eastAsia"/>
        </w:rPr>
        <w:t>在进行大量的数据测量，并且通过Matlab拟合之后发现弹丸下坠补偿模型接近于线性模型即：</w:t>
      </w:r>
    </w:p>
    <w:p w14:paraId="2BA2FD6E" w14:textId="77777777" w:rsidR="00D74151" w:rsidRDefault="00D74151" w:rsidP="00D74151">
      <w:pPr>
        <w:ind w:firstLine="420"/>
      </w:pPr>
      <m:oMathPara>
        <m:oMath>
          <m:r>
            <w:rPr>
              <w:rFonts w:ascii="Cambria Math" w:hAnsi="Cambria Math" w:hint="eastAsia"/>
            </w:rPr>
            <m:t xml:space="preserve">y=kx+b </m:t>
          </m:r>
        </m:oMath>
      </m:oMathPara>
    </w:p>
    <w:p w14:paraId="57839DEC" w14:textId="6F4E56AD" w:rsidR="00B578C8" w:rsidRDefault="00D74151" w:rsidP="00D74151">
      <w:pPr>
        <w:ind w:firstLine="420"/>
      </w:pPr>
      <w:r>
        <w:rPr>
          <w:rFonts w:hint="eastAsia"/>
        </w:rPr>
        <w:t>其中y为pitch轴的下坠</w:t>
      </w:r>
      <w:r w:rsidR="00B578C8">
        <w:rPr>
          <w:rFonts w:hint="eastAsia"/>
        </w:rPr>
        <w:t>角度</w:t>
      </w:r>
      <w:r>
        <w:rPr>
          <w:rFonts w:hint="eastAsia"/>
        </w:rPr>
        <w:t>，x为视觉传感器中计算得到的机器人与目标之间的距离。</w:t>
      </w:r>
      <w:r>
        <w:t>k</w:t>
      </w:r>
      <w:r>
        <w:rPr>
          <w:rFonts w:hint="eastAsia"/>
        </w:rPr>
        <w:t>和b为参数，需要通过手动的射击测试得到。</w:t>
      </w:r>
      <w:r w:rsidR="00B578C8">
        <w:rPr>
          <w:rFonts w:hint="eastAsia"/>
        </w:rPr>
        <w:t>与此同时，为了避免视觉回传的pitch轴增量数据抖动，采用了</w:t>
      </w:r>
      <w:proofErr w:type="gramStart"/>
      <w:r w:rsidR="00B578C8">
        <w:rPr>
          <w:rFonts w:hint="eastAsia"/>
        </w:rPr>
        <w:t>一阶低通</w:t>
      </w:r>
      <w:proofErr w:type="gramEnd"/>
      <w:r w:rsidR="00B578C8">
        <w:rPr>
          <w:rFonts w:hint="eastAsia"/>
        </w:rPr>
        <w:t>滤波为进行消抖。最终，我们可以得到加入了下坠补偿后的pitch</w:t>
      </w:r>
      <w:proofErr w:type="gramStart"/>
      <w:r w:rsidR="00B578C8">
        <w:rPr>
          <w:rFonts w:hint="eastAsia"/>
        </w:rPr>
        <w:t>轴目标</w:t>
      </w:r>
      <w:proofErr w:type="gramEnd"/>
      <w:r w:rsidR="00B578C8">
        <w:rPr>
          <w:rFonts w:hint="eastAsia"/>
        </w:rPr>
        <w:t>角度的计算公式</w:t>
      </w:r>
    </w:p>
    <w:p w14:paraId="2B6012ED" w14:textId="5AE5853B" w:rsidR="00B578C8" w:rsidRDefault="00B578C8" w:rsidP="00D74151">
      <w:pPr>
        <w:ind w:firstLine="420"/>
      </w:pPr>
      <m:oMathPara>
        <m:oMath>
          <m:r>
            <w:rPr>
              <w:rFonts w:ascii="Cambria Math" w:hAnsi="Cambria Math"/>
            </w:rPr>
            <m:t>pitch=</m:t>
          </m:r>
          <m:r>
            <m:rPr>
              <m:sty m:val="p"/>
            </m:rPr>
            <w:rPr>
              <w:rFonts w:ascii="Cambria Math" w:hAnsi="Cambria Math"/>
            </w:rPr>
            <m:t>Δ</m:t>
          </m:r>
          <m:r>
            <w:rPr>
              <w:rFonts w:ascii="Cambria Math" w:hAnsi="Cambria Math"/>
            </w:rPr>
            <m:t>pitch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pitch</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+offset+m</m:t>
          </m:r>
        </m:oMath>
      </m:oMathPara>
    </w:p>
    <w:p w14:paraId="4E66F212" w14:textId="37626B2C" w:rsidR="00D74151" w:rsidRPr="00B578C8" w:rsidRDefault="00B578C8" w:rsidP="00D74151">
      <w:pPr>
        <w:ind w:firstLine="420"/>
        <w:rPr>
          <w:i/>
        </w:rPr>
      </w:pPr>
      <w:r>
        <w:rPr>
          <w:rFonts w:hint="eastAsia"/>
        </w:rPr>
        <w:t>式中，</w:t>
      </w:r>
      <m:oMath>
        <m:sSub>
          <m:sSubPr>
            <m:ctrlPr>
              <w:rPr>
                <w:rFonts w:ascii="Cambria Math" w:hAnsi="Cambria Math"/>
              </w:rPr>
            </m:ctrlPr>
          </m:sSubPr>
          <m:e>
            <m:r>
              <m:rPr>
                <m:sty m:val="p"/>
              </m:rPr>
              <w:rPr>
                <w:rFonts w:ascii="Cambria Math" w:hAnsi="Cambria Math" w:hint="eastAsia"/>
              </w:rPr>
              <m:t>k</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为滤波系数，m为</w:t>
      </w:r>
      <w:r w:rsidR="00853A42">
        <w:rPr>
          <w:rFonts w:hint="eastAsia"/>
        </w:rPr>
        <w:t>由鼠标输入的控制量，可以实现在一定范围内的手动微调。</w:t>
      </w:r>
    </w:p>
    <w:p w14:paraId="4E0D0E28" w14:textId="3B205567" w:rsidR="00D74151" w:rsidRDefault="00EA0B6A" w:rsidP="00EA0B6A">
      <w:pPr>
        <w:pStyle w:val="1"/>
        <w:numPr>
          <w:ilvl w:val="0"/>
          <w:numId w:val="0"/>
        </w:numPr>
        <w:ind w:left="432"/>
      </w:pPr>
      <w:r>
        <w:rPr>
          <w:rFonts w:hint="eastAsia"/>
        </w:rPr>
        <w:lastRenderedPageBreak/>
        <w:t>附：键位操作</w:t>
      </w:r>
    </w:p>
    <w:p w14:paraId="3BD2A711" w14:textId="77777777" w:rsidR="00EA0B6A" w:rsidRDefault="00EA0B6A" w:rsidP="00EA0B6A">
      <w:r>
        <w:t>1.</w:t>
      </w:r>
      <w:r>
        <w:tab/>
        <w:t>右键单独按进出自瞄，此时</w:t>
      </w:r>
      <w:proofErr w:type="gramStart"/>
      <w:r>
        <w:t>的自瞄</w:t>
      </w:r>
      <w:proofErr w:type="gramEnd"/>
      <w:r>
        <w:t>Yaw 和pitch都是小电脑发送的</w:t>
      </w:r>
    </w:p>
    <w:p w14:paraId="1B600F5E" w14:textId="77777777" w:rsidR="00EA0B6A" w:rsidRDefault="00EA0B6A" w:rsidP="00EA0B6A">
      <w:r>
        <w:t>2.</w:t>
      </w:r>
      <w:r>
        <w:tab/>
        <w:t>右键</w:t>
      </w:r>
      <w:proofErr w:type="gramStart"/>
      <w:r>
        <w:t>长按进入自</w:t>
      </w:r>
      <w:proofErr w:type="gramEnd"/>
      <w:r>
        <w:t>瞄，此时的</w:t>
      </w:r>
      <w:proofErr w:type="gramStart"/>
      <w:r>
        <w:t>自瞄模式</w:t>
      </w:r>
      <w:proofErr w:type="gramEnd"/>
      <w:r>
        <w:t>pitch轴由电脑发送，yaw</w:t>
      </w:r>
      <w:proofErr w:type="gramStart"/>
      <w:r>
        <w:t>轴通过</w:t>
      </w:r>
      <w:proofErr w:type="gramEnd"/>
      <w:r>
        <w:t>操作手手动给</w:t>
      </w:r>
    </w:p>
    <w:p w14:paraId="4F3A5AF8" w14:textId="77777777" w:rsidR="00EA0B6A" w:rsidRDefault="00EA0B6A" w:rsidP="00EA0B6A">
      <w:r>
        <w:t>3.</w:t>
      </w:r>
      <w:r>
        <w:tab/>
        <w:t>左键为射击键</w:t>
      </w:r>
    </w:p>
    <w:p w14:paraId="0CC0C36C" w14:textId="77777777" w:rsidR="00EA0B6A" w:rsidRDefault="00EA0B6A" w:rsidP="00EA0B6A">
      <w:r>
        <w:t>4.</w:t>
      </w:r>
      <w:r>
        <w:tab/>
        <w:t>R键为小陀螺</w:t>
      </w:r>
    </w:p>
    <w:p w14:paraId="5A15CC37" w14:textId="77777777" w:rsidR="00EA0B6A" w:rsidRDefault="00EA0B6A" w:rsidP="00EA0B6A">
      <w:r>
        <w:t>5.</w:t>
      </w:r>
      <w:r>
        <w:tab/>
        <w:t>X 键为云台跟随底盘用于爬坡</w:t>
      </w:r>
    </w:p>
    <w:p w14:paraId="11484CD9" w14:textId="77777777" w:rsidR="00EA0B6A" w:rsidRDefault="00EA0B6A" w:rsidP="00EA0B6A">
      <w:r>
        <w:t>6.</w:t>
      </w:r>
      <w:r>
        <w:tab/>
        <w:t>V键即为卖血模式，解除枪口热量限制</w:t>
      </w:r>
    </w:p>
    <w:p w14:paraId="1DB8E5C5" w14:textId="5BA5CC16" w:rsidR="00EA0B6A" w:rsidRDefault="00EA0B6A" w:rsidP="00EA0B6A">
      <w:r>
        <w:t>7.</w:t>
      </w:r>
      <w:r>
        <w:tab/>
        <w:t>B为开关红点</w:t>
      </w:r>
    </w:p>
    <w:p w14:paraId="59536E3D" w14:textId="77777777" w:rsidR="00EA0B6A" w:rsidRDefault="00EA0B6A" w:rsidP="00EA0B6A">
      <w:r>
        <w:t>8.</w:t>
      </w:r>
      <w:r>
        <w:tab/>
        <w:t>F键为扭腰，点击可进行对弹丸的闪避</w:t>
      </w:r>
    </w:p>
    <w:p w14:paraId="70B8F26C" w14:textId="77777777" w:rsidR="00EA0B6A" w:rsidRDefault="00EA0B6A" w:rsidP="00EA0B6A">
      <w:r>
        <w:t>9.</w:t>
      </w:r>
      <w:r>
        <w:tab/>
        <w:t>Z键为坦克模式，实现了云台和底盘的分离控制</w:t>
      </w:r>
    </w:p>
    <w:p w14:paraId="02391864" w14:textId="77777777" w:rsidR="00EA0B6A" w:rsidRDefault="00EA0B6A" w:rsidP="00EA0B6A">
      <w:r>
        <w:t>10.</w:t>
      </w:r>
      <w:r>
        <w:tab/>
        <w:t>遥控器</w:t>
      </w:r>
      <w:proofErr w:type="gramStart"/>
      <w:r>
        <w:t>左侧档杆拨到</w:t>
      </w:r>
      <w:proofErr w:type="gramEnd"/>
      <w:r>
        <w:t>中间打开摩擦轮</w:t>
      </w:r>
    </w:p>
    <w:p w14:paraId="6279345F" w14:textId="6369713E" w:rsidR="00EA0B6A" w:rsidRPr="00EA0B6A" w:rsidRDefault="00EA0B6A" w:rsidP="00EA0B6A">
      <w:pPr>
        <w:rPr>
          <w:rFonts w:hint="eastAsia"/>
        </w:rPr>
      </w:pPr>
      <w:r>
        <w:t>11.</w:t>
      </w:r>
      <w:r>
        <w:tab/>
      </w:r>
      <w:proofErr w:type="spellStart"/>
      <w:r>
        <w:t>Ctrl+G</w:t>
      </w:r>
      <w:proofErr w:type="spellEnd"/>
      <w:r>
        <w:t xml:space="preserve"> 键</w:t>
      </w:r>
      <w:proofErr w:type="gramStart"/>
      <w:r>
        <w:t>进行软重启</w:t>
      </w:r>
      <w:proofErr w:type="gramEnd"/>
    </w:p>
    <w:sectPr w:rsidR="00EA0B6A" w:rsidRPr="00EA0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39F4" w14:textId="77777777" w:rsidR="005B424B" w:rsidRDefault="005B424B" w:rsidP="00EA0B6A">
      <w:r>
        <w:separator/>
      </w:r>
    </w:p>
  </w:endnote>
  <w:endnote w:type="continuationSeparator" w:id="0">
    <w:p w14:paraId="72C1421E" w14:textId="77777777" w:rsidR="005B424B" w:rsidRDefault="005B424B" w:rsidP="00EA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8498" w14:textId="77777777" w:rsidR="005B424B" w:rsidRDefault="005B424B" w:rsidP="00EA0B6A">
      <w:r>
        <w:separator/>
      </w:r>
    </w:p>
  </w:footnote>
  <w:footnote w:type="continuationSeparator" w:id="0">
    <w:p w14:paraId="13E0E8BE" w14:textId="77777777" w:rsidR="005B424B" w:rsidRDefault="005B424B" w:rsidP="00EA0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6F5"/>
    <w:multiLevelType w:val="hybridMultilevel"/>
    <w:tmpl w:val="2B9EC6E4"/>
    <w:lvl w:ilvl="0" w:tplc="DF2C190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147E9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EE21A9D"/>
    <w:multiLevelType w:val="hybridMultilevel"/>
    <w:tmpl w:val="946EB8D8"/>
    <w:lvl w:ilvl="0" w:tplc="9A7AB5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0E"/>
    <w:rsid w:val="001460E9"/>
    <w:rsid w:val="00216C35"/>
    <w:rsid w:val="0022713F"/>
    <w:rsid w:val="00291E37"/>
    <w:rsid w:val="002D57FE"/>
    <w:rsid w:val="002F430E"/>
    <w:rsid w:val="003672F6"/>
    <w:rsid w:val="003D0E84"/>
    <w:rsid w:val="004A6938"/>
    <w:rsid w:val="00502BB8"/>
    <w:rsid w:val="005B1207"/>
    <w:rsid w:val="005B424B"/>
    <w:rsid w:val="005B66FA"/>
    <w:rsid w:val="00664FDE"/>
    <w:rsid w:val="00672C80"/>
    <w:rsid w:val="00727198"/>
    <w:rsid w:val="007339CC"/>
    <w:rsid w:val="007C2A1D"/>
    <w:rsid w:val="00817498"/>
    <w:rsid w:val="00843228"/>
    <w:rsid w:val="00853A42"/>
    <w:rsid w:val="008928A0"/>
    <w:rsid w:val="009F7DD9"/>
    <w:rsid w:val="00A07926"/>
    <w:rsid w:val="00A94E69"/>
    <w:rsid w:val="00B26D91"/>
    <w:rsid w:val="00B578C8"/>
    <w:rsid w:val="00B6040B"/>
    <w:rsid w:val="00B86025"/>
    <w:rsid w:val="00BA6DF7"/>
    <w:rsid w:val="00CD0482"/>
    <w:rsid w:val="00D16FBA"/>
    <w:rsid w:val="00D74151"/>
    <w:rsid w:val="00DA09B7"/>
    <w:rsid w:val="00DE5716"/>
    <w:rsid w:val="00E034C8"/>
    <w:rsid w:val="00EA0B6A"/>
    <w:rsid w:val="00EB3710"/>
    <w:rsid w:val="00F35303"/>
    <w:rsid w:val="00F55904"/>
    <w:rsid w:val="00F82C95"/>
    <w:rsid w:val="00FD054A"/>
    <w:rsid w:val="00FD5840"/>
    <w:rsid w:val="00FE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2679"/>
  <w15:chartTrackingRefBased/>
  <w15:docId w15:val="{7755D6FC-605E-4D6E-860B-31A60F38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430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430E"/>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430E"/>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F430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430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430E"/>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F430E"/>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F430E"/>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F430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43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F43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F430E"/>
    <w:rPr>
      <w:b/>
      <w:bCs/>
      <w:kern w:val="44"/>
      <w:sz w:val="44"/>
      <w:szCs w:val="44"/>
    </w:rPr>
  </w:style>
  <w:style w:type="character" w:customStyle="1" w:styleId="20">
    <w:name w:val="标题 2 字符"/>
    <w:basedOn w:val="a0"/>
    <w:link w:val="2"/>
    <w:uiPriority w:val="9"/>
    <w:rsid w:val="002F43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430E"/>
    <w:rPr>
      <w:b/>
      <w:bCs/>
      <w:sz w:val="32"/>
      <w:szCs w:val="32"/>
    </w:rPr>
  </w:style>
  <w:style w:type="character" w:customStyle="1" w:styleId="40">
    <w:name w:val="标题 4 字符"/>
    <w:basedOn w:val="a0"/>
    <w:link w:val="4"/>
    <w:uiPriority w:val="9"/>
    <w:rsid w:val="002F43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430E"/>
    <w:rPr>
      <w:b/>
      <w:bCs/>
      <w:sz w:val="28"/>
      <w:szCs w:val="28"/>
    </w:rPr>
  </w:style>
  <w:style w:type="character" w:customStyle="1" w:styleId="60">
    <w:name w:val="标题 6 字符"/>
    <w:basedOn w:val="a0"/>
    <w:link w:val="6"/>
    <w:uiPriority w:val="9"/>
    <w:semiHidden/>
    <w:rsid w:val="002F430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F430E"/>
    <w:rPr>
      <w:b/>
      <w:bCs/>
      <w:sz w:val="24"/>
      <w:szCs w:val="24"/>
    </w:rPr>
  </w:style>
  <w:style w:type="character" w:customStyle="1" w:styleId="80">
    <w:name w:val="标题 8 字符"/>
    <w:basedOn w:val="a0"/>
    <w:link w:val="8"/>
    <w:uiPriority w:val="9"/>
    <w:semiHidden/>
    <w:rsid w:val="002F430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F430E"/>
    <w:rPr>
      <w:rFonts w:asciiTheme="majorHAnsi" w:eastAsiaTheme="majorEastAsia" w:hAnsiTheme="majorHAnsi" w:cstheme="majorBidi"/>
      <w:szCs w:val="21"/>
    </w:rPr>
  </w:style>
  <w:style w:type="paragraph" w:styleId="a5">
    <w:name w:val="caption"/>
    <w:basedOn w:val="a"/>
    <w:next w:val="a"/>
    <w:uiPriority w:val="35"/>
    <w:unhideWhenUsed/>
    <w:qFormat/>
    <w:rsid w:val="001460E9"/>
    <w:rPr>
      <w:rFonts w:asciiTheme="majorHAnsi" w:eastAsia="黑体" w:hAnsiTheme="majorHAnsi" w:cstheme="majorBidi"/>
      <w:sz w:val="20"/>
      <w:szCs w:val="20"/>
    </w:rPr>
  </w:style>
  <w:style w:type="paragraph" w:styleId="a6">
    <w:name w:val="List Paragraph"/>
    <w:basedOn w:val="a"/>
    <w:uiPriority w:val="34"/>
    <w:qFormat/>
    <w:rsid w:val="005B1207"/>
    <w:pPr>
      <w:ind w:firstLineChars="200" w:firstLine="420"/>
    </w:pPr>
  </w:style>
  <w:style w:type="character" w:styleId="a7">
    <w:name w:val="Placeholder Text"/>
    <w:basedOn w:val="a0"/>
    <w:uiPriority w:val="99"/>
    <w:semiHidden/>
    <w:rsid w:val="00B578C8"/>
    <w:rPr>
      <w:color w:val="808080"/>
    </w:rPr>
  </w:style>
  <w:style w:type="paragraph" w:styleId="a8">
    <w:name w:val="header"/>
    <w:basedOn w:val="a"/>
    <w:link w:val="a9"/>
    <w:uiPriority w:val="99"/>
    <w:unhideWhenUsed/>
    <w:rsid w:val="00EA0B6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A0B6A"/>
    <w:rPr>
      <w:sz w:val="18"/>
      <w:szCs w:val="18"/>
    </w:rPr>
  </w:style>
  <w:style w:type="paragraph" w:styleId="aa">
    <w:name w:val="footer"/>
    <w:basedOn w:val="a"/>
    <w:link w:val="ab"/>
    <w:uiPriority w:val="99"/>
    <w:unhideWhenUsed/>
    <w:rsid w:val="00EA0B6A"/>
    <w:pPr>
      <w:tabs>
        <w:tab w:val="center" w:pos="4153"/>
        <w:tab w:val="right" w:pos="8306"/>
      </w:tabs>
      <w:snapToGrid w:val="0"/>
      <w:jc w:val="left"/>
    </w:pPr>
    <w:rPr>
      <w:sz w:val="18"/>
      <w:szCs w:val="18"/>
    </w:rPr>
  </w:style>
  <w:style w:type="character" w:customStyle="1" w:styleId="ab">
    <w:name w:val="页脚 字符"/>
    <w:basedOn w:val="a0"/>
    <w:link w:val="aa"/>
    <w:uiPriority w:val="99"/>
    <w:rsid w:val="00EA0B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剑燊</dc:creator>
  <cp:keywords/>
  <dc:description/>
  <cp:lastModifiedBy>颜 剑燊</cp:lastModifiedBy>
  <cp:revision>4</cp:revision>
  <dcterms:created xsi:type="dcterms:W3CDTF">2021-08-21T07:39:00Z</dcterms:created>
  <dcterms:modified xsi:type="dcterms:W3CDTF">2021-08-21T16:00:00Z</dcterms:modified>
</cp:coreProperties>
</file>