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4869815</wp:posOffset>
            </wp:positionH>
            <wp:positionV relativeFrom="margin">
              <wp:posOffset>-367030</wp:posOffset>
            </wp:positionV>
            <wp:extent cx="916305" cy="812800"/>
            <wp:effectExtent l="0" t="0" r="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</w:pPr>
      <w:r>
        <w:pict>
          <v:line id="直接连接符 9" o:spid="_x0000_s2059" o:spt="20" style="position:absolute;left:0pt;flip:y;margin-left:-42pt;margin-top:44.2pt;height:9.2pt;width:501pt;z-index:251663360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">
            <v:path arrowok="t"/>
            <v:fill focussize="0,0"/>
            <v:stroke weight="4.5pt" color="#000000" joinstyle="miter"/>
            <v:imagedata o:title=""/>
            <o:lock v:ext="edit"/>
          </v:line>
        </w:pict>
      </w:r>
      <w:r>
        <w:rPr>
          <w:rFonts w:ascii="Arial Black" w:hAnsi="Arial Black" w:eastAsia="Adobe Gothic Std B"/>
          <w:b/>
          <w:bCs/>
          <w:i/>
          <w:iCs/>
          <w:sz w:val="52"/>
          <w:szCs w:val="5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945515</wp:posOffset>
            </wp:positionH>
            <wp:positionV relativeFrom="margin">
              <wp:posOffset>650240</wp:posOffset>
            </wp:positionV>
            <wp:extent cx="14077950" cy="10277475"/>
            <wp:effectExtent l="990600" t="1466850" r="971550" b="14770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7857" r="14524" b="16027"/>
                    <a:stretch>
                      <a:fillRect/>
                    </a:stretch>
                  </pic:blipFill>
                  <pic:spPr>
                    <a:xfrm rot="20811201">
                      <a:off x="0" y="0"/>
                      <a:ext cx="14078182" cy="10277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eastAsia="Adobe Gothic Std B"/>
          <w:b/>
          <w:bCs/>
          <w:i/>
          <w:iCs/>
          <w:color w:val="7E7E7E" w:themeColor="text1" w:themeTint="80"/>
        </w:rPr>
        <w:t>Robomaster</w:t>
      </w:r>
      <w:r>
        <w:rPr>
          <w:rFonts w:ascii="Arial Black" w:hAnsi="Arial Black" w:eastAsia="Adobe Gothic Std B"/>
          <w:b/>
          <w:bCs/>
          <w:i/>
          <w:iCs/>
        </w:rPr>
        <w:t xml:space="preserve"> </w:t>
      </w:r>
      <w:r>
        <w:rPr>
          <w:rFonts w:ascii="Arial Black" w:hAnsi="Arial Black" w:eastAsia="Adobe Gothic Std B"/>
          <w:b/>
          <w:bCs/>
          <w:i/>
          <w:iCs/>
          <w:color w:val="2F5496" w:themeColor="accent1" w:themeShade="BF"/>
        </w:rPr>
        <w:t xml:space="preserve">2023 </w:t>
      </w:r>
    </w:p>
    <w:p>
      <w:pPr>
        <w:pStyle w:val="16"/>
      </w:pPr>
    </w:p>
    <w:p>
      <w:pPr>
        <w:rPr>
          <w:rFonts w:hint="eastAsia"/>
        </w:rPr>
      </w:pPr>
    </w:p>
    <w:p>
      <w:pPr>
        <w:pStyle w:val="15"/>
        <w:spacing w:before="156" w:beforeLines="50"/>
        <w:ind w:right="2002"/>
        <w:jc w:val="distribute"/>
        <w:rPr>
          <w:rFonts w:ascii="黑体" w:hAnsi="黑体" w:eastAsia="黑体"/>
          <w:b/>
          <w:bCs/>
          <w:sz w:val="144"/>
          <w:szCs w:val="144"/>
        </w:rPr>
      </w:pPr>
      <w:r>
        <w:rPr>
          <w:rFonts w:hint="eastAsia" w:ascii="黑体" w:hAnsi="黑体" w:eastAsia="黑体"/>
          <w:b/>
          <w:bCs/>
          <w:sz w:val="144"/>
          <w:szCs w:val="144"/>
        </w:rPr>
        <w:t>南工骁鹰</w:t>
      </w:r>
    </w:p>
    <w:p>
      <w:pPr>
        <w:pStyle w:val="15"/>
        <w:ind w:right="2000"/>
        <w:jc w:val="distribute"/>
        <w:rPr>
          <w:rFonts w:ascii="黑体" w:hAnsi="黑体" w:eastAsia="黑体"/>
          <w:b/>
          <w:bCs/>
          <w:sz w:val="72"/>
          <w:szCs w:val="72"/>
        </w:rPr>
      </w:pPr>
      <w:r>
        <w:rPr>
          <w:rFonts w:hint="eastAsia" w:ascii="微软雅黑" w:hAnsi="微软雅黑" w:eastAsia="微软雅黑"/>
          <w:b/>
          <w:bCs/>
          <w:color w:val="2F5496" w:themeColor="accent1" w:themeShade="BF"/>
          <w:sz w:val="72"/>
          <w:szCs w:val="72"/>
        </w:rPr>
        <w:t>机械组</w:t>
      </w:r>
      <w:r>
        <w:rPr>
          <w:rFonts w:hint="eastAsia" w:ascii="黑体" w:hAnsi="黑体" w:eastAsia="黑体"/>
          <w:b/>
          <w:bCs/>
          <w:color w:val="2F5496" w:themeColor="accent1" w:themeShade="BF"/>
          <w:sz w:val="72"/>
          <w:szCs w:val="72"/>
        </w:rPr>
        <w:t xml:space="preserve"> </w:t>
      </w:r>
      <w:r>
        <w:rPr>
          <w:rFonts w:ascii="黑体" w:hAnsi="黑体" w:eastAsia="黑体"/>
          <w:b/>
          <w:bCs/>
          <w:color w:val="2F5496" w:themeColor="accent1" w:themeShade="BF"/>
          <w:sz w:val="72"/>
          <w:szCs w:val="72"/>
        </w:rPr>
        <w:t xml:space="preserve"> </w:t>
      </w:r>
      <w:r>
        <w:rPr>
          <w:rFonts w:hint="eastAsia" w:ascii="黑体" w:hAnsi="黑体" w:eastAsia="黑体"/>
          <w:b/>
          <w:bCs/>
          <w:sz w:val="72"/>
          <w:szCs w:val="72"/>
        </w:rPr>
        <w:t>招新细则</w:t>
      </w:r>
    </w:p>
    <w:p>
      <w:pPr>
        <w:pStyle w:val="16"/>
        <w:jc w:val="right"/>
      </w:pPr>
    </w:p>
    <w:p>
      <w:pPr>
        <w:pStyle w:val="16"/>
        <w:tabs>
          <w:tab w:val="left" w:pos="6864"/>
          <w:tab w:val="right" w:pos="8306"/>
        </w:tabs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</w:p>
    <w:p>
      <w:pPr>
        <w:spacing w:line="360" w:lineRule="exact"/>
        <w:rPr>
          <w:b/>
          <w:bCs/>
          <w:sz w:val="28"/>
          <w:szCs w:val="28"/>
        </w:rPr>
      </w:pPr>
    </w:p>
    <w:p>
      <w:pPr>
        <w:pStyle w:val="47"/>
        <w:numPr>
          <w:ilvl w:val="0"/>
          <w:numId w:val="2"/>
        </w:numPr>
        <w:spacing w:line="500" w:lineRule="exact"/>
        <w:ind w:left="357" w:hanging="357" w:firstLineChars="0"/>
        <w:rPr>
          <w:rStyle w:val="41"/>
          <w:sz w:val="28"/>
          <w:szCs w:val="28"/>
        </w:rPr>
      </w:pPr>
      <w:r>
        <w:fldChar w:fldCharType="begin"/>
      </w:r>
      <w:r>
        <w:instrText xml:space="preserve"> HYPERLINK \l "机械组介绍" </w:instrText>
      </w:r>
      <w:r>
        <w:fldChar w:fldCharType="separate"/>
      </w:r>
      <w:r>
        <w:rPr>
          <w:rStyle w:val="23"/>
          <w:rFonts w:hint="eastAsia"/>
          <w:sz w:val="28"/>
          <w:szCs w:val="28"/>
        </w:rPr>
        <w:t>机械组介绍</w:t>
      </w:r>
      <w:r>
        <w:rPr>
          <w:rStyle w:val="23"/>
          <w:rFonts w:hint="eastAsia"/>
          <w:sz w:val="28"/>
          <w:szCs w:val="28"/>
        </w:rPr>
        <w:fldChar w:fldCharType="end"/>
      </w:r>
    </w:p>
    <w:p>
      <w:pPr>
        <w:pStyle w:val="47"/>
        <w:numPr>
          <w:ilvl w:val="0"/>
          <w:numId w:val="2"/>
        </w:numPr>
        <w:spacing w:line="500" w:lineRule="exact"/>
        <w:ind w:left="357" w:hanging="357" w:firstLineChars="0"/>
        <w:rPr>
          <w:rStyle w:val="23"/>
          <w:sz w:val="28"/>
          <w:szCs w:val="28"/>
        </w:rPr>
      </w:pPr>
      <w:r>
        <w:rPr>
          <w:rStyle w:val="41"/>
          <w:i w:val="0"/>
          <w:iCs w:val="0"/>
          <w:sz w:val="28"/>
          <w:szCs w:val="28"/>
        </w:rPr>
        <w:fldChar w:fldCharType="begin"/>
      </w:r>
      <w:r>
        <w:rPr>
          <w:rStyle w:val="41"/>
          <w:i w:val="0"/>
          <w:iCs w:val="0"/>
          <w:sz w:val="28"/>
          <w:szCs w:val="28"/>
        </w:rPr>
        <w:instrText xml:space="preserve"> </w:instrText>
      </w:r>
      <w:r>
        <w:rPr>
          <w:rStyle w:val="41"/>
          <w:rFonts w:hint="eastAsia"/>
          <w:i w:val="0"/>
          <w:iCs w:val="0"/>
          <w:sz w:val="28"/>
          <w:szCs w:val="28"/>
        </w:rPr>
        <w:instrText xml:space="preserve">HYPERLINK </w:instrText>
      </w:r>
      <w:r>
        <w:rPr>
          <w:rStyle w:val="41"/>
          <w:i w:val="0"/>
          <w:iCs w:val="0"/>
          <w:sz w:val="28"/>
          <w:szCs w:val="28"/>
        </w:rPr>
        <w:instrText xml:space="preserve"> \l "</w:instrText>
      </w:r>
      <w:r>
        <w:rPr>
          <w:rStyle w:val="41"/>
          <w:rFonts w:hint="eastAsia"/>
          <w:i w:val="0"/>
          <w:iCs w:val="0"/>
          <w:sz w:val="28"/>
          <w:szCs w:val="28"/>
        </w:rPr>
        <w:instrText xml:space="preserve">机械组招新流程</w:instrText>
      </w:r>
      <w:r>
        <w:rPr>
          <w:rStyle w:val="41"/>
          <w:i w:val="0"/>
          <w:iCs w:val="0"/>
          <w:sz w:val="28"/>
          <w:szCs w:val="28"/>
        </w:rPr>
        <w:instrText xml:space="preserve">" </w:instrText>
      </w:r>
      <w:r>
        <w:rPr>
          <w:rStyle w:val="41"/>
          <w:i w:val="0"/>
          <w:iCs w:val="0"/>
          <w:sz w:val="28"/>
          <w:szCs w:val="28"/>
        </w:rPr>
        <w:fldChar w:fldCharType="separate"/>
      </w:r>
      <w:r>
        <w:rPr>
          <w:rStyle w:val="23"/>
          <w:rFonts w:hint="eastAsia"/>
          <w:sz w:val="28"/>
          <w:szCs w:val="28"/>
        </w:rPr>
        <w:t>机械组招新流程</w:t>
      </w:r>
    </w:p>
    <w:p>
      <w:pPr>
        <w:pStyle w:val="47"/>
        <w:numPr>
          <w:ilvl w:val="0"/>
          <w:numId w:val="2"/>
        </w:numPr>
        <w:spacing w:line="500" w:lineRule="exact"/>
        <w:ind w:left="357" w:hanging="357" w:firstLineChars="0"/>
        <w:rPr>
          <w:rStyle w:val="41"/>
          <w:sz w:val="28"/>
          <w:szCs w:val="28"/>
        </w:rPr>
      </w:pPr>
      <w:r>
        <w:rPr>
          <w:rStyle w:val="41"/>
          <w:i w:val="0"/>
          <w:iCs w:val="0"/>
          <w:sz w:val="28"/>
          <w:szCs w:val="28"/>
        </w:rPr>
        <w:fldChar w:fldCharType="end"/>
      </w:r>
      <w:r>
        <w:fldChar w:fldCharType="begin"/>
      </w:r>
      <w:r>
        <w:instrText xml:space="preserve"> HYPERLINK \l "机械组培训流程" </w:instrText>
      </w:r>
      <w:r>
        <w:fldChar w:fldCharType="separate"/>
      </w:r>
      <w:r>
        <w:rPr>
          <w:rStyle w:val="23"/>
          <w:rFonts w:hint="eastAsia"/>
          <w:sz w:val="28"/>
          <w:szCs w:val="28"/>
        </w:rPr>
        <w:t>机械组培训流程</w:t>
      </w:r>
      <w:r>
        <w:rPr>
          <w:rStyle w:val="23"/>
          <w:rFonts w:hint="eastAsia"/>
          <w:sz w:val="28"/>
          <w:szCs w:val="28"/>
        </w:rPr>
        <w:fldChar w:fldCharType="end"/>
      </w:r>
    </w:p>
    <w:p>
      <w:pPr>
        <w:pStyle w:val="47"/>
        <w:numPr>
          <w:ilvl w:val="0"/>
          <w:numId w:val="2"/>
        </w:numPr>
        <w:spacing w:line="500" w:lineRule="exact"/>
        <w:ind w:left="357" w:hanging="357" w:firstLineChars="0"/>
        <w:rPr>
          <w:rStyle w:val="41"/>
          <w:sz w:val="28"/>
          <w:szCs w:val="28"/>
        </w:rPr>
      </w:pPr>
      <w:r>
        <w:pict>
          <v:line id="直接连接符 10" o:spid="_x0000_s2058" o:spt="20" style="position:absolute;left:0pt;flip:y;margin-left:-33.45pt;margin-top:59.9pt;height:0pt;width:231.45pt;z-index:251664384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fldChar w:fldCharType="begin"/>
      </w:r>
      <w:r>
        <w:instrText xml:space="preserve"> HYPERLINK \l "兵种介绍" </w:instrText>
      </w:r>
      <w:r>
        <w:fldChar w:fldCharType="separate"/>
      </w:r>
      <w:r>
        <w:rPr>
          <w:rStyle w:val="23"/>
          <w:rFonts w:hint="eastAsia"/>
          <w:sz w:val="28"/>
          <w:szCs w:val="28"/>
        </w:rPr>
        <w:t>2</w:t>
      </w:r>
      <w:r>
        <w:rPr>
          <w:rStyle w:val="23"/>
          <w:sz w:val="28"/>
          <w:szCs w:val="28"/>
        </w:rPr>
        <w:t>022赛季</w:t>
      </w:r>
      <w:r>
        <w:rPr>
          <w:rStyle w:val="23"/>
          <w:rFonts w:hint="eastAsia"/>
          <w:sz w:val="28"/>
          <w:szCs w:val="28"/>
        </w:rPr>
        <w:t>兵种介绍</w:t>
      </w:r>
      <w:r>
        <w:rPr>
          <w:rStyle w:val="23"/>
          <w:rFonts w:hint="eastAsia"/>
          <w:sz w:val="28"/>
          <w:szCs w:val="28"/>
        </w:rPr>
        <w:fldChar w:fldCharType="end"/>
      </w:r>
    </w:p>
    <w:p>
      <w:pPr>
        <w:rPr>
          <w:rStyle w:val="41"/>
          <w:sz w:val="28"/>
          <w:szCs w:val="28"/>
        </w:rPr>
      </w:pPr>
      <w:r>
        <w:rPr>
          <w:rStyle w:val="41"/>
          <w:sz w:val="28"/>
          <w:szCs w:val="28"/>
        </w:rPr>
        <w:br w:type="page"/>
      </w:r>
    </w:p>
    <w:p>
      <w:pPr>
        <w:pStyle w:val="47"/>
        <w:numPr>
          <w:ilvl w:val="0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50"/>
          <w:szCs w:val="50"/>
        </w:rPr>
      </w:pPr>
      <w:bookmarkStart w:id="0" w:name="机械组介绍"/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50"/>
          <w:szCs w:val="50"/>
        </w:rPr>
        <w:t>机械组介绍</w:t>
      </w:r>
    </w:p>
    <w:bookmarkEnd w:id="0"/>
    <w:p>
      <w:pPr>
        <w:pStyle w:val="47"/>
        <w:numPr>
          <w:ilvl w:val="1"/>
          <w:numId w:val="3"/>
        </w:numPr>
        <w:ind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主要职能</w:t>
      </w:r>
    </w:p>
    <w:p>
      <w:pPr>
        <w:spacing w:line="200" w:lineRule="exact"/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</w:pPr>
      <w:r>
        <w:rPr>
          <w:rFonts w:hint="eastAsia" w:ascii="仿宋" w:hAnsi="仿宋" w:eastAsia="仿宋"/>
          <w:sz w:val="30"/>
          <w:szCs w:val="3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125095</wp:posOffset>
            </wp:positionV>
            <wp:extent cx="5547360" cy="346710"/>
            <wp:effectExtent l="19050" t="0" r="0" b="0"/>
            <wp:wrapTopAndBottom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</w:p>
    <w:p>
      <w:pPr>
        <w:spacing w:line="460" w:lineRule="exact"/>
        <w:ind w:left="425" w:firstLine="415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由于比赛规则每年不断更新，各队伍技术水平不断提高，南工骁鹰每个赛季都将制作新的机器人以追求更高的性能。</w:t>
      </w:r>
    </w:p>
    <w:p>
      <w:pPr>
        <w:spacing w:line="460" w:lineRule="exact"/>
        <w:ind w:left="425" w:firstLine="440" w:firstLineChars="20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2228850</wp:posOffset>
            </wp:positionV>
            <wp:extent cx="2056130" cy="1799590"/>
            <wp:effectExtent l="0" t="0" r="127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577850</wp:posOffset>
            </wp:positionH>
            <wp:positionV relativeFrom="paragraph">
              <wp:posOffset>2234565</wp:posOffset>
            </wp:positionV>
            <wp:extent cx="2244725" cy="1799590"/>
            <wp:effectExtent l="0" t="0" r="317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机械组将按照比赛规则和需求分析，使用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solidworks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2021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等三维建模软件，结合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机械原理、材料力学、互换性与测量技术、有限元分析、运动仿真、机械制造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等相关知识对每个机器人上千个零件、若干个机构进行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设计、仿真和优化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，形成三维设计图纸。这一阶段需要我们对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材料性能和结构强度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等有正确认识，同时还要对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机器人控制原理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、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线路布局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等其他方面知识有一定了解。</w:t>
      </w:r>
    </w:p>
    <w:p>
      <w:pPr>
        <w:spacing w:line="460" w:lineRule="exact"/>
        <w:jc w:val="center"/>
        <w:rPr>
          <w:rStyle w:val="41"/>
          <w:rFonts w:hint="eastAsia" w:ascii="仿宋" w:hAnsi="仿宋" w:eastAsia="仿宋"/>
          <w:i w:val="0"/>
          <w:iCs w:val="0"/>
          <w:color w:val="auto"/>
          <w:sz w:val="20"/>
          <w:szCs w:val="20"/>
        </w:rPr>
      </w:pPr>
      <w:r>
        <w:pict>
          <v:line id="直接连接符 20" o:spid="_x0000_s2057" o:spt="20" style="position:absolute;left:0pt;flip:y;margin-left:24pt;margin-top:179.85pt;height:0pt;width:411pt;z-index:251675648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0"/>
          <w:szCs w:val="20"/>
        </w:rPr>
        <w:t>南工骁鹰2</w:t>
      </w:r>
      <w:r>
        <w:rPr>
          <w:rStyle w:val="41"/>
          <w:rFonts w:ascii="仿宋" w:hAnsi="仿宋" w:eastAsia="仿宋"/>
          <w:i w:val="0"/>
          <w:iCs w:val="0"/>
          <w:color w:val="auto"/>
          <w:sz w:val="20"/>
          <w:szCs w:val="20"/>
        </w:rPr>
        <w:t>021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0"/>
          <w:szCs w:val="20"/>
        </w:rPr>
        <w:t>赛季步兵机器人图纸（左）和实物（右）</w:t>
      </w:r>
    </w:p>
    <w:p>
      <w:pPr>
        <w:spacing w:line="460" w:lineRule="exact"/>
        <w:ind w:left="1260"/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618490</wp:posOffset>
            </wp:positionV>
            <wp:extent cx="269875" cy="269875"/>
            <wp:effectExtent l="0" t="0" r="0" b="0"/>
            <wp:wrapSquare wrapText="bothSides"/>
            <wp:docPr id="19" name="图形 19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形 19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直接连接符 21" o:spid="_x0000_s2056" o:spt="20" style="position:absolute;left:0pt;flip:y;margin-left:24.6pt;margin-top:119.4pt;height:0pt;width:411pt;z-index:251676672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1hJjDNwAAAAK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solidworks建模能力是机械组队员的必备技能，要求熟练掌握，将会设置作业和机试环节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。常见机构分析、材料性能、结构强度基础知识培训后设置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笔试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。对于新队员其他深入知识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了解即可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机械专业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同学将会在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大二下学期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学习相关课程，其他专业同学有志于提高机械设计水平可以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自学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</w:p>
    <w:p>
      <w:pPr>
        <w:spacing w:line="460" w:lineRule="exact"/>
        <w:ind w:left="425" w:firstLine="600" w:firstLineChars="20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加工制作阶段，我们根据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制图规范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导出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加工图纸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，联系加工商进行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零件加工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，部分零件使用3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D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打印、铣床、车床、雕刻机、激光切割机等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自制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，采购标准件和成品件。一步步将图纸上的上千零件加工采购完成，再按照严格的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装配规范和顺序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将机器人逐步组装成型，同时按照预先设计进行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硬件线路布置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，最终完成机器人的组装过程，交付电控和视觉组员进行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调试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，并负责调试过程中机器人的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日常维护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spacing w:line="200" w:lineRule="exact"/>
        <w:ind w:left="425" w:firstLine="440" w:firstLineChars="20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直接连接符 24" o:spid="_x0000_s2055" o:spt="20" style="position:absolute;left:0pt;flip:y;margin-left:24.6pt;margin-top:17.15pt;height:0pt;width:411pt;z-index:251679744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llW6twAAAAI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spacing w:line="460" w:lineRule="exact"/>
        <w:ind w:left="1260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pict>
          <v:line id="直接连接符 22" o:spid="_x0000_s2054" o:spt="20" style="position:absolute;left:0pt;flip:y;margin-left:24.6pt;margin-top:96.75pt;height:0pt;width:411pt;z-index:251678720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FqNl9wAAAAK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rPr>
          <w:rFonts w:ascii="仿宋" w:hAnsi="仿宋" w:eastAsia="仿宋"/>
          <w:b/>
          <w:bCs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492760</wp:posOffset>
            </wp:positionV>
            <wp:extent cx="269875" cy="269875"/>
            <wp:effectExtent l="0" t="0" r="0" b="0"/>
            <wp:wrapSquare wrapText="bothSides"/>
            <wp:docPr id="23" name="图形 23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形 23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各类标准件、工具的选用是机械组队员必备的基础能力。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将会设置相应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培训和考核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。其余能力将在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通过考核入队以后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由老队员进一步培养。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加工设备使用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将会有专门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培训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（针对队员）和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参考文档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，设备使用安全规范也是我们入队后培训的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重要环节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</w:p>
    <w:p>
      <w:pPr>
        <w:spacing w:line="200" w:lineRule="exact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</w:p>
    <w:p>
      <w:pPr>
        <w:spacing w:line="460" w:lineRule="exact"/>
        <w:ind w:left="425" w:firstLine="600" w:firstLineChars="20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机械设计及制作组装维护既是机器人的基础，又直接决定机器人性能的上限和下限。机器人的机械设计是一项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系统工程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，想要设计制作出各方面性能优异且稳定、易于组装维护的机器人，要求设计者具有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严密完整的设计思路和严谨规范的设计流程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，与负责电控、算法的同学紧密沟通，不仅要掌握必要的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机械设计专业知识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优化工具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，注重与别人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交流沟通和团队协作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的能力，还取决于以往的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机械设计实践经验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。在南工骁鹰机械组，你能体会到团队项目研发从零开始的完整思路和流程，获得宝贵的机器人设计实践经验。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学习建议</w:t>
      </w:r>
    </w:p>
    <w:p>
      <w:pPr>
        <w:pStyle w:val="47"/>
        <w:spacing w:line="200" w:lineRule="exact"/>
        <w:ind w:left="425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_x0000_s2063" o:spid="_x0000_s2063" o:spt="20" style="position:absolute;left:0pt;flip:y;margin-left:24.6pt;margin-top:17.15pt;height:0pt;width:411pt;z-index:251691008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llW6twAAAAI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pStyle w:val="47"/>
        <w:spacing w:line="460" w:lineRule="exact"/>
        <w:ind w:left="1260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</w:pPr>
      <w:r>
        <w:pict>
          <v:line id="_x0000_s2062" o:spid="_x0000_s2062" o:spt="20" style="position:absolute;left:0pt;flip:y;margin-left:24.6pt;margin-top:96.45pt;height:0pt;width:411pt;z-index:251689984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436880</wp:posOffset>
            </wp:positionV>
            <wp:extent cx="269875" cy="269875"/>
            <wp:effectExtent l="0" t="0" r="0" b="0"/>
            <wp:wrapSquare wrapText="bothSides"/>
            <wp:docPr id="4" name="图形 4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由于培训资源和老队员精力有限，我们将会避免“重复造车”，培训时对已有学习资源将会尽可能挑选推荐而不再专门培训，但是能力要求不会降低。因此学习的最好途经是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充分发挥主动性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，自学推荐课程，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多与老队员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2F5496" w:themeColor="accent1" w:themeShade="BF"/>
          <w:sz w:val="24"/>
          <w:szCs w:val="24"/>
        </w:rPr>
        <w:t>主动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沟通学习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</w:p>
    <w:p>
      <w:pPr>
        <w:pStyle w:val="47"/>
        <w:numPr>
          <w:ilvl w:val="0"/>
          <w:numId w:val="4"/>
        </w:numPr>
        <w:spacing w:line="300" w:lineRule="exact"/>
        <w:ind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28"/>
          <w:szCs w:val="28"/>
          <w:shd w:val="pct10" w:color="auto" w:fill="FFFFFF"/>
        </w:rPr>
        <w:t>基本的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8"/>
          <w:szCs w:val="28"/>
          <w:shd w:val="pct10" w:color="auto" w:fill="FFFFFF"/>
        </w:rPr>
        <w:t>制图知识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8"/>
          <w:szCs w:val="28"/>
          <w:shd w:val="pct10" w:color="auto" w:fill="FFFFFF"/>
        </w:rPr>
        <w:t>及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8"/>
          <w:szCs w:val="28"/>
          <w:shd w:val="pct10" w:color="auto" w:fill="FFFFFF"/>
        </w:rPr>
        <w:t>标准件知识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8"/>
          <w:szCs w:val="28"/>
          <w:shd w:val="pct10" w:color="auto" w:fill="FFFFFF"/>
        </w:rPr>
        <w:t>：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《画法几何及机械制图》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-高等教育出版社出版，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第九章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第十章（画法不用看），1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1-3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，1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1-4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，1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1-5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第三节公差与配合，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  <w:lang w:val="en-US" w:eastAsia="zh-CN"/>
        </w:rPr>
        <w:t>11-6零件测绘，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1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2-3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numPr>
          <w:ilvl w:val="0"/>
          <w:numId w:val="4"/>
        </w:numPr>
        <w:spacing w:line="300" w:lineRule="exact"/>
        <w:ind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  <w:shd w:val="pct10" w:color="auto" w:fill="FFFFFF"/>
        </w:rPr>
      </w:pPr>
      <w:bookmarkStart w:id="1" w:name="sw学习建议"/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  <w:shd w:val="pct10" w:color="auto" w:fill="FFFFFF"/>
        </w:rPr>
        <w:t>S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  <w:shd w:val="pct10" w:color="auto" w:fill="FFFFFF"/>
        </w:rPr>
        <w:t>olidworks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  <w:shd w:val="pct10" w:color="auto" w:fill="FFFFFF"/>
        </w:rPr>
        <w:t>软件学习</w:t>
      </w:r>
      <w:bookmarkEnd w:id="1"/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  <w:shd w:val="pct10" w:color="auto" w:fill="FFFFFF"/>
        </w:rPr>
        <w:t>：</w:t>
      </w:r>
    </w:p>
    <w:p>
      <w:pPr>
        <w:spacing w:line="300" w:lineRule="exact"/>
        <w:ind w:firstLine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FF0000"/>
          <w:sz w:val="30"/>
          <w:szCs w:val="30"/>
        </w:rPr>
        <w:t>软件安装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：[</w:t>
      </w:r>
      <w:r>
        <w:fldChar w:fldCharType="begin"/>
      </w:r>
      <w:r>
        <w:instrText xml:space="preserve"> HYPERLINK "https://www.bilibili.com/video/BV1gZ4y1w76v?spm_id_from=333.337.search-card.all.click&amp;vd_source=19c8e2809bcc9e6f290cd540b7637b92"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solidworks2021安装视频教程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]</w:t>
      </w:r>
    </w:p>
    <w:p>
      <w:pPr>
        <w:spacing w:line="300" w:lineRule="exact"/>
        <w:ind w:firstLine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FF0000"/>
          <w:sz w:val="30"/>
          <w:szCs w:val="30"/>
        </w:rPr>
        <w:t>入门操作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</w:t>
      </w:r>
    </w:p>
    <w:p>
      <w:pPr>
        <w:spacing w:line="300" w:lineRule="exact"/>
        <w:ind w:left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[</w:t>
      </w:r>
      <w:r>
        <w:fldChar w:fldCharType="begin"/>
      </w:r>
      <w:r>
        <w:instrText xml:space="preserve"> HYPERLINK "https://www.bilibili.com/video/BV1iw411Z7HZ?p=2&amp;vd_source=19c8e2809bcc9e6f290cd540b7637b92"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SOLIDWORKS 2021 教学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]</w:t>
      </w:r>
      <w:r>
        <w:rPr>
          <w:rStyle w:val="41"/>
          <w:rFonts w:hint="eastAsia" w:ascii="仿宋" w:hAnsi="仿宋" w:eastAsia="仿宋"/>
          <w:i w:val="0"/>
          <w:iCs w:val="0"/>
          <w:color w:val="auto"/>
        </w:rPr>
        <w:t>（此教程非常基础，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</w:rPr>
        <w:t>快速过一遍即可</w:t>
      </w:r>
      <w:r>
        <w:rPr>
          <w:rStyle w:val="41"/>
          <w:rFonts w:hint="eastAsia" w:ascii="仿宋" w:hAnsi="仿宋" w:eastAsia="仿宋"/>
          <w:i w:val="0"/>
          <w:iCs w:val="0"/>
          <w:color w:val="auto"/>
        </w:rPr>
        <w:t>，不用花很长时间，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</w:rPr>
        <w:t>实战部分也偏简单，建议跳过</w:t>
      </w:r>
      <w:r>
        <w:rPr>
          <w:rStyle w:val="41"/>
          <w:rFonts w:hint="eastAsia" w:ascii="仿宋" w:hAnsi="仿宋" w:eastAsia="仿宋"/>
          <w:i w:val="0"/>
          <w:iCs w:val="0"/>
          <w:color w:val="auto"/>
        </w:rPr>
        <w:t>）</w:t>
      </w:r>
    </w:p>
    <w:p>
      <w:pPr>
        <w:spacing w:line="300" w:lineRule="exact"/>
        <w:ind w:left="42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[</w:t>
      </w:r>
      <w:r>
        <w:fldChar w:fldCharType="begin"/>
      </w:r>
      <w:r>
        <w:instrText xml:space="preserve"> HYPERLINK "https://www.bilibili.com/video/BV1UQ4y1S7D1?p=5&amp;vd_source=19c8e2809bcc9e6f290cd540b7637b92"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SW保姆</w:t>
      </w:r>
      <w:r>
        <w:rPr>
          <w:rStyle w:val="23"/>
          <w:rFonts w:hint="eastAsia" w:ascii="仿宋" w:hAnsi="仿宋" w:eastAsia="仿宋"/>
          <w:sz w:val="30"/>
          <w:szCs w:val="30"/>
        </w:rPr>
        <w:t>级教程</w:t>
      </w:r>
      <w:r>
        <w:rPr>
          <w:rStyle w:val="23"/>
          <w:rFonts w:hint="eastAsia" w:ascii="仿宋" w:hAnsi="仿宋" w:eastAsia="仿宋"/>
          <w:sz w:val="30"/>
          <w:szCs w:val="30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]</w:t>
      </w:r>
      <w:r>
        <w:rPr>
          <w:rStyle w:val="41"/>
          <w:rFonts w:hint="eastAsia" w:ascii="仿宋" w:hAnsi="仿宋" w:eastAsia="仿宋"/>
          <w:i w:val="0"/>
          <w:iCs w:val="0"/>
          <w:color w:val="auto"/>
        </w:rPr>
        <w:t>（此教程侧重各种命令讲解，看一遍大概可以实现的功能即可</w:t>
      </w:r>
      <w:r>
        <w:rPr>
          <w:rStyle w:val="41"/>
          <w:rFonts w:ascii="仿宋" w:hAnsi="仿宋" w:eastAsia="仿宋"/>
          <w:i w:val="0"/>
          <w:iCs w:val="0"/>
          <w:color w:val="auto"/>
        </w:rPr>
        <w:t>）</w:t>
      </w:r>
    </w:p>
    <w:p>
      <w:pPr>
        <w:spacing w:line="300" w:lineRule="exact"/>
        <w:ind w:firstLine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快捷键及笔势设置：[</w:t>
      </w:r>
      <w:r>
        <w:fldChar w:fldCharType="begin"/>
      </w:r>
      <w:r>
        <w:instrText xml:space="preserve"> HYPERLINK "https://www.bilibili.com/video/BV1p54y177Vp?spm_id_from=333.337.search-card.all.click&amp;vd_source=19c8e2809bcc9e6f290cd540b7637b92"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SW全套自定义快捷键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]</w:t>
      </w:r>
    </w:p>
    <w:p>
      <w:pPr>
        <w:pStyle w:val="47"/>
        <w:spacing w:line="200" w:lineRule="exact"/>
        <w:ind w:left="1383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直接连接符 42" o:spid="_x0000_s2053" o:spt="20" style="position:absolute;left:0pt;flip:y;margin-left:24.6pt;margin-top:17.15pt;height:0pt;width:411pt;z-index:251686912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llW6twAAAAI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pStyle w:val="47"/>
        <w:spacing w:line="460" w:lineRule="exact"/>
        <w:ind w:left="1385" w:firstLine="0" w:firstLineChars="0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332105</wp:posOffset>
            </wp:positionV>
            <wp:extent cx="269875" cy="269875"/>
            <wp:effectExtent l="0" t="0" r="0" b="0"/>
            <wp:wrapSquare wrapText="bothSides"/>
            <wp:docPr id="44" name="图形 44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形 44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快捷键和鼠标笔势设置和使用得当将会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极大提高建模速度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，各位新队员有必要培养使用快捷键和鼠标笔势的习惯。视频中的设置仅供参考，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根据个人习惯和喜好进行设置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即可。</w:t>
      </w:r>
    </w:p>
    <w:p>
      <w:pPr>
        <w:pStyle w:val="47"/>
        <w:spacing w:after="120" w:line="300" w:lineRule="exact"/>
        <w:ind w:left="1385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直接连接符 43" o:spid="_x0000_s2052" o:spt="20" style="position:absolute;left:0pt;flip:y;margin-left:24.6pt;margin-top:-0.45pt;height:0pt;width:411pt;z-index:251685888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spacing w:line="460" w:lineRule="exact"/>
        <w:ind w:left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FF0000"/>
          <w:sz w:val="30"/>
          <w:szCs w:val="30"/>
        </w:rPr>
        <w:t>建模练习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：照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高教杯成图大赛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优秀选手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视频跟练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，学习建模思路和习惯，可以快速提高画图能力，避免走很多弯路。只要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多画多练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就能熟练掌握。推荐：</w:t>
      </w:r>
    </w:p>
    <w:p>
      <w:pPr>
        <w:spacing w:line="460" w:lineRule="exact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三维建模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</w:t>
      </w:r>
      <w:r>
        <w:fldChar w:fldCharType="begin"/>
      </w:r>
      <w:r>
        <w:instrText xml:space="preserve"> HYPERLINK "https://www.bilibili.com/video/BV1UB4y1Y7XL/?spm_id_from=333.788&amp;vd_source=19c8e2809bcc9e6f290cd540b7637b92" </w:instrText>
      </w:r>
      <w:r>
        <w:fldChar w:fldCharType="separate"/>
      </w:r>
      <w:r>
        <w:rPr>
          <w:rStyle w:val="23"/>
          <w:rFonts w:hint="eastAsia" w:ascii="仿宋" w:hAnsi="仿宋" w:eastAsia="仿宋"/>
          <w:sz w:val="28"/>
          <w:szCs w:val="28"/>
        </w:rPr>
        <w:t>「第十三届高教杯成图大赛国赛」电感分度头从建模到爆炸与出图</w:t>
      </w:r>
      <w:r>
        <w:rPr>
          <w:rStyle w:val="23"/>
          <w:rFonts w:hint="eastAsia" w:ascii="仿宋" w:hAnsi="仿宋" w:eastAsia="仿宋"/>
          <w:sz w:val="28"/>
          <w:szCs w:val="28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(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仅需练习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零件绘制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装配体组装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，爆炸图和装配体工程图不做要求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)</w:t>
      </w:r>
    </w:p>
    <w:p>
      <w:pPr>
        <w:spacing w:line="460" w:lineRule="exact"/>
        <w:rPr>
          <w:rStyle w:val="41"/>
          <w:rFonts w:hint="eastAsia" w:ascii="仿宋" w:hAnsi="仿宋" w:eastAsia="仿宋"/>
          <w:i w:val="0"/>
          <w:iCs w:val="0"/>
          <w:color w:val="auto"/>
          <w:sz w:val="28"/>
          <w:szCs w:val="28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二维工程图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</w:t>
      </w:r>
      <w:r>
        <w:fldChar w:fldCharType="begin"/>
      </w:r>
      <w:r>
        <w:instrText xml:space="preserve"> HYPERLINK "https://www.bilibili.com/video/BV1Ze4y1Q7QZ?spm_id_from=333.999.0.0&amp;vd_source=19c8e2809bcc9e6f290cd540b7637b92" </w:instrText>
      </w:r>
      <w:r>
        <w:fldChar w:fldCharType="separate"/>
      </w:r>
      <w:r>
        <w:rPr>
          <w:rStyle w:val="23"/>
          <w:rFonts w:hint="eastAsia" w:ascii="仿宋" w:hAnsi="仿宋" w:eastAsia="仿宋"/>
          <w:sz w:val="28"/>
          <w:szCs w:val="28"/>
        </w:rPr>
        <w:t>「国赛复刻」第十五届高教杯成图大赛国赛</w:t>
      </w:r>
      <w:r>
        <w:rPr>
          <w:rStyle w:val="23"/>
          <w:rFonts w:ascii="仿宋" w:hAnsi="仿宋" w:eastAsia="仿宋"/>
          <w:sz w:val="28"/>
          <w:szCs w:val="28"/>
        </w:rPr>
        <w:t xml:space="preserve"> 二维工程图从建模到出图</w:t>
      </w:r>
      <w:r>
        <w:rPr>
          <w:rStyle w:val="23"/>
          <w:rFonts w:ascii="仿宋" w:hAnsi="仿宋" w:eastAsia="仿宋"/>
          <w:sz w:val="28"/>
          <w:szCs w:val="28"/>
        </w:rPr>
        <w:fldChar w:fldCharType="end"/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(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要求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零件三维建模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二维工程图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的绘制，导出D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WG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格式到AutoCAD暂不做要求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)</w:t>
      </w:r>
    </w:p>
    <w:p>
      <w:pPr>
        <w:pStyle w:val="47"/>
        <w:spacing w:line="460" w:lineRule="exact"/>
        <w:ind w:left="1385" w:firstLine="295" w:firstLineChars="0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pict>
          <v:line id="_x0000_s2061" o:spid="_x0000_s2061" o:spt="20" style="position:absolute;left:0pt;flip:y;margin-left:20.45pt;margin-top:2pt;height:0pt;width:411pt;z-index:251688960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llW6twAAAAI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solidworks能力要求如下：</w:t>
      </w:r>
    </w:p>
    <w:p>
      <w:pPr>
        <w:pStyle w:val="47"/>
        <w:numPr>
          <w:ilvl w:val="0"/>
          <w:numId w:val="5"/>
        </w:numPr>
        <w:spacing w:after="120" w:line="300" w:lineRule="exact"/>
        <w:ind w:left="1385" w:firstLine="0"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311785</wp:posOffset>
            </wp:positionV>
            <wp:extent cx="269875" cy="269875"/>
            <wp:effectExtent l="0" t="0" r="0" b="0"/>
            <wp:wrapSquare wrapText="bothSides"/>
            <wp:docPr id="3" name="图形 3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 xml:space="preserve"> 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 xml:space="preserve"> 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建模及装配：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熟练掌握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高教杯成图大赛建模试题中建模和装配体所用到的所有命令。</w:t>
      </w:r>
    </w:p>
    <w:p>
      <w:pPr>
        <w:pStyle w:val="47"/>
        <w:numPr>
          <w:ilvl w:val="0"/>
          <w:numId w:val="5"/>
        </w:numPr>
        <w:spacing w:after="120" w:line="300" w:lineRule="exact"/>
        <w:ind w:left="1385" w:firstLine="0" w:firstLineChars="0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二维工程图：能够导出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零件二维工程图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，并选择合适的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视图表达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（剖视图等），进行完成的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尺寸标注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</w:p>
    <w:p>
      <w:pPr>
        <w:pStyle w:val="47"/>
        <w:numPr>
          <w:ilvl w:val="0"/>
          <w:numId w:val="5"/>
        </w:numPr>
        <w:spacing w:after="120" w:line="300" w:lineRule="exact"/>
        <w:ind w:left="1385" w:firstLine="0"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</w:pPr>
      <w:r>
        <w:pict>
          <v:line id="_x0000_s2060" o:spid="_x0000_s2060" o:spt="20" style="position:absolute;left:0pt;flip:y;margin-left:20.45pt;margin-top:33.65pt;height:0pt;width:411pt;z-index:251687936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 xml:space="preserve"> 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 xml:space="preserve"> 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熟悉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标准件库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导入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使用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，以及第三方设计插件（如今日制造等）的使用。</w:t>
      </w:r>
    </w:p>
    <w:p>
      <w:pPr>
        <w:spacing w:line="460" w:lineRule="exact"/>
        <w:ind w:left="1385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</w:p>
    <w:p>
      <w:pPr>
        <w:pStyle w:val="47"/>
        <w:numPr>
          <w:ilvl w:val="0"/>
          <w:numId w:val="4"/>
        </w:numPr>
        <w:spacing w:line="460" w:lineRule="exact"/>
        <w:ind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  <w:shd w:val="pct10" w:color="auto" w:fill="FFFFFF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  <w:shd w:val="pct10" w:color="auto" w:fill="FFFFFF"/>
        </w:rPr>
        <w:t>其他机械知识学习：</w:t>
      </w:r>
    </w:p>
    <w:p>
      <w:pPr>
        <w:spacing w:line="460" w:lineRule="exact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哈工大本部竞技机器人队开设的课程：</w:t>
      </w:r>
    </w:p>
    <w:p>
      <w:pPr>
        <w:spacing w:line="460" w:lineRule="exact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fldChar w:fldCharType="begin"/>
      </w:r>
      <w:r>
        <w:instrText xml:space="preserve"> HYPERLINK "https://www.bilibili.com/video/BV1u94y197GJ?spm_id_from=333.337.search-card.all.click&amp;vd_source=19c8e2809bcc9e6f290cd540b7637b92" </w:instrText>
      </w:r>
      <w:r>
        <w:fldChar w:fldCharType="separate"/>
      </w:r>
      <w:r>
        <w:rPr>
          <w:rStyle w:val="23"/>
          <w:rFonts w:hint="eastAsia" w:ascii="仿宋" w:hAnsi="仿宋" w:eastAsia="仿宋"/>
          <w:sz w:val="30"/>
          <w:szCs w:val="30"/>
        </w:rPr>
        <w:t>【机械组竞培营】</w:t>
      </w:r>
      <w:r>
        <w:rPr>
          <w:rStyle w:val="23"/>
          <w:rFonts w:hint="eastAsia" w:ascii="仿宋" w:hAnsi="仿宋" w:eastAsia="仿宋"/>
          <w:sz w:val="30"/>
          <w:szCs w:val="30"/>
        </w:rPr>
        <w:fldChar w:fldCharType="end"/>
      </w:r>
      <w:r>
        <w:rPr>
          <w:rStyle w:val="41"/>
          <w:rFonts w:hint="eastAsia" w:ascii="仿宋" w:hAnsi="仿宋" w:eastAsia="仿宋"/>
          <w:i w:val="0"/>
          <w:iCs w:val="0"/>
          <w:color w:val="auto"/>
        </w:rPr>
        <w:t>（此教程非常适用于机器人竞赛，但是对大一新队员来说理解起来有难度，入队以后将会通过实践慢慢理解体会）</w:t>
      </w:r>
    </w:p>
    <w:p>
      <w:pPr>
        <w:pStyle w:val="47"/>
        <w:numPr>
          <w:ilvl w:val="0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50"/>
          <w:szCs w:val="50"/>
        </w:rPr>
      </w:pPr>
      <w:bookmarkStart w:id="2" w:name="机械组招新流程"/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50"/>
          <w:szCs w:val="50"/>
        </w:rPr>
        <w:t>机械组招新流程</w:t>
      </w:r>
    </w:p>
    <w:bookmarkEnd w:id="2"/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招新概述</w:t>
      </w:r>
    </w:p>
    <w:p>
      <w:pPr>
        <w:pStyle w:val="47"/>
        <w:numPr>
          <w:ilvl w:val="0"/>
          <w:numId w:val="6"/>
        </w:numPr>
        <w:spacing w:line="46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auto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招新对象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：报名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面向全校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，不分年级、专业和学院。</w:t>
      </w:r>
    </w:p>
    <w:p>
      <w:pPr>
        <w:pStyle w:val="47"/>
        <w:numPr>
          <w:ilvl w:val="0"/>
          <w:numId w:val="6"/>
        </w:numPr>
        <w:spacing w:line="46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auto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招新人数：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报名人数不限，经过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两轮面试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、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初级培训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、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笔试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及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考核之后，录取</w:t>
      </w: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40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人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左右成为南工骁鹰机械组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非正式队员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，进入战队进一步学习和培训。</w:t>
      </w:r>
    </w:p>
    <w:p>
      <w:pPr>
        <w:pStyle w:val="47"/>
        <w:numPr>
          <w:ilvl w:val="0"/>
          <w:numId w:val="6"/>
        </w:numPr>
        <w:spacing w:line="46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auto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招新要求：</w:t>
      </w:r>
    </w:p>
    <w:p>
      <w:pPr>
        <w:pStyle w:val="47"/>
        <w:numPr>
          <w:ilvl w:val="0"/>
          <w:numId w:val="7"/>
        </w:numPr>
        <w:spacing w:after="120" w:line="300" w:lineRule="exact"/>
        <w:ind w:left="2285"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有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责任心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、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奉献精神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团队意识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，能够积极与队员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沟通交流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 xml:space="preserve"> </w:t>
      </w:r>
    </w:p>
    <w:p>
      <w:pPr>
        <w:pStyle w:val="47"/>
        <w:numPr>
          <w:ilvl w:val="0"/>
          <w:numId w:val="7"/>
        </w:numPr>
        <w:spacing w:after="120" w:line="300" w:lineRule="exact"/>
        <w:ind w:left="2285"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对机器人设计组装感兴趣，有创新思维能力，有热情，想法。</w:t>
      </w:r>
    </w:p>
    <w:p>
      <w:pPr>
        <w:pStyle w:val="47"/>
        <w:numPr>
          <w:ilvl w:val="0"/>
          <w:numId w:val="7"/>
        </w:numPr>
        <w:spacing w:after="120" w:line="300" w:lineRule="exact"/>
        <w:ind w:left="2285" w:firstLineChars="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严谨务实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的工作态度，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精益求精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的工匠精神，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吃苦耐劳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的优秀品质。</w:t>
      </w:r>
    </w:p>
    <w:p>
      <w:pPr>
        <w:pStyle w:val="47"/>
        <w:numPr>
          <w:ilvl w:val="0"/>
          <w:numId w:val="7"/>
        </w:numPr>
        <w:spacing w:after="120" w:line="300" w:lineRule="exact"/>
        <w:ind w:left="2285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乐于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观察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思考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，有一定的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动手能力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spacing w:line="200" w:lineRule="exact"/>
        <w:ind w:left="2286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直接连接符 36" o:spid="_x0000_s2051" o:spt="20" style="position:absolute;left:0pt;flip:y;margin-left:24.6pt;margin-top:17.15pt;height:0pt;width:411pt;z-index:251683840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spacing w:line="460" w:lineRule="exact"/>
        <w:ind w:left="1565"/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195580</wp:posOffset>
            </wp:positionV>
            <wp:extent cx="269875" cy="269875"/>
            <wp:effectExtent l="0" t="0" r="0" b="0"/>
            <wp:wrapSquare wrapText="bothSides"/>
            <wp:docPr id="38" name="图形 38" descr="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形 38" descr="灯泡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高中/大学有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机器人比赛经验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的同学（如V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EX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，F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TC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FRC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，R</w:t>
      </w:r>
      <w:r>
        <w:rPr>
          <w:rStyle w:val="41"/>
          <w:rFonts w:ascii="仿宋" w:hAnsi="仿宋" w:eastAsia="仿宋"/>
          <w:i w:val="0"/>
          <w:iCs w:val="0"/>
          <w:color w:val="auto"/>
          <w:sz w:val="24"/>
          <w:szCs w:val="24"/>
        </w:rPr>
        <w:t>M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青少年挑战赛等）将会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24"/>
          <w:szCs w:val="24"/>
        </w:rPr>
        <w:t>优先考虑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24"/>
          <w:szCs w:val="24"/>
        </w:rPr>
        <w:t>。</w:t>
      </w:r>
    </w:p>
    <w:p>
      <w:pPr>
        <w:pStyle w:val="47"/>
        <w:spacing w:after="120" w:line="300" w:lineRule="exact"/>
        <w:ind w:left="2285" w:firstLine="0" w:firstLineChars="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pict>
          <v:line id="直接连接符 37" o:spid="_x0000_s2050" o:spt="20" style="position:absolute;left:0pt;flip:y;margin-left:24.6pt;margin-top:-0.45pt;height:0pt;width:411pt;z-index:251682816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">
            <v:path arrowok="t"/>
            <v:fill focussize="0,0"/>
            <v:stroke weight="1.5pt" color="#000000" joinstyle="miter"/>
            <v:imagedata o:title=""/>
            <o:lock v:ext="edit"/>
          </v:line>
        </w:pict>
      </w:r>
    </w:p>
    <w:p>
      <w:pPr>
        <w:pStyle w:val="47"/>
        <w:numPr>
          <w:ilvl w:val="0"/>
          <w:numId w:val="6"/>
        </w:numPr>
        <w:spacing w:line="460" w:lineRule="exact"/>
        <w:ind w:firstLineChars="0"/>
        <w:rPr>
          <w:rStyle w:val="41"/>
          <w:rFonts w:ascii="仿宋" w:hAnsi="仿宋" w:eastAsia="仿宋"/>
          <w:i w:val="0"/>
          <w:iCs w:val="0"/>
          <w:color w:val="auto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报名方式：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扫描二维码加入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机械组招新培训群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，并填写报名表。</w:t>
      </w:r>
    </w:p>
    <w:p>
      <w:pPr>
        <w:pStyle w:val="47"/>
        <w:spacing w:line="240" w:lineRule="auto"/>
        <w:ind w:left="1145" w:firstLine="0"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72"/>
          <w:szCs w:val="72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72"/>
          <w:szCs w:val="72"/>
        </w:rPr>
        <w:t>此处是二维码、报名表</w:t>
      </w:r>
    </w:p>
    <w:p>
      <w:pPr>
        <w:pStyle w:val="47"/>
        <w:ind w:left="992" w:firstLine="0"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</w:p>
    <w:p>
      <w:pPr>
        <w:pStyle w:val="47"/>
        <w:ind w:left="992" w:firstLine="0"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</w:p>
    <w:p>
      <w:pPr>
        <w:pStyle w:val="47"/>
        <w:ind w:left="992" w:firstLine="0"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Fonts w:hint="eastAsi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629920</wp:posOffset>
            </wp:positionV>
            <wp:extent cx="5787390" cy="495300"/>
            <wp:effectExtent l="19050" t="0" r="22860" b="0"/>
            <wp:wrapTopAndBottom/>
            <wp:docPr id="35" name="图示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招新流程</w:t>
      </w:r>
    </w:p>
    <w:p>
      <w:pPr>
        <w:spacing w:line="240" w:lineRule="exact"/>
        <w:ind w:left="425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报名-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----------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按照上述流程报名。</w:t>
      </w: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第一轮面试-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----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针对报名同学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，简单聊聊。</w:t>
      </w: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初级培训-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------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 xml:space="preserve">具体培训内容见 </w:t>
      </w:r>
      <w:r>
        <w:fldChar w:fldCharType="begin"/>
      </w:r>
      <w:r>
        <w:instrText xml:space="preserve"> HYPERLINK \l "初级培训"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3.1初级培训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机试笔试筛选-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--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入队的重要参考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spacing w:line="300" w:lineRule="exact"/>
        <w:ind w:left="1260" w:firstLine="42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机试为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线下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solidworks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限时装配体建模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简单零件工程图导出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  <w:lang w:eastAsia="zh-CN"/>
        </w:rPr>
        <w:t>，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  <w:lang w:val="en-US" w:eastAsia="zh-CN"/>
        </w:rPr>
        <w:t>以及简单零部件测绘建模</w:t>
      </w:r>
      <w:bookmarkStart w:id="6" w:name="_GoBack"/>
      <w:bookmarkEnd w:id="6"/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  <w:lang w:val="en-US" w:eastAsia="zh-CN"/>
        </w:rPr>
        <w:t>成图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spacing w:line="300" w:lineRule="exact"/>
        <w:ind w:left="1260" w:firstLine="42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笔试将会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根据培训内容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设置相应作业和考核。</w:t>
      </w: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第二轮面试-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-----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针对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机试笔试成绩达标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的同学。</w:t>
      </w:r>
    </w:p>
    <w:p>
      <w:pPr>
        <w:pStyle w:val="47"/>
        <w:numPr>
          <w:ilvl w:val="0"/>
          <w:numId w:val="8"/>
        </w:numPr>
        <w:spacing w:line="300" w:lineRule="exact"/>
        <w:ind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入队。</w:t>
      </w:r>
    </w:p>
    <w:p>
      <w:pPr>
        <w:pStyle w:val="47"/>
        <w:numPr>
          <w:ilvl w:val="0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50"/>
          <w:szCs w:val="50"/>
        </w:rPr>
      </w:pPr>
      <w:bookmarkStart w:id="3" w:name="机械组培训流程"/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50"/>
          <w:szCs w:val="50"/>
        </w:rPr>
        <w:t>机械组培训流程</w:t>
      </w:r>
    </w:p>
    <w:bookmarkEnd w:id="3"/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bookmarkStart w:id="4" w:name="初级培训"/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初级培训</w:t>
      </w:r>
    </w:p>
    <w:p>
      <w:pPr>
        <w:pStyle w:val="47"/>
        <w:numPr>
          <w:ilvl w:val="2"/>
          <w:numId w:val="9"/>
        </w:numPr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制图基础知识及标准件常识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：标准件型号、公差等难点内容精讲，其余内容参考</w:t>
      </w:r>
      <w:r>
        <w:fldChar w:fldCharType="begin"/>
      </w:r>
      <w:r>
        <w:instrText xml:space="preserve"> HYPERLINK \l "sw学习建议" </w:instrText>
      </w:r>
      <w:r>
        <w:fldChar w:fldCharType="separate"/>
      </w:r>
      <w:r>
        <w:rPr>
          <w:rStyle w:val="23"/>
          <w:rFonts w:hint="eastAsia" w:ascii="仿宋" w:hAnsi="仿宋" w:eastAsia="仿宋"/>
          <w:sz w:val="30"/>
          <w:szCs w:val="30"/>
        </w:rPr>
        <w:t>1</w:t>
      </w:r>
      <w:r>
        <w:rPr>
          <w:rStyle w:val="23"/>
          <w:rFonts w:ascii="仿宋" w:hAnsi="仿宋" w:eastAsia="仿宋"/>
          <w:sz w:val="30"/>
          <w:szCs w:val="30"/>
        </w:rPr>
        <w:t>.2学习建议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自学，将会在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笔试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环节考察。</w:t>
      </w:r>
    </w:p>
    <w:p>
      <w:pPr>
        <w:pStyle w:val="47"/>
        <w:numPr>
          <w:ilvl w:val="2"/>
          <w:numId w:val="9"/>
        </w:numPr>
        <w:ind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ascii="仿宋" w:hAnsi="仿宋" w:eastAsia="仿宋"/>
          <w:b/>
          <w:bCs/>
          <w:i w:val="0"/>
          <w:iCs w:val="0"/>
          <w:color w:val="auto"/>
          <w:sz w:val="30"/>
          <w:szCs w:val="30"/>
        </w:rPr>
        <w:t>S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olidworks：要点精讲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并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设置答疑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。为避免重复造车，大部分课程和练习将由同学们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自主学习完成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 xml:space="preserve">。学习方法参考 </w:t>
      </w:r>
      <w:r>
        <w:fldChar w:fldCharType="begin"/>
      </w:r>
      <w:r>
        <w:instrText xml:space="preserve"> HYPERLINK \l "sw学习建议" </w:instrText>
      </w:r>
      <w:r>
        <w:fldChar w:fldCharType="separate"/>
      </w:r>
      <w:r>
        <w:rPr>
          <w:rStyle w:val="23"/>
          <w:rFonts w:ascii="仿宋" w:hAnsi="仿宋" w:eastAsia="仿宋"/>
          <w:sz w:val="30"/>
          <w:szCs w:val="30"/>
        </w:rPr>
        <w:t>1.2 学习建议</w:t>
      </w:r>
      <w:r>
        <w:rPr>
          <w:rStyle w:val="23"/>
          <w:rFonts w:hint="eastAsia" w:ascii="仿宋" w:hAnsi="仿宋" w:eastAsia="仿宋"/>
          <w:sz w:val="30"/>
          <w:szCs w:val="30"/>
        </w:rPr>
        <w:t>-</w:t>
      </w:r>
      <w:r>
        <w:rPr>
          <w:rStyle w:val="23"/>
          <w:rFonts w:ascii="仿宋" w:hAnsi="仿宋" w:eastAsia="仿宋"/>
          <w:sz w:val="30"/>
          <w:szCs w:val="30"/>
        </w:rPr>
        <w:t>solidworks软件学习</w:t>
      </w:r>
      <w:r>
        <w:rPr>
          <w:rStyle w:val="23"/>
          <w:rFonts w:ascii="仿宋" w:hAnsi="仿宋" w:eastAsia="仿宋"/>
          <w:sz w:val="30"/>
          <w:szCs w:val="30"/>
        </w:rPr>
        <w:fldChar w:fldCharType="end"/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numPr>
          <w:ilvl w:val="2"/>
          <w:numId w:val="9"/>
        </w:numPr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机器人比赛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常用材料性能及相应加工工艺，</w:t>
      </w:r>
      <w:r>
        <w:rPr>
          <w:rStyle w:val="41"/>
          <w:rFonts w:hint="eastAsia" w:ascii="仿宋" w:hAnsi="仿宋" w:eastAsia="仿宋"/>
          <w:b w:val="0"/>
          <w:bCs w:val="0"/>
          <w:i w:val="0"/>
          <w:iCs w:val="0"/>
          <w:color w:val="auto"/>
          <w:sz w:val="30"/>
          <w:szCs w:val="30"/>
          <w:lang w:val="en-US" w:eastAsia="zh-CN"/>
        </w:rPr>
        <w:t>组织线下接触材料，体验并了解材料外观和物理性质，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设置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笔试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numPr>
          <w:ilvl w:val="2"/>
          <w:numId w:val="9"/>
        </w:numPr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实验室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常用工具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介绍，参考文档及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视频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，设置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auto"/>
          <w:sz w:val="30"/>
          <w:szCs w:val="30"/>
        </w:rPr>
        <w:t>笔试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。</w:t>
      </w:r>
    </w:p>
    <w:p>
      <w:pPr>
        <w:pStyle w:val="47"/>
        <w:ind w:left="1696" w:firstLine="0" w:firstLineChars="0"/>
        <w:rPr>
          <w:rStyle w:val="41"/>
          <w:rFonts w:hint="eastAsia" w:ascii="仿宋" w:hAnsi="仿宋" w:eastAsia="仿宋"/>
          <w:i w:val="0"/>
          <w:iCs w:val="0"/>
          <w:color w:val="002060"/>
          <w:sz w:val="24"/>
          <w:szCs w:val="24"/>
        </w:rPr>
      </w:pPr>
      <w:r>
        <w:fldChar w:fldCharType="begin"/>
      </w:r>
      <w:r>
        <w:instrText xml:space="preserve"> HYPERLINK "https://www.bilibili.com/video/BV1EL411s7nQ?spm_id_from=333.337.search-card.all.click&amp;vd_source=19c8e2809bcc9e6f290cd540b7637b92" </w:instrText>
      </w:r>
      <w:r>
        <w:fldChar w:fldCharType="separate"/>
      </w:r>
      <w:r>
        <w:rPr>
          <w:rStyle w:val="23"/>
          <w:rFonts w:hint="eastAsia" w:ascii="仿宋" w:hAnsi="仿宋" w:eastAsia="仿宋"/>
          <w:sz w:val="24"/>
          <w:szCs w:val="24"/>
        </w:rPr>
        <w:t>[哈工大深圳南工骁鹰机器人队机械组培训</w:t>
      </w:r>
      <w:r>
        <w:rPr>
          <w:rStyle w:val="23"/>
          <w:rFonts w:ascii="仿宋" w:hAnsi="仿宋" w:eastAsia="仿宋"/>
          <w:sz w:val="24"/>
          <w:szCs w:val="24"/>
        </w:rPr>
        <w:t>-标准件与常用工具介绍]</w:t>
      </w:r>
      <w:r>
        <w:rPr>
          <w:rStyle w:val="23"/>
          <w:rFonts w:ascii="仿宋" w:hAnsi="仿宋" w:eastAsia="仿宋"/>
          <w:sz w:val="24"/>
          <w:szCs w:val="24"/>
        </w:rPr>
        <w:fldChar w:fldCharType="end"/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入队培训</w:t>
      </w:r>
    </w:p>
    <w:p>
      <w:pPr>
        <w:pStyle w:val="47"/>
        <w:numPr>
          <w:ilvl w:val="0"/>
          <w:numId w:val="10"/>
        </w:numPr>
        <w:spacing w:line="240" w:lineRule="auto"/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  <w:t>队伍通识培训</w:t>
      </w:r>
    </w:p>
    <w:p>
      <w:pPr>
        <w:pStyle w:val="47"/>
        <w:numPr>
          <w:ilvl w:val="0"/>
          <w:numId w:val="11"/>
        </w:numPr>
        <w:spacing w:line="360" w:lineRule="exact"/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南工骁鹰制度及团队架构</w:t>
      </w:r>
    </w:p>
    <w:p>
      <w:pPr>
        <w:pStyle w:val="47"/>
        <w:numPr>
          <w:ilvl w:val="0"/>
          <w:numId w:val="11"/>
        </w:numPr>
        <w:spacing w:line="360" w:lineRule="exact"/>
        <w:ind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熟读官方文档、各种手册</w:t>
      </w:r>
    </w:p>
    <w:p>
      <w:pPr>
        <w:pStyle w:val="47"/>
        <w:numPr>
          <w:ilvl w:val="0"/>
          <w:numId w:val="11"/>
        </w:numPr>
        <w:spacing w:line="360" w:lineRule="exact"/>
        <w:ind w:firstLineChars="0"/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官方裁判系统使用（队内慕课加实践）</w:t>
      </w:r>
    </w:p>
    <w:p>
      <w:pPr>
        <w:pStyle w:val="47"/>
        <w:numPr>
          <w:ilvl w:val="0"/>
          <w:numId w:val="10"/>
        </w:numPr>
        <w:spacing w:line="240" w:lineRule="auto"/>
        <w:ind w:firstLineChars="0"/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  <w:t>工程能力培养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实验室安全及加工设备使用方法和规范，熟读操作文档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项目研发流程及思路，设计原则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熟读队内技术文档、培训慕课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原动件：电机构造及选型、气缸原理及选型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优秀开源设计详解（结合机器人常用驱动类型、典型传动机构、执行机构、轴系设计、机架车架设计、悬挂类型及设计、轻量化设计、整体和部分设计思路及正反例）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电控组、视觉组、硬件组串讲（控制原理及算法原理简介、传感器），队内慕课学习线材认知，走线规范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机器人实物机构分析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  <w:lang w:val="en-US" w:eastAsia="zh-CN"/>
        </w:rPr>
        <w:t>和结构逆向分析</w:t>
      </w:r>
    </w:p>
    <w:p>
      <w:pPr>
        <w:pStyle w:val="47"/>
        <w:numPr>
          <w:ilvl w:val="0"/>
          <w:numId w:val="12"/>
        </w:numPr>
        <w:spacing w:line="360" w:lineRule="exact"/>
        <w:ind w:left="1259" w:firstLineChars="0"/>
        <w:rPr>
          <w:rStyle w:val="41"/>
          <w:rFonts w:hint="eastAsia" w:ascii="仿宋" w:hAnsi="仿宋" w:eastAsia="仿宋"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校内赛项目实践</w:t>
      </w:r>
    </w:p>
    <w:bookmarkEnd w:id="4"/>
    <w:p>
      <w:pPr>
        <w:pStyle w:val="47"/>
        <w:numPr>
          <w:ilvl w:val="0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50"/>
          <w:szCs w:val="50"/>
        </w:rPr>
      </w:pPr>
      <w:bookmarkStart w:id="5" w:name="兵种介绍"/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50"/>
          <w:szCs w:val="50"/>
        </w:rPr>
        <w:t>2</w:t>
      </w:r>
      <w:r>
        <w:rPr>
          <w:rStyle w:val="41"/>
          <w:rFonts w:ascii="仿宋" w:hAnsi="仿宋" w:eastAsia="仿宋"/>
          <w:b/>
          <w:bCs/>
          <w:i w:val="0"/>
          <w:iCs w:val="0"/>
          <w:color w:val="002060"/>
          <w:sz w:val="50"/>
          <w:szCs w:val="50"/>
        </w:rPr>
        <w:t>022</w:t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50"/>
          <w:szCs w:val="50"/>
        </w:rPr>
        <w:t>赛季兵种介绍</w:t>
      </w:r>
    </w:p>
    <w:bookmarkEnd w:id="5"/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155575</wp:posOffset>
            </wp:positionV>
            <wp:extent cx="2286000" cy="1800225"/>
            <wp:effectExtent l="0" t="0" r="635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r="5997"/>
                    <a:stretch>
                      <a:fillRect/>
                    </a:stretch>
                  </pic:blipFill>
                  <pic:spPr>
                    <a:xfrm>
                      <a:off x="0" y="0"/>
                      <a:ext cx="2285902" cy="180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英雄机器人</w:t>
      </w:r>
    </w:p>
    <w:p>
      <w:pPr>
        <w:spacing w:line="460" w:lineRule="exact"/>
        <w:ind w:firstLine="42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战场核心输出单位，发射4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2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mm大弹丸，对敌方单位造成大量伤害，主要负责推塔、远程狙击和打击哨兵，要求非常高的发射精度和稳定性，同时要具有良好的底盘性能以实现机动输出。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步兵机器人</w:t>
      </w:r>
    </w:p>
    <w:p>
      <w:pPr>
        <w:spacing w:line="460" w:lineRule="exact"/>
        <w:ind w:firstLine="42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0</wp:posOffset>
            </wp:positionV>
            <wp:extent cx="2056130" cy="1800225"/>
            <wp:effectExtent l="0" t="0" r="127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战场基础输出单位，发射1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7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mm小弹丸，具有四轮形态、平衡步兵（两轮）、自动步兵三种形态，主要负责灵活输出，激活能量机关为全队带来增益，具有高射速射频、高机动性的特点。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工程机器人</w:t>
      </w:r>
    </w:p>
    <w:p>
      <w:pPr>
        <w:spacing w:line="460" w:lineRule="exact"/>
        <w:ind w:firstLine="42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102235</wp:posOffset>
            </wp:positionV>
            <wp:extent cx="1943735" cy="1800225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2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主要负责搬运和兑换矿石，全队的经济支柱，同时救援己方阵亡机器人、搬运障碍块阻碍对方机器人，辅助战术执行。工程机器人设计制作调试难度均绞大，且在战场上的作用举足轻重，是每一赛季的核心研发兵种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1099820</wp:posOffset>
            </wp:positionH>
            <wp:positionV relativeFrom="paragraph">
              <wp:posOffset>511810</wp:posOffset>
            </wp:positionV>
            <wp:extent cx="3438525" cy="180022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3000" contrast="20000"/>
                              </a14:imgEffect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1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空中机器人</w:t>
      </w:r>
    </w:p>
    <w:p>
      <w:pPr>
        <w:spacing w:line="460" w:lineRule="exact"/>
        <w:ind w:left="420" w:firstLine="600" w:firstLineChars="200"/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空中机器人安装1</w:t>
      </w:r>
      <w:r>
        <w:rPr>
          <w:rStyle w:val="41"/>
          <w:rFonts w:ascii="仿宋" w:hAnsi="仿宋" w:eastAsia="仿宋"/>
          <w:i w:val="0"/>
          <w:iCs w:val="0"/>
          <w:color w:val="auto"/>
          <w:sz w:val="30"/>
          <w:szCs w:val="30"/>
        </w:rPr>
        <w:t>7</w:t>
      </w: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mm发射机构后，在战场上起飞实现空对地打击，提供空中支援，对地面单位形成巨大威慑力。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4004310</wp:posOffset>
            </wp:positionH>
            <wp:positionV relativeFrom="paragraph">
              <wp:posOffset>0</wp:posOffset>
            </wp:positionV>
            <wp:extent cx="1440180" cy="2275840"/>
            <wp:effectExtent l="0" t="0" r="8255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15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27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哨兵机器人</w:t>
      </w:r>
    </w:p>
    <w:p>
      <w:pPr>
        <w:spacing w:line="460" w:lineRule="exact"/>
        <w:ind w:left="420" w:firstLine="42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哨兵机器人是战场上的“全自动移动防御塔”，负责守卫己方基地，是决定比赛胜负的关键角色。由于需要在打击来犯机器人的同时规避弹丸，对发射机构和底盘性能要求很高。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3647440</wp:posOffset>
            </wp:positionH>
            <wp:positionV relativeFrom="paragraph">
              <wp:posOffset>221615</wp:posOffset>
            </wp:positionV>
            <wp:extent cx="2004695" cy="1440180"/>
            <wp:effectExtent l="0" t="0" r="0" b="8255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10000" contrast="10000"/>
                              </a14:imgEffect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飞镖系统</w:t>
      </w:r>
    </w:p>
    <w:p>
      <w:pPr>
        <w:pStyle w:val="47"/>
        <w:spacing w:line="460" w:lineRule="exact"/>
        <w:ind w:left="425" w:firstLine="60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酷似导弹，由飞镖发射架和飞镖组成。通过超远距离发射飞镖快速摧毁敌方前哨站和基地。</w:t>
      </w:r>
    </w:p>
    <w:p>
      <w:pPr>
        <w:pStyle w:val="47"/>
        <w:numPr>
          <w:ilvl w:val="1"/>
          <w:numId w:val="3"/>
        </w:numPr>
        <w:ind w:firstLineChars="0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rPr>
          <w:rStyle w:val="41"/>
          <w:rFonts w:hint="eastAsia" w:ascii="仿宋" w:hAnsi="仿宋" w:eastAsia="仿宋"/>
          <w:b/>
          <w:bCs/>
          <w:i w:val="0"/>
          <w:iCs w:val="0"/>
          <w:color w:val="002060"/>
          <w:sz w:val="40"/>
          <w:szCs w:val="40"/>
        </w:rPr>
        <w:t>雷达</w:t>
      </w:r>
    </w:p>
    <w:p>
      <w:pPr>
        <w:pStyle w:val="47"/>
        <w:ind w:left="992" w:firstLine="0" w:firstLineChars="0"/>
        <w:jc w:val="center"/>
        <w:rPr>
          <w:rStyle w:val="41"/>
          <w:rFonts w:ascii="仿宋" w:hAnsi="仿宋" w:eastAsia="仿宋"/>
          <w:b/>
          <w:bCs/>
          <w:i w:val="0"/>
          <w:iCs w:val="0"/>
          <w:color w:val="002060"/>
          <w:sz w:val="40"/>
          <w:szCs w:val="40"/>
        </w:rPr>
      </w:pPr>
      <w:r>
        <w:drawing>
          <wp:inline distT="0" distB="0" distL="0" distR="0">
            <wp:extent cx="3568065" cy="143954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6000" contrast="7000"/>
                              </a14:imgEffect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3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spacing w:line="460" w:lineRule="exact"/>
        <w:ind w:left="425" w:firstLine="600"/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</w:pPr>
      <w:r>
        <w:rPr>
          <w:rStyle w:val="41"/>
          <w:rFonts w:hint="eastAsia" w:ascii="仿宋" w:hAnsi="仿宋" w:eastAsia="仿宋"/>
          <w:i w:val="0"/>
          <w:iCs w:val="0"/>
          <w:color w:val="auto"/>
          <w:sz w:val="30"/>
          <w:szCs w:val="30"/>
        </w:rPr>
        <w:t>雷达放置在战场外，云台手可以观察雷达的画面，拥有最佳算力，为全队机器人提供视野和预警信息。</w:t>
      </w:r>
    </w:p>
    <w:sectPr>
      <w:headerReference r:id="rId5" w:type="default"/>
      <w:footerReference r:id="rId6" w:type="default"/>
      <w:pgSz w:w="11906" w:h="16838"/>
      <w:pgMar w:top="1440" w:right="1440" w:bottom="1440" w:left="1800" w:header="851" w:footer="992" w:gutter="0"/>
      <w:pgNumType w:fmt="numberInDash" w:start="1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dobe Gothic Std B">
    <w:panose1 w:val="020B0800000000000000"/>
    <w:charset w:val="80"/>
    <w:family w:val="swiss"/>
    <w:pitch w:val="default"/>
    <w:sig w:usb0="00000001" w:usb1="21D72C10" w:usb2="00000010" w:usb3="00000000" w:csb0="602A0005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16226275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  <w:rPr>
        <w:sz w:val="20"/>
        <w:szCs w:val="20"/>
      </w:rPr>
    </w:pPr>
    <w:r>
      <w:rPr>
        <w:rFonts w:hint="eastAsia"/>
        <w:sz w:val="20"/>
        <w:szCs w:val="20"/>
      </w:rPr>
      <w:t xml:space="preserve">哈尔滨工业大学（深圳） </w:t>
    </w:r>
    <w:r>
      <w:rPr>
        <w:sz w:val="20"/>
        <w:szCs w:val="20"/>
      </w:rPr>
      <w:t xml:space="preserve"> </w:t>
    </w:r>
    <w:r>
      <w:rPr>
        <w:rFonts w:hint="eastAsia"/>
        <w:sz w:val="20"/>
        <w:szCs w:val="20"/>
      </w:rPr>
      <w:t>南工骁鹰机器人队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648BA"/>
    <w:multiLevelType w:val="multilevel"/>
    <w:tmpl w:val="00D648BA"/>
    <w:lvl w:ilvl="0" w:tentative="0">
      <w:start w:val="1"/>
      <w:numFmt w:val="bullet"/>
      <w:lvlText w:val=""/>
      <w:lvlJc w:val="left"/>
      <w:pPr>
        <w:ind w:left="453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495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537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579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621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663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705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747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7890" w:hanging="420"/>
      </w:pPr>
      <w:rPr>
        <w:rFonts w:hint="default" w:ascii="Wingdings" w:hAnsi="Wingdings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C0A66A6"/>
    <w:multiLevelType w:val="multilevel"/>
    <w:tmpl w:val="1C0A66A6"/>
    <w:lvl w:ilvl="0" w:tentative="0">
      <w:start w:val="1"/>
      <w:numFmt w:val="bullet"/>
      <w:lvlText w:val=""/>
      <w:lvlJc w:val="left"/>
      <w:pPr>
        <w:ind w:left="1838" w:hanging="420"/>
      </w:pPr>
      <w:rPr>
        <w:rFonts w:hint="default" w:ascii="Wingdings" w:hAnsi="Wingdings"/>
        <w:sz w:val="24"/>
        <w:szCs w:val="24"/>
      </w:rPr>
    </w:lvl>
    <w:lvl w:ilvl="1" w:tentative="0">
      <w:start w:val="1"/>
      <w:numFmt w:val="bullet"/>
      <w:lvlText w:val=""/>
      <w:lvlJc w:val="left"/>
      <w:pPr>
        <w:ind w:left="225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67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09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1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3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5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77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98" w:hanging="420"/>
      </w:pPr>
      <w:rPr>
        <w:rFonts w:hint="default" w:ascii="Wingdings" w:hAnsi="Wingdings"/>
      </w:rPr>
    </w:lvl>
  </w:abstractNum>
  <w:abstractNum w:abstractNumId="3">
    <w:nsid w:val="1E16737D"/>
    <w:multiLevelType w:val="multilevel"/>
    <w:tmpl w:val="1E1673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1E6DA2"/>
    <w:multiLevelType w:val="multilevel"/>
    <w:tmpl w:val="2E1E6D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90274F"/>
    <w:multiLevelType w:val="multilevel"/>
    <w:tmpl w:val="3C90274F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4D6021F0"/>
    <w:multiLevelType w:val="multilevel"/>
    <w:tmpl w:val="4D6021F0"/>
    <w:lvl w:ilvl="0" w:tentative="0">
      <w:start w:val="1"/>
      <w:numFmt w:val="bullet"/>
      <w:lvlText w:val=""/>
      <w:lvlJc w:val="left"/>
      <w:pPr>
        <w:ind w:left="169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6" w:hanging="420"/>
      </w:pPr>
      <w:rPr>
        <w:rFonts w:hint="default" w:ascii="Wingdings" w:hAnsi="Wingdings"/>
      </w:rPr>
    </w:lvl>
  </w:abstractNum>
  <w:abstractNum w:abstractNumId="7">
    <w:nsid w:val="544D4D9B"/>
    <w:multiLevelType w:val="multilevel"/>
    <w:tmpl w:val="544D4D9B"/>
    <w:lvl w:ilvl="0" w:tentative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sz w:val="40"/>
        <w:szCs w:val="40"/>
      </w:r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7CC57B4"/>
    <w:multiLevelType w:val="multilevel"/>
    <w:tmpl w:val="67CC57B4"/>
    <w:lvl w:ilvl="0" w:tentative="0">
      <w:start w:val="1"/>
      <w:numFmt w:val="decimal"/>
      <w:lvlText w:val="%1.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4C01FB"/>
    <w:multiLevelType w:val="multilevel"/>
    <w:tmpl w:val="6B4C01FB"/>
    <w:lvl w:ilvl="0" w:tentative="0">
      <w:start w:val="1"/>
      <w:numFmt w:val="decimal"/>
      <w:lvlText w:val="%1."/>
      <w:lvlJc w:val="left"/>
      <w:pPr>
        <w:ind w:left="1145" w:hanging="720"/>
      </w:pPr>
      <w:rPr>
        <w:rFonts w:hint="default"/>
        <w:b w:val="0"/>
        <w:color w:val="auto"/>
        <w:sz w:val="30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760454AF"/>
    <w:multiLevelType w:val="multilevel"/>
    <w:tmpl w:val="760454AF"/>
    <w:lvl w:ilvl="0" w:tentative="0">
      <w:start w:val="1"/>
      <w:numFmt w:val="bullet"/>
      <w:lvlText w:val=""/>
      <w:lvlJc w:val="left"/>
      <w:pPr>
        <w:ind w:left="2830" w:hanging="420"/>
      </w:pPr>
      <w:rPr>
        <w:rFonts w:hint="default" w:ascii="Wingdings" w:hAnsi="Wingdings"/>
        <w:sz w:val="24"/>
        <w:szCs w:val="24"/>
      </w:rPr>
    </w:lvl>
    <w:lvl w:ilvl="1" w:tentative="0">
      <w:start w:val="1"/>
      <w:numFmt w:val="bullet"/>
      <w:lvlText w:val=""/>
      <w:lvlJc w:val="left"/>
      <w:pPr>
        <w:ind w:left="1832" w:hanging="42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ind w:left="169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7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9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51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3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5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72" w:hanging="420"/>
      </w:pPr>
      <w:rPr>
        <w:rFonts w:hint="default" w:ascii="Wingdings" w:hAnsi="Wingdings"/>
      </w:rPr>
    </w:lvl>
  </w:abstractNum>
  <w:abstractNum w:abstractNumId="11">
    <w:nsid w:val="77695596"/>
    <w:multiLevelType w:val="multilevel"/>
    <w:tmpl w:val="77695596"/>
    <w:lvl w:ilvl="0" w:tentative="0">
      <w:start w:val="1"/>
      <w:numFmt w:val="decimal"/>
      <w:lvlText w:val="%1."/>
      <w:lvlJc w:val="left"/>
      <w:pPr>
        <w:ind w:left="2286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406" w:hanging="420"/>
      </w:pPr>
    </w:lvl>
    <w:lvl w:ilvl="2" w:tentative="0">
      <w:start w:val="1"/>
      <w:numFmt w:val="lowerRoman"/>
      <w:lvlText w:val="%3."/>
      <w:lvlJc w:val="right"/>
      <w:pPr>
        <w:ind w:left="2826" w:hanging="420"/>
      </w:pPr>
    </w:lvl>
    <w:lvl w:ilvl="3" w:tentative="0">
      <w:start w:val="1"/>
      <w:numFmt w:val="decimal"/>
      <w:lvlText w:val="%4."/>
      <w:lvlJc w:val="left"/>
      <w:pPr>
        <w:ind w:left="3246" w:hanging="420"/>
      </w:pPr>
    </w:lvl>
    <w:lvl w:ilvl="4" w:tentative="0">
      <w:start w:val="1"/>
      <w:numFmt w:val="lowerLetter"/>
      <w:lvlText w:val="%5)"/>
      <w:lvlJc w:val="left"/>
      <w:pPr>
        <w:ind w:left="3666" w:hanging="420"/>
      </w:pPr>
    </w:lvl>
    <w:lvl w:ilvl="5" w:tentative="0">
      <w:start w:val="1"/>
      <w:numFmt w:val="lowerRoman"/>
      <w:lvlText w:val="%6."/>
      <w:lvlJc w:val="right"/>
      <w:pPr>
        <w:ind w:left="4086" w:hanging="420"/>
      </w:pPr>
    </w:lvl>
    <w:lvl w:ilvl="6" w:tentative="0">
      <w:start w:val="1"/>
      <w:numFmt w:val="decimal"/>
      <w:lvlText w:val="%7."/>
      <w:lvlJc w:val="left"/>
      <w:pPr>
        <w:ind w:left="4506" w:hanging="420"/>
      </w:pPr>
    </w:lvl>
    <w:lvl w:ilvl="7" w:tentative="0">
      <w:start w:val="1"/>
      <w:numFmt w:val="lowerLetter"/>
      <w:lvlText w:val="%8)"/>
      <w:lvlJc w:val="left"/>
      <w:pPr>
        <w:ind w:left="4926" w:hanging="420"/>
      </w:pPr>
    </w:lvl>
    <w:lvl w:ilvl="8" w:tentative="0">
      <w:start w:val="1"/>
      <w:numFmt w:val="lowerRoman"/>
      <w:lvlText w:val="%9."/>
      <w:lvlJc w:val="right"/>
      <w:pPr>
        <w:ind w:left="5346" w:hanging="42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Nzc0NTU4ZmJhNWQ1NjliNDQ1NDZhMTFmNDk3NWFjMDEifQ=="/>
  </w:docVars>
  <w:rsids>
    <w:rsidRoot w:val="001174FE"/>
    <w:rsid w:val="00042D4C"/>
    <w:rsid w:val="00043E82"/>
    <w:rsid w:val="00077255"/>
    <w:rsid w:val="000B69AB"/>
    <w:rsid w:val="000B784C"/>
    <w:rsid w:val="00103537"/>
    <w:rsid w:val="001174FE"/>
    <w:rsid w:val="00120458"/>
    <w:rsid w:val="00120F9E"/>
    <w:rsid w:val="001343AB"/>
    <w:rsid w:val="00151C48"/>
    <w:rsid w:val="001A62FD"/>
    <w:rsid w:val="001B01FE"/>
    <w:rsid w:val="001B1430"/>
    <w:rsid w:val="001B68A2"/>
    <w:rsid w:val="001C1165"/>
    <w:rsid w:val="001C1F01"/>
    <w:rsid w:val="001F2485"/>
    <w:rsid w:val="00221603"/>
    <w:rsid w:val="00241F16"/>
    <w:rsid w:val="00247CB1"/>
    <w:rsid w:val="00261994"/>
    <w:rsid w:val="00295103"/>
    <w:rsid w:val="00295C58"/>
    <w:rsid w:val="002A7AF1"/>
    <w:rsid w:val="002D1E2B"/>
    <w:rsid w:val="002D3DA9"/>
    <w:rsid w:val="002E0EB4"/>
    <w:rsid w:val="00305140"/>
    <w:rsid w:val="00321A7F"/>
    <w:rsid w:val="00325133"/>
    <w:rsid w:val="00360265"/>
    <w:rsid w:val="003740E4"/>
    <w:rsid w:val="003912DD"/>
    <w:rsid w:val="003A148D"/>
    <w:rsid w:val="003A75E4"/>
    <w:rsid w:val="003C243E"/>
    <w:rsid w:val="003E3E15"/>
    <w:rsid w:val="003E5C99"/>
    <w:rsid w:val="004040C4"/>
    <w:rsid w:val="004211B6"/>
    <w:rsid w:val="00480800"/>
    <w:rsid w:val="00481518"/>
    <w:rsid w:val="004A2CC6"/>
    <w:rsid w:val="004B52FF"/>
    <w:rsid w:val="004C55F7"/>
    <w:rsid w:val="004C6313"/>
    <w:rsid w:val="004F29D8"/>
    <w:rsid w:val="00504254"/>
    <w:rsid w:val="005A099B"/>
    <w:rsid w:val="005B3B81"/>
    <w:rsid w:val="005B533E"/>
    <w:rsid w:val="005D237C"/>
    <w:rsid w:val="005F374F"/>
    <w:rsid w:val="00653CAD"/>
    <w:rsid w:val="006661B4"/>
    <w:rsid w:val="00670DB5"/>
    <w:rsid w:val="006B515E"/>
    <w:rsid w:val="006D2A64"/>
    <w:rsid w:val="006E492C"/>
    <w:rsid w:val="006F1314"/>
    <w:rsid w:val="006F61EE"/>
    <w:rsid w:val="00701E06"/>
    <w:rsid w:val="00764833"/>
    <w:rsid w:val="00816222"/>
    <w:rsid w:val="00846533"/>
    <w:rsid w:val="008C2F2F"/>
    <w:rsid w:val="008C605E"/>
    <w:rsid w:val="008F7769"/>
    <w:rsid w:val="00914C14"/>
    <w:rsid w:val="00922DC2"/>
    <w:rsid w:val="00945223"/>
    <w:rsid w:val="00996052"/>
    <w:rsid w:val="00996C59"/>
    <w:rsid w:val="009F252E"/>
    <w:rsid w:val="00A22D7D"/>
    <w:rsid w:val="00A244B5"/>
    <w:rsid w:val="00A245DF"/>
    <w:rsid w:val="00A25B09"/>
    <w:rsid w:val="00A33A07"/>
    <w:rsid w:val="00A8336B"/>
    <w:rsid w:val="00AA5A8D"/>
    <w:rsid w:val="00AD00F5"/>
    <w:rsid w:val="00AD6D25"/>
    <w:rsid w:val="00B04A3C"/>
    <w:rsid w:val="00B20A12"/>
    <w:rsid w:val="00B315AC"/>
    <w:rsid w:val="00B43288"/>
    <w:rsid w:val="00B43D7A"/>
    <w:rsid w:val="00B53142"/>
    <w:rsid w:val="00BC6527"/>
    <w:rsid w:val="00BF0EE3"/>
    <w:rsid w:val="00BF3F11"/>
    <w:rsid w:val="00C01B3C"/>
    <w:rsid w:val="00C06AC7"/>
    <w:rsid w:val="00C12D46"/>
    <w:rsid w:val="00C32678"/>
    <w:rsid w:val="00C828D1"/>
    <w:rsid w:val="00CE335A"/>
    <w:rsid w:val="00CF6182"/>
    <w:rsid w:val="00D23BC7"/>
    <w:rsid w:val="00D72EE0"/>
    <w:rsid w:val="00DC0330"/>
    <w:rsid w:val="00DC4993"/>
    <w:rsid w:val="00DD534F"/>
    <w:rsid w:val="00E1491E"/>
    <w:rsid w:val="00E20EAA"/>
    <w:rsid w:val="00E436CC"/>
    <w:rsid w:val="00E60108"/>
    <w:rsid w:val="00E62FC0"/>
    <w:rsid w:val="00E74D38"/>
    <w:rsid w:val="00E75BCB"/>
    <w:rsid w:val="00EB06C6"/>
    <w:rsid w:val="00EB5971"/>
    <w:rsid w:val="00EC0128"/>
    <w:rsid w:val="00EE513C"/>
    <w:rsid w:val="00F10BBA"/>
    <w:rsid w:val="00F26D92"/>
    <w:rsid w:val="00F45011"/>
    <w:rsid w:val="00F71E3E"/>
    <w:rsid w:val="00F86C79"/>
    <w:rsid w:val="00FA3D7B"/>
    <w:rsid w:val="397D1296"/>
    <w:rsid w:val="3CE44F0B"/>
    <w:rsid w:val="453B2B1D"/>
    <w:rsid w:val="45667CD2"/>
    <w:rsid w:val="4654512D"/>
    <w:rsid w:val="482A76AA"/>
    <w:rsid w:val="571E77BD"/>
    <w:rsid w:val="5AB30FEB"/>
    <w:rsid w:val="5F6B5B87"/>
    <w:rsid w:val="6A016082"/>
    <w:rsid w:val="6BCF55F4"/>
    <w:rsid w:val="76E175FF"/>
    <w:rsid w:val="7A687EAB"/>
    <w:rsid w:val="7D4D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3">
    <w:name w:val="heading 2"/>
    <w:basedOn w:val="1"/>
    <w:next w:val="1"/>
    <w:link w:val="26"/>
    <w:semiHidden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4">
    <w:name w:val="heading 3"/>
    <w:basedOn w:val="1"/>
    <w:next w:val="1"/>
    <w:link w:val="27"/>
    <w:semiHidden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23E4F" w:themeColor="text2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9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annotation text"/>
    <w:basedOn w:val="1"/>
    <w:link w:val="51"/>
    <w:semiHidden/>
    <w:unhideWhenUsed/>
    <w:uiPriority w:val="99"/>
  </w:style>
  <w:style w:type="paragraph" w:styleId="13">
    <w:name w:val="footer"/>
    <w:basedOn w:val="1"/>
    <w:link w:val="49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4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35"/>
    <w:qFormat/>
    <w:uiPriority w:val="11"/>
    <w:rPr>
      <w:color w:val="595959" w:themeColor="text1" w:themeTint="A5"/>
      <w:spacing w:val="10"/>
    </w:rPr>
  </w:style>
  <w:style w:type="paragraph" w:styleId="16">
    <w:name w:val="Title"/>
    <w:basedOn w:val="1"/>
    <w:next w:val="1"/>
    <w:link w:val="3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paragraph" w:styleId="17">
    <w:name w:val="annotation subject"/>
    <w:basedOn w:val="12"/>
    <w:next w:val="12"/>
    <w:link w:val="52"/>
    <w:semiHidden/>
    <w:unhideWhenUsed/>
    <w:uiPriority w:val="99"/>
    <w:rPr>
      <w:b/>
      <w:bCs/>
    </w:rPr>
  </w:style>
  <w:style w:type="character" w:styleId="20">
    <w:name w:val="Strong"/>
    <w:basedOn w:val="19"/>
    <w:qFormat/>
    <w:uiPriority w:val="22"/>
    <w:rPr>
      <w:b/>
      <w:bCs/>
      <w:color w:val="000000" w:themeColor="text1"/>
    </w:rPr>
  </w:style>
  <w:style w:type="character" w:styleId="21">
    <w:name w:val="FollowedHyperlink"/>
    <w:basedOn w:val="19"/>
    <w:semiHidden/>
    <w:unhideWhenUsed/>
    <w:uiPriority w:val="99"/>
    <w:rPr>
      <w:color w:val="954F72" w:themeColor="followedHyperlink"/>
      <w:u w:val="single"/>
    </w:rPr>
  </w:style>
  <w:style w:type="character" w:styleId="22">
    <w:name w:val="Emphasis"/>
    <w:basedOn w:val="19"/>
    <w:qFormat/>
    <w:uiPriority w:val="20"/>
    <w:rPr>
      <w:i/>
      <w:iCs/>
      <w:color w:val="auto"/>
    </w:rPr>
  </w:style>
  <w:style w:type="character" w:styleId="23">
    <w:name w:val="Hyperlink"/>
    <w:basedOn w:val="19"/>
    <w:unhideWhenUsed/>
    <w:uiPriority w:val="99"/>
    <w:rPr>
      <w:color w:val="0563C1" w:themeColor="hyperlink"/>
      <w:u w:val="single"/>
    </w:rPr>
  </w:style>
  <w:style w:type="character" w:styleId="24">
    <w:name w:val="annotation reference"/>
    <w:basedOn w:val="19"/>
    <w:semiHidden/>
    <w:unhideWhenUsed/>
    <w:uiPriority w:val="99"/>
    <w:rPr>
      <w:sz w:val="21"/>
      <w:szCs w:val="21"/>
    </w:rPr>
  </w:style>
  <w:style w:type="character" w:customStyle="1" w:styleId="25">
    <w:name w:val="标题 1 字符"/>
    <w:basedOn w:val="19"/>
    <w:link w:val="2"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customStyle="1" w:styleId="26">
    <w:name w:val="标题 2 字符"/>
    <w:basedOn w:val="19"/>
    <w:link w:val="3"/>
    <w:semiHidden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customStyle="1" w:styleId="27">
    <w:name w:val="标题 3 字符"/>
    <w:basedOn w:val="19"/>
    <w:link w:val="4"/>
    <w:semiHidden/>
    <w:uiPriority w:val="9"/>
    <w:rPr>
      <w:rFonts w:asciiTheme="majorHAnsi" w:hAnsiTheme="majorHAnsi" w:eastAsiaTheme="majorEastAsia" w:cstheme="majorBidi"/>
      <w:b/>
      <w:bCs/>
      <w:color w:val="000000" w:themeColor="text1"/>
    </w:rPr>
  </w:style>
  <w:style w:type="character" w:customStyle="1" w:styleId="28">
    <w:name w:val="标题 4 字符"/>
    <w:basedOn w:val="19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customStyle="1" w:styleId="29">
    <w:name w:val="标题 5 字符"/>
    <w:basedOn w:val="19"/>
    <w:link w:val="6"/>
    <w:semiHidden/>
    <w:uiPriority w:val="9"/>
    <w:rPr>
      <w:rFonts w:asciiTheme="majorHAnsi" w:hAnsiTheme="majorHAnsi" w:eastAsiaTheme="majorEastAsia" w:cstheme="majorBidi"/>
      <w:color w:val="323E4F" w:themeColor="text2" w:themeShade="BF"/>
    </w:rPr>
  </w:style>
  <w:style w:type="character" w:customStyle="1" w:styleId="30">
    <w:name w:val="标题 6 字符"/>
    <w:basedOn w:val="19"/>
    <w:link w:val="7"/>
    <w:semiHidden/>
    <w:uiPriority w:val="9"/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character" w:customStyle="1" w:styleId="31">
    <w:name w:val="标题 7 字符"/>
    <w:basedOn w:val="19"/>
    <w:link w:val="8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32">
    <w:name w:val="标题 8 字符"/>
    <w:basedOn w:val="19"/>
    <w:link w:val="9"/>
    <w:semiHidden/>
    <w:uiPriority w:val="9"/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character" w:customStyle="1" w:styleId="33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customStyle="1" w:styleId="34">
    <w:name w:val="标题 字符"/>
    <w:basedOn w:val="19"/>
    <w:link w:val="16"/>
    <w:uiPriority w:val="10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customStyle="1" w:styleId="35">
    <w:name w:val="副标题 字符"/>
    <w:basedOn w:val="19"/>
    <w:link w:val="15"/>
    <w:uiPriority w:val="11"/>
    <w:rPr>
      <w:color w:val="595959" w:themeColor="text1" w:themeTint="A5"/>
      <w:spacing w:val="10"/>
    </w:rPr>
  </w:style>
  <w:style w:type="paragraph" w:styleId="36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7">
    <w:name w:val="Quote"/>
    <w:basedOn w:val="1"/>
    <w:next w:val="1"/>
    <w:link w:val="38"/>
    <w:qFormat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38">
    <w:name w:val="引用 字符"/>
    <w:basedOn w:val="19"/>
    <w:link w:val="37"/>
    <w:uiPriority w:val="29"/>
    <w:rPr>
      <w:i/>
      <w:iCs/>
      <w:color w:val="000000" w:themeColor="text1"/>
    </w:rPr>
  </w:style>
  <w:style w:type="paragraph" w:styleId="39">
    <w:name w:val="Intense Quote"/>
    <w:basedOn w:val="1"/>
    <w:next w:val="1"/>
    <w:link w:val="40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40">
    <w:name w:val="明显引用 字符"/>
    <w:basedOn w:val="19"/>
    <w:link w:val="39"/>
    <w:uiPriority w:val="30"/>
    <w:rPr>
      <w:color w:val="000000" w:themeColor="text1"/>
      <w:shd w:val="clear" w:color="auto" w:fill="F1F1F1" w:themeFill="background1" w:themeFillShade="F2"/>
    </w:rPr>
  </w:style>
  <w:style w:type="character" w:customStyle="1" w:styleId="41">
    <w:name w:val="Subtle Emphasis"/>
    <w:basedOn w:val="19"/>
    <w:qFormat/>
    <w:uiPriority w:val="19"/>
    <w:rPr>
      <w:i/>
      <w:iCs/>
      <w:color w:val="3F3F3F" w:themeColor="text1" w:themeTint="BF"/>
    </w:rPr>
  </w:style>
  <w:style w:type="character" w:customStyle="1" w:styleId="42">
    <w:name w:val="Intense Emphasis"/>
    <w:basedOn w:val="19"/>
    <w:qFormat/>
    <w:uiPriority w:val="21"/>
    <w:rPr>
      <w:b/>
      <w:bCs/>
      <w:i/>
      <w:iCs/>
      <w:caps/>
    </w:rPr>
  </w:style>
  <w:style w:type="character" w:customStyle="1" w:styleId="43">
    <w:name w:val="Subtle Reference"/>
    <w:basedOn w:val="19"/>
    <w:qFormat/>
    <w:uiPriority w:val="31"/>
    <w:rPr>
      <w:smallCaps/>
      <w:color w:val="3F3F3F" w:themeColor="text1" w:themeTint="BF"/>
      <w:u w:val="single" w:color="7E7E7E" w:themeColor="text1" w:themeTint="80"/>
    </w:rPr>
  </w:style>
  <w:style w:type="character" w:customStyle="1" w:styleId="44">
    <w:name w:val="Intense Reference"/>
    <w:basedOn w:val="19"/>
    <w:qFormat/>
    <w:uiPriority w:val="32"/>
    <w:rPr>
      <w:b/>
      <w:bCs/>
      <w:smallCaps/>
      <w:u w:val="single"/>
    </w:rPr>
  </w:style>
  <w:style w:type="character" w:customStyle="1" w:styleId="45">
    <w:name w:val="Book Title"/>
    <w:basedOn w:val="19"/>
    <w:qFormat/>
    <w:uiPriority w:val="33"/>
    <w:rPr>
      <w:smallCaps/>
      <w:spacing w:val="5"/>
    </w:rPr>
  </w:style>
  <w:style w:type="paragraph" w:customStyle="1" w:styleId="46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7">
    <w:name w:val="List Paragraph"/>
    <w:basedOn w:val="1"/>
    <w:qFormat/>
    <w:uiPriority w:val="34"/>
    <w:pPr>
      <w:ind w:firstLine="420" w:firstLineChars="200"/>
    </w:pPr>
  </w:style>
  <w:style w:type="character" w:customStyle="1" w:styleId="48">
    <w:name w:val="页眉 字符"/>
    <w:basedOn w:val="19"/>
    <w:link w:val="14"/>
    <w:uiPriority w:val="99"/>
    <w:rPr>
      <w:sz w:val="18"/>
      <w:szCs w:val="18"/>
    </w:rPr>
  </w:style>
  <w:style w:type="character" w:customStyle="1" w:styleId="49">
    <w:name w:val="页脚 字符"/>
    <w:basedOn w:val="19"/>
    <w:link w:val="13"/>
    <w:uiPriority w:val="99"/>
    <w:rPr>
      <w:sz w:val="18"/>
      <w:szCs w:val="18"/>
    </w:rPr>
  </w:style>
  <w:style w:type="character" w:customStyle="1" w:styleId="50">
    <w:name w:val="Unresolved Mention"/>
    <w:basedOn w:val="19"/>
    <w:semiHidden/>
    <w:unhideWhenUsed/>
    <w:uiPriority w:val="99"/>
    <w:rPr>
      <w:color w:val="605E5C"/>
      <w:shd w:val="clear" w:color="auto" w:fill="E1DFDD"/>
    </w:rPr>
  </w:style>
  <w:style w:type="character" w:customStyle="1" w:styleId="51">
    <w:name w:val="批注文字 字符"/>
    <w:basedOn w:val="19"/>
    <w:link w:val="12"/>
    <w:semiHidden/>
    <w:uiPriority w:val="99"/>
  </w:style>
  <w:style w:type="character" w:customStyle="1" w:styleId="52">
    <w:name w:val="批注主题 字符"/>
    <w:basedOn w:val="51"/>
    <w:link w:val="17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microsoft.com/office/2007/relationships/hdphoto" Target="media/image21.wdp"/><Relationship Id="rId37" Type="http://schemas.openxmlformats.org/officeDocument/2006/relationships/image" Target="media/image20.png"/><Relationship Id="rId36" Type="http://schemas.microsoft.com/office/2007/relationships/hdphoto" Target="media/image19.wdp"/><Relationship Id="rId35" Type="http://schemas.openxmlformats.org/officeDocument/2006/relationships/image" Target="media/image18.png"/><Relationship Id="rId34" Type="http://schemas.microsoft.com/office/2007/relationships/hdphoto" Target="media/image17.wdp"/><Relationship Id="rId33" Type="http://schemas.openxmlformats.org/officeDocument/2006/relationships/image" Target="media/image16.png"/><Relationship Id="rId32" Type="http://schemas.microsoft.com/office/2007/relationships/hdphoto" Target="media/image15.wdp"/><Relationship Id="rId31" Type="http://schemas.openxmlformats.org/officeDocument/2006/relationships/image" Target="media/image14.png"/><Relationship Id="rId30" Type="http://schemas.microsoft.com/office/2007/relationships/hdphoto" Target="media/image13.wdp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microsoft.com/office/2007/relationships/hdphoto" Target="media/image10.wdp"/><Relationship Id="rId26" Type="http://schemas.openxmlformats.org/officeDocument/2006/relationships/image" Target="media/image9.png"/><Relationship Id="rId25" Type="http://schemas.microsoft.com/office/2007/relationships/diagramDrawing" Target="diagrams/drawing2.xml"/><Relationship Id="rId24" Type="http://schemas.openxmlformats.org/officeDocument/2006/relationships/diagramColors" Target="diagrams/colors2.xml"/><Relationship Id="rId23" Type="http://schemas.openxmlformats.org/officeDocument/2006/relationships/diagramQuickStyle" Target="diagrams/quickStyle2.xml"/><Relationship Id="rId22" Type="http://schemas.openxmlformats.org/officeDocument/2006/relationships/diagramLayout" Target="diagrams/layout2.xml"/><Relationship Id="rId21" Type="http://schemas.openxmlformats.org/officeDocument/2006/relationships/diagramData" Target="diagrams/data2.xml"/><Relationship Id="rId20" Type="http://schemas.openxmlformats.org/officeDocument/2006/relationships/image" Target="media/image8.sv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microsoft.com/office/2007/relationships/hdphoto" Target="media/image5.wdp"/><Relationship Id="rId16" Type="http://schemas.openxmlformats.org/officeDocument/2006/relationships/image" Target="media/image4.png"/><Relationship Id="rId15" Type="http://schemas.microsoft.com/office/2007/relationships/diagramDrawing" Target="diagrams/drawing1.xml"/><Relationship Id="rId14" Type="http://schemas.openxmlformats.org/officeDocument/2006/relationships/diagramColors" Target="diagrams/colors1.xml"/><Relationship Id="rId13" Type="http://schemas.openxmlformats.org/officeDocument/2006/relationships/diagramQuickStyle" Target="diagrams/quickStyle1.xml"/><Relationship Id="rId12" Type="http://schemas.openxmlformats.org/officeDocument/2006/relationships/diagramLayout" Target="diagrams/layout1.xml"/><Relationship Id="rId11" Type="http://schemas.openxmlformats.org/officeDocument/2006/relationships/diagramData" Target="diagrams/data1.xml"/><Relationship Id="rId10" Type="http://schemas.microsoft.com/office/2007/relationships/hdphoto" Target="media/image3.wdp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3B5F2C-67F8-4E80-BB59-AB54E8E8C443}" type="doc">
      <dgm:prSet loTypeId="urn:microsoft.com/office/officeart/2005/8/layout/chevron1" loCatId="process" qsTypeId="urn:microsoft.com/office/officeart/2005/8/quickstyle/simple2" qsCatId="simple" csTypeId="urn:microsoft.com/office/officeart/2005/8/colors/accent1_5" csCatId="accent1" phldr="1"/>
      <dgm:spPr/>
      <dgm:t>
        <a:bodyPr/>
        <a:p>
          <a:endParaRPr lang="zh-CN" altLang="en-US"/>
        </a:p>
      </dgm:t>
    </dgm:pt>
    <dgm:pt modelId="{08145CBB-94A0-4D27-AAF8-17502032412F}">
      <dgm:prSet phldrT="[文本]"/>
      <dgm:spPr/>
      <dgm:t>
        <a:bodyPr/>
        <a:p>
          <a:r>
            <a:rPr lang="zh-CN" altLang="en-US"/>
            <a:t>需求分析</a:t>
          </a:r>
        </a:p>
      </dgm:t>
    </dgm:pt>
    <dgm:pt modelId="{EB066AB1-4A75-46FE-B818-E2922F3AC074}" cxnId="{493C5DC2-5DF3-42CF-BBDC-586404515114}" type="parTrans">
      <dgm:prSet/>
      <dgm:spPr/>
      <dgm:t>
        <a:bodyPr/>
        <a:p>
          <a:endParaRPr lang="zh-CN" altLang="en-US"/>
        </a:p>
      </dgm:t>
    </dgm:pt>
    <dgm:pt modelId="{90837DFD-9A6A-4814-BD11-2C80930A6E1E}" cxnId="{493C5DC2-5DF3-42CF-BBDC-586404515114}" type="sibTrans">
      <dgm:prSet/>
      <dgm:spPr/>
      <dgm:t>
        <a:bodyPr/>
        <a:p>
          <a:endParaRPr lang="zh-CN" altLang="en-US"/>
        </a:p>
      </dgm:t>
    </dgm:pt>
    <dgm:pt modelId="{CBAC58CE-7E70-4BE2-AE6F-1481348DC060}">
      <dgm:prSet phldrT="[文本]"/>
      <dgm:spPr/>
      <dgm:t>
        <a:bodyPr/>
        <a:p>
          <a:r>
            <a:rPr lang="zh-CN" altLang="en-US"/>
            <a:t>实施方案</a:t>
          </a:r>
        </a:p>
      </dgm:t>
    </dgm:pt>
    <dgm:pt modelId="{63F70089-58D3-4A35-8A63-7539B4AFF3E5}" cxnId="{3DEF574C-0AD5-45B5-821E-0C65C88880B1}" type="parTrans">
      <dgm:prSet/>
      <dgm:spPr/>
      <dgm:t>
        <a:bodyPr/>
        <a:p>
          <a:endParaRPr lang="zh-CN" altLang="en-US"/>
        </a:p>
      </dgm:t>
    </dgm:pt>
    <dgm:pt modelId="{44448A98-2CDC-467F-B7B6-708A2B1D3A0C}" cxnId="{3DEF574C-0AD5-45B5-821E-0C65C88880B1}" type="sibTrans">
      <dgm:prSet/>
      <dgm:spPr/>
      <dgm:t>
        <a:bodyPr/>
        <a:p>
          <a:endParaRPr lang="zh-CN" altLang="en-US"/>
        </a:p>
      </dgm:t>
    </dgm:pt>
    <dgm:pt modelId="{45CF0757-AD0C-463E-9E0A-4CFF17A513FA}">
      <dgm:prSet phldrT="[文本]"/>
      <dgm:spPr/>
      <dgm:t>
        <a:bodyPr/>
        <a:p>
          <a:r>
            <a:rPr lang="zh-CN" altLang="en-US"/>
            <a:t>设计建模</a:t>
          </a:r>
        </a:p>
      </dgm:t>
    </dgm:pt>
    <dgm:pt modelId="{C48FD4EA-DFF6-4A75-8011-29CEF205995C}" cxnId="{12B065A9-2D11-4C29-AACB-E457E563007B}" type="parTrans">
      <dgm:prSet/>
      <dgm:spPr/>
      <dgm:t>
        <a:bodyPr/>
        <a:p>
          <a:endParaRPr lang="zh-CN" altLang="en-US"/>
        </a:p>
      </dgm:t>
    </dgm:pt>
    <dgm:pt modelId="{BE66225B-7A38-4F84-8C19-E9284E545520}" cxnId="{12B065A9-2D11-4C29-AACB-E457E563007B}" type="sibTrans">
      <dgm:prSet/>
      <dgm:spPr/>
      <dgm:t>
        <a:bodyPr/>
        <a:p>
          <a:endParaRPr lang="zh-CN" altLang="en-US"/>
        </a:p>
      </dgm:t>
    </dgm:pt>
    <dgm:pt modelId="{D342F294-E183-46AC-BA26-1D7314FF6089}">
      <dgm:prSet/>
      <dgm:spPr/>
      <dgm:t>
        <a:bodyPr/>
        <a:p>
          <a:r>
            <a:rPr lang="zh-CN" altLang="en-US"/>
            <a:t>加工制作</a:t>
          </a:r>
        </a:p>
      </dgm:t>
    </dgm:pt>
    <dgm:pt modelId="{FEF89A7C-AC80-40E3-B748-963B4F81E198}" cxnId="{8AE4D14A-5300-4677-A214-ED7B03771E52}" type="parTrans">
      <dgm:prSet/>
      <dgm:spPr/>
      <dgm:t>
        <a:bodyPr/>
        <a:p>
          <a:endParaRPr lang="zh-CN" altLang="en-US"/>
        </a:p>
      </dgm:t>
    </dgm:pt>
    <dgm:pt modelId="{E9642613-8DDF-4CC1-8007-21D1C6267244}" cxnId="{8AE4D14A-5300-4677-A214-ED7B03771E52}" type="sibTrans">
      <dgm:prSet/>
      <dgm:spPr/>
      <dgm:t>
        <a:bodyPr/>
        <a:p>
          <a:endParaRPr lang="zh-CN" altLang="en-US"/>
        </a:p>
      </dgm:t>
    </dgm:pt>
    <dgm:pt modelId="{83FF38A1-EE08-4DD9-ACD2-DDAA006B6D73}">
      <dgm:prSet/>
      <dgm:spPr/>
      <dgm:t>
        <a:bodyPr/>
        <a:p>
          <a:r>
            <a:rPr lang="zh-CN" altLang="en-US"/>
            <a:t>组装维护</a:t>
          </a:r>
        </a:p>
      </dgm:t>
    </dgm:pt>
    <dgm:pt modelId="{E1445499-A976-451F-9450-34C07B410E9A}" cxnId="{453FF2C5-9308-4A1A-BADF-BB9085311D1A}" type="parTrans">
      <dgm:prSet/>
      <dgm:spPr/>
      <dgm:t>
        <a:bodyPr/>
        <a:p>
          <a:endParaRPr lang="zh-CN" altLang="en-US"/>
        </a:p>
      </dgm:t>
    </dgm:pt>
    <dgm:pt modelId="{DC7BC295-F25E-4979-9187-B691E5C39687}" cxnId="{453FF2C5-9308-4A1A-BADF-BB9085311D1A}" type="sibTrans">
      <dgm:prSet/>
      <dgm:spPr/>
      <dgm:t>
        <a:bodyPr/>
        <a:p>
          <a:endParaRPr lang="zh-CN" altLang="en-US"/>
        </a:p>
      </dgm:t>
    </dgm:pt>
    <dgm:pt modelId="{D15F8B65-EB8D-4515-8B60-3571FF326797}">
      <dgm:prSet/>
      <dgm:spPr/>
      <dgm:t>
        <a:bodyPr/>
        <a:p>
          <a:r>
            <a:rPr lang="zh-CN" altLang="en-US"/>
            <a:t>测试迭代</a:t>
          </a:r>
        </a:p>
      </dgm:t>
    </dgm:pt>
    <dgm:pt modelId="{2516D0A3-8103-48CA-BA37-59EF7D9D189B}" cxnId="{431A008A-9900-4049-BB6E-8C21469ADE2F}" type="parTrans">
      <dgm:prSet/>
      <dgm:spPr/>
      <dgm:t>
        <a:bodyPr/>
        <a:p>
          <a:endParaRPr lang="zh-CN" altLang="en-US"/>
        </a:p>
      </dgm:t>
    </dgm:pt>
    <dgm:pt modelId="{F47F7BE6-1BFC-40EC-B91E-C66CB7B9CB69}" cxnId="{431A008A-9900-4049-BB6E-8C21469ADE2F}" type="sibTrans">
      <dgm:prSet/>
      <dgm:spPr/>
      <dgm:t>
        <a:bodyPr/>
        <a:p>
          <a:endParaRPr lang="zh-CN" altLang="en-US"/>
        </a:p>
      </dgm:t>
    </dgm:pt>
    <dgm:pt modelId="{46A5C5D5-81BC-436A-8050-AAF11E5A409C}" type="pres">
      <dgm:prSet presAssocID="{493B5F2C-67F8-4E80-BB59-AB54E8E8C443}" presName="Name0" presStyleCnt="0">
        <dgm:presLayoutVars>
          <dgm:dir/>
          <dgm:animLvl val="lvl"/>
          <dgm:resizeHandles val="exact"/>
        </dgm:presLayoutVars>
      </dgm:prSet>
      <dgm:spPr/>
    </dgm:pt>
    <dgm:pt modelId="{AA1143A1-D879-45B2-BF6E-1DCC6BCF6AE6}" type="pres">
      <dgm:prSet presAssocID="{08145CBB-94A0-4D27-AAF8-17502032412F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EF1C5E2D-3760-494F-97D4-500F55DAD1FC}" type="pres">
      <dgm:prSet presAssocID="{90837DFD-9A6A-4814-BD11-2C80930A6E1E}" presName="parTxOnlySpace" presStyleCnt="0"/>
      <dgm:spPr/>
    </dgm:pt>
    <dgm:pt modelId="{931C211A-4452-4FF0-A5B2-84FEA508B437}" type="pres">
      <dgm:prSet presAssocID="{CBAC58CE-7E70-4BE2-AE6F-1481348DC060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4C1181DC-445B-4EC9-885D-EF81549EB661}" type="pres">
      <dgm:prSet presAssocID="{44448A98-2CDC-467F-B7B6-708A2B1D3A0C}" presName="parTxOnlySpace" presStyleCnt="0"/>
      <dgm:spPr/>
    </dgm:pt>
    <dgm:pt modelId="{28BAB6E5-7681-43E9-BF7E-865F05FCE52C}" type="pres">
      <dgm:prSet presAssocID="{45CF0757-AD0C-463E-9E0A-4CFF17A513FA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E245C4A7-04CD-4C29-AD93-649BF3CB1C09}" type="pres">
      <dgm:prSet presAssocID="{BE66225B-7A38-4F84-8C19-E9284E545520}" presName="parTxOnlySpace" presStyleCnt="0"/>
      <dgm:spPr/>
    </dgm:pt>
    <dgm:pt modelId="{B61C0BD1-7267-4E10-AAFD-884A5DF4C0D9}" type="pres">
      <dgm:prSet presAssocID="{D342F294-E183-46AC-BA26-1D7314FF6089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0A89C060-EED4-40EF-B43F-57C0375FA9B7}" type="pres">
      <dgm:prSet presAssocID="{E9642613-8DDF-4CC1-8007-21D1C6267244}" presName="parTxOnlySpace" presStyleCnt="0"/>
      <dgm:spPr/>
    </dgm:pt>
    <dgm:pt modelId="{4CB68ED4-8381-4D67-975D-A138EC6BDFB5}" type="pres">
      <dgm:prSet presAssocID="{83FF38A1-EE08-4DD9-ACD2-DDAA006B6D73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9440B7FA-9403-45F4-84F6-0727661A477A}" type="pres">
      <dgm:prSet presAssocID="{DC7BC295-F25E-4979-9187-B691E5C39687}" presName="parTxOnlySpace" presStyleCnt="0"/>
      <dgm:spPr/>
    </dgm:pt>
    <dgm:pt modelId="{D6A3E562-8325-4DFC-B92E-60633E2A5E40}" type="pres">
      <dgm:prSet presAssocID="{D15F8B65-EB8D-4515-8B60-3571FF326797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920B865C-74E0-4E97-B841-27DD24EC96D9}" type="presOf" srcId="{D15F8B65-EB8D-4515-8B60-3571FF326797}" destId="{D6A3E562-8325-4DFC-B92E-60633E2A5E40}" srcOrd="0" destOrd="0" presId="urn:microsoft.com/office/officeart/2005/8/layout/chevron1"/>
    <dgm:cxn modelId="{21A47965-A8A9-4CA0-9580-DE52CBF3FDAC}" type="presOf" srcId="{D342F294-E183-46AC-BA26-1D7314FF6089}" destId="{B61C0BD1-7267-4E10-AAFD-884A5DF4C0D9}" srcOrd="0" destOrd="0" presId="urn:microsoft.com/office/officeart/2005/8/layout/chevron1"/>
    <dgm:cxn modelId="{8AE4D14A-5300-4677-A214-ED7B03771E52}" srcId="{493B5F2C-67F8-4E80-BB59-AB54E8E8C443}" destId="{D342F294-E183-46AC-BA26-1D7314FF6089}" srcOrd="3" destOrd="0" parTransId="{FEF89A7C-AC80-40E3-B748-963B4F81E198}" sibTransId="{E9642613-8DDF-4CC1-8007-21D1C6267244}"/>
    <dgm:cxn modelId="{3DEF574C-0AD5-45B5-821E-0C65C88880B1}" srcId="{493B5F2C-67F8-4E80-BB59-AB54E8E8C443}" destId="{CBAC58CE-7E70-4BE2-AE6F-1481348DC060}" srcOrd="1" destOrd="0" parTransId="{63F70089-58D3-4A35-8A63-7539B4AFF3E5}" sibTransId="{44448A98-2CDC-467F-B7B6-708A2B1D3A0C}"/>
    <dgm:cxn modelId="{32F7E16D-E217-4069-871C-C9DCEC5DD0BA}" type="presOf" srcId="{493B5F2C-67F8-4E80-BB59-AB54E8E8C443}" destId="{46A5C5D5-81BC-436A-8050-AAF11E5A409C}" srcOrd="0" destOrd="0" presId="urn:microsoft.com/office/officeart/2005/8/layout/chevron1"/>
    <dgm:cxn modelId="{431A008A-9900-4049-BB6E-8C21469ADE2F}" srcId="{493B5F2C-67F8-4E80-BB59-AB54E8E8C443}" destId="{D15F8B65-EB8D-4515-8B60-3571FF326797}" srcOrd="5" destOrd="0" parTransId="{2516D0A3-8103-48CA-BA37-59EF7D9D189B}" sibTransId="{F47F7BE6-1BFC-40EC-B91E-C66CB7B9CB69}"/>
    <dgm:cxn modelId="{64D3D99D-053C-4016-AE51-967250AC154E}" type="presOf" srcId="{45CF0757-AD0C-463E-9E0A-4CFF17A513FA}" destId="{28BAB6E5-7681-43E9-BF7E-865F05FCE52C}" srcOrd="0" destOrd="0" presId="urn:microsoft.com/office/officeart/2005/8/layout/chevron1"/>
    <dgm:cxn modelId="{12B065A9-2D11-4C29-AACB-E457E563007B}" srcId="{493B5F2C-67F8-4E80-BB59-AB54E8E8C443}" destId="{45CF0757-AD0C-463E-9E0A-4CFF17A513FA}" srcOrd="2" destOrd="0" parTransId="{C48FD4EA-DFF6-4A75-8011-29CEF205995C}" sibTransId="{BE66225B-7A38-4F84-8C19-E9284E545520}"/>
    <dgm:cxn modelId="{493C5DC2-5DF3-42CF-BBDC-586404515114}" srcId="{493B5F2C-67F8-4E80-BB59-AB54E8E8C443}" destId="{08145CBB-94A0-4D27-AAF8-17502032412F}" srcOrd="0" destOrd="0" parTransId="{EB066AB1-4A75-46FE-B818-E2922F3AC074}" sibTransId="{90837DFD-9A6A-4814-BD11-2C80930A6E1E}"/>
    <dgm:cxn modelId="{453FF2C5-9308-4A1A-BADF-BB9085311D1A}" srcId="{493B5F2C-67F8-4E80-BB59-AB54E8E8C443}" destId="{83FF38A1-EE08-4DD9-ACD2-DDAA006B6D73}" srcOrd="4" destOrd="0" parTransId="{E1445499-A976-451F-9450-34C07B410E9A}" sibTransId="{DC7BC295-F25E-4979-9187-B691E5C39687}"/>
    <dgm:cxn modelId="{F3ED18CD-CA58-483A-85DE-97E11E464768}" type="presOf" srcId="{08145CBB-94A0-4D27-AAF8-17502032412F}" destId="{AA1143A1-D879-45B2-BF6E-1DCC6BCF6AE6}" srcOrd="0" destOrd="0" presId="urn:microsoft.com/office/officeart/2005/8/layout/chevron1"/>
    <dgm:cxn modelId="{AA4759D0-E0C0-4612-958B-72A23A2E2AA2}" type="presOf" srcId="{CBAC58CE-7E70-4BE2-AE6F-1481348DC060}" destId="{931C211A-4452-4FF0-A5B2-84FEA508B437}" srcOrd="0" destOrd="0" presId="urn:microsoft.com/office/officeart/2005/8/layout/chevron1"/>
    <dgm:cxn modelId="{A85075FF-0611-4B48-A215-069506006E78}" type="presOf" srcId="{83FF38A1-EE08-4DD9-ACD2-DDAA006B6D73}" destId="{4CB68ED4-8381-4D67-975D-A138EC6BDFB5}" srcOrd="0" destOrd="0" presId="urn:microsoft.com/office/officeart/2005/8/layout/chevron1"/>
    <dgm:cxn modelId="{BFC3F187-A280-45BF-97A5-DCA216DEC6DA}" type="presParOf" srcId="{46A5C5D5-81BC-436A-8050-AAF11E5A409C}" destId="{AA1143A1-D879-45B2-BF6E-1DCC6BCF6AE6}" srcOrd="0" destOrd="0" presId="urn:microsoft.com/office/officeart/2005/8/layout/chevron1"/>
    <dgm:cxn modelId="{2618BEE0-5F4A-4E77-B29E-63A000D01502}" type="presParOf" srcId="{46A5C5D5-81BC-436A-8050-AAF11E5A409C}" destId="{EF1C5E2D-3760-494F-97D4-500F55DAD1FC}" srcOrd="1" destOrd="0" presId="urn:microsoft.com/office/officeart/2005/8/layout/chevron1"/>
    <dgm:cxn modelId="{56DAFC7D-DA7E-4A12-9794-B1267B1E6AFE}" type="presParOf" srcId="{46A5C5D5-81BC-436A-8050-AAF11E5A409C}" destId="{931C211A-4452-4FF0-A5B2-84FEA508B437}" srcOrd="2" destOrd="0" presId="urn:microsoft.com/office/officeart/2005/8/layout/chevron1"/>
    <dgm:cxn modelId="{4C943274-7296-432F-9066-94A96D0D5A7D}" type="presParOf" srcId="{46A5C5D5-81BC-436A-8050-AAF11E5A409C}" destId="{4C1181DC-445B-4EC9-885D-EF81549EB661}" srcOrd="3" destOrd="0" presId="urn:microsoft.com/office/officeart/2005/8/layout/chevron1"/>
    <dgm:cxn modelId="{C98DD8A5-0670-481D-855F-33E87D49FBFC}" type="presParOf" srcId="{46A5C5D5-81BC-436A-8050-AAF11E5A409C}" destId="{28BAB6E5-7681-43E9-BF7E-865F05FCE52C}" srcOrd="4" destOrd="0" presId="urn:microsoft.com/office/officeart/2005/8/layout/chevron1"/>
    <dgm:cxn modelId="{BADB6A17-1F87-45B9-8F3A-83B44D8633DB}" type="presParOf" srcId="{46A5C5D5-81BC-436A-8050-AAF11E5A409C}" destId="{E245C4A7-04CD-4C29-AD93-649BF3CB1C09}" srcOrd="5" destOrd="0" presId="urn:microsoft.com/office/officeart/2005/8/layout/chevron1"/>
    <dgm:cxn modelId="{34A1903C-4F2F-4B14-BC31-566E93B46476}" type="presParOf" srcId="{46A5C5D5-81BC-436A-8050-AAF11E5A409C}" destId="{B61C0BD1-7267-4E10-AAFD-884A5DF4C0D9}" srcOrd="6" destOrd="0" presId="urn:microsoft.com/office/officeart/2005/8/layout/chevron1"/>
    <dgm:cxn modelId="{8CFA623B-8868-4719-BEB3-B33A25F518E2}" type="presParOf" srcId="{46A5C5D5-81BC-436A-8050-AAF11E5A409C}" destId="{0A89C060-EED4-40EF-B43F-57C0375FA9B7}" srcOrd="7" destOrd="0" presId="urn:microsoft.com/office/officeart/2005/8/layout/chevron1"/>
    <dgm:cxn modelId="{CA46A7D0-58E2-448F-A964-61F8B0700C23}" type="presParOf" srcId="{46A5C5D5-81BC-436A-8050-AAF11E5A409C}" destId="{4CB68ED4-8381-4D67-975D-A138EC6BDFB5}" srcOrd="8" destOrd="0" presId="urn:microsoft.com/office/officeart/2005/8/layout/chevron1"/>
    <dgm:cxn modelId="{FDE2B527-B75A-4382-A88C-B870F63D3BDC}" type="presParOf" srcId="{46A5C5D5-81BC-436A-8050-AAF11E5A409C}" destId="{9440B7FA-9403-45F4-84F6-0727661A477A}" srcOrd="9" destOrd="0" presId="urn:microsoft.com/office/officeart/2005/8/layout/chevron1"/>
    <dgm:cxn modelId="{9893B72C-4DFE-4936-A31D-8CD95CF01E33}" type="presParOf" srcId="{46A5C5D5-81BC-436A-8050-AAF11E5A409C}" destId="{D6A3E562-8325-4DFC-B92E-60633E2A5E40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93B5F2C-67F8-4E80-BB59-AB54E8E8C443}" type="doc">
      <dgm:prSet loTypeId="urn:microsoft.com/office/officeart/2005/8/layout/chevron1" loCatId="process" qsTypeId="urn:microsoft.com/office/officeart/2005/8/quickstyle/simple2" qsCatId="simple" csTypeId="urn:microsoft.com/office/officeart/2005/8/colors/accent1_5" csCatId="accent1" phldr="1"/>
      <dgm:spPr/>
      <dgm:t>
        <a:bodyPr/>
        <a:p>
          <a:endParaRPr lang="zh-CN" altLang="en-US"/>
        </a:p>
      </dgm:t>
    </dgm:pt>
    <dgm:pt modelId="{08145CBB-94A0-4D27-AAF8-17502032412F}">
      <dgm:prSet phldrT="[文本]"/>
      <dgm:spPr/>
      <dgm:t>
        <a:bodyPr/>
        <a:p>
          <a:r>
            <a:rPr lang="zh-CN" altLang="en-US"/>
            <a:t>报名</a:t>
          </a:r>
        </a:p>
      </dgm:t>
    </dgm:pt>
    <dgm:pt modelId="{EB066AB1-4A75-46FE-B818-E2922F3AC074}" cxnId="{493C5DC2-5DF3-42CF-BBDC-586404515114}" type="parTrans">
      <dgm:prSet/>
      <dgm:spPr/>
      <dgm:t>
        <a:bodyPr/>
        <a:p>
          <a:endParaRPr lang="zh-CN" altLang="en-US"/>
        </a:p>
      </dgm:t>
    </dgm:pt>
    <dgm:pt modelId="{90837DFD-9A6A-4814-BD11-2C80930A6E1E}" cxnId="{493C5DC2-5DF3-42CF-BBDC-586404515114}" type="sibTrans">
      <dgm:prSet/>
      <dgm:spPr/>
      <dgm:t>
        <a:bodyPr/>
        <a:p>
          <a:endParaRPr lang="zh-CN" altLang="en-US"/>
        </a:p>
      </dgm:t>
    </dgm:pt>
    <dgm:pt modelId="{CBAC58CE-7E70-4BE2-AE6F-1481348DC060}">
      <dgm:prSet phldrT="[文本]"/>
      <dgm:spPr/>
      <dgm:t>
        <a:bodyPr/>
        <a:p>
          <a:r>
            <a:rPr lang="zh-CN" altLang="en-US"/>
            <a:t>面试</a:t>
          </a:r>
        </a:p>
      </dgm:t>
    </dgm:pt>
    <dgm:pt modelId="{63F70089-58D3-4A35-8A63-7539B4AFF3E5}" cxnId="{3DEF574C-0AD5-45B5-821E-0C65C88880B1}" type="parTrans">
      <dgm:prSet/>
      <dgm:spPr/>
      <dgm:t>
        <a:bodyPr/>
        <a:p>
          <a:endParaRPr lang="zh-CN" altLang="en-US"/>
        </a:p>
      </dgm:t>
    </dgm:pt>
    <dgm:pt modelId="{44448A98-2CDC-467F-B7B6-708A2B1D3A0C}" cxnId="{3DEF574C-0AD5-45B5-821E-0C65C88880B1}" type="sibTrans">
      <dgm:prSet/>
      <dgm:spPr/>
      <dgm:t>
        <a:bodyPr/>
        <a:p>
          <a:endParaRPr lang="zh-CN" altLang="en-US"/>
        </a:p>
      </dgm:t>
    </dgm:pt>
    <dgm:pt modelId="{45CF0757-AD0C-463E-9E0A-4CFF17A513FA}">
      <dgm:prSet phldrT="[文本]"/>
      <dgm:spPr/>
      <dgm:t>
        <a:bodyPr/>
        <a:p>
          <a:r>
            <a:rPr lang="zh-CN" altLang="en-US"/>
            <a:t>初级培训</a:t>
          </a:r>
        </a:p>
      </dgm:t>
    </dgm:pt>
    <dgm:pt modelId="{C48FD4EA-DFF6-4A75-8011-29CEF205995C}" cxnId="{12B065A9-2D11-4C29-AACB-E457E563007B}" type="parTrans">
      <dgm:prSet/>
      <dgm:spPr/>
      <dgm:t>
        <a:bodyPr/>
        <a:p>
          <a:endParaRPr lang="zh-CN" altLang="en-US"/>
        </a:p>
      </dgm:t>
    </dgm:pt>
    <dgm:pt modelId="{BE66225B-7A38-4F84-8C19-E9284E545520}" cxnId="{12B065A9-2D11-4C29-AACB-E457E563007B}" type="sibTrans">
      <dgm:prSet/>
      <dgm:spPr/>
      <dgm:t>
        <a:bodyPr/>
        <a:p>
          <a:endParaRPr lang="zh-CN" altLang="en-US"/>
        </a:p>
      </dgm:t>
    </dgm:pt>
    <dgm:pt modelId="{D342F294-E183-46AC-BA26-1D7314FF6089}">
      <dgm:prSet/>
      <dgm:spPr/>
      <dgm:t>
        <a:bodyPr/>
        <a:p>
          <a:r>
            <a:rPr lang="zh-CN" altLang="en-US"/>
            <a:t>机试笔试筛选</a:t>
          </a:r>
        </a:p>
      </dgm:t>
    </dgm:pt>
    <dgm:pt modelId="{FEF89A7C-AC80-40E3-B748-963B4F81E198}" cxnId="{8AE4D14A-5300-4677-A214-ED7B03771E52}" type="parTrans">
      <dgm:prSet/>
      <dgm:spPr/>
      <dgm:t>
        <a:bodyPr/>
        <a:p>
          <a:endParaRPr lang="zh-CN" altLang="en-US"/>
        </a:p>
      </dgm:t>
    </dgm:pt>
    <dgm:pt modelId="{E9642613-8DDF-4CC1-8007-21D1C6267244}" cxnId="{8AE4D14A-5300-4677-A214-ED7B03771E52}" type="sibTrans">
      <dgm:prSet/>
      <dgm:spPr/>
      <dgm:t>
        <a:bodyPr/>
        <a:p>
          <a:endParaRPr lang="zh-CN" altLang="en-US"/>
        </a:p>
      </dgm:t>
    </dgm:pt>
    <dgm:pt modelId="{83FF38A1-EE08-4DD9-ACD2-DDAA006B6D73}">
      <dgm:prSet/>
      <dgm:spPr/>
      <dgm:t>
        <a:bodyPr/>
        <a:p>
          <a:r>
            <a:rPr lang="zh-CN" altLang="en-US"/>
            <a:t>面试</a:t>
          </a:r>
        </a:p>
      </dgm:t>
    </dgm:pt>
    <dgm:pt modelId="{E1445499-A976-451F-9450-34C07B410E9A}" cxnId="{453FF2C5-9308-4A1A-BADF-BB9085311D1A}" type="parTrans">
      <dgm:prSet/>
      <dgm:spPr/>
      <dgm:t>
        <a:bodyPr/>
        <a:p>
          <a:endParaRPr lang="zh-CN" altLang="en-US"/>
        </a:p>
      </dgm:t>
    </dgm:pt>
    <dgm:pt modelId="{DC7BC295-F25E-4979-9187-B691E5C39687}" cxnId="{453FF2C5-9308-4A1A-BADF-BB9085311D1A}" type="sibTrans">
      <dgm:prSet/>
      <dgm:spPr/>
      <dgm:t>
        <a:bodyPr/>
        <a:p>
          <a:endParaRPr lang="zh-CN" altLang="en-US"/>
        </a:p>
      </dgm:t>
    </dgm:pt>
    <dgm:pt modelId="{D15F8B65-EB8D-4515-8B60-3571FF326797}">
      <dgm:prSet/>
      <dgm:spPr/>
      <dgm:t>
        <a:bodyPr/>
        <a:p>
          <a:r>
            <a:rPr lang="zh-CN" altLang="en-US"/>
            <a:t>入队</a:t>
          </a:r>
        </a:p>
      </dgm:t>
    </dgm:pt>
    <dgm:pt modelId="{2516D0A3-8103-48CA-BA37-59EF7D9D189B}" cxnId="{431A008A-9900-4049-BB6E-8C21469ADE2F}" type="parTrans">
      <dgm:prSet/>
      <dgm:spPr/>
      <dgm:t>
        <a:bodyPr/>
        <a:p>
          <a:endParaRPr lang="zh-CN" altLang="en-US"/>
        </a:p>
      </dgm:t>
    </dgm:pt>
    <dgm:pt modelId="{F47F7BE6-1BFC-40EC-B91E-C66CB7B9CB69}" cxnId="{431A008A-9900-4049-BB6E-8C21469ADE2F}" type="sibTrans">
      <dgm:prSet/>
      <dgm:spPr/>
      <dgm:t>
        <a:bodyPr/>
        <a:p>
          <a:endParaRPr lang="zh-CN" altLang="en-US"/>
        </a:p>
      </dgm:t>
    </dgm:pt>
    <dgm:pt modelId="{46A5C5D5-81BC-436A-8050-AAF11E5A409C}" type="pres">
      <dgm:prSet presAssocID="{493B5F2C-67F8-4E80-BB59-AB54E8E8C443}" presName="Name0" presStyleCnt="0">
        <dgm:presLayoutVars>
          <dgm:dir/>
          <dgm:animLvl val="lvl"/>
          <dgm:resizeHandles val="exact"/>
        </dgm:presLayoutVars>
      </dgm:prSet>
      <dgm:spPr/>
    </dgm:pt>
    <dgm:pt modelId="{AA1143A1-D879-45B2-BF6E-1DCC6BCF6AE6}" type="pres">
      <dgm:prSet presAssocID="{08145CBB-94A0-4D27-AAF8-17502032412F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EF1C5E2D-3760-494F-97D4-500F55DAD1FC}" type="pres">
      <dgm:prSet presAssocID="{90837DFD-9A6A-4814-BD11-2C80930A6E1E}" presName="parTxOnlySpace" presStyleCnt="0"/>
      <dgm:spPr/>
    </dgm:pt>
    <dgm:pt modelId="{931C211A-4452-4FF0-A5B2-84FEA508B437}" type="pres">
      <dgm:prSet presAssocID="{CBAC58CE-7E70-4BE2-AE6F-1481348DC060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4C1181DC-445B-4EC9-885D-EF81549EB661}" type="pres">
      <dgm:prSet presAssocID="{44448A98-2CDC-467F-B7B6-708A2B1D3A0C}" presName="parTxOnlySpace" presStyleCnt="0"/>
      <dgm:spPr/>
    </dgm:pt>
    <dgm:pt modelId="{28BAB6E5-7681-43E9-BF7E-865F05FCE52C}" type="pres">
      <dgm:prSet presAssocID="{45CF0757-AD0C-463E-9E0A-4CFF17A513FA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E245C4A7-04CD-4C29-AD93-649BF3CB1C09}" type="pres">
      <dgm:prSet presAssocID="{BE66225B-7A38-4F84-8C19-E9284E545520}" presName="parTxOnlySpace" presStyleCnt="0"/>
      <dgm:spPr/>
    </dgm:pt>
    <dgm:pt modelId="{B61C0BD1-7267-4E10-AAFD-884A5DF4C0D9}" type="pres">
      <dgm:prSet presAssocID="{D342F294-E183-46AC-BA26-1D7314FF6089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0A89C060-EED4-40EF-B43F-57C0375FA9B7}" type="pres">
      <dgm:prSet presAssocID="{E9642613-8DDF-4CC1-8007-21D1C6267244}" presName="parTxOnlySpace" presStyleCnt="0"/>
      <dgm:spPr/>
    </dgm:pt>
    <dgm:pt modelId="{4CB68ED4-8381-4D67-975D-A138EC6BDFB5}" type="pres">
      <dgm:prSet presAssocID="{83FF38A1-EE08-4DD9-ACD2-DDAA006B6D73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9440B7FA-9403-45F4-84F6-0727661A477A}" type="pres">
      <dgm:prSet presAssocID="{DC7BC295-F25E-4979-9187-B691E5C39687}" presName="parTxOnlySpace" presStyleCnt="0"/>
      <dgm:spPr/>
    </dgm:pt>
    <dgm:pt modelId="{D6A3E562-8325-4DFC-B92E-60633E2A5E40}" type="pres">
      <dgm:prSet presAssocID="{D15F8B65-EB8D-4515-8B60-3571FF326797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920B865C-74E0-4E97-B841-27DD24EC96D9}" type="presOf" srcId="{D15F8B65-EB8D-4515-8B60-3571FF326797}" destId="{D6A3E562-8325-4DFC-B92E-60633E2A5E40}" srcOrd="0" destOrd="0" presId="urn:microsoft.com/office/officeart/2005/8/layout/chevron1"/>
    <dgm:cxn modelId="{21A47965-A8A9-4CA0-9580-DE52CBF3FDAC}" type="presOf" srcId="{D342F294-E183-46AC-BA26-1D7314FF6089}" destId="{B61C0BD1-7267-4E10-AAFD-884A5DF4C0D9}" srcOrd="0" destOrd="0" presId="urn:microsoft.com/office/officeart/2005/8/layout/chevron1"/>
    <dgm:cxn modelId="{8AE4D14A-5300-4677-A214-ED7B03771E52}" srcId="{493B5F2C-67F8-4E80-BB59-AB54E8E8C443}" destId="{D342F294-E183-46AC-BA26-1D7314FF6089}" srcOrd="3" destOrd="0" parTransId="{FEF89A7C-AC80-40E3-B748-963B4F81E198}" sibTransId="{E9642613-8DDF-4CC1-8007-21D1C6267244}"/>
    <dgm:cxn modelId="{3DEF574C-0AD5-45B5-821E-0C65C88880B1}" srcId="{493B5F2C-67F8-4E80-BB59-AB54E8E8C443}" destId="{CBAC58CE-7E70-4BE2-AE6F-1481348DC060}" srcOrd="1" destOrd="0" parTransId="{63F70089-58D3-4A35-8A63-7539B4AFF3E5}" sibTransId="{44448A98-2CDC-467F-B7B6-708A2B1D3A0C}"/>
    <dgm:cxn modelId="{32F7E16D-E217-4069-871C-C9DCEC5DD0BA}" type="presOf" srcId="{493B5F2C-67F8-4E80-BB59-AB54E8E8C443}" destId="{46A5C5D5-81BC-436A-8050-AAF11E5A409C}" srcOrd="0" destOrd="0" presId="urn:microsoft.com/office/officeart/2005/8/layout/chevron1"/>
    <dgm:cxn modelId="{431A008A-9900-4049-BB6E-8C21469ADE2F}" srcId="{493B5F2C-67F8-4E80-BB59-AB54E8E8C443}" destId="{D15F8B65-EB8D-4515-8B60-3571FF326797}" srcOrd="5" destOrd="0" parTransId="{2516D0A3-8103-48CA-BA37-59EF7D9D189B}" sibTransId="{F47F7BE6-1BFC-40EC-B91E-C66CB7B9CB69}"/>
    <dgm:cxn modelId="{64D3D99D-053C-4016-AE51-967250AC154E}" type="presOf" srcId="{45CF0757-AD0C-463E-9E0A-4CFF17A513FA}" destId="{28BAB6E5-7681-43E9-BF7E-865F05FCE52C}" srcOrd="0" destOrd="0" presId="urn:microsoft.com/office/officeart/2005/8/layout/chevron1"/>
    <dgm:cxn modelId="{12B065A9-2D11-4C29-AACB-E457E563007B}" srcId="{493B5F2C-67F8-4E80-BB59-AB54E8E8C443}" destId="{45CF0757-AD0C-463E-9E0A-4CFF17A513FA}" srcOrd="2" destOrd="0" parTransId="{C48FD4EA-DFF6-4A75-8011-29CEF205995C}" sibTransId="{BE66225B-7A38-4F84-8C19-E9284E545520}"/>
    <dgm:cxn modelId="{493C5DC2-5DF3-42CF-BBDC-586404515114}" srcId="{493B5F2C-67F8-4E80-BB59-AB54E8E8C443}" destId="{08145CBB-94A0-4D27-AAF8-17502032412F}" srcOrd="0" destOrd="0" parTransId="{EB066AB1-4A75-46FE-B818-E2922F3AC074}" sibTransId="{90837DFD-9A6A-4814-BD11-2C80930A6E1E}"/>
    <dgm:cxn modelId="{453FF2C5-9308-4A1A-BADF-BB9085311D1A}" srcId="{493B5F2C-67F8-4E80-BB59-AB54E8E8C443}" destId="{83FF38A1-EE08-4DD9-ACD2-DDAA006B6D73}" srcOrd="4" destOrd="0" parTransId="{E1445499-A976-451F-9450-34C07B410E9A}" sibTransId="{DC7BC295-F25E-4979-9187-B691E5C39687}"/>
    <dgm:cxn modelId="{F3ED18CD-CA58-483A-85DE-97E11E464768}" type="presOf" srcId="{08145CBB-94A0-4D27-AAF8-17502032412F}" destId="{AA1143A1-D879-45B2-BF6E-1DCC6BCF6AE6}" srcOrd="0" destOrd="0" presId="urn:microsoft.com/office/officeart/2005/8/layout/chevron1"/>
    <dgm:cxn modelId="{AA4759D0-E0C0-4612-958B-72A23A2E2AA2}" type="presOf" srcId="{CBAC58CE-7E70-4BE2-AE6F-1481348DC060}" destId="{931C211A-4452-4FF0-A5B2-84FEA508B437}" srcOrd="0" destOrd="0" presId="urn:microsoft.com/office/officeart/2005/8/layout/chevron1"/>
    <dgm:cxn modelId="{A85075FF-0611-4B48-A215-069506006E78}" type="presOf" srcId="{83FF38A1-EE08-4DD9-ACD2-DDAA006B6D73}" destId="{4CB68ED4-8381-4D67-975D-A138EC6BDFB5}" srcOrd="0" destOrd="0" presId="urn:microsoft.com/office/officeart/2005/8/layout/chevron1"/>
    <dgm:cxn modelId="{BFC3F187-A280-45BF-97A5-DCA216DEC6DA}" type="presParOf" srcId="{46A5C5D5-81BC-436A-8050-AAF11E5A409C}" destId="{AA1143A1-D879-45B2-BF6E-1DCC6BCF6AE6}" srcOrd="0" destOrd="0" presId="urn:microsoft.com/office/officeart/2005/8/layout/chevron1"/>
    <dgm:cxn modelId="{2618BEE0-5F4A-4E77-B29E-63A000D01502}" type="presParOf" srcId="{46A5C5D5-81BC-436A-8050-AAF11E5A409C}" destId="{EF1C5E2D-3760-494F-97D4-500F55DAD1FC}" srcOrd="1" destOrd="0" presId="urn:microsoft.com/office/officeart/2005/8/layout/chevron1"/>
    <dgm:cxn modelId="{56DAFC7D-DA7E-4A12-9794-B1267B1E6AFE}" type="presParOf" srcId="{46A5C5D5-81BC-436A-8050-AAF11E5A409C}" destId="{931C211A-4452-4FF0-A5B2-84FEA508B437}" srcOrd="2" destOrd="0" presId="urn:microsoft.com/office/officeart/2005/8/layout/chevron1"/>
    <dgm:cxn modelId="{4C943274-7296-432F-9066-94A96D0D5A7D}" type="presParOf" srcId="{46A5C5D5-81BC-436A-8050-AAF11E5A409C}" destId="{4C1181DC-445B-4EC9-885D-EF81549EB661}" srcOrd="3" destOrd="0" presId="urn:microsoft.com/office/officeart/2005/8/layout/chevron1"/>
    <dgm:cxn modelId="{C98DD8A5-0670-481D-855F-33E87D49FBFC}" type="presParOf" srcId="{46A5C5D5-81BC-436A-8050-AAF11E5A409C}" destId="{28BAB6E5-7681-43E9-BF7E-865F05FCE52C}" srcOrd="4" destOrd="0" presId="urn:microsoft.com/office/officeart/2005/8/layout/chevron1"/>
    <dgm:cxn modelId="{BADB6A17-1F87-45B9-8F3A-83B44D8633DB}" type="presParOf" srcId="{46A5C5D5-81BC-436A-8050-AAF11E5A409C}" destId="{E245C4A7-04CD-4C29-AD93-649BF3CB1C09}" srcOrd="5" destOrd="0" presId="urn:microsoft.com/office/officeart/2005/8/layout/chevron1"/>
    <dgm:cxn modelId="{34A1903C-4F2F-4B14-BC31-566E93B46476}" type="presParOf" srcId="{46A5C5D5-81BC-436A-8050-AAF11E5A409C}" destId="{B61C0BD1-7267-4E10-AAFD-884A5DF4C0D9}" srcOrd="6" destOrd="0" presId="urn:microsoft.com/office/officeart/2005/8/layout/chevron1"/>
    <dgm:cxn modelId="{8CFA623B-8868-4719-BEB3-B33A25F518E2}" type="presParOf" srcId="{46A5C5D5-81BC-436A-8050-AAF11E5A409C}" destId="{0A89C060-EED4-40EF-B43F-57C0375FA9B7}" srcOrd="7" destOrd="0" presId="urn:microsoft.com/office/officeart/2005/8/layout/chevron1"/>
    <dgm:cxn modelId="{CA46A7D0-58E2-448F-A964-61F8B0700C23}" type="presParOf" srcId="{46A5C5D5-81BC-436A-8050-AAF11E5A409C}" destId="{4CB68ED4-8381-4D67-975D-A138EC6BDFB5}" srcOrd="8" destOrd="0" presId="urn:microsoft.com/office/officeart/2005/8/layout/chevron1"/>
    <dgm:cxn modelId="{FDE2B527-B75A-4382-A88C-B870F63D3BDC}" type="presParOf" srcId="{46A5C5D5-81BC-436A-8050-AAF11E5A409C}" destId="{9440B7FA-9403-45F4-84F6-0727661A477A}" srcOrd="9" destOrd="0" presId="urn:microsoft.com/office/officeart/2005/8/layout/chevron1"/>
    <dgm:cxn modelId="{9893B72C-4DFE-4936-A31D-8CD95CF01E33}" type="presParOf" srcId="{46A5C5D5-81BC-436A-8050-AAF11E5A409C}" destId="{D6A3E562-8325-4DFC-B92E-60633E2A5E40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5547360" cy="346710"/>
        <a:chOff x="0" y="0"/>
        <a:chExt cx="5547360" cy="346710"/>
      </a:xfrm>
    </dsp:grpSpPr>
    <dsp:sp modelId="{AA1143A1-D879-45B2-BF6E-1DCC6BCF6AE6}">
      <dsp:nvSpPr>
        <dsp:cNvPr id="3" name="燕尾形 2"/>
        <dsp:cNvSpPr/>
      </dsp:nvSpPr>
      <dsp:spPr bwMode="white">
        <a:xfrm>
          <a:off x="0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90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需求分析</a:t>
          </a:r>
        </a:p>
      </dsp:txBody>
      <dsp:txXfrm>
        <a:off x="0" y="0"/>
        <a:ext cx="1008611" cy="346710"/>
      </dsp:txXfrm>
    </dsp:sp>
    <dsp:sp modelId="{931C211A-4452-4FF0-A5B2-84FEA508B437}">
      <dsp:nvSpPr>
        <dsp:cNvPr id="4" name="燕尾形 3"/>
        <dsp:cNvSpPr/>
      </dsp:nvSpPr>
      <dsp:spPr bwMode="white">
        <a:xfrm>
          <a:off x="907750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82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实施方案</a:t>
          </a:r>
        </a:p>
      </dsp:txBody>
      <dsp:txXfrm>
        <a:off x="907750" y="0"/>
        <a:ext cx="1008611" cy="346710"/>
      </dsp:txXfrm>
    </dsp:sp>
    <dsp:sp modelId="{28BAB6E5-7681-43E9-BF7E-865F05FCE52C}">
      <dsp:nvSpPr>
        <dsp:cNvPr id="5" name="燕尾形 4"/>
        <dsp:cNvSpPr/>
      </dsp:nvSpPr>
      <dsp:spPr bwMode="white">
        <a:xfrm>
          <a:off x="1815500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74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设计建模</a:t>
          </a:r>
        </a:p>
      </dsp:txBody>
      <dsp:txXfrm>
        <a:off x="1815500" y="0"/>
        <a:ext cx="1008611" cy="346710"/>
      </dsp:txXfrm>
    </dsp:sp>
    <dsp:sp modelId="{B61C0BD1-7267-4E10-AAFD-884A5DF4C0D9}">
      <dsp:nvSpPr>
        <dsp:cNvPr id="6" name="燕尾形 5"/>
        <dsp:cNvSpPr/>
      </dsp:nvSpPr>
      <dsp:spPr bwMode="white">
        <a:xfrm>
          <a:off x="2723249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66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加工制作</a:t>
          </a:r>
        </a:p>
      </dsp:txBody>
      <dsp:txXfrm>
        <a:off x="2723249" y="0"/>
        <a:ext cx="1008611" cy="346710"/>
      </dsp:txXfrm>
    </dsp:sp>
    <dsp:sp modelId="{4CB68ED4-8381-4D67-975D-A138EC6BDFB5}">
      <dsp:nvSpPr>
        <dsp:cNvPr id="7" name="燕尾形 6"/>
        <dsp:cNvSpPr/>
      </dsp:nvSpPr>
      <dsp:spPr bwMode="white">
        <a:xfrm>
          <a:off x="3630999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58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组装维护</a:t>
          </a:r>
        </a:p>
      </dsp:txBody>
      <dsp:txXfrm>
        <a:off x="3630999" y="0"/>
        <a:ext cx="1008611" cy="346710"/>
      </dsp:txXfrm>
    </dsp:sp>
    <dsp:sp modelId="{D6A3E562-8325-4DFC-B92E-60633E2A5E40}">
      <dsp:nvSpPr>
        <dsp:cNvPr id="8" name="燕尾形 7"/>
        <dsp:cNvSpPr/>
      </dsp:nvSpPr>
      <dsp:spPr bwMode="white">
        <a:xfrm>
          <a:off x="4538749" y="0"/>
          <a:ext cx="1008611" cy="346710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50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4005" tIns="14668" rIns="14668" bIns="14668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测试迭代</a:t>
          </a:r>
        </a:p>
      </dsp:txBody>
      <dsp:txXfrm>
        <a:off x="4538749" y="0"/>
        <a:ext cx="1008611" cy="3467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5787390" cy="495300"/>
        <a:chOff x="0" y="0"/>
        <a:chExt cx="5787390" cy="495300"/>
      </a:xfrm>
    </dsp:grpSpPr>
    <dsp:sp modelId="{AA1143A1-D879-45B2-BF6E-1DCC6BCF6AE6}">
      <dsp:nvSpPr>
        <dsp:cNvPr id="3" name="燕尾形 2"/>
        <dsp:cNvSpPr/>
      </dsp:nvSpPr>
      <dsp:spPr bwMode="white">
        <a:xfrm>
          <a:off x="0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90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报名</a:t>
          </a:r>
        </a:p>
      </dsp:txBody>
      <dsp:txXfrm>
        <a:off x="0" y="37199"/>
        <a:ext cx="1052253" cy="420901"/>
      </dsp:txXfrm>
    </dsp:sp>
    <dsp:sp modelId="{931C211A-4452-4FF0-A5B2-84FEA508B437}">
      <dsp:nvSpPr>
        <dsp:cNvPr id="4" name="燕尾形 3"/>
        <dsp:cNvSpPr/>
      </dsp:nvSpPr>
      <dsp:spPr bwMode="white">
        <a:xfrm>
          <a:off x="947027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82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面试</a:t>
          </a:r>
        </a:p>
      </dsp:txBody>
      <dsp:txXfrm>
        <a:off x="947027" y="37199"/>
        <a:ext cx="1052253" cy="420901"/>
      </dsp:txXfrm>
    </dsp:sp>
    <dsp:sp modelId="{28BAB6E5-7681-43E9-BF7E-865F05FCE52C}">
      <dsp:nvSpPr>
        <dsp:cNvPr id="5" name="燕尾形 4"/>
        <dsp:cNvSpPr/>
      </dsp:nvSpPr>
      <dsp:spPr bwMode="white">
        <a:xfrm>
          <a:off x="1894055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74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初级培训</a:t>
          </a:r>
        </a:p>
      </dsp:txBody>
      <dsp:txXfrm>
        <a:off x="1894055" y="37199"/>
        <a:ext cx="1052253" cy="420901"/>
      </dsp:txXfrm>
    </dsp:sp>
    <dsp:sp modelId="{B61C0BD1-7267-4E10-AAFD-884A5DF4C0D9}">
      <dsp:nvSpPr>
        <dsp:cNvPr id="6" name="燕尾形 5"/>
        <dsp:cNvSpPr/>
      </dsp:nvSpPr>
      <dsp:spPr bwMode="white">
        <a:xfrm>
          <a:off x="2841082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66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机试笔试筛选</a:t>
          </a:r>
        </a:p>
      </dsp:txBody>
      <dsp:txXfrm>
        <a:off x="2841082" y="37199"/>
        <a:ext cx="1052253" cy="420901"/>
      </dsp:txXfrm>
    </dsp:sp>
    <dsp:sp modelId="{4CB68ED4-8381-4D67-975D-A138EC6BDFB5}">
      <dsp:nvSpPr>
        <dsp:cNvPr id="7" name="燕尾形 6"/>
        <dsp:cNvSpPr/>
      </dsp:nvSpPr>
      <dsp:spPr bwMode="white">
        <a:xfrm>
          <a:off x="3788110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58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面试</a:t>
          </a:r>
        </a:p>
      </dsp:txBody>
      <dsp:txXfrm>
        <a:off x="3788110" y="37199"/>
        <a:ext cx="1052253" cy="420901"/>
      </dsp:txXfrm>
    </dsp:sp>
    <dsp:sp modelId="{D6A3E562-8325-4DFC-B92E-60633E2A5E40}">
      <dsp:nvSpPr>
        <dsp:cNvPr id="8" name="燕尾形 7"/>
        <dsp:cNvSpPr/>
      </dsp:nvSpPr>
      <dsp:spPr bwMode="white">
        <a:xfrm>
          <a:off x="4735137" y="37199"/>
          <a:ext cx="1052253" cy="420901"/>
        </a:xfrm>
        <a:prstGeom prst="chevron">
          <a:avLst/>
        </a:prstGeom>
      </dsp:spPr>
      <dsp:style>
        <a:lnRef idx="3">
          <a:schemeClr val="lt1"/>
        </a:lnRef>
        <a:fillRef idx="1">
          <a:schemeClr val="accent1">
            <a:alpha val="90000"/>
            <a:hueOff val="0"/>
            <a:satOff val="0"/>
            <a:lumOff val="0"/>
            <a:alpha val="50196"/>
          </a:schemeClr>
        </a:fillRef>
        <a:effectRef idx="1">
          <a:scrgbClr r="0" g="0" b="0"/>
        </a:effectRef>
        <a:fontRef idx="minor">
          <a:schemeClr val="lt1"/>
        </a:fontRef>
      </dsp:style>
      <dsp:txBody>
        <a:bodyPr lIns="48006" tIns="16002" rIns="16002" bIns="16002" anchor="ctr"/>
        <a:lstStyle>
          <a:lvl1pPr algn="ctr">
            <a:defRPr sz="1200"/>
          </a:lvl1pPr>
          <a:lvl2pPr marL="57150" indent="-57150" algn="ctr">
            <a:defRPr sz="900"/>
          </a:lvl2pPr>
          <a:lvl3pPr marL="114300" indent="-57150" algn="ctr">
            <a:defRPr sz="900"/>
          </a:lvl3pPr>
          <a:lvl4pPr marL="171450" indent="-57150" algn="ctr">
            <a:defRPr sz="900"/>
          </a:lvl4pPr>
          <a:lvl5pPr marL="228600" indent="-57150" algn="ctr">
            <a:defRPr sz="900"/>
          </a:lvl5pPr>
          <a:lvl6pPr marL="285750" indent="-57150" algn="ctr">
            <a:defRPr sz="900"/>
          </a:lvl6pPr>
          <a:lvl7pPr marL="342900" indent="-57150" algn="ctr">
            <a:defRPr sz="900"/>
          </a:lvl7pPr>
          <a:lvl8pPr marL="400050" indent="-57150" algn="ctr">
            <a:defRPr sz="900"/>
          </a:lvl8pPr>
          <a:lvl9pPr marL="457200" indent="-57150" algn="ctr">
            <a:defRPr sz="9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入队</a:t>
          </a:r>
        </a:p>
      </dsp:txBody>
      <dsp:txXfrm>
        <a:off x="4735137" y="37199"/>
        <a:ext cx="1052253" cy="4209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type="chevron" r:blip="" rot="180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type="chevron" r:blip="" rot="180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type="chevron" r:blip="" rot="180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type="chevron" r:blip="" rot="180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63"/>
    <customShpInfo spid="_x0000_s2062"/>
    <customShpInfo spid="_x0000_s2053"/>
    <customShpInfo spid="_x0000_s2052"/>
    <customShpInfo spid="_x0000_s2061"/>
    <customShpInfo spid="_x0000_s2060"/>
    <customShpInfo spid="_x0000_s205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2D4BFB-9E29-40AC-8A82-419C8FB470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3137</Words>
  <Characters>3331</Characters>
  <Lines>33</Lines>
  <Paragraphs>9</Paragraphs>
  <TotalTime>3672</TotalTime>
  <ScaleCrop>false</ScaleCrop>
  <LinksUpToDate>false</LinksUpToDate>
  <CharactersWithSpaces>3348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2022-08-13T14:36:00Z</dcterms:created>
  <dc:creator>郭 诗羿</dc:creator>
  <cp:lastModifiedBy>1-氯-2-甲基Parsee烃</cp:lastModifiedBy>
  <cp:lastPrinted>2022-08-16T20:41:00Z</cp:lastPrinted>
  <dcterms:modified xsi:type="dcterms:W3CDTF">2022-08-18T14:21:14Z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6D4F6E2299A247A1934A6CAEFC0C4AE5</vt:lpwstr>
  </property>
</Properties>
</file>