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南工骁鹰</w:t>
      </w:r>
      <w:r>
        <w:rPr>
          <w:rFonts w:hint="eastAsia"/>
          <w:sz w:val="72"/>
          <w:szCs w:val="72"/>
        </w:rPr>
        <w:t>ones使用说明</w:t>
      </w:r>
    </w:p>
    <w:p>
      <w:pPr>
        <w:pStyle w:val="3"/>
        <w:rPr>
          <w:rFonts w:hint="eastAsia"/>
        </w:rPr>
      </w:pPr>
      <w:r>
        <w:rPr>
          <w:rFonts w:hint="eastAsia"/>
          <w:lang w:val="zh-CN" w:bidi="zh-CN"/>
        </w:rPr>
        <w:t>第一版</w:t>
      </w:r>
    </w:p>
    <w:p>
      <w:pPr>
        <w:pStyle w:val="9"/>
        <w:rPr>
          <w:lang w:val="zh-CN" w:bidi="zh-CN"/>
        </w:rPr>
      </w:pPr>
      <w:r>
        <w:rPr>
          <w:rFonts w:hint="eastAsia"/>
          <w:lang w:val="zh-CN" w:bidi="zh-CN"/>
        </w:rPr>
        <w:t>本文档为操作指南，欢迎指出错误，添加注释，持续更新，请注明更改</w:t>
      </w:r>
    </w:p>
    <w:p>
      <w:pPr>
        <w:pStyle w:val="9"/>
        <w:ind w:left="0"/>
        <w:rPr>
          <w:lang w:val="zh-CN" w:bidi="zh-CN"/>
        </w:rPr>
      </w:pPr>
      <w:r>
        <w:rPr>
          <w:rFonts w:hint="eastAsia"/>
          <w:lang w:val="zh-CN" w:bidi="zh-CN"/>
        </w:rPr>
        <w:t>历史版本</w:t>
      </w:r>
    </w:p>
    <w:p>
      <w:pPr>
        <w:pStyle w:val="9"/>
        <w:ind w:left="0" w:firstLine="720"/>
        <w:rPr>
          <w:rFonts w:hint="eastAsia"/>
          <w:lang w:val="en-US" w:bidi="zh-CN"/>
        </w:rPr>
      </w:pPr>
      <w:r>
        <w:rPr>
          <w:lang w:val="zh-CN" w:bidi="zh-CN"/>
        </w:rPr>
        <w:t>2021年</w:t>
      </w:r>
      <w:r>
        <w:rPr>
          <w:rFonts w:hint="eastAsia"/>
          <w:lang w:val="en-US" w:bidi="zh-CN"/>
        </w:rPr>
        <w:t>9</w:t>
      </w:r>
      <w:r>
        <w:rPr>
          <w:lang w:val="zh-CN" w:bidi="zh-CN"/>
        </w:rPr>
        <w:t>月</w:t>
      </w:r>
      <w:r>
        <w:rPr>
          <w:rFonts w:hint="eastAsia"/>
          <w:lang w:val="en-US" w:bidi="zh-CN"/>
        </w:rPr>
        <w:t>19</w:t>
      </w:r>
      <w:r>
        <w:rPr>
          <w:lang w:val="zh-CN" w:bidi="zh-CN"/>
        </w:rPr>
        <w:t>日</w:t>
      </w:r>
      <w:r>
        <w:rPr>
          <w:rFonts w:hint="eastAsia"/>
          <w:lang w:val="zh-CN" w:bidi="zh-CN"/>
        </w:rPr>
        <w:t xml:space="preserve"> 第一版 </w:t>
      </w:r>
      <w:r>
        <w:rPr>
          <w:rFonts w:hint="eastAsia"/>
          <w:lang w:val="en-US" w:bidi="zh-CN"/>
        </w:rPr>
        <w:t>吴坤远</w:t>
      </w:r>
    </w:p>
    <w:p>
      <w:pPr>
        <w:pStyle w:val="2"/>
        <w:rPr>
          <w:rFonts w:hint="default" w:eastAsia="Microsoft YaHei UI Light"/>
          <w:lang w:val="en-US" w:eastAsia="zh-CN"/>
        </w:rPr>
      </w:pPr>
      <w:r>
        <w:rPr>
          <w:rFonts w:hint="eastAsia"/>
          <w:lang w:val="en-US" w:eastAsia="zh-CN"/>
        </w:rPr>
        <w:t>页面介绍</w:t>
      </w:r>
    </w:p>
    <w:p>
      <w:r>
        <w:rPr>
          <w:rFonts w:hint="eastAsia"/>
          <w:lang w:val="en-US" w:eastAsia="zh-CN"/>
        </w:rPr>
        <w:t>南工骁鹰ones网址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"https://robomaster.ones.ai/project/"  \l "/workspace/home"</w:instrText>
      </w:r>
      <w:r>
        <w:fldChar w:fldCharType="separate"/>
      </w:r>
      <w:r>
        <w:rPr>
          <w:rStyle w:val="7"/>
          <w:rFonts w:hint="eastAsia"/>
        </w:rPr>
        <w:t>https://robomaster.ones.ai/project/#/workspace/home</w:t>
      </w:r>
      <w:r>
        <w:rPr>
          <w:rStyle w:val="8"/>
        </w:rPr>
        <w:fldChar w:fldCharType="end"/>
      </w:r>
      <w:r>
        <w:t xml:space="preserve"> </w:t>
      </w:r>
    </w:p>
    <w:p>
      <w:pPr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若已设置自动登陆，进入网址后出现如下界面（我的工作台）：</w:t>
      </w:r>
    </w:p>
    <w:p>
      <w:pPr>
        <w:pStyle w:val="9"/>
        <w:ind w:left="0" w:leftChars="0" w:firstLine="0" w:firstLineChars="0"/>
        <w:rPr>
          <w:rFonts w:hint="eastAsia"/>
          <w:lang w:val="en-US" w:bidi="zh-CN"/>
        </w:rPr>
      </w:pPr>
      <w:r>
        <w:rPr>
          <w:rFonts w:hint="eastAsia"/>
          <w:lang w:val="en-US" w:bidi="zh-CN"/>
        </w:rPr>
        <w:drawing>
          <wp:inline distT="0" distB="0" distL="114300" distR="114300">
            <wp:extent cx="5266690" cy="2853055"/>
            <wp:effectExtent l="0" t="0" r="10160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一、右上角快捷栏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1、点击头像可进行账号信息设置，例如用户名。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2、点击通知铃能够查看系统发送的通知（比如你被分配了什么任务）。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3、点击问号能够查看ones自带的帮助手册。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4、点击搜索栏可对网址内页面和文件进行检索。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二、左侧菜单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可进行我的工作台，Project，Wiki主界面的切换。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我的工作台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可以自定义工作台各页面便于自己完成工作或查找工作记录。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概览页面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可以快速转到某一个仪表盘（如果你设置了多个）、最近项目（目前只有2021赛季和2022赛季两个项目）、最近浏览的页面组（即Wiki，这个应该最常切换）。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仪表盘页面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你可以在这个界面自定义自己的仪表盘，一个示例如下：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562225"/>
            <wp:effectExtent l="0" t="0" r="10160" b="952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</w:t>
      </w:r>
      <w:r>
        <w:rPr>
          <w:rFonts w:hint="eastAsia"/>
          <w:u w:val="single"/>
          <w:lang w:val="en-US" w:eastAsia="zh-CN"/>
        </w:rPr>
        <w:t>管理仪表盘</w:t>
      </w:r>
      <w:r>
        <w:rPr>
          <w:rFonts w:hint="eastAsia"/>
          <w:lang w:val="en-US" w:eastAsia="zh-CN"/>
        </w:rPr>
        <w:t>—</w:t>
      </w:r>
      <w:r>
        <w:rPr>
          <w:rFonts w:hint="eastAsia"/>
          <w:u w:val="single"/>
          <w:lang w:val="en-US" w:eastAsia="zh-CN"/>
        </w:rPr>
        <w:t>共享给我的</w:t>
      </w:r>
      <w:r>
        <w:rPr>
          <w:rFonts w:hint="eastAsia"/>
          <w:lang w:val="en-US" w:eastAsia="zh-CN"/>
        </w:rPr>
        <w:t>中找到</w:t>
      </w:r>
      <w:r>
        <w:rPr>
          <w:rFonts w:hint="eastAsia"/>
          <w:u w:val="single"/>
          <w:lang w:val="en-US" w:eastAsia="zh-CN"/>
        </w:rPr>
        <w:t>通用仪表盘</w:t>
      </w:r>
      <w:r>
        <w:rPr>
          <w:rFonts w:hint="eastAsia"/>
          <w:lang w:val="en-US" w:eastAsia="zh-CN"/>
        </w:rPr>
        <w:t>并设置为自己的</w:t>
      </w:r>
      <w:r>
        <w:rPr>
          <w:rFonts w:hint="eastAsia"/>
          <w:u w:val="single"/>
          <w:lang w:val="en-US" w:eastAsia="zh-CN"/>
        </w:rPr>
        <w:t>常用仪表盘</w:t>
      </w:r>
      <w:r>
        <w:rPr>
          <w:rFonts w:hint="eastAsia"/>
          <w:lang w:val="en-US" w:eastAsia="zh-CN"/>
        </w:rPr>
        <w:t>，这样你就能在概览页面的常用仪表盘中快速切换。你可以修改自己的私人仪表盘来帮助工作（你可以创建管理多个仪表盘）。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567940"/>
            <wp:effectExtent l="0" t="0" r="12700" b="381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筛选器页面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你可以在这个页面查看自己负责和关注的工作项，并查看工作项的相关信息。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你也可以新建视图来个性化筛选任务，一个示例如下：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56510"/>
            <wp:effectExtent l="0" t="0" r="10160" b="1524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我们本赛季只创建了一个赛季项目（理论上可以继续细分项目，但没必要）。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70480"/>
            <wp:effectExtent l="0" t="0" r="10160" b="127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1、项目概览界面目前设置如下：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556510"/>
            <wp:effectExtent l="0" t="0" r="12700" b="1524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2、时间视图界面会列出当前所有任务时间进度相关信息。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62225"/>
            <wp:effectExtent l="0" t="0" r="1016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3、任务界面会显示目前项目中的任务，你可以在这个界面查看、创建、修改任务。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562225"/>
            <wp:effectExtent l="0" t="0" r="15240" b="952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文档界面会列出目前项目的关联文档，你可以从这个页面快速跳转到Wiki。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545715"/>
            <wp:effectExtent l="0" t="0" r="10160" b="698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文件界面会列出所以在任务中上传的文件。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62225"/>
            <wp:effectExtent l="0" t="0" r="10160" b="952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Wiki主要用于记录方案、测试记录、工作记录等。目前各组别都创建了页面组，由各组负责人进行管理和编辑，希望各组负责人利用好wiki，做好文档记录。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南工骁鹰2022页面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下有赛季规划、任务安排、会议记录等。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成本预算页面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下有经费管理、物料管理、BOM表。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电控页面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机械页面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视觉页面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硬件页面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运营页面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重要开源资料页面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下有各方向重要开源资料总结及论述。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资料页面</w:t>
      </w:r>
    </w:p>
    <w:p>
      <w:pPr>
        <w:numPr>
          <w:numId w:val="0"/>
        </w:numPr>
        <w:spacing w:before="160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下有官方电机、电调、裁判系统文档，学习资料文档，使用指南文档。</w:t>
      </w:r>
    </w:p>
    <w:p>
      <w:pPr>
        <w:pStyle w:val="2"/>
        <w:rPr>
          <w:rFonts w:hint="default" w:eastAsia="Microsoft YaHei UI Light"/>
          <w:lang w:val="en-US" w:eastAsia="zh-CN"/>
        </w:rPr>
      </w:pPr>
      <w:r>
        <w:rPr>
          <w:rFonts w:hint="eastAsia"/>
          <w:lang w:val="en-US" w:eastAsia="zh-CN"/>
        </w:rPr>
        <w:t>任务管理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一、任务界面和属性介绍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进入Project页面下的任务栏。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73020"/>
            <wp:effectExtent l="0" t="0" r="10160" b="1778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1、任务有“未开始”、“进行中”、“已完成”三个状态属性。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2、每个人都可以新建一项（子）任务，也拥有权限修改和删除自己创建的任务。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3、每个任务只能设置一个负责人。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83815"/>
            <wp:effectExtent l="0" t="0" r="10160" b="698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任务创建界面可设置任务标题、任务描述、任务截止日期、任务优先级等。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你可以在任务下不断创建子任务来细化工作项目。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任务负责人可以修改任务状态，设置计划开始和结束时间。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可上传文件到任务下或设置关联Wiki页面作为记录。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你可以关注某些任务以便筛选。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任务管理流程指南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每周例会分组开会时，组别负责人或兵种负责人与组员讨论确定任务（任务描述，负责人、优先级、截止时间）后，在项目中新建任务并设置好任务各项属性。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任务负责人可以调整任务当前状态（当你开始着手任务时，切为进行中，将会有人督促进度；当年完成任务时，切为已完成，将会有人验收任务</w:t>
      </w:r>
      <w:r>
        <w:rPr>
          <w:rFonts w:hint="eastAsia"/>
          <w:strike/>
          <w:dstrike w:val="0"/>
          <w:lang w:val="en-US" w:eastAsia="zh-CN"/>
        </w:rPr>
        <w:t>虽然并没有什么用</w:t>
      </w:r>
      <w:r>
        <w:rPr>
          <w:rFonts w:hint="eastAsia"/>
          <w:lang w:val="en-US" w:eastAsia="zh-CN"/>
        </w:rPr>
        <w:t>），</w:t>
      </w:r>
      <w:r>
        <w:rPr>
          <w:rFonts w:hint="eastAsia"/>
          <w:strike w:val="0"/>
          <w:dstrike w:val="0"/>
          <w:lang w:val="en-US" w:eastAsia="zh-CN"/>
        </w:rPr>
        <w:t>设置计划开始时间和结束时间（主要用于评估任务用时，计划结束时间应在截止时间前），</w:t>
      </w:r>
      <w:r>
        <w:rPr>
          <w:rFonts w:hint="eastAsia"/>
          <w:lang w:val="en-US" w:eastAsia="zh-CN"/>
        </w:rPr>
        <w:t>在关联Wiki界面做任务记录（上传文件、写工作文档）。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进度管理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可以查看任务更新时间和频率、上传文件、关联Wiki界面内容来评估进度，以此了解任务现状。每周例会分组开会时，组别负责人或兵种负责人（或任务关注者）将查看任务进度，并就任务执行情况做出反馈。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Wiki页面编辑应遵循一定模板，以便赛季中查用，也有利于队伍技术传承。</w:t>
      </w:r>
    </w:p>
    <w:p>
      <w:pPr>
        <w:pStyle w:val="2"/>
        <w:rPr>
          <w:rFonts w:hint="default" w:eastAsia="Microsoft YaHei UI Light"/>
          <w:lang w:val="en-US" w:eastAsia="zh-CN"/>
        </w:rPr>
      </w:pPr>
      <w:r>
        <w:rPr>
          <w:rFonts w:hint="eastAsia"/>
          <w:lang w:val="en-US" w:eastAsia="zh-CN"/>
        </w:rPr>
        <w:t>Wiki管理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Wiki页面是战队储存资料的重要平台，需要页面负责人妥善管理，以利于战队发展。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这里提出一些页面管理的建议：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可把2021赛季页面归并到一起，并对其进行整理。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各组别资料可以经过整理后形成wiki页面以便查阅。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组别负责人可制定一系列模板来规范wiki页面，如代码迭代模板、弹道测试模板等。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考虑任务链接wiki页面的需求，建议页面分兵种管理。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="Microsoft YaHei U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B479A"/>
    <w:multiLevelType w:val="singleLevel"/>
    <w:tmpl w:val="9ECB479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E71C02"/>
    <w:multiLevelType w:val="singleLevel"/>
    <w:tmpl w:val="F3E71C0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B72510A"/>
    <w:multiLevelType w:val="singleLevel"/>
    <w:tmpl w:val="0B72510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31BACE9"/>
    <w:multiLevelType w:val="singleLevel"/>
    <w:tmpl w:val="231BACE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2D870CB"/>
    <w:multiLevelType w:val="singleLevel"/>
    <w:tmpl w:val="72D870C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889FB"/>
    <w:multiLevelType w:val="singleLevel"/>
    <w:tmpl w:val="7E1889F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367C5"/>
    <w:rsid w:val="41015F3C"/>
    <w:rsid w:val="5EB10F47"/>
    <w:rsid w:val="68C81474"/>
    <w:rsid w:val="69E36B87"/>
    <w:rsid w:val="7A7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2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line="240" w:lineRule="auto"/>
    </w:pPr>
    <w:rPr>
      <w:rFonts w:ascii="Microsoft YaHei UI" w:hAnsi="Microsoft YaHei UI" w:eastAsia="Microsoft YaHei UI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pBdr>
        <w:bottom w:val="single" w:color="4472C4" w:themeColor="accent5" w:sz="18" w:space="1"/>
      </w:pBdr>
      <w:spacing w:before="360" w:after="240"/>
      <w:contextualSpacing/>
      <w:outlineLvl w:val="0"/>
    </w:pPr>
    <w:rPr>
      <w:rFonts w:eastAsia="Microsoft YaHei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2"/>
    <w:pPr>
      <w:pBdr>
        <w:left w:val="single" w:color="4472C4" w:themeColor="accent5" w:sz="48" w:space="0"/>
        <w:bottom w:val="single" w:color="4472C4" w:themeColor="accent5" w:sz="48" w:space="1"/>
      </w:pBdr>
      <w:shd w:val="clear" w:color="auto" w:fill="4472C4" w:themeFill="accent5"/>
      <w:spacing w:before="0" w:after="120"/>
      <w:ind w:left="144"/>
      <w:contextualSpacing/>
    </w:pPr>
    <w:rPr>
      <w:rFonts w:eastAsia="Microsoft YaHei UI Light"/>
      <w:color w:val="FFFFFF" w:themeColor="background1"/>
      <w:spacing w:val="15"/>
      <w:sz w:val="36"/>
      <w14:textFill>
        <w14:solidFill>
          <w14:schemeClr w14:val="bg1"/>
        </w14:solidFill>
      </w14:textFill>
    </w:rPr>
  </w:style>
  <w:style w:type="paragraph" w:styleId="4">
    <w:name w:val="Title"/>
    <w:basedOn w:val="1"/>
    <w:qFormat/>
    <w:uiPriority w:val="1"/>
    <w:pPr>
      <w:pBdr>
        <w:left w:val="single" w:color="4472C4" w:themeColor="accent5" w:sz="48" w:space="0"/>
      </w:pBdr>
      <w:shd w:val="clear" w:color="auto" w:fill="4472C4" w:themeFill="accent5"/>
      <w:spacing w:before="0"/>
      <w:ind w:left="144"/>
      <w:contextualSpacing/>
    </w:pPr>
    <w:rPr>
      <w:rFonts w:ascii="Microsoft YaHei UI Light" w:eastAsia="Microsoft YaHei UI Light" w:cstheme="majorBidi"/>
      <w:color w:val="FFFFFF" w:themeColor="background1"/>
      <w:spacing w:val="-10"/>
      <w:kern w:val="28"/>
      <w:sz w:val="96"/>
      <w:szCs w:val="56"/>
      <w14:textFill>
        <w14:solidFill>
          <w14:schemeClr w14:val="bg1"/>
        </w14:solidFill>
      </w14:textFill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rFonts w:ascii="Microsoft YaHei UI" w:hAnsi="Microsoft YaHei UI" w:eastAsia="Microsoft YaHei UI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试用样板"/>
    <w:basedOn w:val="1"/>
    <w:uiPriority w:val="0"/>
    <w:pPr>
      <w:ind w:left="720" w:right="720"/>
    </w:pPr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2021-09-06T12:30:00Z</dcterms:created>
  <dc:creator>86186</dc:creator>
  <cp:lastModifiedBy>坤坤</cp:lastModifiedBy>
  <dcterms:modified xsi:type="dcterms:W3CDTF">2021-09-19T04:13:19Z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01CEABF10BBD46D0891AF04CCEDE6971</vt:lpwstr>
  </property>
</Properties>
</file>