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1CD9BE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1. У боди должен быть min-width ///////////</w:t>
      </w:r>
    </w:p>
    <w:p>
      <w:r>
        <w:t>2. У .wrapper должна быть width 100% ///////////////</w:t>
      </w:r>
    </w:p>
    <w:p>
      <w:r>
        <w:t>3. Футер должен быть прижат к низу страницы http://joxi.ru/l2ZVq8Yszvanp2</w:t>
      </w:r>
    </w:p>
    <w:p>
      <w:r>
        <w:t>4. Надо придумать решение без menu__panel</w:t>
      </w:r>
    </w:p>
    <w:p>
      <w:r>
        <w:t>5. menu__nav-toggle должна быть внутри menu__wrapper</w:t>
      </w:r>
    </w:p>
    <w:p>
      <w:r>
        <w:t>6. Логотип - это всегда ссылка, ведущая на главную</w:t>
      </w:r>
    </w:p>
    <w:p>
      <w:r>
        <w:t>7. У фоновых картинок всегда должен быть еще фоновый цвет, чтобы мы не теряли текст, пока картинка грузится http://joxi.ru/DrlOWPMTVgJXgA</w:t>
      </w:r>
    </w:p>
    <w:p>
      <w:r>
        <w:t>8. Почитай статью для корректной организации отступов, которые должны быть между секциями и между элементами https://habr.com/ru/post/340420/</w:t>
      </w:r>
    </w:p>
    <w:p>
      <w:r>
        <w:t>9. У картинки должна быть высота, равная контенту в голубом блоке, но не меньше, чем в макете http://joxi.ru/Grqea6Bi45870r</w:t>
      </w:r>
    </w:p>
    <w:p>
      <w:r>
        <w:t>10. Нужно выровнять контент по центру http://joxi.ru/RmzgyOQIYedge2</w:t>
      </w:r>
    </w:p>
    <w:p>
      <w:r>
        <w:t>11. Шрифт в кнопке http://joxi.ru/8An0lDNhzJ8pnm</w:t>
      </w:r>
    </w:p>
    <w:p>
      <w:r>
        <w:t>12. В филдсетах проставь ордеры по порядку, от 1 и так далее</w:t>
      </w:r>
    </w:p>
    <w:p>
      <w:r>
        <w:t>13. Линия перед формой тоже должна тянуться http://joxi.ru/p27LYeEuKzD4gA</w:t>
      </w:r>
    </w:p>
    <w:p>
      <w:r>
        <w:t>14. Убрать такие переменные http://joxi.ru/MAjM5VetjQ8l92</w:t>
      </w:r>
    </w:p>
    <w:p>
      <w:r>
        <w:t>15. Убрать глобальные стили http://joxi.ru/RmzgyOQIYed4e2</w:t>
      </w:r>
    </w:p>
    <w:p>
      <w:r>
        <w:t>16. Верхняя секция на всех страницах должна быть одинаковой, иметь одинаковые классы и стили. Для секции на главной странице надо добавить класс и по нему прописать стили, которые ее отличают. Все остальные секции должны быть одинаковы http://joxi.ru/VrwQxaeT7e5En2</w:t>
      </w:r>
    </w:p>
    <w:p>
      <w:r>
        <w:t>17. Секция на всех трех страницах под верхней секцией, которая содержит текст или заголовок и текст, тоже должна быть одинаковой на всех страницах с необходимыми отличиями http://joxi.ru/82Q7X34uwxZx1r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