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tbl>
      <w:tblPr>
        <w:tblW w:w="928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85"/>
        <w:gridCol w:w="7999"/>
      </w:tblGrid>
      <w:tr>
        <w:trPr/>
        <w:tc>
          <w:tcPr>
            <w:tcW w:w="12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drawing>
                <wp:inline distT="0" distB="0" distL="0" distR="0">
                  <wp:extent cx="746760" cy="83883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spacing w:lineRule="auto" w:line="24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«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Информатика и системы управления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ind w:firstLine="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Дисциплина «Разработка интернет-приложений»</w:t>
      </w:r>
    </w:p>
    <w:p>
      <w:pPr>
        <w:pStyle w:val="Normal"/>
        <w:spacing w:lineRule="auto" w:line="360"/>
        <w:ind w:firstLine="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«П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рогноз погоды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right="-12"/>
        <w:rPr/>
      </w:pPr>
      <w:r>
        <w:rPr/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Ларкин Б. В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 ИУ5-5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>Б</w:t>
      </w:r>
    </w:p>
    <w:p>
      <w:pPr>
        <w:pStyle w:val="Normal"/>
        <w:spacing w:lineRule="auto" w:line="360"/>
        <w:ind w:firstLine="2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Канев А.И.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2024г.</w:t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239204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1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ER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диаграмма.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6740" cy="59118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2 – диаграмма классов.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47560" cy="79095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3 – </w:t>
      </w:r>
      <w:r>
        <w:rPr>
          <w:rFonts w:cs="Times New Roman" w:ascii="Times New Roman" w:hAnsi="Times New Roman"/>
          <w:sz w:val="28"/>
          <w:szCs w:val="28"/>
          <w:lang w:val="en-US"/>
        </w:rPr>
        <w:t>Sequence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диаграмма.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ajorEastAsia"/>
          <w:b/>
          <w:bCs/>
          <w:sz w:val="28"/>
          <w:szCs w:val="28"/>
        </w:rPr>
      </w:pPr>
      <w:bookmarkStart w:id="0" w:name="_Toc166287226"/>
      <w:r>
        <w:rPr>
          <w:rFonts w:cs="Times New Roman" w:ascii="Times New Roman" w:hAnsi="Times New Roman"/>
          <w:b/>
          <w:bCs/>
          <w:sz w:val="28"/>
          <w:szCs w:val="28"/>
        </w:rPr>
        <w:t>ПРИЛОЖЕНИЕ А ТЕХНИЧЕСКОЕ ЗАДАНИЕ</w:t>
      </w:r>
      <w:bookmarkEnd w:id="0"/>
    </w:p>
    <w:p>
      <w:pPr>
        <w:pStyle w:val="Normal"/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/>
        </w:rPr>
        <w:t>им. Н.Э. Баумана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Кафедра «Системы обработки информации и управления»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21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111"/>
        <w:gridCol w:w="1276"/>
        <w:gridCol w:w="3827"/>
      </w:tblGrid>
      <w:tr>
        <w:trPr>
          <w:trHeight w:val="394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Утверждаю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Заведующий кафедрой ИУ-5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___________В.И.Терехов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1276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__________А.И. Канев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"__"__________20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24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spacing w:before="0" w:after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er"/>
        <w:tabs>
          <w:tab w:val="clear" w:pos="4153"/>
          <w:tab w:val="clear" w:pos="8306"/>
        </w:tabs>
        <w:rPr/>
      </w:pPr>
      <w:r>
        <w:rPr/>
      </w:r>
    </w:p>
    <w:p>
      <w:pPr>
        <w:pStyle w:val="Normal"/>
        <w:ind w:right="-7"/>
        <w:jc w:val="center"/>
        <w:rPr>
          <w:rFonts w:ascii="Times New Roman" w:hAnsi="Times New Roman" w:cs="Times New Roman"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ind w:right="-7"/>
        <w:jc w:val="center"/>
        <w:rPr>
          <w:rFonts w:ascii="Times New Roman" w:hAnsi="Times New Roman" w:cs="Times New Roman"/>
          <w:b/>
          <w:color w:themeColor="text1" w:val="000000"/>
          <w:sz w:val="36"/>
          <w:szCs w:val="36"/>
          <w:lang w:val="ru-RU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36"/>
          <w:szCs w:val="36"/>
          <w:lang w:val="ru-RU"/>
        </w:rPr>
        <w:t>Прогноз погоды</w:t>
      </w:r>
      <w:r>
        <w:rPr>
          <w:rFonts w:cs="Times New Roman" w:ascii="Times New Roman" w:hAnsi="Times New Roman"/>
          <w:b/>
          <w:color w:themeColor="text1" w:val="000000"/>
          <w:sz w:val="36"/>
          <w:szCs w:val="36"/>
          <w:lang w:val="ru-RU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themeColor="text1" w:val="000000"/>
          <w:u w:val="single"/>
          <w:lang w:val="ru-RU"/>
        </w:rPr>
      </w:pPr>
      <w:r>
        <w:rPr>
          <w:rFonts w:cs="Times New Roman" w:ascii="Times New Roman" w:hAnsi="Times New Roman"/>
          <w:color w:themeColor="text1" w:val="000000"/>
          <w:u w:val="single"/>
          <w:lang w:val="ru-RU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lang w:val="ru-RU"/>
        </w:rPr>
      </w:pPr>
      <w:r>
        <w:rPr>
          <w:rFonts w:cs="Times New Roman" w:ascii="Times New Roman" w:hAnsi="Times New Roman"/>
          <w:color w:themeColor="text1" w:val="000000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u w:val="single"/>
          <w:lang w:val="ru-RU"/>
        </w:rPr>
        <w:t xml:space="preserve">Техническое задание 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документа)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писчая бумага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(вид носителя)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(количество листов)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7371" w:type="dxa"/>
        <w:jc w:val="left"/>
        <w:tblInd w:w="198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117"/>
        <w:gridCol w:w="4253"/>
      </w:tblGrid>
      <w:tr>
        <w:trPr/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ИСПОЛНИТЕЛЬ: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76" w:hRule="atLeast"/>
        </w:trPr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___________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___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______</w:t>
            </w:r>
          </w:p>
        </w:tc>
        <w:tc>
          <w:tcPr>
            <w:tcW w:w="4253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color w:themeColor="text1" w:val="000000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>Ларкин Борис Владимирович</w:t>
            </w:r>
          </w:p>
        </w:tc>
      </w:tr>
      <w:tr>
        <w:trPr>
          <w:trHeight w:val="742" w:hRule="atLeast"/>
        </w:trPr>
        <w:tc>
          <w:tcPr>
            <w:tcW w:w="3117" w:type="dxa"/>
            <w:tcBorders/>
          </w:tcPr>
          <w:p>
            <w:pPr>
              <w:pStyle w:val="Normal"/>
              <w:jc w:val="right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"__"___________20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  <w:lang w:val="ru-RU"/>
              </w:rPr>
              <w:t xml:space="preserve">24 </w:t>
            </w: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  <w:t>г.</w:t>
            </w:r>
          </w:p>
        </w:tc>
        <w:tc>
          <w:tcPr>
            <w:tcW w:w="4253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3"/>
        <w:spacing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Москва -  2</w:t>
      </w:r>
      <w:r>
        <w:rPr>
          <w:rFonts w:cs="Times New Roman" w:ascii="Times New Roman" w:hAnsi="Times New Roman"/>
          <w:sz w:val="28"/>
          <w:szCs w:val="28"/>
          <w:lang w:val="ru-RU"/>
        </w:rPr>
        <w:t>024</w:t>
      </w:r>
      <w:r>
        <w:br w:type="page"/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0" w:after="440"/>
        <w:ind w:hanging="425" w:left="1134"/>
        <w:rPr>
          <w:b w:val="false"/>
          <w:bCs w:val="false"/>
        </w:rPr>
      </w:pPr>
      <w:r>
        <w:rPr/>
        <w:t>Введение</w:t>
      </w:r>
    </w:p>
    <w:p>
      <w:pPr>
        <w:pStyle w:val="Normal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Цель системы, включающая в себя веб-сервис, веб-приложение, нативное приложение, которая дает возможность метеорологам и пользователям сервиса прогнозировать различные виды будущих погодных условий на основе математических методов и предварительно задаваемых уже известных измерений.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>
          <w:rFonts w:eastAsia="Times New Roman"/>
          <w:bCs w:val="false"/>
          <w:color w:val="auto"/>
          <w:lang w:val="ru-RU"/>
        </w:rPr>
        <w:t>Назначение разработки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Данная система предназначена для взаимодействия с пользователями для прогнозирования погоды, хранения данных о предсказаниях для каждого пользователя. Клиент сервиса, заготовивший информацию о наблюдениях погодных измерений за некоторый период времени, передает информацию сервису, выбирая окно измерений и количество предсказаний (будущих дней). Также пользователь может потом просматривать свои созданные предсказания и результаты их вычислений. Модератор сервиса проверяет запросы на предсказания пользователей и может их отклонять или принимать на расчет. Также модераторы могут редактировать набор доступных прогнозов, просматривать предсказания всех пользователей. 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Стадии и этапы разработки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MVP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базового дизайна на основе yandex.ru/pogoda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хранение данных в БД (</w:t>
      </w:r>
      <w:r>
        <w:rPr>
          <w:rFonts w:cs="Times New Roman" w:ascii="Times New Roman" w:hAnsi="Times New Roman"/>
          <w:sz w:val="28"/>
          <w:szCs w:val="28"/>
          <w:lang w:val="en-US"/>
        </w:rPr>
        <w:t>Postgres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веб-сервис на бэкенде (</w:t>
      </w:r>
      <w:r>
        <w:rPr>
          <w:rFonts w:cs="Times New Roman" w:ascii="Times New Roman" w:hAnsi="Times New Roman"/>
          <w:sz w:val="28"/>
          <w:szCs w:val="28"/>
          <w:lang w:val="en-US"/>
        </w:rPr>
        <w:t>Golang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Реализовать авторизацию и хранение сессий в </w:t>
      </w:r>
      <w:r>
        <w:rPr>
          <w:rFonts w:cs="Times New Roman" w:ascii="Times New Roman" w:hAnsi="Times New Roman"/>
          <w:sz w:val="28"/>
          <w:szCs w:val="28"/>
          <w:lang w:val="en-US"/>
        </w:rPr>
        <w:t>Redis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Разработать </w:t>
      </w:r>
      <w:r>
        <w:rPr>
          <w:rFonts w:cs="Times New Roman" w:ascii="Times New Roman" w:hAnsi="Times New Roman"/>
          <w:sz w:val="28"/>
          <w:szCs w:val="28"/>
          <w:lang w:val="en-US"/>
        </w:rPr>
        <w:t>SPA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гостя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Внедрить адаптивность, разработка </w:t>
      </w:r>
      <w:r>
        <w:rPr>
          <w:rFonts w:cs="Times New Roman" w:ascii="Times New Roman" w:hAnsi="Times New Roman"/>
          <w:sz w:val="28"/>
          <w:szCs w:val="28"/>
          <w:lang w:val="en-US"/>
        </w:rPr>
        <w:t>Tauri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приложения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Интерфейс метеоролога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менеджером состояний </w:t>
      </w:r>
      <w:r>
        <w:rPr>
          <w:rFonts w:cs="Times New Roman" w:ascii="Times New Roman" w:hAnsi="Times New Roman"/>
          <w:sz w:val="28"/>
          <w:szCs w:val="28"/>
          <w:lang w:val="en-US"/>
        </w:rPr>
        <w:t>Redux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Toolkit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Добавить в приложение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интерфейс модератора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Реализовать нативное приложение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Развернуть веб-приложение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Подготовка всей документации (РПЗ, ТЗ и набор диаграмм)</w:t>
      </w:r>
    </w:p>
    <w:p>
      <w:pPr>
        <w:pStyle w:val="ListParagraph"/>
        <w:numPr>
          <w:ilvl w:val="1"/>
          <w:numId w:val="1"/>
        </w:numPr>
        <w:spacing w:lineRule="auto" w:line="360"/>
        <w:ind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Подготовка репозитория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>
          <w:rFonts w:eastAsia="Times New Roman"/>
        </w:rPr>
        <w:t>Требования к функциональным характеристикам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Методы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Получение всех прогнозов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Добавление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один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DELETE </w:t>
      </w:r>
      <w:r>
        <w:rPr>
          <w:rFonts w:cs="Times New Roman" w:ascii="Times New Roman" w:hAnsi="Times New Roman"/>
          <w:sz w:val="28"/>
          <w:szCs w:val="28"/>
          <w:lang w:val="ru-RU"/>
        </w:rPr>
        <w:t>Удалить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Добавить прогноз в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Изменение/добавление картинки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все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Получить одно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поля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DELETE </w:t>
      </w:r>
      <w:r>
        <w:rPr>
          <w:rFonts w:cs="Times New Roman" w:ascii="Times New Roman" w:hAnsi="Times New Roman"/>
          <w:sz w:val="28"/>
          <w:szCs w:val="28"/>
          <w:lang w:val="ru-RU"/>
        </w:rPr>
        <w:t>Удалить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PUT Сформировать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PUT Завершить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DELETE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Удалить прогноз из предсказания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входные данные для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Регистрировать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PUT </w:t>
      </w:r>
      <w:r>
        <w:rPr>
          <w:rFonts w:cs="Times New Roman" w:ascii="Times New Roman" w:hAnsi="Times New Roman"/>
          <w:sz w:val="28"/>
          <w:szCs w:val="28"/>
          <w:lang w:val="ru-RU"/>
        </w:rPr>
        <w:t>Изменить данные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Аутентификация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POST </w:t>
      </w:r>
      <w:r>
        <w:rPr>
          <w:rFonts w:cs="Times New Roman" w:ascii="Times New Roman" w:hAnsi="Times New Roman"/>
          <w:sz w:val="28"/>
          <w:szCs w:val="28"/>
          <w:lang w:val="ru-RU"/>
        </w:rPr>
        <w:t>Деавторизация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Меню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Главная - перенаправляет на страницу 4.6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 – перенаправляет на страницу 4.7 (вызывается метод 4.1.1)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предсказаний – перенаправляет на страницу 4.9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 прогнозов – перенаправляет на страницу 4.12, доступно только модераторам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Зарегистрироваться – перенаправляет на страницу 4.3 появляется только для гостей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 пользователя – перенаправляет на страницу 4.5, только аутентифицированным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Войти – перенаправляет на страницу 4.4, только для гостей, появляется только для гостей</w:t>
      </w:r>
    </w:p>
    <w:p>
      <w:pPr>
        <w:pStyle w:val="ListParagraph"/>
        <w:numPr>
          <w:ilvl w:val="2"/>
          <w:numId w:val="1"/>
        </w:numPr>
        <w:spacing w:lineRule="auto" w:line="360"/>
        <w:ind w:hanging="426"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Выйти – перенаправляет на страницу 4.6 (вызывается метод 4.1.19), доступно только аутентифицированным пользователям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гостям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форму регистрации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логина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пароля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 пользователя – (вызывается метод 4.1.16)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Вернуться к аутентификации – перенаправляет на страницу 4.4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Аутентификация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гостям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форму аутентификации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логина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пароля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Войти – (вызывается метод 4.1.18)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Регистрация – перенаправляет на страницу 4.3</w:t>
      </w:r>
    </w:p>
    <w:p>
      <w:pPr>
        <w:pStyle w:val="ListParagraph"/>
        <w:numPr>
          <w:ilvl w:val="1"/>
          <w:numId w:val="1"/>
        </w:numPr>
        <w:spacing w:lineRule="auto" w:line="360"/>
        <w:ind w:hanging="284"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Личный кабинет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аутентифицированному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Изменить данные пользователя – (вызывается метод 4.1.17)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Главная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Доступна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статическая информация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Назначение сервиса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Контакты для связи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Доступен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Отображаются элементы карточек с прогнозами, вызывается метод 4.1.1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 прогноза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Краткое описание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Поиск – перенаправляет на страницу 4.6, (используется метод 4.1.1), с фильтрующем параметром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Подробнее – перенаправляет на страницу 4.8 (используется метод 4.1.3)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Добавить в предсказание – добавляет прогноз в предсказание-черновик, (вызывается метод 4.1.2), только аутентифицированные пользователи.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Кнопка корзины – перенаправляет на страницу 4.10, только аутентифицированные пользователи. 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Один прогноз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Доступна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подробная информация выбранного прогноза, (вызывается метод 4.1.3)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Одно предсказание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только аутентифицированным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ind w:hanging="90" w:left="122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 текущее предсказание-черновик пользователя, (метод 4.1.9)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выбранных прогнозов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количества предсказаний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Поля вводов данных для каждого прогноза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Поле величины скользящего окна для предсказаний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Действия, доступны только в случае, если статус «черновик»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Убрать прогноз – удалить прогноз из предсказания, (вызывается метод 4.1.14)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Сохранить – сохраняет текущее предсказание-черновик, (вызывается метод 4.1.12)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Очистить – удаляет предсказание-черновик, (вызывается метод 4.1.1)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Заполнить – вносит данные предсказания (окно, количество, вызывается метод 4.1.10)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предсказаний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аутентифицированному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список предсказаний (метод 4.1.8)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Только предсказания, созданные данным пользователем, если он не модератор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Все сохраненные предсказания в противном случае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Фильтрация – фильтрует предсказания по дате создания или статусу, вызывается (метод  4.1.8)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Сформировать – формирует предсказание, выполняется метод 4.1.13, доступно только пользователю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color w:val="auto"/>
          <w:kern w:val="0"/>
          <w:sz w:val="28"/>
          <w:szCs w:val="28"/>
          <w:lang w:val="ru-RU" w:eastAsia="ko-KR" w:bidi="ar-SA"/>
        </w:rPr>
        <w:t>Завершить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заврешает предсказание со статусом «отклонено» или «завершено», вызывается метод 4.1.13, доступно только модератору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Посмотреть подробную информацию о предсказании – перенаправляет на страницу 4.9 (вызывается метод 4.1.9)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прогнозов таблицей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доверенному модератору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Отображаются все существующие в системе прогнозы (вызывается метод 4.1.1)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Удалить – удаляет прогноз  (вызывается метод 4.1.5)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Редактирование/создание – переход на страницу 4.12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Редактирование/создание прогноза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модератору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информация об изменяемом/добавляемом прогнозе (вызывается метод 4.1.3)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Детальное описание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Подробное описание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Единица измерения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Цвет в интерфейсе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Картинка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Сохранить – добавляет новый прогноз, вызывается метод, 4.1.2, если изменяется существующий, то вызывается метод 4.1.4</w:t>
      </w:r>
    </w:p>
    <w:p>
      <w:pPr>
        <w:pStyle w:val="ListParagraph"/>
        <w:numPr>
          <w:ilvl w:val="3"/>
          <w:numId w:val="1"/>
        </w:numPr>
        <w:spacing w:lineRule="auto" w:line="360"/>
        <w:ind w:hanging="168" w:left="17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Картинка – добавляет/изменяет картинку прогноза (вызывается метод 4.1.7)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404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в случае отсутствия ресурса</w:t>
      </w:r>
    </w:p>
    <w:p>
      <w:pPr>
        <w:pStyle w:val="ListParagraph"/>
        <w:numPr>
          <w:ilvl w:val="1"/>
          <w:numId w:val="1"/>
        </w:numPr>
        <w:spacing w:lineRule="auto" w:line="360"/>
        <w:ind w:hanging="425"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403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Доступно всем</w:t>
      </w:r>
    </w:p>
    <w:p>
      <w:pPr>
        <w:pStyle w:val="ListParagraph"/>
        <w:numPr>
          <w:ilvl w:val="2"/>
          <w:numId w:val="1"/>
        </w:numPr>
        <w:spacing w:lineRule="auto" w:line="360"/>
        <w:ind w:hanging="425" w:left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Отображается в случае запрета на использование ресурса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Т</w:t>
      </w:r>
      <w:r>
        <w:rPr>
          <w:rFonts w:eastAsia="Times New Roman"/>
        </w:rPr>
        <w:t>ребования к составу и параметрам технических средств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Процессор </w:t>
      </w:r>
      <w:r>
        <w:rPr>
          <w:rFonts w:cs="Times New Roman" w:ascii="Times New Roman" w:hAnsi="Times New Roman"/>
          <w:sz w:val="28"/>
          <w:szCs w:val="28"/>
          <w:lang w:val="en-US"/>
        </w:rPr>
        <w:t>AMD Ryzen™ 5 5600H with Radeon™ Graphics × 12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Оперативная память 16 Гб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Свободное пространство на диске 10 Гб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Процессор </w:t>
      </w:r>
      <w:r>
        <w:rPr>
          <w:rFonts w:cs="Times New Roman" w:ascii="Times New Roman" w:hAnsi="Times New Roman"/>
          <w:sz w:val="28"/>
          <w:szCs w:val="28"/>
          <w:lang w:val="en-US"/>
        </w:rPr>
        <w:t>AMD Ryzen™ 5 5600H with Radeon™ Graphics × 12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Оперативная память 16 Гб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Свободное пространство на диске 10 Гб</w:t>
      </w:r>
    </w:p>
    <w:p>
      <w:pPr>
        <w:pStyle w:val="11"/>
        <w:numPr>
          <w:ilvl w:val="0"/>
          <w:numId w:val="1"/>
        </w:numPr>
        <w:shd w:val="clear" w:color="auto" w:fill="FFFFFF"/>
        <w:spacing w:lineRule="auto" w:line="360" w:before="240" w:after="440"/>
        <w:ind w:hanging="425" w:left="1134"/>
        <w:rPr>
          <w:rFonts w:eastAsia="Times New Roman"/>
          <w:bCs w:val="false"/>
          <w:color w:val="auto"/>
          <w:lang w:val="ru-RU"/>
        </w:rPr>
      </w:pPr>
      <w:r>
        <w:rPr/>
        <w:t>Т</w:t>
      </w:r>
      <w:r>
        <w:rPr>
          <w:rFonts w:eastAsia="Times New Roman"/>
        </w:rPr>
        <w:t>ребования к информационной и программной совместимости</w:t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6.4.12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Redis (7.4.1)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Minio (RELEASE 2022-10-15T19-57-03Z)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PostgreSQL (15.7)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Docker</w:t>
      </w:r>
    </w:p>
    <w:p>
      <w:p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Go 1.23.1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83" w:left="7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</w:t>
      </w:r>
    </w:p>
    <w:p>
      <w:pPr>
        <w:sectPr>
          <w:type w:val="nextPage"/>
          <w:pgSz w:w="11906" w:h="16838"/>
          <w:pgMar w:left="1701" w:right="567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2"/>
          <w:numId w:val="1"/>
        </w:numPr>
        <w:spacing w:lineRule="auto" w:line="360"/>
        <w:ind w:firstLine="52"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Браузер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(Safari 16.5.2, Firefox </w:t>
      </w:r>
      <w:r>
        <w:rPr>
          <w:rFonts w:eastAsia="Times New Roman" w:cs="Times New Roman" w:ascii="Times New Roman" w:hAnsi="Times New Roman"/>
          <w:sz w:val="28"/>
          <w:szCs w:val="28"/>
        </w:rPr>
        <w:t>121.0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Chrome </w:t>
      </w:r>
      <w:r>
        <w:rPr>
          <w:rFonts w:eastAsia="Times New Roman" w:cs="Times New Roman" w:ascii="Times New Roman" w:hAnsi="Times New Roman"/>
          <w:sz w:val="28"/>
          <w:szCs w:val="28"/>
        </w:rPr>
        <w:t>119.0.6045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Yandex 24.6.3.729, Opera </w:t>
      </w:r>
      <w:r>
        <w:rPr>
          <w:rFonts w:eastAsia="Times New Roman" w:cs="Times New Roman" w:ascii="Times New Roman" w:hAnsi="Times New Roman"/>
          <w:sz w:val="28"/>
          <w:szCs w:val="28"/>
        </w:rPr>
        <w:t>105.0.4970.16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66287227"/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ПРИЛОЖЕНИЕ Б </w:t>
      </w:r>
      <w:bookmarkEnd w:id="1"/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СПИСОК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МЕТОДОВ</w:t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Таблица 1 –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HTTP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методы разрабатываемого веб-сервиса</w:t>
      </w:r>
    </w:p>
    <w:tbl>
      <w:tblPr>
        <w:tblStyle w:val="a6"/>
        <w:tblW w:w="151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709"/>
        <w:gridCol w:w="1703"/>
        <w:gridCol w:w="3541"/>
        <w:gridCol w:w="3261"/>
        <w:gridCol w:w="5102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Тип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 w:bidi="ar-SA"/>
              </w:rPr>
              <w:t>URL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Описание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Входные данные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 w:bidi="ar-SA"/>
              </w:rPr>
              <w:t>Выходные данные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Возвращает все прогнозы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всем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forecast_name=string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"forecasts_empty": true,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"predicction_id":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"prediction_size":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/forecast/add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 прогноз,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данные прогноза,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Доступно всем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"extended_desc":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"img_url":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/forecast/edit/{pk}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Изменяет данные прогноза (кроме картинки),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/forecast/delete/{pk}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прогноз,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/forecast_to_pred/{pk}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 прогноз в предсказание,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/forecast/{pk}/add_picture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Добавляет/изменяет картинку прогноза,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  <w:br/>
              <w:t xml:space="preserve">  pic: formdata/Image</w:t>
              <w:br/>
              <w:t>}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/predictions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предсказания, доступно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dateCreated-min=date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dateCreated-max=date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status=string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[ 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GET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Получает предсказание,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4.1.10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/prediction/edit/{pk}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Изменяет поля предсказания,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4.1.11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/prediction/delete/{pk}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предсказание, доступно владельцу предсказания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4.1.12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/prediction/form/{pk}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Формирует предсказание, доступно владельцу предсказания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4.1.13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/prediction/finish/{pk}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Завершает предсказание, доступно модератору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status:string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"forecasts": [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],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4.1.14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DELETE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/pr_fc/remove/{prediction_id}/{forecast_id}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Удаляет прогноз из предсказания, доступно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prediction_id: int,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forecast_id: int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4.1.15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/pr_fc/edit/{prediction_id}/{forecast_id}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Меняет поле input для прогноза в предсказании, доступно авторизованным пользователям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prediction_id: int,</w:t>
            </w:r>
          </w:p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forecast_id: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"color":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"descr":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"ext_desc":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"image":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"measure_type":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"short_title":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"title":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"forecast_id":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"input":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"prediction": 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"date_completed":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"date_created":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"date_formed":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"prediction_amount":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"prediction_window":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"status":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"prediction_id":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"preds_forecs_id": int,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"result":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4.1.16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/user/register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Регистрирует пользователя, доступно всем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"ok": true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4.1.17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PUT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/user/update/{pk}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Личный кабинет, доступно любому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pk: int</w:t>
              <w:br/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"role":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"role": int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4.1.18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/user/login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Аутентификация, доступна всем</w:t>
            </w:r>
          </w:p>
        </w:tc>
        <w:tc>
          <w:tcPr>
            <w:tcW w:w="3261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"guest": true,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"login":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"password":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  <w:tc>
          <w:tcPr>
            <w:tcW w:w="5102" w:type="dxa"/>
            <w:tcBorders/>
          </w:tcPr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{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"access_token":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"expires_in": "string",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 xml:space="preserve">  </w:t>
            </w: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"token_type": "string"</w:t>
            </w:r>
          </w:p>
          <w:p>
            <w:pPr>
              <w:pStyle w:val="PreformattedText"/>
              <w:rPr/>
            </w:pPr>
            <w:r>
              <w:rPr>
                <w:rStyle w:val="SourceText"/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  <w:t>}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4.1.19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POST</w:t>
            </w:r>
          </w:p>
        </w:tc>
        <w:tc>
          <w:tcPr>
            <w:tcW w:w="170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bidi="ar-SA"/>
              </w:rPr>
              <w:t>/user/logout</w:t>
            </w:r>
          </w:p>
        </w:tc>
        <w:tc>
          <w:tcPr>
            <w:tcW w:w="354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 w:bidi="ar-SA"/>
              </w:rPr>
              <w:t>Деавторизация, доступна дюбому аутентифицированному пользователю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Style w:val="SourceText"/>
                <w:rFonts w:ascii="Times New Roman" w:hAnsi="Times New Roman" w:eastAsia="Arial" w:cs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pPr>
            <w:r>
              <w:rPr>
                <w:rFonts w:eastAsia="Arial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  <w14:ligatures w14:val="none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ectPr>
      <w:type w:val="nextPage"/>
      <w:pgSz w:orient="landscape" w:w="16838" w:h="11906"/>
      <w:pgMar w:left="1134" w:right="1134" w:gutter="0" w:header="0" w:top="567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E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22e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10171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101718"/>
    <w:rPr>
      <w:rFonts w:ascii="Times New Roman" w:hAnsi="Times New Roman" w:eastAsia="Times New Roman" w:cs="Times New Roman"/>
      <w:kern w:val="0"/>
      <w:szCs w:val="20"/>
      <w:lang w:eastAsia="ru-RU"/>
      <w14:ligatures w14:val="non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0171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:lang w:val="ru-RU" w:eastAsia="ru-RU"/>
      <w14:ligatures w14:val="non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rsid w:val="00101718"/>
    <w:pPr>
      <w:tabs>
        <w:tab w:val="clear" w:pos="708"/>
        <w:tab w:val="center" w:pos="4153" w:leader="none"/>
        <w:tab w:val="right" w:pos="8306" w:leader="none"/>
      </w:tabs>
      <w:spacing w:lineRule="auto" w:line="240"/>
    </w:pPr>
    <w:rPr>
      <w:rFonts w:ascii="Times New Roman" w:hAnsi="Times New Roman" w:eastAsia="Times New Roman" w:cs="Times New Roman"/>
      <w:sz w:val="24"/>
      <w:szCs w:val="20"/>
      <w:lang w:val="ru-RU"/>
    </w:rPr>
  </w:style>
  <w:style w:type="paragraph" w:styleId="3" w:customStyle="1">
    <w:name w:val="Стиль3"/>
    <w:basedOn w:val="Heading1"/>
    <w:qFormat/>
    <w:rsid w:val="00101718"/>
    <w:pPr>
      <w:keepLines w:val="false"/>
      <w:spacing w:lineRule="auto" w:line="240" w:before="240" w:after="60"/>
      <w:ind w:firstLine="709"/>
      <w:jc w:val="both"/>
      <w:outlineLvl w:val="9"/>
    </w:pPr>
    <w:rPr>
      <w:rFonts w:ascii="TimesET" w:hAnsi="TimesET" w:eastAsia="Times New Roman" w:cs="Times New Roman"/>
      <w:color w:themeColor="accent1" w:themeShade="bf" w:val="auto"/>
      <w:kern w:val="2"/>
      <w:sz w:val="24"/>
      <w:szCs w:val="20"/>
      <w:lang w:val="ru-RU"/>
    </w:rPr>
  </w:style>
  <w:style w:type="paragraph" w:styleId="ListParagraph">
    <w:name w:val="List Paragraph"/>
    <w:basedOn w:val="Normal"/>
    <w:uiPriority w:val="34"/>
    <w:qFormat/>
    <w:rsid w:val="00101718"/>
    <w:pPr>
      <w:spacing w:lineRule="auto" w:line="240" w:before="0" w:after="0"/>
      <w:ind w:left="720"/>
      <w:contextualSpacing/>
    </w:pPr>
    <w:rPr>
      <w:rFonts w:ascii="Calibri" w:hAnsi="Calibri" w:eastAsia="" w:cs="" w:asciiTheme="minorHAnsi" w:cstheme="minorBidi" w:eastAsiaTheme="minorEastAsia" w:hAnsiTheme="minorHAnsi"/>
      <w:sz w:val="24"/>
      <w:szCs w:val="24"/>
      <w:lang w:val="en-GB" w:eastAsia="ko-KR"/>
    </w:rPr>
  </w:style>
  <w:style w:type="paragraph" w:styleId="11" w:customStyle="1">
    <w:name w:val="заг1"/>
    <w:basedOn w:val="Heading1"/>
    <w:qFormat/>
    <w:rsid w:val="006343a8"/>
    <w:pPr>
      <w:spacing w:lineRule="auto" w:line="480"/>
    </w:pPr>
    <w:rPr>
      <w:rFonts w:ascii="Times New Roman" w:hAnsi="Times New Roman" w:cs="Times New Roman"/>
      <w:b/>
      <w:bCs/>
      <w:color w:themeColor="text1" w:val="000000"/>
      <w:sz w:val="28"/>
      <w:szCs w:val="28"/>
      <w:lang w:val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017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Application>LibreOffice/24.2.6.2$Linux_X86_64 LibreOffice_project/420$Build-2</Application>
  <AppVersion>15.0000</AppVersion>
  <Pages>19</Pages>
  <Words>1682</Words>
  <Characters>13153</Characters>
  <CharactersWithSpaces>14922</CharactersWithSpaces>
  <Paragraphs>540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2024-10-14T17:18:00Z</dcterms:created>
  <dc:creator>Microsoft Office User</dc:creator>
  <dc:description/>
  <dc:language>en-US</dc:language>
  <cp:lastModifiedBy/>
  <dcterms:modified xsi:type="dcterms:W3CDTF">2024-12-10T18:10:52Z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