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6586E" w14:textId="77777777" w:rsidR="005C618D" w:rsidRDefault="005C618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86"/>
        <w:gridCol w:w="7969"/>
      </w:tblGrid>
      <w:tr w:rsidR="005C618D" w14:paraId="78975E5A" w14:textId="77777777">
        <w:tc>
          <w:tcPr>
            <w:tcW w:w="1386" w:type="dxa"/>
          </w:tcPr>
          <w:p w14:paraId="599B244A" w14:textId="77777777" w:rsidR="005C618D" w:rsidRDefault="00000000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34FD75DF" wp14:editId="7A9FBA4F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 distT="0" distB="0" distL="114300" distR="114300"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69" w:type="dxa"/>
          </w:tcPr>
          <w:p w14:paraId="2FCC0ACB" w14:textId="77777777" w:rsidR="005C618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14:paraId="41C6D467" w14:textId="77777777" w:rsidR="005C618D" w:rsidRDefault="00000000">
            <w:pPr>
              <w:jc w:val="center"/>
              <w:rPr>
                <w:b/>
              </w:rPr>
            </w:pPr>
            <w:bookmarkStart w:id="0" w:name="_nec5l63ccbkd" w:colFirst="0" w:colLast="0"/>
            <w:bookmarkEnd w:id="0"/>
            <w:r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03CF5847" w14:textId="77777777" w:rsidR="005C618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14:paraId="447A3BA3" w14:textId="77777777" w:rsidR="005C618D" w:rsidRDefault="00000000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204EBDA0" w14:textId="77777777" w:rsidR="005C618D" w:rsidRDefault="00000000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07CD5BB3" w14:textId="77777777" w:rsidR="005C618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6C439AD2" w14:textId="77777777" w:rsidR="005C618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620B8A78" w14:textId="77777777" w:rsidR="005C618D" w:rsidRDefault="005C618D">
      <w:pPr>
        <w:pBdr>
          <w:bottom w:val="single" w:sz="24" w:space="1" w:color="000000"/>
        </w:pBdr>
        <w:jc w:val="center"/>
        <w:rPr>
          <w:b/>
          <w:sz w:val="10"/>
          <w:szCs w:val="10"/>
        </w:rPr>
      </w:pPr>
    </w:p>
    <w:p w14:paraId="6FCC0D76" w14:textId="77777777" w:rsidR="005C618D" w:rsidRDefault="005C618D">
      <w:pPr>
        <w:rPr>
          <w:b/>
        </w:rPr>
      </w:pPr>
    </w:p>
    <w:tbl>
      <w:tblPr>
        <w:tblStyle w:val="a6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7825"/>
      </w:tblGrid>
      <w:tr w:rsidR="005C618D" w14:paraId="4C98E462" w14:textId="77777777">
        <w:trPr>
          <w:trHeight w:val="255"/>
        </w:trPr>
        <w:tc>
          <w:tcPr>
            <w:tcW w:w="1530" w:type="dxa"/>
          </w:tcPr>
          <w:p w14:paraId="022D48FA" w14:textId="77777777" w:rsidR="005C618D" w:rsidRDefault="00000000">
            <w:r>
              <w:t>ФАКУЛЬТЕТ</w:t>
            </w:r>
          </w:p>
        </w:tc>
        <w:tc>
          <w:tcPr>
            <w:tcW w:w="7825" w:type="dxa"/>
            <w:tcBorders>
              <w:bottom w:val="single" w:sz="4" w:space="0" w:color="000000"/>
            </w:tcBorders>
          </w:tcPr>
          <w:p w14:paraId="1E5561E2" w14:textId="77777777" w:rsidR="005C618D" w:rsidRDefault="00000000">
            <w:r>
              <w:t xml:space="preserve">ИНФОРМАТИКА И СИСТЕМЫ УПРАВЛЕНИЯ </w:t>
            </w:r>
          </w:p>
        </w:tc>
      </w:tr>
      <w:tr w:rsidR="005C618D" w14:paraId="68B90BED" w14:textId="77777777">
        <w:tc>
          <w:tcPr>
            <w:tcW w:w="1530" w:type="dxa"/>
          </w:tcPr>
          <w:p w14:paraId="207E66CF" w14:textId="77777777" w:rsidR="005C618D" w:rsidRDefault="00000000">
            <w:r>
              <w:t>КАФЕДРА</w:t>
            </w:r>
          </w:p>
        </w:tc>
        <w:tc>
          <w:tcPr>
            <w:tcW w:w="7825" w:type="dxa"/>
            <w:tcBorders>
              <w:top w:val="single" w:sz="4" w:space="0" w:color="000000"/>
              <w:bottom w:val="single" w:sz="4" w:space="0" w:color="000000"/>
            </w:tcBorders>
          </w:tcPr>
          <w:p w14:paraId="2C3AD98F" w14:textId="77777777" w:rsidR="005C618D" w:rsidRDefault="00000000">
            <w:r>
              <w:t>СИСТЕМЫ ОБРАБОТКИ ИНФОРМАЦИИ И УПРАВЛЕНИЯ</w:t>
            </w:r>
          </w:p>
        </w:tc>
      </w:tr>
    </w:tbl>
    <w:p w14:paraId="1E0B8028" w14:textId="77777777" w:rsidR="005C618D" w:rsidRDefault="005C618D">
      <w:pPr>
        <w:rPr>
          <w:i/>
          <w:sz w:val="32"/>
          <w:szCs w:val="32"/>
        </w:rPr>
      </w:pPr>
    </w:p>
    <w:p w14:paraId="3A403814" w14:textId="77777777" w:rsidR="005C618D" w:rsidRDefault="005C618D">
      <w:pPr>
        <w:jc w:val="center"/>
        <w:rPr>
          <w:b/>
          <w:sz w:val="44"/>
          <w:szCs w:val="44"/>
        </w:rPr>
      </w:pPr>
    </w:p>
    <w:p w14:paraId="4CB41DEC" w14:textId="77777777" w:rsidR="005C618D" w:rsidRDefault="005C618D">
      <w:pPr>
        <w:jc w:val="center"/>
        <w:rPr>
          <w:b/>
          <w:sz w:val="44"/>
          <w:szCs w:val="44"/>
        </w:rPr>
      </w:pPr>
    </w:p>
    <w:p w14:paraId="34ECCB97" w14:textId="77777777" w:rsidR="005C618D" w:rsidRDefault="005C618D">
      <w:pPr>
        <w:jc w:val="center"/>
        <w:rPr>
          <w:b/>
          <w:sz w:val="44"/>
          <w:szCs w:val="44"/>
        </w:rPr>
      </w:pPr>
    </w:p>
    <w:p w14:paraId="7B4B260F" w14:textId="77777777" w:rsidR="005C618D" w:rsidRDefault="0000000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РАСЧЕТНО-ПОЯСНИТЕЛЬНАЯ ЗАПИСКА</w:t>
      </w:r>
    </w:p>
    <w:p w14:paraId="0D001539" w14:textId="77777777" w:rsidR="005C618D" w:rsidRDefault="005C618D">
      <w:pPr>
        <w:jc w:val="center"/>
        <w:rPr>
          <w:i/>
        </w:rPr>
      </w:pPr>
    </w:p>
    <w:p w14:paraId="573AE447" w14:textId="77777777" w:rsidR="005C618D" w:rsidRDefault="00000000">
      <w:pP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 xml:space="preserve">К НАУЧНО-ИССЛЕДОВАТЕЛЬСКОЙ РАБОТЕ </w:t>
      </w:r>
    </w:p>
    <w:p w14:paraId="095456F5" w14:textId="77777777" w:rsidR="005C618D" w:rsidRDefault="005C618D">
      <w:pPr>
        <w:jc w:val="center"/>
        <w:rPr>
          <w:b/>
          <w:i/>
          <w:sz w:val="28"/>
          <w:szCs w:val="28"/>
        </w:rPr>
      </w:pPr>
    </w:p>
    <w:p w14:paraId="03989C58" w14:textId="77777777" w:rsidR="005C618D" w:rsidRDefault="00000000">
      <w:pP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НА ТЕМУ:</w:t>
      </w:r>
    </w:p>
    <w:tbl>
      <w:tblPr>
        <w:tblStyle w:val="a7"/>
        <w:tblW w:w="934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349"/>
      </w:tblGrid>
      <w:tr w:rsidR="005C618D" w14:paraId="2F49A229" w14:textId="77777777">
        <w:tc>
          <w:tcPr>
            <w:tcW w:w="9349" w:type="dxa"/>
            <w:tcBorders>
              <w:bottom w:val="single" w:sz="4" w:space="0" w:color="000000"/>
            </w:tcBorders>
          </w:tcPr>
          <w:p w14:paraId="10B29D4F" w14:textId="57F0ABC4" w:rsidR="005C618D" w:rsidRDefault="004D4329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Прогнозирование ожирения по</w:t>
            </w:r>
          </w:p>
        </w:tc>
      </w:tr>
      <w:tr w:rsidR="005C618D" w14:paraId="1ED70E57" w14:textId="77777777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14:paraId="36DEDD28" w14:textId="3F05AF8D" w:rsidR="005C618D" w:rsidRDefault="004D4329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поведенческим факторам</w:t>
            </w:r>
          </w:p>
        </w:tc>
      </w:tr>
      <w:tr w:rsidR="005C618D" w14:paraId="3764D33C" w14:textId="77777777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14:paraId="3B4DEC08" w14:textId="140F3139" w:rsidR="005C618D" w:rsidRDefault="004D4329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с использованием различных моделей</w:t>
            </w:r>
          </w:p>
        </w:tc>
      </w:tr>
      <w:tr w:rsidR="005C618D" w14:paraId="0C2E1689" w14:textId="77777777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14:paraId="320886F4" w14:textId="252C6425" w:rsidR="005C618D" w:rsidRDefault="004D4329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машинного обучения</w:t>
            </w:r>
          </w:p>
        </w:tc>
      </w:tr>
      <w:tr w:rsidR="005C618D" w14:paraId="65B6D34A" w14:textId="77777777">
        <w:tc>
          <w:tcPr>
            <w:tcW w:w="9349" w:type="dxa"/>
            <w:tcBorders>
              <w:top w:val="single" w:sz="4" w:space="0" w:color="000000"/>
              <w:bottom w:val="single" w:sz="4" w:space="0" w:color="000000"/>
            </w:tcBorders>
          </w:tcPr>
          <w:p w14:paraId="5F233BB7" w14:textId="77777777" w:rsidR="005C618D" w:rsidRDefault="005C618D">
            <w:pPr>
              <w:jc w:val="center"/>
              <w:rPr>
                <w:b/>
                <w:i/>
                <w:sz w:val="40"/>
                <w:szCs w:val="40"/>
              </w:rPr>
            </w:pPr>
          </w:p>
        </w:tc>
      </w:tr>
    </w:tbl>
    <w:p w14:paraId="31D4A8BB" w14:textId="77777777" w:rsidR="005C618D" w:rsidRDefault="005C618D">
      <w:pPr>
        <w:jc w:val="center"/>
        <w:rPr>
          <w:b/>
          <w:i/>
          <w:sz w:val="40"/>
          <w:szCs w:val="40"/>
        </w:rPr>
      </w:pPr>
    </w:p>
    <w:p w14:paraId="4659E886" w14:textId="77777777" w:rsidR="005C618D" w:rsidRDefault="005C618D">
      <w:pPr>
        <w:jc w:val="center"/>
        <w:rPr>
          <w:b/>
          <w:i/>
          <w:sz w:val="40"/>
          <w:szCs w:val="40"/>
        </w:rPr>
      </w:pPr>
    </w:p>
    <w:p w14:paraId="023A2750" w14:textId="77777777" w:rsidR="005C618D" w:rsidRDefault="005C618D">
      <w:pPr>
        <w:jc w:val="center"/>
        <w:rPr>
          <w:b/>
          <w:i/>
          <w:sz w:val="40"/>
          <w:szCs w:val="40"/>
        </w:rPr>
      </w:pPr>
    </w:p>
    <w:tbl>
      <w:tblPr>
        <w:tblStyle w:val="a8"/>
        <w:tblW w:w="934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71"/>
        <w:gridCol w:w="1701"/>
        <w:gridCol w:w="284"/>
        <w:gridCol w:w="2126"/>
        <w:gridCol w:w="283"/>
        <w:gridCol w:w="1983"/>
      </w:tblGrid>
      <w:tr w:rsidR="005C618D" w14:paraId="2A6D1F36" w14:textId="77777777">
        <w:tc>
          <w:tcPr>
            <w:tcW w:w="2972" w:type="dxa"/>
          </w:tcPr>
          <w:p w14:paraId="0C02D83F" w14:textId="77777777" w:rsidR="005C618D" w:rsidRDefault="00000000">
            <w:r>
              <w:t>Студент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642E947F" w14:textId="77777777" w:rsidR="005C618D" w:rsidRDefault="00000000">
            <w:r>
              <w:t>ИУ5-61Б</w:t>
            </w:r>
          </w:p>
        </w:tc>
        <w:tc>
          <w:tcPr>
            <w:tcW w:w="284" w:type="dxa"/>
          </w:tcPr>
          <w:p w14:paraId="6A03B207" w14:textId="77777777" w:rsidR="005C618D" w:rsidRDefault="005C618D"/>
        </w:tc>
        <w:tc>
          <w:tcPr>
            <w:tcW w:w="2126" w:type="dxa"/>
            <w:tcBorders>
              <w:bottom w:val="single" w:sz="4" w:space="0" w:color="000000"/>
            </w:tcBorders>
          </w:tcPr>
          <w:p w14:paraId="2AD1A8A9" w14:textId="77777777" w:rsidR="005C618D" w:rsidRDefault="005C618D"/>
        </w:tc>
        <w:tc>
          <w:tcPr>
            <w:tcW w:w="283" w:type="dxa"/>
          </w:tcPr>
          <w:p w14:paraId="4840275F" w14:textId="77777777" w:rsidR="005C618D" w:rsidRDefault="005C618D"/>
        </w:tc>
        <w:tc>
          <w:tcPr>
            <w:tcW w:w="1983" w:type="dxa"/>
            <w:tcBorders>
              <w:bottom w:val="single" w:sz="4" w:space="0" w:color="000000"/>
            </w:tcBorders>
          </w:tcPr>
          <w:p w14:paraId="60334864" w14:textId="6AAE9477" w:rsidR="005C618D" w:rsidRDefault="00000000">
            <w:r>
              <w:t xml:space="preserve">   </w:t>
            </w:r>
            <w:r w:rsidR="004D4329">
              <w:t>Б</w:t>
            </w:r>
            <w:r>
              <w:t>.</w:t>
            </w:r>
            <w:r w:rsidR="004D4329">
              <w:t>В</w:t>
            </w:r>
            <w:r>
              <w:t xml:space="preserve">. </w:t>
            </w:r>
            <w:r w:rsidR="004D4329">
              <w:t>Ларкин</w:t>
            </w:r>
          </w:p>
        </w:tc>
      </w:tr>
      <w:tr w:rsidR="005C618D" w14:paraId="3F8EBAFA" w14:textId="77777777">
        <w:tc>
          <w:tcPr>
            <w:tcW w:w="2972" w:type="dxa"/>
          </w:tcPr>
          <w:p w14:paraId="37533043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</w:tcBorders>
          </w:tcPr>
          <w:p w14:paraId="0D6F456C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(группа)</w:t>
            </w:r>
          </w:p>
        </w:tc>
        <w:tc>
          <w:tcPr>
            <w:tcW w:w="284" w:type="dxa"/>
          </w:tcPr>
          <w:p w14:paraId="00C6F3DD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</w:tcBorders>
          </w:tcPr>
          <w:p w14:paraId="6B861E87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134E188F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000000"/>
            </w:tcBorders>
          </w:tcPr>
          <w:p w14:paraId="3610DA2D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5C618D" w14:paraId="186CDEF7" w14:textId="77777777">
        <w:tc>
          <w:tcPr>
            <w:tcW w:w="2972" w:type="dxa"/>
          </w:tcPr>
          <w:p w14:paraId="61A7DF5C" w14:textId="77777777" w:rsidR="005C618D" w:rsidRDefault="00000000">
            <w:r>
              <w:t>Руководитель НИР</w:t>
            </w:r>
          </w:p>
        </w:tc>
        <w:tc>
          <w:tcPr>
            <w:tcW w:w="1701" w:type="dxa"/>
          </w:tcPr>
          <w:p w14:paraId="0030C4C3" w14:textId="77777777" w:rsidR="005C618D" w:rsidRDefault="005C618D"/>
        </w:tc>
        <w:tc>
          <w:tcPr>
            <w:tcW w:w="284" w:type="dxa"/>
          </w:tcPr>
          <w:p w14:paraId="69F91560" w14:textId="77777777" w:rsidR="005C618D" w:rsidRDefault="005C618D"/>
        </w:tc>
        <w:tc>
          <w:tcPr>
            <w:tcW w:w="2126" w:type="dxa"/>
            <w:tcBorders>
              <w:bottom w:val="single" w:sz="4" w:space="0" w:color="000000"/>
            </w:tcBorders>
          </w:tcPr>
          <w:p w14:paraId="13B5E7FC" w14:textId="77777777" w:rsidR="005C618D" w:rsidRDefault="005C618D"/>
        </w:tc>
        <w:tc>
          <w:tcPr>
            <w:tcW w:w="283" w:type="dxa"/>
          </w:tcPr>
          <w:p w14:paraId="449163D2" w14:textId="77777777" w:rsidR="005C618D" w:rsidRDefault="005C618D"/>
        </w:tc>
        <w:tc>
          <w:tcPr>
            <w:tcW w:w="1983" w:type="dxa"/>
            <w:tcBorders>
              <w:bottom w:val="single" w:sz="4" w:space="0" w:color="000000"/>
            </w:tcBorders>
          </w:tcPr>
          <w:p w14:paraId="18AF4EC0" w14:textId="77777777" w:rsidR="005C618D" w:rsidRDefault="00000000">
            <w:r>
              <w:t xml:space="preserve">   Ю.Е. Гапанюк</w:t>
            </w:r>
          </w:p>
        </w:tc>
      </w:tr>
      <w:tr w:rsidR="005C618D" w14:paraId="68ABED03" w14:textId="77777777">
        <w:tc>
          <w:tcPr>
            <w:tcW w:w="2972" w:type="dxa"/>
          </w:tcPr>
          <w:p w14:paraId="23B25A96" w14:textId="77777777" w:rsidR="005C618D" w:rsidRDefault="005C618D"/>
        </w:tc>
        <w:tc>
          <w:tcPr>
            <w:tcW w:w="1701" w:type="dxa"/>
          </w:tcPr>
          <w:p w14:paraId="0C49F075" w14:textId="77777777" w:rsidR="005C618D" w:rsidRDefault="005C618D"/>
        </w:tc>
        <w:tc>
          <w:tcPr>
            <w:tcW w:w="284" w:type="dxa"/>
          </w:tcPr>
          <w:p w14:paraId="0B9A6251" w14:textId="77777777" w:rsidR="005C618D" w:rsidRDefault="005C618D"/>
        </w:tc>
        <w:tc>
          <w:tcPr>
            <w:tcW w:w="2126" w:type="dxa"/>
            <w:tcBorders>
              <w:top w:val="single" w:sz="4" w:space="0" w:color="000000"/>
            </w:tcBorders>
          </w:tcPr>
          <w:p w14:paraId="3CBA7E8A" w14:textId="77777777" w:rsidR="005C618D" w:rsidRDefault="00000000">
            <w:pPr>
              <w:jc w:val="center"/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5995480D" w14:textId="77777777" w:rsidR="005C618D" w:rsidRDefault="005C618D">
            <w:pPr>
              <w:jc w:val="center"/>
            </w:pPr>
          </w:p>
        </w:tc>
        <w:tc>
          <w:tcPr>
            <w:tcW w:w="1983" w:type="dxa"/>
            <w:tcBorders>
              <w:top w:val="single" w:sz="4" w:space="0" w:color="000000"/>
            </w:tcBorders>
          </w:tcPr>
          <w:p w14:paraId="4EFA0558" w14:textId="77777777" w:rsidR="005C618D" w:rsidRDefault="00000000">
            <w:pPr>
              <w:jc w:val="center"/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5C618D" w14:paraId="46F025B3" w14:textId="77777777">
        <w:tc>
          <w:tcPr>
            <w:tcW w:w="2972" w:type="dxa"/>
          </w:tcPr>
          <w:p w14:paraId="26B08972" w14:textId="77777777" w:rsidR="005C618D" w:rsidRDefault="005C618D"/>
        </w:tc>
        <w:tc>
          <w:tcPr>
            <w:tcW w:w="1701" w:type="dxa"/>
          </w:tcPr>
          <w:p w14:paraId="5D95AFD5" w14:textId="77777777" w:rsidR="005C618D" w:rsidRDefault="005C618D"/>
        </w:tc>
        <w:tc>
          <w:tcPr>
            <w:tcW w:w="284" w:type="dxa"/>
          </w:tcPr>
          <w:p w14:paraId="52875AEA" w14:textId="77777777" w:rsidR="005C618D" w:rsidRDefault="005C618D"/>
        </w:tc>
        <w:tc>
          <w:tcPr>
            <w:tcW w:w="2126" w:type="dxa"/>
          </w:tcPr>
          <w:p w14:paraId="2DB7A95C" w14:textId="77777777" w:rsidR="005C618D" w:rsidRDefault="005C61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79E90CE7" w14:textId="77777777" w:rsidR="005C618D" w:rsidRDefault="005C618D">
            <w:pPr>
              <w:jc w:val="center"/>
            </w:pPr>
          </w:p>
        </w:tc>
        <w:tc>
          <w:tcPr>
            <w:tcW w:w="1983" w:type="dxa"/>
          </w:tcPr>
          <w:p w14:paraId="7CA0FBFD" w14:textId="77777777" w:rsidR="005C618D" w:rsidRDefault="005C618D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5E3298F" w14:textId="77777777" w:rsidR="005C618D" w:rsidRDefault="005C618D">
      <w:pPr>
        <w:rPr>
          <w:b/>
          <w:i/>
          <w:sz w:val="40"/>
          <w:szCs w:val="40"/>
        </w:rPr>
      </w:pPr>
    </w:p>
    <w:p w14:paraId="76BE0B24" w14:textId="77777777" w:rsidR="005C618D" w:rsidRDefault="005C618D"/>
    <w:p w14:paraId="73BE6D1F" w14:textId="77777777" w:rsidR="005C618D" w:rsidRDefault="005C618D"/>
    <w:p w14:paraId="6B6D20A4" w14:textId="77777777" w:rsidR="005C618D" w:rsidRDefault="005C618D">
      <w:pPr>
        <w:jc w:val="center"/>
        <w:rPr>
          <w:i/>
        </w:rPr>
      </w:pPr>
    </w:p>
    <w:p w14:paraId="548A2073" w14:textId="77777777" w:rsidR="005C618D" w:rsidRDefault="00000000">
      <w:pPr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2025 г.</w:t>
      </w:r>
    </w:p>
    <w:p w14:paraId="520BB2C5" w14:textId="77777777" w:rsidR="005C618D" w:rsidRDefault="005C618D"/>
    <w:p w14:paraId="25D604FD" w14:textId="77777777" w:rsidR="005C618D" w:rsidRDefault="005C618D"/>
    <w:p w14:paraId="1E8A1416" w14:textId="77777777" w:rsidR="005C618D" w:rsidRDefault="00000000">
      <w:pPr>
        <w:widowControl/>
        <w:spacing w:after="160" w:line="259" w:lineRule="auto"/>
        <w:rPr>
          <w:b/>
        </w:rPr>
      </w:pPr>
      <w:r>
        <w:br w:type="page"/>
      </w:r>
    </w:p>
    <w:p w14:paraId="32314FFB" w14:textId="77777777" w:rsidR="005C618D" w:rsidRDefault="00000000">
      <w:pPr>
        <w:jc w:val="center"/>
        <w:rPr>
          <w:b/>
        </w:rPr>
      </w:pPr>
      <w:r>
        <w:rPr>
          <w:b/>
        </w:rPr>
        <w:lastRenderedPageBreak/>
        <w:t>Министерство науки и высшего образования Российской Федерации</w:t>
      </w:r>
    </w:p>
    <w:p w14:paraId="28D62EAB" w14:textId="77777777" w:rsidR="005C618D" w:rsidRDefault="00000000">
      <w:pPr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учреждение </w:t>
      </w:r>
    </w:p>
    <w:p w14:paraId="3BC931D5" w14:textId="77777777" w:rsidR="005C618D" w:rsidRDefault="00000000">
      <w:pPr>
        <w:jc w:val="center"/>
        <w:rPr>
          <w:b/>
        </w:rPr>
      </w:pPr>
      <w:r>
        <w:rPr>
          <w:b/>
        </w:rPr>
        <w:t>высшего образования</w:t>
      </w:r>
    </w:p>
    <w:p w14:paraId="30899ECF" w14:textId="77777777" w:rsidR="005C618D" w:rsidRDefault="00000000">
      <w:pPr>
        <w:jc w:val="center"/>
        <w:rPr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 w14:paraId="2A9E2A4A" w14:textId="77777777" w:rsidR="005C618D" w:rsidRDefault="00000000">
      <w:pPr>
        <w:jc w:val="center"/>
        <w:rPr>
          <w:b/>
        </w:rPr>
      </w:pPr>
      <w:r>
        <w:rPr>
          <w:b/>
        </w:rPr>
        <w:t>(национальный исследовательский университет)»</w:t>
      </w:r>
    </w:p>
    <w:p w14:paraId="10C9307A" w14:textId="77777777" w:rsidR="005C618D" w:rsidRDefault="00000000">
      <w:pPr>
        <w:pBdr>
          <w:bottom w:val="single" w:sz="24" w:space="1" w:color="000000"/>
        </w:pBdr>
        <w:jc w:val="center"/>
        <w:rPr>
          <w:b/>
        </w:rPr>
      </w:pPr>
      <w:r>
        <w:rPr>
          <w:b/>
        </w:rPr>
        <w:t>(МГТУ им. Н.Э. Баумана)</w:t>
      </w:r>
    </w:p>
    <w:tbl>
      <w:tblPr>
        <w:tblStyle w:val="a9"/>
        <w:tblW w:w="4677" w:type="dxa"/>
        <w:tblInd w:w="4698" w:type="dxa"/>
        <w:tblLayout w:type="fixed"/>
        <w:tblLook w:val="0400" w:firstRow="0" w:lastRow="0" w:firstColumn="0" w:lastColumn="0" w:noHBand="0" w:noVBand="1"/>
      </w:tblPr>
      <w:tblGrid>
        <w:gridCol w:w="2532"/>
        <w:gridCol w:w="708"/>
        <w:gridCol w:w="1437"/>
      </w:tblGrid>
      <w:tr w:rsidR="005C618D" w14:paraId="17068C69" w14:textId="77777777">
        <w:tc>
          <w:tcPr>
            <w:tcW w:w="4677" w:type="dxa"/>
            <w:gridSpan w:val="3"/>
          </w:tcPr>
          <w:p w14:paraId="115578C3" w14:textId="77777777" w:rsidR="005C618D" w:rsidRDefault="00000000">
            <w:pPr>
              <w:jc w:val="center"/>
              <w:rPr>
                <w:smallCaps/>
                <w:sz w:val="24"/>
                <w:szCs w:val="24"/>
              </w:rPr>
            </w:pPr>
            <w:r>
              <w:rPr>
                <w:smallCaps/>
                <w:sz w:val="24"/>
                <w:szCs w:val="24"/>
              </w:rPr>
              <w:t>УТВЕРЖДАЮ</w:t>
            </w:r>
          </w:p>
        </w:tc>
      </w:tr>
      <w:tr w:rsidR="005C618D" w14:paraId="0CC5E9AB" w14:textId="77777777">
        <w:trPr>
          <w:trHeight w:val="294"/>
        </w:trPr>
        <w:tc>
          <w:tcPr>
            <w:tcW w:w="4677" w:type="dxa"/>
            <w:gridSpan w:val="3"/>
          </w:tcPr>
          <w:p w14:paraId="71455B21" w14:textId="77777777" w:rsidR="005C618D" w:rsidRDefault="005C618D"/>
        </w:tc>
      </w:tr>
      <w:tr w:rsidR="005C618D" w14:paraId="710893C7" w14:textId="77777777">
        <w:tc>
          <w:tcPr>
            <w:tcW w:w="3240" w:type="dxa"/>
            <w:gridSpan w:val="2"/>
          </w:tcPr>
          <w:p w14:paraId="1FA1EF28" w14:textId="77777777" w:rsidR="005C618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Заведующий кафедрой</w:t>
            </w:r>
          </w:p>
        </w:tc>
        <w:tc>
          <w:tcPr>
            <w:tcW w:w="1437" w:type="dxa"/>
            <w:tcBorders>
              <w:bottom w:val="single" w:sz="4" w:space="0" w:color="000000"/>
            </w:tcBorders>
          </w:tcPr>
          <w:p w14:paraId="2260A78D" w14:textId="77777777" w:rsidR="005C618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ИУ5</w:t>
            </w:r>
          </w:p>
        </w:tc>
      </w:tr>
      <w:tr w:rsidR="005C618D" w14:paraId="478E4841" w14:textId="77777777">
        <w:tc>
          <w:tcPr>
            <w:tcW w:w="3240" w:type="dxa"/>
            <w:gridSpan w:val="2"/>
          </w:tcPr>
          <w:p w14:paraId="711A250A" w14:textId="77777777" w:rsidR="005C618D" w:rsidRDefault="005C61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37" w:type="dxa"/>
          </w:tcPr>
          <w:p w14:paraId="130BD244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(индекс)</w:t>
            </w:r>
          </w:p>
        </w:tc>
      </w:tr>
      <w:tr w:rsidR="005C618D" w14:paraId="03AF1911" w14:textId="77777777">
        <w:tc>
          <w:tcPr>
            <w:tcW w:w="2532" w:type="dxa"/>
          </w:tcPr>
          <w:p w14:paraId="3876BF61" w14:textId="77777777" w:rsidR="005C618D" w:rsidRDefault="005C618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000000"/>
            </w:tcBorders>
          </w:tcPr>
          <w:p w14:paraId="3E98B6F1" w14:textId="77777777" w:rsidR="005C618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В.И. Терехов</w:t>
            </w:r>
          </w:p>
        </w:tc>
      </w:tr>
      <w:tr w:rsidR="005C618D" w14:paraId="245620A4" w14:textId="77777777">
        <w:tc>
          <w:tcPr>
            <w:tcW w:w="253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F6148A9" w14:textId="77777777" w:rsidR="005C618D" w:rsidRDefault="005C61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5" w:type="dxa"/>
            <w:gridSpan w:val="2"/>
            <w:vAlign w:val="bottom"/>
          </w:tcPr>
          <w:p w14:paraId="022D7109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5C618D" w14:paraId="2F453F49" w14:textId="77777777">
        <w:tc>
          <w:tcPr>
            <w:tcW w:w="253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72EFA2A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  <w:tc>
          <w:tcPr>
            <w:tcW w:w="2145" w:type="dxa"/>
            <w:gridSpan w:val="2"/>
            <w:tcBorders>
              <w:bottom w:val="single" w:sz="4" w:space="0" w:color="000000"/>
            </w:tcBorders>
          </w:tcPr>
          <w:p w14:paraId="003FEBC9" w14:textId="77777777" w:rsidR="005C618D" w:rsidRDefault="005C618D"/>
        </w:tc>
      </w:tr>
      <w:tr w:rsidR="005C618D" w14:paraId="71E0F78E" w14:textId="77777777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0E998F04" w14:textId="77777777" w:rsidR="005C618D" w:rsidRDefault="005C618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000000"/>
            </w:tcBorders>
          </w:tcPr>
          <w:p w14:paraId="341056DC" w14:textId="77777777" w:rsidR="005C618D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(дата)</w:t>
            </w:r>
          </w:p>
        </w:tc>
      </w:tr>
    </w:tbl>
    <w:p w14:paraId="5E860748" w14:textId="77777777" w:rsidR="005C618D" w:rsidRDefault="005C618D">
      <w:pPr>
        <w:jc w:val="center"/>
        <w:rPr>
          <w:b/>
          <w:sz w:val="36"/>
          <w:szCs w:val="36"/>
        </w:rPr>
      </w:pPr>
    </w:p>
    <w:p w14:paraId="56D2495E" w14:textId="77777777" w:rsidR="005C618D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ЗАДАНИЕ</w:t>
      </w:r>
    </w:p>
    <w:p w14:paraId="5C5590C9" w14:textId="77777777" w:rsidR="005C618D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на выполнение научно-исследовательской работы</w:t>
      </w:r>
    </w:p>
    <w:p w14:paraId="59A04F9A" w14:textId="77777777" w:rsidR="005C618D" w:rsidRDefault="005C618D">
      <w:pPr>
        <w:rPr>
          <w:sz w:val="14"/>
          <w:szCs w:val="14"/>
        </w:rPr>
      </w:pPr>
    </w:p>
    <w:tbl>
      <w:tblPr>
        <w:tblStyle w:val="aa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380"/>
        <w:gridCol w:w="187"/>
        <w:gridCol w:w="510"/>
        <w:gridCol w:w="482"/>
        <w:gridCol w:w="366"/>
        <w:gridCol w:w="769"/>
        <w:gridCol w:w="424"/>
        <w:gridCol w:w="994"/>
        <w:gridCol w:w="56"/>
        <w:gridCol w:w="84"/>
        <w:gridCol w:w="427"/>
        <w:gridCol w:w="1276"/>
        <w:gridCol w:w="567"/>
        <w:gridCol w:w="566"/>
        <w:gridCol w:w="1416"/>
      </w:tblGrid>
      <w:tr w:rsidR="005C618D" w14:paraId="5562BA38" w14:textId="77777777">
        <w:trPr>
          <w:trHeight w:val="85"/>
        </w:trPr>
        <w:tc>
          <w:tcPr>
            <w:tcW w:w="1231" w:type="dxa"/>
            <w:gridSpan w:val="2"/>
          </w:tcPr>
          <w:p w14:paraId="761AA5F4" w14:textId="77777777" w:rsidR="005C618D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теме</w:t>
            </w:r>
          </w:p>
        </w:tc>
        <w:tc>
          <w:tcPr>
            <w:tcW w:w="8124" w:type="dxa"/>
            <w:gridSpan w:val="14"/>
            <w:tcBorders>
              <w:bottom w:val="single" w:sz="4" w:space="0" w:color="000000"/>
            </w:tcBorders>
          </w:tcPr>
          <w:p w14:paraId="775D67C4" w14:textId="57B30AE1" w:rsidR="005C618D" w:rsidRDefault="002B0825">
            <w:r>
              <w:t>Прогнозирование ожирения по поведенческим факторам</w:t>
            </w:r>
          </w:p>
        </w:tc>
      </w:tr>
      <w:tr w:rsidR="005C618D" w14:paraId="08D72DBA" w14:textId="77777777">
        <w:trPr>
          <w:trHeight w:val="85"/>
        </w:trPr>
        <w:tc>
          <w:tcPr>
            <w:tcW w:w="1928" w:type="dxa"/>
            <w:gridSpan w:val="4"/>
            <w:tcBorders>
              <w:bottom w:val="single" w:sz="4" w:space="0" w:color="000000"/>
            </w:tcBorders>
          </w:tcPr>
          <w:p w14:paraId="478EE576" w14:textId="77777777" w:rsidR="005C618D" w:rsidRDefault="005C618D">
            <w:pPr>
              <w:rPr>
                <w:highlight w:val="yellow"/>
              </w:rPr>
            </w:pPr>
          </w:p>
        </w:tc>
        <w:tc>
          <w:tcPr>
            <w:tcW w:w="7427" w:type="dxa"/>
            <w:gridSpan w:val="12"/>
            <w:tcBorders>
              <w:bottom w:val="single" w:sz="4" w:space="0" w:color="000000"/>
            </w:tcBorders>
          </w:tcPr>
          <w:p w14:paraId="5005C804" w14:textId="77777777" w:rsidR="005C618D" w:rsidRDefault="005C618D"/>
        </w:tc>
      </w:tr>
      <w:tr w:rsidR="005C618D" w14:paraId="3DD96DF2" w14:textId="77777777">
        <w:trPr>
          <w:trHeight w:val="85"/>
        </w:trPr>
        <w:tc>
          <w:tcPr>
            <w:tcW w:w="1928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4201FE1B" w14:textId="77777777" w:rsidR="005C618D" w:rsidRDefault="005C618D">
            <w:pPr>
              <w:rPr>
                <w:highlight w:val="yellow"/>
              </w:rPr>
            </w:pPr>
          </w:p>
        </w:tc>
        <w:tc>
          <w:tcPr>
            <w:tcW w:w="7427" w:type="dxa"/>
            <w:gridSpan w:val="12"/>
            <w:tcBorders>
              <w:top w:val="single" w:sz="4" w:space="0" w:color="000000"/>
              <w:bottom w:val="single" w:sz="4" w:space="0" w:color="000000"/>
            </w:tcBorders>
          </w:tcPr>
          <w:p w14:paraId="617E1ADD" w14:textId="77777777" w:rsidR="005C618D" w:rsidRDefault="005C618D"/>
        </w:tc>
      </w:tr>
      <w:tr w:rsidR="005C618D" w14:paraId="3E91BAA4" w14:textId="77777777">
        <w:tc>
          <w:tcPr>
            <w:tcW w:w="1928" w:type="dxa"/>
            <w:gridSpan w:val="4"/>
            <w:tcBorders>
              <w:top w:val="single" w:sz="4" w:space="0" w:color="000000"/>
            </w:tcBorders>
          </w:tcPr>
          <w:p w14:paraId="595BB8B3" w14:textId="77777777" w:rsidR="005C618D" w:rsidRDefault="00000000">
            <w:r>
              <w:t>Студент группы</w:t>
            </w:r>
          </w:p>
        </w:tc>
        <w:tc>
          <w:tcPr>
            <w:tcW w:w="2041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2EC9986D" w14:textId="77777777" w:rsidR="005C618D" w:rsidRDefault="00000000">
            <w:r>
              <w:t xml:space="preserve">ИУ5-61Б </w:t>
            </w:r>
          </w:p>
        </w:tc>
        <w:tc>
          <w:tcPr>
            <w:tcW w:w="5386" w:type="dxa"/>
            <w:gridSpan w:val="8"/>
            <w:tcBorders>
              <w:top w:val="single" w:sz="4" w:space="0" w:color="000000"/>
            </w:tcBorders>
          </w:tcPr>
          <w:p w14:paraId="06E94892" w14:textId="77777777" w:rsidR="005C618D" w:rsidRDefault="005C618D"/>
        </w:tc>
      </w:tr>
      <w:tr w:rsidR="005C618D" w14:paraId="28A5351C" w14:textId="77777777">
        <w:tc>
          <w:tcPr>
            <w:tcW w:w="1928" w:type="dxa"/>
            <w:gridSpan w:val="4"/>
          </w:tcPr>
          <w:p w14:paraId="77B208DB" w14:textId="77777777" w:rsidR="005C618D" w:rsidRDefault="005C618D"/>
        </w:tc>
        <w:tc>
          <w:tcPr>
            <w:tcW w:w="7427" w:type="dxa"/>
            <w:gridSpan w:val="12"/>
          </w:tcPr>
          <w:p w14:paraId="040AAD40" w14:textId="1B57F1F7" w:rsidR="005C618D" w:rsidRDefault="002B082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Ларкин Борис Владимирович</w:t>
            </w:r>
          </w:p>
        </w:tc>
      </w:tr>
      <w:tr w:rsidR="005C618D" w14:paraId="6473E28B" w14:textId="77777777">
        <w:tc>
          <w:tcPr>
            <w:tcW w:w="9355" w:type="dxa"/>
            <w:gridSpan w:val="16"/>
            <w:tcBorders>
              <w:top w:val="single" w:sz="4" w:space="0" w:color="000000"/>
            </w:tcBorders>
          </w:tcPr>
          <w:p w14:paraId="64F34A3D" w14:textId="77777777" w:rsidR="005C618D" w:rsidRDefault="00000000">
            <w:r>
              <w:t>Направленность НИР (учебная, исследовательская, практическая, производственная, др.)</w:t>
            </w:r>
          </w:p>
        </w:tc>
      </w:tr>
      <w:tr w:rsidR="005C618D" w14:paraId="06897D29" w14:textId="77777777">
        <w:tc>
          <w:tcPr>
            <w:tcW w:w="9355" w:type="dxa"/>
            <w:gridSpan w:val="16"/>
            <w:tcBorders>
              <w:bottom w:val="single" w:sz="4" w:space="0" w:color="000000"/>
            </w:tcBorders>
          </w:tcPr>
          <w:p w14:paraId="4CC6ED46" w14:textId="77777777" w:rsidR="005C618D" w:rsidRDefault="00000000">
            <w:pPr>
              <w:jc w:val="center"/>
            </w:pPr>
            <w:r>
              <w:t>ИССЛЕДОВАТЕЛЬСКАЯ</w:t>
            </w:r>
          </w:p>
        </w:tc>
      </w:tr>
      <w:tr w:rsidR="005C618D" w14:paraId="236AC93F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6393427E" w14:textId="77777777" w:rsidR="005C618D" w:rsidRDefault="005C618D"/>
        </w:tc>
      </w:tr>
      <w:tr w:rsidR="005C618D" w14:paraId="51A684CA" w14:textId="77777777">
        <w:tc>
          <w:tcPr>
            <w:tcW w:w="5019" w:type="dxa"/>
            <w:gridSpan w:val="10"/>
            <w:tcBorders>
              <w:top w:val="single" w:sz="4" w:space="0" w:color="000000"/>
            </w:tcBorders>
          </w:tcPr>
          <w:p w14:paraId="52B737D3" w14:textId="77777777" w:rsidR="005C618D" w:rsidRDefault="00000000">
            <w:r>
              <w:t>Источник тематики (кафедра, предприятие, НИР)</w:t>
            </w:r>
          </w:p>
        </w:tc>
        <w:tc>
          <w:tcPr>
            <w:tcW w:w="4336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9E56D7F" w14:textId="77777777" w:rsidR="005C618D" w:rsidRDefault="00000000">
            <w:r>
              <w:t>КАФЕДРА</w:t>
            </w:r>
          </w:p>
        </w:tc>
      </w:tr>
      <w:tr w:rsidR="005C618D" w14:paraId="429BFD0C" w14:textId="77777777">
        <w:tc>
          <w:tcPr>
            <w:tcW w:w="2776" w:type="dxa"/>
            <w:gridSpan w:val="6"/>
          </w:tcPr>
          <w:p w14:paraId="7C41298C" w14:textId="77777777" w:rsidR="005C618D" w:rsidRDefault="00000000">
            <w:r>
              <w:t>График выполнения НИР:</w:t>
            </w:r>
          </w:p>
        </w:tc>
        <w:tc>
          <w:tcPr>
            <w:tcW w:w="6579" w:type="dxa"/>
            <w:gridSpan w:val="10"/>
          </w:tcPr>
          <w:p w14:paraId="6AE3DCD6" w14:textId="77777777" w:rsidR="005C618D" w:rsidRDefault="005C618D"/>
        </w:tc>
      </w:tr>
      <w:tr w:rsidR="005C618D" w14:paraId="7ABAA927" w14:textId="77777777">
        <w:trPr>
          <w:gridAfter w:val="1"/>
          <w:wAfter w:w="1416" w:type="dxa"/>
        </w:trPr>
        <w:tc>
          <w:tcPr>
            <w:tcW w:w="851" w:type="dxa"/>
          </w:tcPr>
          <w:p w14:paraId="75478036" w14:textId="77777777" w:rsidR="005C618D" w:rsidRDefault="00000000">
            <w:r>
              <w:t xml:space="preserve">25% к </w:t>
            </w:r>
          </w:p>
        </w:tc>
        <w:tc>
          <w:tcPr>
            <w:tcW w:w="567" w:type="dxa"/>
            <w:gridSpan w:val="2"/>
            <w:tcBorders>
              <w:bottom w:val="single" w:sz="4" w:space="0" w:color="000000"/>
            </w:tcBorders>
          </w:tcPr>
          <w:p w14:paraId="530E8310" w14:textId="77777777" w:rsidR="005C618D" w:rsidRDefault="00000000">
            <w:r>
              <w:t>3</w:t>
            </w:r>
          </w:p>
        </w:tc>
        <w:tc>
          <w:tcPr>
            <w:tcW w:w="1358" w:type="dxa"/>
            <w:gridSpan w:val="3"/>
          </w:tcPr>
          <w:p w14:paraId="6EC6E8EE" w14:textId="77777777" w:rsidR="005C618D" w:rsidRDefault="00000000">
            <w:r>
              <w:t>нед., 50% к</w:t>
            </w:r>
          </w:p>
        </w:tc>
        <w:tc>
          <w:tcPr>
            <w:tcW w:w="769" w:type="dxa"/>
            <w:tcBorders>
              <w:bottom w:val="single" w:sz="4" w:space="0" w:color="000000"/>
            </w:tcBorders>
          </w:tcPr>
          <w:p w14:paraId="5FE2F6C8" w14:textId="77777777" w:rsidR="005C618D" w:rsidRDefault="00000000">
            <w:r>
              <w:t>9</w:t>
            </w:r>
          </w:p>
        </w:tc>
        <w:tc>
          <w:tcPr>
            <w:tcW w:w="1418" w:type="dxa"/>
            <w:gridSpan w:val="2"/>
          </w:tcPr>
          <w:p w14:paraId="21224E78" w14:textId="77777777" w:rsidR="005C618D" w:rsidRDefault="00000000">
            <w:r>
              <w:t>нед., 75% к</w:t>
            </w:r>
          </w:p>
        </w:tc>
        <w:tc>
          <w:tcPr>
            <w:tcW w:w="567" w:type="dxa"/>
            <w:gridSpan w:val="3"/>
            <w:tcBorders>
              <w:bottom w:val="single" w:sz="4" w:space="0" w:color="000000"/>
            </w:tcBorders>
          </w:tcPr>
          <w:p w14:paraId="3C291614" w14:textId="77777777" w:rsidR="005C618D" w:rsidRDefault="00000000">
            <w:r>
              <w:t>12</w:t>
            </w:r>
          </w:p>
        </w:tc>
        <w:tc>
          <w:tcPr>
            <w:tcW w:w="1276" w:type="dxa"/>
          </w:tcPr>
          <w:p w14:paraId="0F40D7DB" w14:textId="77777777" w:rsidR="005C618D" w:rsidRDefault="00000000">
            <w:r>
              <w:t>нед., 75% к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14:paraId="45A5B730" w14:textId="77777777" w:rsidR="005C618D" w:rsidRDefault="00000000">
            <w:r>
              <w:t>15</w:t>
            </w:r>
          </w:p>
        </w:tc>
        <w:tc>
          <w:tcPr>
            <w:tcW w:w="566" w:type="dxa"/>
          </w:tcPr>
          <w:p w14:paraId="017182FC" w14:textId="77777777" w:rsidR="005C618D" w:rsidRDefault="00000000">
            <w:r>
              <w:t>нед</w:t>
            </w:r>
          </w:p>
        </w:tc>
      </w:tr>
      <w:tr w:rsidR="005C618D" w14:paraId="6D820761" w14:textId="77777777">
        <w:tc>
          <w:tcPr>
            <w:tcW w:w="2410" w:type="dxa"/>
            <w:gridSpan w:val="5"/>
          </w:tcPr>
          <w:p w14:paraId="65F8326E" w14:textId="77777777" w:rsidR="005C618D" w:rsidRDefault="00000000">
            <w:pPr>
              <w:rPr>
                <w:b/>
                <w:i/>
              </w:rPr>
            </w:pPr>
            <w:r>
              <w:rPr>
                <w:b/>
                <w:i/>
              </w:rPr>
              <w:t>Техническое задание:</w:t>
            </w:r>
          </w:p>
        </w:tc>
        <w:tc>
          <w:tcPr>
            <w:tcW w:w="6945" w:type="dxa"/>
            <w:gridSpan w:val="11"/>
            <w:tcBorders>
              <w:bottom w:val="single" w:sz="4" w:space="0" w:color="000000"/>
            </w:tcBorders>
          </w:tcPr>
          <w:p w14:paraId="7DB395AD" w14:textId="77777777" w:rsidR="005C618D" w:rsidRDefault="00000000">
            <w:pPr>
              <w:rPr>
                <w:i/>
              </w:rPr>
            </w:pPr>
            <w:r>
              <w:rPr>
                <w:i/>
              </w:rPr>
              <w:t>Провести анализ и построение моделей машинного обучения</w:t>
            </w:r>
          </w:p>
        </w:tc>
      </w:tr>
      <w:tr w:rsidR="005C618D" w14:paraId="3B8F1DA1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3062060E" w14:textId="1EE35AB1" w:rsidR="005C618D" w:rsidRDefault="00000000">
            <w:pPr>
              <w:rPr>
                <w:i/>
              </w:rPr>
            </w:pPr>
            <w:r>
              <w:rPr>
                <w:i/>
              </w:rPr>
              <w:t xml:space="preserve">для задачи </w:t>
            </w:r>
            <w:r w:rsidR="002B0825">
              <w:rPr>
                <w:i/>
              </w:rPr>
              <w:t>прогнозирования ожирения</w:t>
            </w:r>
            <w:r>
              <w:rPr>
                <w:i/>
              </w:rPr>
              <w:t xml:space="preserve"> на основе предоставленного датасета. Результаты</w:t>
            </w:r>
          </w:p>
        </w:tc>
      </w:tr>
      <w:tr w:rsidR="005C618D" w14:paraId="023D2CC5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7C707B75" w14:textId="77777777" w:rsidR="005C618D" w:rsidRDefault="00000000">
            <w:pPr>
              <w:rPr>
                <w:i/>
              </w:rPr>
            </w:pPr>
            <w:r>
              <w:rPr>
                <w:i/>
              </w:rPr>
              <w:t>визуализировать с помощью библиотек Python для наглядного представления выявленных</w:t>
            </w:r>
          </w:p>
        </w:tc>
      </w:tr>
      <w:tr w:rsidR="005C618D" w14:paraId="7EEB66D2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7FEB3F61" w14:textId="77777777" w:rsidR="005C618D" w:rsidRDefault="00000000">
            <w:pPr>
              <w:rPr>
                <w:i/>
              </w:rPr>
            </w:pPr>
            <w:r>
              <w:rPr>
                <w:i/>
              </w:rPr>
              <w:t>закономерностей и оценки качества моделей.</w:t>
            </w:r>
          </w:p>
        </w:tc>
      </w:tr>
      <w:tr w:rsidR="005C618D" w14:paraId="1DDF710B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27D47D80" w14:textId="77777777" w:rsidR="005C618D" w:rsidRDefault="005C618D"/>
        </w:tc>
      </w:tr>
      <w:tr w:rsidR="005C618D" w14:paraId="6D9A297C" w14:textId="77777777">
        <w:tc>
          <w:tcPr>
            <w:tcW w:w="5103" w:type="dxa"/>
            <w:gridSpan w:val="11"/>
            <w:tcBorders>
              <w:top w:val="single" w:sz="4" w:space="0" w:color="000000"/>
            </w:tcBorders>
          </w:tcPr>
          <w:p w14:paraId="200068CC" w14:textId="77777777" w:rsidR="005C618D" w:rsidRDefault="00000000">
            <w:pPr>
              <w:jc w:val="both"/>
              <w:rPr>
                <w:b/>
                <w:i/>
              </w:rPr>
            </w:pPr>
            <w:r>
              <w:rPr>
                <w:b/>
                <w:i/>
              </w:rPr>
              <w:t>Оформление научно-исследовательской работы:</w:t>
            </w:r>
          </w:p>
        </w:tc>
        <w:tc>
          <w:tcPr>
            <w:tcW w:w="4252" w:type="dxa"/>
            <w:gridSpan w:val="5"/>
            <w:tcBorders>
              <w:top w:val="single" w:sz="4" w:space="0" w:color="000000"/>
              <w:bottom w:val="single" w:sz="4" w:space="0" w:color="000000"/>
            </w:tcBorders>
          </w:tcPr>
          <w:p w14:paraId="4AC11D9F" w14:textId="77777777" w:rsidR="005C618D" w:rsidRDefault="005C618D"/>
        </w:tc>
      </w:tr>
      <w:tr w:rsidR="005C618D" w14:paraId="1AFCBB00" w14:textId="77777777">
        <w:tc>
          <w:tcPr>
            <w:tcW w:w="9355" w:type="dxa"/>
            <w:gridSpan w:val="16"/>
          </w:tcPr>
          <w:p w14:paraId="4E367A40" w14:textId="77777777" w:rsidR="005C618D" w:rsidRDefault="00000000">
            <w:pPr>
              <w:jc w:val="both"/>
            </w:pPr>
            <w:r>
              <w:t xml:space="preserve">Расчетно-пояснительная записка на </w:t>
            </w:r>
            <w:r>
              <w:rPr>
                <w:u w:val="single"/>
              </w:rPr>
              <w:t>__19__</w:t>
            </w:r>
            <w:r>
              <w:t xml:space="preserve"> листах формата А4.</w:t>
            </w:r>
          </w:p>
        </w:tc>
      </w:tr>
      <w:tr w:rsidR="005C618D" w14:paraId="1DC608BE" w14:textId="77777777">
        <w:tc>
          <w:tcPr>
            <w:tcW w:w="9355" w:type="dxa"/>
            <w:gridSpan w:val="16"/>
          </w:tcPr>
          <w:p w14:paraId="6C9EA8FE" w14:textId="77777777" w:rsidR="005C618D" w:rsidRDefault="00000000">
            <w:r>
              <w:t>Перечень графического (иллюстративного) материала (чертежи, плакаты, слайды и т.п.)</w:t>
            </w:r>
          </w:p>
        </w:tc>
      </w:tr>
      <w:tr w:rsidR="005C618D" w14:paraId="25B5D97F" w14:textId="77777777">
        <w:tc>
          <w:tcPr>
            <w:tcW w:w="9355" w:type="dxa"/>
            <w:gridSpan w:val="16"/>
            <w:tcBorders>
              <w:bottom w:val="single" w:sz="4" w:space="0" w:color="000000"/>
            </w:tcBorders>
          </w:tcPr>
          <w:p w14:paraId="514A2D3A" w14:textId="77777777" w:rsidR="005C618D" w:rsidRDefault="005C618D"/>
        </w:tc>
      </w:tr>
      <w:tr w:rsidR="005C618D" w14:paraId="72830503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4C65A54B" w14:textId="77777777" w:rsidR="005C618D" w:rsidRDefault="005C618D"/>
        </w:tc>
      </w:tr>
      <w:tr w:rsidR="005C618D" w14:paraId="48D12EB4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27642AF8" w14:textId="77777777" w:rsidR="005C618D" w:rsidRDefault="005C618D">
            <w:pPr>
              <w:jc w:val="both"/>
            </w:pPr>
          </w:p>
        </w:tc>
      </w:tr>
      <w:tr w:rsidR="005C618D" w14:paraId="51D2AE6B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1BF99B97" w14:textId="77777777" w:rsidR="005C618D" w:rsidRDefault="005C618D"/>
        </w:tc>
      </w:tr>
      <w:tr w:rsidR="005C618D" w14:paraId="5CECC36E" w14:textId="77777777">
        <w:tc>
          <w:tcPr>
            <w:tcW w:w="9355" w:type="dxa"/>
            <w:gridSpan w:val="16"/>
            <w:tcBorders>
              <w:top w:val="single" w:sz="4" w:space="0" w:color="000000"/>
              <w:bottom w:val="single" w:sz="4" w:space="0" w:color="000000"/>
            </w:tcBorders>
          </w:tcPr>
          <w:p w14:paraId="1A7A326A" w14:textId="77777777" w:rsidR="005C618D" w:rsidRDefault="005C618D"/>
        </w:tc>
      </w:tr>
    </w:tbl>
    <w:p w14:paraId="02123246" w14:textId="77777777" w:rsidR="005C618D" w:rsidRDefault="005C618D">
      <w:pPr>
        <w:jc w:val="both"/>
        <w:rPr>
          <w:b/>
          <w:i/>
          <w:sz w:val="8"/>
          <w:szCs w:val="8"/>
        </w:rPr>
      </w:pPr>
    </w:p>
    <w:p w14:paraId="0F1F5CB5" w14:textId="77777777" w:rsidR="005C618D" w:rsidRDefault="00000000">
      <w:pPr>
        <w:jc w:val="both"/>
      </w:pPr>
      <w:r>
        <w:t>Дата выдачи задания «</w:t>
      </w:r>
      <w:r>
        <w:rPr>
          <w:u w:val="single"/>
        </w:rPr>
        <w:t xml:space="preserve"> 07 </w:t>
      </w:r>
      <w:r>
        <w:t>» _</w:t>
      </w:r>
      <w:r>
        <w:rPr>
          <w:u w:val="single"/>
        </w:rPr>
        <w:t>февраля</w:t>
      </w:r>
      <w:r>
        <w:t>___ 2025 г.</w:t>
      </w:r>
    </w:p>
    <w:p w14:paraId="413444DA" w14:textId="77777777" w:rsidR="005C618D" w:rsidRDefault="005C618D">
      <w:pPr>
        <w:jc w:val="both"/>
      </w:pPr>
    </w:p>
    <w:tbl>
      <w:tblPr>
        <w:tblStyle w:val="ab"/>
        <w:tblW w:w="935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7"/>
        <w:gridCol w:w="425"/>
        <w:gridCol w:w="1985"/>
        <w:gridCol w:w="283"/>
        <w:gridCol w:w="1983"/>
      </w:tblGrid>
      <w:tr w:rsidR="005C618D" w14:paraId="3CAAACDF" w14:textId="77777777">
        <w:tc>
          <w:tcPr>
            <w:tcW w:w="4678" w:type="dxa"/>
          </w:tcPr>
          <w:p w14:paraId="0D42396A" w14:textId="77777777" w:rsidR="005C618D" w:rsidRDefault="00000000">
            <w:r>
              <w:rPr>
                <w:b/>
              </w:rPr>
              <w:t>Руководитель НИР</w:t>
            </w:r>
          </w:p>
        </w:tc>
        <w:tc>
          <w:tcPr>
            <w:tcW w:w="425" w:type="dxa"/>
          </w:tcPr>
          <w:p w14:paraId="40A13F4C" w14:textId="77777777" w:rsidR="005C618D" w:rsidRDefault="005C618D"/>
        </w:tc>
        <w:tc>
          <w:tcPr>
            <w:tcW w:w="1985" w:type="dxa"/>
            <w:tcBorders>
              <w:bottom w:val="single" w:sz="4" w:space="0" w:color="000000"/>
            </w:tcBorders>
          </w:tcPr>
          <w:p w14:paraId="05060B66" w14:textId="77777777" w:rsidR="005C618D" w:rsidRDefault="005C618D"/>
        </w:tc>
        <w:tc>
          <w:tcPr>
            <w:tcW w:w="283" w:type="dxa"/>
          </w:tcPr>
          <w:p w14:paraId="53EFF1CA" w14:textId="77777777" w:rsidR="005C618D" w:rsidRDefault="005C618D"/>
        </w:tc>
        <w:tc>
          <w:tcPr>
            <w:tcW w:w="1983" w:type="dxa"/>
            <w:tcBorders>
              <w:bottom w:val="single" w:sz="4" w:space="0" w:color="000000"/>
            </w:tcBorders>
          </w:tcPr>
          <w:p w14:paraId="371BB2E4" w14:textId="77777777" w:rsidR="005C618D" w:rsidRDefault="00000000">
            <w:r>
              <w:t xml:space="preserve">   Ю.Е. Гапанюк</w:t>
            </w:r>
          </w:p>
        </w:tc>
      </w:tr>
      <w:tr w:rsidR="005C618D" w14:paraId="429A5371" w14:textId="77777777">
        <w:tc>
          <w:tcPr>
            <w:tcW w:w="4678" w:type="dxa"/>
          </w:tcPr>
          <w:p w14:paraId="7AB6AAE5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</w:tcPr>
          <w:p w14:paraId="4CC702C2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09C1B827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67C26451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000000"/>
            </w:tcBorders>
          </w:tcPr>
          <w:p w14:paraId="278F6173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  <w:tr w:rsidR="005C618D" w14:paraId="2DFFBB60" w14:textId="77777777">
        <w:tc>
          <w:tcPr>
            <w:tcW w:w="4678" w:type="dxa"/>
          </w:tcPr>
          <w:p w14:paraId="357FE7A6" w14:textId="77777777" w:rsidR="005C618D" w:rsidRDefault="00000000">
            <w:pPr>
              <w:rPr>
                <w:b/>
              </w:rPr>
            </w:pPr>
            <w:r>
              <w:rPr>
                <w:b/>
              </w:rPr>
              <w:t>Студент</w:t>
            </w:r>
          </w:p>
        </w:tc>
        <w:tc>
          <w:tcPr>
            <w:tcW w:w="425" w:type="dxa"/>
          </w:tcPr>
          <w:p w14:paraId="06E69DBB" w14:textId="77777777" w:rsidR="005C618D" w:rsidRDefault="005C618D"/>
        </w:tc>
        <w:tc>
          <w:tcPr>
            <w:tcW w:w="1985" w:type="dxa"/>
            <w:tcBorders>
              <w:bottom w:val="single" w:sz="4" w:space="0" w:color="000000"/>
            </w:tcBorders>
          </w:tcPr>
          <w:p w14:paraId="583DBAEA" w14:textId="77777777" w:rsidR="005C618D" w:rsidRDefault="005C618D"/>
        </w:tc>
        <w:tc>
          <w:tcPr>
            <w:tcW w:w="283" w:type="dxa"/>
          </w:tcPr>
          <w:p w14:paraId="533894C0" w14:textId="77777777" w:rsidR="005C618D" w:rsidRDefault="005C618D"/>
        </w:tc>
        <w:tc>
          <w:tcPr>
            <w:tcW w:w="1983" w:type="dxa"/>
            <w:tcBorders>
              <w:bottom w:val="single" w:sz="4" w:space="0" w:color="000000"/>
            </w:tcBorders>
          </w:tcPr>
          <w:p w14:paraId="3CAF5940" w14:textId="49D86F34" w:rsidR="005C618D" w:rsidRDefault="00000000">
            <w:r>
              <w:t xml:space="preserve">   </w:t>
            </w:r>
            <w:r w:rsidR="002B0825">
              <w:t>Б</w:t>
            </w:r>
            <w:r>
              <w:t>.</w:t>
            </w:r>
            <w:r w:rsidR="002B0825">
              <w:t>В</w:t>
            </w:r>
            <w:r>
              <w:t xml:space="preserve">. </w:t>
            </w:r>
            <w:r w:rsidR="002B0825">
              <w:t>Ларкин</w:t>
            </w:r>
          </w:p>
        </w:tc>
      </w:tr>
      <w:tr w:rsidR="005C618D" w14:paraId="6662244B" w14:textId="77777777"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6C42485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DB9E991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042450F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95FFAC8" w14:textId="77777777" w:rsidR="005C618D" w:rsidRDefault="005C618D">
            <w:pPr>
              <w:rPr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224BC8C" w14:textId="77777777" w:rsidR="005C618D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(И.О. Фамилия)</w:t>
            </w:r>
          </w:p>
        </w:tc>
      </w:tr>
    </w:tbl>
    <w:p w14:paraId="5E173E7D" w14:textId="77777777" w:rsidR="005C618D" w:rsidRDefault="005C618D"/>
    <w:p w14:paraId="3CC53B2B" w14:textId="77777777" w:rsidR="005C618D" w:rsidRDefault="00000000">
      <w:pPr>
        <w:jc w:val="both"/>
      </w:pPr>
      <w:r>
        <w:rPr>
          <w:u w:val="single"/>
        </w:rPr>
        <w:t>Примечание</w:t>
      </w:r>
      <w:r>
        <w:t>: Задание оформляется в двух экземплярах: один выдается студенту, второй хранится на кафедре.</w:t>
      </w:r>
      <w:r>
        <w:br w:type="page"/>
      </w:r>
    </w:p>
    <w:p w14:paraId="757BC0D3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1" w:name="_gc5pv2gb44wg" w:colFirst="0" w:colLast="0"/>
      <w:bookmarkEnd w:id="1"/>
      <w:r>
        <w:lastRenderedPageBreak/>
        <w:t>Содержание</w:t>
      </w:r>
    </w:p>
    <w:p w14:paraId="27A1678C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Введение</w:t>
      </w:r>
    </w:p>
    <w:p w14:paraId="760E3A4D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Постановка задачи</w:t>
      </w:r>
    </w:p>
    <w:p w14:paraId="1ADF9103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2.1. Описание задачи</w:t>
      </w:r>
    </w:p>
    <w:p w14:paraId="0DCAEF71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2.2. Выбор набора данных</w:t>
      </w:r>
    </w:p>
    <w:p w14:paraId="3D50833D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Разведочный анализ данных (EDA)</w:t>
      </w:r>
    </w:p>
    <w:p w14:paraId="54C7960C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3.1. Обзор данных</w:t>
      </w:r>
    </w:p>
    <w:p w14:paraId="07D430DD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3.2. Анализ пропусков и выбросов</w:t>
      </w:r>
    </w:p>
    <w:p w14:paraId="72635457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3.3. Визуализация распределения признаков</w:t>
      </w:r>
    </w:p>
    <w:p w14:paraId="67A78770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Подготовка данных</w:t>
      </w:r>
    </w:p>
    <w:p w14:paraId="2103BB04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4.1. Выбор признаков</w:t>
      </w:r>
    </w:p>
    <w:p w14:paraId="272A4E70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4.2. Кодирование категориальных признаков</w:t>
      </w:r>
    </w:p>
    <w:p w14:paraId="1D0FEB31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4.3. Масштабирование данных</w:t>
      </w:r>
    </w:p>
    <w:p w14:paraId="06BE7BBD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4.4. Формирование вспомогательных признаков (если применимо)</w:t>
      </w:r>
    </w:p>
    <w:p w14:paraId="549DB955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Корреляционный анализ</w:t>
      </w:r>
    </w:p>
    <w:p w14:paraId="41DBCA25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Выбор метрик оценки качества моделей</w:t>
      </w:r>
    </w:p>
    <w:p w14:paraId="27E6C63C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Выбор моделей машинного обучения</w:t>
      </w:r>
    </w:p>
    <w:p w14:paraId="5B4FA8A3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Формирование выборок данных</w:t>
      </w:r>
    </w:p>
    <w:p w14:paraId="1A0561F0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Построение базового решения (Baseline)</w:t>
      </w:r>
    </w:p>
    <w:p w14:paraId="5B8AFD2B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9.1. Описание процесса</w:t>
      </w:r>
    </w:p>
    <w:p w14:paraId="7E1F314F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9.2. Результаты</w:t>
      </w:r>
    </w:p>
    <w:p w14:paraId="0DB3A9F9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Подбор гиперпараметров</w:t>
      </w:r>
    </w:p>
    <w:p w14:paraId="408C7C1D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10.1. Методология</w:t>
      </w:r>
    </w:p>
    <w:p w14:paraId="68824963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10.2. Результаты подбора</w:t>
      </w:r>
    </w:p>
    <w:p w14:paraId="69464789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Оценка моделей с оптимальными гиперпараметрами</w:t>
      </w:r>
    </w:p>
    <w:p w14:paraId="4833342D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11.1. Сравнение с Baseline</w:t>
      </w:r>
    </w:p>
    <w:p w14:paraId="6F658147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11.2. Визуализация результатов</w:t>
      </w:r>
    </w:p>
    <w:p w14:paraId="241D8651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Заключение</w:t>
      </w:r>
    </w:p>
    <w:p w14:paraId="1BB69F47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Список использованных источников информации</w:t>
      </w:r>
    </w:p>
    <w:p w14:paraId="48093611" w14:textId="77777777" w:rsidR="005C618D" w:rsidRDefault="00000000">
      <w:pPr>
        <w:numPr>
          <w:ilvl w:val="0"/>
          <w:numId w:val="8"/>
        </w:numPr>
        <w:shd w:val="clear" w:color="auto" w:fill="FFFFFF"/>
      </w:pPr>
      <w:r>
        <w:rPr>
          <w:b/>
          <w:sz w:val="24"/>
          <w:szCs w:val="24"/>
        </w:rPr>
        <w:t>Приложения</w:t>
      </w:r>
    </w:p>
    <w:p w14:paraId="246C0AC3" w14:textId="77777777" w:rsidR="005C618D" w:rsidRDefault="00000000">
      <w:pPr>
        <w:numPr>
          <w:ilvl w:val="1"/>
          <w:numId w:val="8"/>
        </w:numPr>
      </w:pPr>
      <w:r>
        <w:rPr>
          <w:color w:val="333333"/>
          <w:sz w:val="24"/>
          <w:szCs w:val="24"/>
        </w:rPr>
        <w:t>14.1. Материалы НИРС (ссылка на GitHub-репозиторий)</w:t>
      </w:r>
    </w:p>
    <w:p w14:paraId="5FE5937C" w14:textId="77777777" w:rsidR="005C618D" w:rsidRDefault="00000000">
      <w:pPr>
        <w:numPr>
          <w:ilvl w:val="1"/>
          <w:numId w:val="8"/>
        </w:numPr>
        <w:spacing w:after="240"/>
      </w:pPr>
      <w:r>
        <w:rPr>
          <w:color w:val="333333"/>
          <w:sz w:val="24"/>
          <w:szCs w:val="24"/>
        </w:rPr>
        <w:t>14.2. Описание веб-приложения</w:t>
      </w:r>
    </w:p>
    <w:p w14:paraId="0557E22E" w14:textId="77777777" w:rsidR="005C618D" w:rsidRDefault="00000000">
      <w:pPr>
        <w:jc w:val="both"/>
        <w:rPr>
          <w:sz w:val="24"/>
          <w:szCs w:val="24"/>
        </w:rPr>
      </w:pPr>
      <w:r>
        <w:br w:type="page"/>
      </w:r>
    </w:p>
    <w:p w14:paraId="178CA1EE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2" w:name="_6drcczhxrumu" w:colFirst="0" w:colLast="0"/>
      <w:bookmarkEnd w:id="2"/>
      <w:r>
        <w:lastRenderedPageBreak/>
        <w:t>1. Введение</w:t>
      </w:r>
    </w:p>
    <w:p w14:paraId="092CE92D" w14:textId="7AA1ECAC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В данном отчете представлено типовое исследование в рамках научно-исследовательской работы студента (НИРС) по дисциплине «Технологии машинного обучения». Основной целью работы является решение </w:t>
      </w:r>
      <w:r w:rsidR="001D7F85" w:rsidRPr="001D7F85">
        <w:rPr>
          <w:color w:val="333333"/>
          <w:sz w:val="24"/>
          <w:szCs w:val="24"/>
        </w:rPr>
        <w:t>задач</w:t>
      </w:r>
      <w:r w:rsidR="001D7F85">
        <w:rPr>
          <w:color w:val="333333"/>
          <w:sz w:val="24"/>
          <w:szCs w:val="24"/>
        </w:rPr>
        <w:t>и</w:t>
      </w:r>
      <w:r w:rsidR="001D7F85" w:rsidRPr="001D7F85">
        <w:rPr>
          <w:color w:val="333333"/>
          <w:sz w:val="24"/>
          <w:szCs w:val="24"/>
        </w:rPr>
        <w:t xml:space="preserve"> бинарной классификации, направленн</w:t>
      </w:r>
      <w:r w:rsidR="001D7F85">
        <w:rPr>
          <w:color w:val="333333"/>
          <w:sz w:val="24"/>
          <w:szCs w:val="24"/>
        </w:rPr>
        <w:t>ой</w:t>
      </w:r>
      <w:r w:rsidR="001D7F85" w:rsidRPr="001D7F85">
        <w:rPr>
          <w:color w:val="333333"/>
          <w:sz w:val="24"/>
          <w:szCs w:val="24"/>
        </w:rPr>
        <w:t xml:space="preserve"> на прогнозирование наличия ожирения у людей на основе их поведенческих характеристик.</w:t>
      </w:r>
      <w:r w:rsidR="001D7F85">
        <w:rPr>
          <w:color w:val="333333"/>
          <w:sz w:val="24"/>
          <w:szCs w:val="24"/>
        </w:rPr>
        <w:t xml:space="preserve"> </w:t>
      </w:r>
      <w:r w:rsidR="001D7F85" w:rsidRPr="001D7F85">
        <w:rPr>
          <w:color w:val="333333"/>
          <w:sz w:val="24"/>
          <w:szCs w:val="24"/>
        </w:rPr>
        <w:t xml:space="preserve">Работа включает полный цикл разработки модели машинного обучения: от сбора и предобработки данных до обучения, оценки и оптимизации алгоритмов. </w:t>
      </w:r>
      <w:r>
        <w:rPr>
          <w:color w:val="333333"/>
          <w:sz w:val="24"/>
          <w:szCs w:val="24"/>
        </w:rPr>
        <w:t xml:space="preserve">Особое внимание уделяется выбору адекватных метрик качества, сравнению различных алгоритмов и оптимизации их гиперпараметров для достижения наилучших результатов. Также будет продемонстрировано веб-приложение, позволяющее интерактивно взаимодействовать с </w:t>
      </w:r>
      <w:r w:rsidR="001D7F85">
        <w:rPr>
          <w:color w:val="333333"/>
          <w:sz w:val="24"/>
          <w:szCs w:val="24"/>
        </w:rPr>
        <w:t>моделями.</w:t>
      </w:r>
    </w:p>
    <w:p w14:paraId="1AFA224A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3" w:name="_2k68l63fimas" w:colFirst="0" w:colLast="0"/>
      <w:bookmarkEnd w:id="3"/>
      <w:r>
        <w:t>2. Постановка задачи</w:t>
      </w:r>
    </w:p>
    <w:p w14:paraId="09023A8A" w14:textId="77777777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4" w:name="_bfv4afj077j7" w:colFirst="0" w:colLast="0"/>
      <w:bookmarkEnd w:id="4"/>
      <w:r>
        <w:t>2.1. Описание задачи</w:t>
      </w:r>
    </w:p>
    <w:p w14:paraId="358C88D0" w14:textId="2D547735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Основной задачей исследования является построение классификационн</w:t>
      </w:r>
      <w:r w:rsidR="004A36E2">
        <w:rPr>
          <w:color w:val="333333"/>
          <w:sz w:val="24"/>
          <w:szCs w:val="24"/>
        </w:rPr>
        <w:t xml:space="preserve">ых </w:t>
      </w:r>
      <w:r>
        <w:rPr>
          <w:color w:val="333333"/>
          <w:sz w:val="24"/>
          <w:szCs w:val="24"/>
        </w:rPr>
        <w:t>модел</w:t>
      </w:r>
      <w:r w:rsidR="004A36E2">
        <w:rPr>
          <w:color w:val="333333"/>
          <w:sz w:val="24"/>
          <w:szCs w:val="24"/>
        </w:rPr>
        <w:t>ей</w:t>
      </w:r>
      <w:r>
        <w:rPr>
          <w:color w:val="333333"/>
          <w:sz w:val="24"/>
          <w:szCs w:val="24"/>
        </w:rPr>
        <w:t>, способн</w:t>
      </w:r>
      <w:r w:rsidR="004A36E2">
        <w:rPr>
          <w:color w:val="333333"/>
          <w:sz w:val="24"/>
          <w:szCs w:val="24"/>
        </w:rPr>
        <w:t>ых</w:t>
      </w:r>
      <w:r>
        <w:rPr>
          <w:color w:val="333333"/>
          <w:sz w:val="24"/>
          <w:szCs w:val="24"/>
        </w:rPr>
        <w:t xml:space="preserve"> с высокой точностью определять </w:t>
      </w:r>
      <w:r w:rsidR="004A36E2">
        <w:rPr>
          <w:color w:val="333333"/>
          <w:sz w:val="24"/>
          <w:szCs w:val="24"/>
        </w:rPr>
        <w:t>нормальный вес</w:t>
      </w:r>
      <w:r w:rsidR="004A36E2" w:rsidRPr="004A36E2">
        <w:rPr>
          <w:color w:val="333333"/>
          <w:sz w:val="24"/>
          <w:szCs w:val="24"/>
        </w:rPr>
        <w:t>/</w:t>
      </w:r>
      <w:r w:rsidR="004A36E2">
        <w:rPr>
          <w:color w:val="333333"/>
          <w:sz w:val="24"/>
          <w:szCs w:val="24"/>
        </w:rPr>
        <w:t>ожирение</w:t>
      </w:r>
      <w:r>
        <w:rPr>
          <w:color w:val="333333"/>
          <w:sz w:val="24"/>
          <w:szCs w:val="24"/>
        </w:rPr>
        <w:t xml:space="preserve"> по четыр</w:t>
      </w:r>
      <w:r w:rsidR="004A36E2">
        <w:rPr>
          <w:color w:val="333333"/>
          <w:sz w:val="24"/>
          <w:szCs w:val="24"/>
        </w:rPr>
        <w:t>надцати</w:t>
      </w:r>
      <w:r>
        <w:rPr>
          <w:color w:val="333333"/>
          <w:sz w:val="24"/>
          <w:szCs w:val="24"/>
        </w:rPr>
        <w:t xml:space="preserve"> признакам</w:t>
      </w:r>
      <w:r w:rsidR="004A36E2">
        <w:rPr>
          <w:color w:val="333333"/>
          <w:sz w:val="24"/>
          <w:szCs w:val="24"/>
        </w:rPr>
        <w:t xml:space="preserve">, сочетающим в себе поведенческие и демографические данные, и дополнительным комплексным признакам. </w:t>
      </w:r>
      <w:r>
        <w:rPr>
          <w:color w:val="333333"/>
          <w:sz w:val="24"/>
          <w:szCs w:val="24"/>
        </w:rPr>
        <w:t xml:space="preserve">Это классическая задача </w:t>
      </w:r>
      <w:r w:rsidR="004A36E2">
        <w:rPr>
          <w:color w:val="333333"/>
          <w:sz w:val="24"/>
          <w:szCs w:val="24"/>
        </w:rPr>
        <w:t>бинарной</w:t>
      </w:r>
      <w:r>
        <w:rPr>
          <w:color w:val="333333"/>
          <w:sz w:val="24"/>
          <w:szCs w:val="24"/>
        </w:rPr>
        <w:t xml:space="preserve"> классификации, широко используемая для демонстрации работы алгоритмов машинного обучения.</w:t>
      </w:r>
    </w:p>
    <w:p w14:paraId="6B6974BE" w14:textId="77777777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5" w:name="_t6qfrutnxvdk" w:colFirst="0" w:colLast="0"/>
      <w:bookmarkEnd w:id="5"/>
      <w:r>
        <w:t>2.2. Выбор набора данных</w:t>
      </w:r>
    </w:p>
    <w:p w14:paraId="47B08D6A" w14:textId="1D1397C9" w:rsidR="005C618D" w:rsidRPr="00D7531A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  <w:lang w:val="en-US"/>
        </w:rPr>
      </w:pPr>
      <w:r>
        <w:rPr>
          <w:color w:val="333333"/>
          <w:sz w:val="24"/>
          <w:szCs w:val="24"/>
        </w:rPr>
        <w:t xml:space="preserve">Для решения поставленной задачи был выбран набор данных </w:t>
      </w:r>
      <w:r w:rsidR="00D7531A">
        <w:rPr>
          <w:b/>
          <w:sz w:val="24"/>
          <w:szCs w:val="24"/>
          <w:lang w:val="en-US"/>
        </w:rPr>
        <w:t>Obesity</w:t>
      </w:r>
      <w:r>
        <w:rPr>
          <w:b/>
          <w:sz w:val="24"/>
          <w:szCs w:val="24"/>
        </w:rPr>
        <w:t xml:space="preserve"> dataset</w:t>
      </w:r>
      <w:r>
        <w:rPr>
          <w:color w:val="333333"/>
          <w:sz w:val="24"/>
          <w:szCs w:val="24"/>
        </w:rPr>
        <w:t xml:space="preserve">. Он содержит </w:t>
      </w:r>
      <w:r w:rsidR="00D7531A" w:rsidRPr="00D7531A">
        <w:rPr>
          <w:color w:val="333333"/>
          <w:sz w:val="24"/>
          <w:szCs w:val="24"/>
        </w:rPr>
        <w:t>2112</w:t>
      </w:r>
      <w:r>
        <w:rPr>
          <w:color w:val="333333"/>
          <w:sz w:val="24"/>
          <w:szCs w:val="24"/>
        </w:rPr>
        <w:t xml:space="preserve"> </w:t>
      </w:r>
      <w:r w:rsidR="00D7531A">
        <w:rPr>
          <w:color w:val="333333"/>
          <w:sz w:val="24"/>
          <w:szCs w:val="24"/>
        </w:rPr>
        <w:t>записей</w:t>
      </w:r>
      <w:r w:rsidR="00D7531A" w:rsidRPr="00D7531A">
        <w:rPr>
          <w:color w:val="333333"/>
          <w:sz w:val="24"/>
          <w:szCs w:val="24"/>
        </w:rPr>
        <w:t xml:space="preserve">. </w:t>
      </w:r>
      <w:r>
        <w:rPr>
          <w:color w:val="333333"/>
          <w:sz w:val="24"/>
          <w:szCs w:val="24"/>
        </w:rPr>
        <w:t>Кажд</w:t>
      </w:r>
      <w:r w:rsidR="00D7531A">
        <w:rPr>
          <w:color w:val="333333"/>
          <w:sz w:val="24"/>
          <w:szCs w:val="24"/>
        </w:rPr>
        <w:t xml:space="preserve">ая запись описана набором из демографических, антропометрических и поведенческих данных, для чистоты эксперимента мы не будем использовать антропометрические данные. </w:t>
      </w:r>
      <w:r>
        <w:rPr>
          <w:color w:val="333333"/>
          <w:sz w:val="24"/>
          <w:szCs w:val="24"/>
        </w:rPr>
        <w:t xml:space="preserve">Данный датасет доступен </w:t>
      </w:r>
      <w:r w:rsidR="00D7531A">
        <w:rPr>
          <w:color w:val="333333"/>
          <w:sz w:val="24"/>
          <w:szCs w:val="24"/>
        </w:rPr>
        <w:t xml:space="preserve">на </w:t>
      </w:r>
      <w:r w:rsidR="00D7531A">
        <w:rPr>
          <w:color w:val="333333"/>
          <w:sz w:val="24"/>
          <w:szCs w:val="24"/>
          <w:lang w:val="en-US"/>
        </w:rPr>
        <w:t>Kaggle.</w:t>
      </w:r>
    </w:p>
    <w:p w14:paraId="5B2E0707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6" w:name="_rjeluv571rqg" w:colFirst="0" w:colLast="0"/>
      <w:bookmarkEnd w:id="6"/>
      <w:r>
        <w:t>3. Разведочный анализ данных (EDA)</w:t>
      </w:r>
    </w:p>
    <w:p w14:paraId="0FD08A7C" w14:textId="77777777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Разведочный анализ данных (EDA) был проведен для получения глубокого понимания структуры данных, выявления возможных проблем (пропуски, выбросы) и анализа распределений признаков.</w:t>
      </w:r>
    </w:p>
    <w:p w14:paraId="4E5D82F3" w14:textId="77777777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7" w:name="_grwvbrgwqjaf" w:colFirst="0" w:colLast="0"/>
      <w:bookmarkEnd w:id="7"/>
      <w:r>
        <w:t>3.1. Обзор данных</w:t>
      </w:r>
    </w:p>
    <w:p w14:paraId="74757E30" w14:textId="4A6C0278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Проведенный анализ с использованием методов </w:t>
      </w:r>
      <w:r>
        <w:rPr>
          <w:sz w:val="24"/>
          <w:szCs w:val="24"/>
          <w:shd w:val="clear" w:color="auto" w:fill="F0F0F0"/>
        </w:rPr>
        <w:t>df.info()</w:t>
      </w:r>
      <w:r>
        <w:rPr>
          <w:color w:val="333333"/>
          <w:sz w:val="24"/>
          <w:szCs w:val="24"/>
        </w:rPr>
        <w:t xml:space="preserve"> и </w:t>
      </w:r>
      <w:r>
        <w:rPr>
          <w:sz w:val="24"/>
          <w:szCs w:val="24"/>
          <w:shd w:val="clear" w:color="auto" w:fill="F0F0F0"/>
        </w:rPr>
        <w:t>df.describe()</w:t>
      </w:r>
      <w:r>
        <w:rPr>
          <w:color w:val="333333"/>
          <w:sz w:val="24"/>
          <w:szCs w:val="24"/>
        </w:rPr>
        <w:t xml:space="preserve"> показал, что </w:t>
      </w:r>
      <w:r w:rsidR="007B31E3">
        <w:rPr>
          <w:color w:val="333333"/>
          <w:sz w:val="24"/>
          <w:szCs w:val="24"/>
        </w:rPr>
        <w:t xml:space="preserve">предсозданные </w:t>
      </w:r>
      <w:r>
        <w:rPr>
          <w:color w:val="333333"/>
          <w:sz w:val="24"/>
          <w:szCs w:val="24"/>
        </w:rPr>
        <w:t>набор</w:t>
      </w:r>
      <w:r w:rsidR="007B31E3">
        <w:rPr>
          <w:color w:val="333333"/>
          <w:sz w:val="24"/>
          <w:szCs w:val="24"/>
        </w:rPr>
        <w:t>ы</w:t>
      </w:r>
      <w:r>
        <w:rPr>
          <w:color w:val="333333"/>
          <w:sz w:val="24"/>
          <w:szCs w:val="24"/>
        </w:rPr>
        <w:t xml:space="preserve"> данных </w:t>
      </w:r>
      <w:r w:rsidR="007B31E3">
        <w:rPr>
          <w:color w:val="333333"/>
          <w:sz w:val="24"/>
          <w:szCs w:val="24"/>
          <w:lang w:val="en-US"/>
        </w:rPr>
        <w:t>TRAIN</w:t>
      </w:r>
      <w:r w:rsidR="007B31E3" w:rsidRPr="007B31E3">
        <w:rPr>
          <w:color w:val="333333"/>
          <w:sz w:val="24"/>
          <w:szCs w:val="24"/>
        </w:rPr>
        <w:t xml:space="preserve">, </w:t>
      </w:r>
      <w:r w:rsidR="007B31E3">
        <w:rPr>
          <w:color w:val="333333"/>
          <w:sz w:val="24"/>
          <w:szCs w:val="24"/>
          <w:lang w:val="en-US"/>
        </w:rPr>
        <w:t>TEST</w:t>
      </w:r>
      <w:r w:rsidR="007B31E3" w:rsidRPr="007B31E3">
        <w:rPr>
          <w:color w:val="333333"/>
          <w:sz w:val="24"/>
          <w:szCs w:val="24"/>
        </w:rPr>
        <w:t xml:space="preserve">1 </w:t>
      </w:r>
      <w:r w:rsidR="007B31E3">
        <w:rPr>
          <w:color w:val="333333"/>
          <w:sz w:val="24"/>
          <w:szCs w:val="24"/>
        </w:rPr>
        <w:t xml:space="preserve">и </w:t>
      </w:r>
      <w:r w:rsidR="007B31E3">
        <w:rPr>
          <w:color w:val="333333"/>
          <w:sz w:val="24"/>
          <w:szCs w:val="24"/>
          <w:lang w:val="en-US"/>
        </w:rPr>
        <w:t>TEST</w:t>
      </w:r>
      <w:r w:rsidR="007B31E3" w:rsidRPr="007B31E3">
        <w:rPr>
          <w:color w:val="333333"/>
          <w:sz w:val="24"/>
          <w:szCs w:val="24"/>
        </w:rPr>
        <w:t xml:space="preserve">2 </w:t>
      </w:r>
      <w:r>
        <w:rPr>
          <w:color w:val="333333"/>
          <w:sz w:val="24"/>
          <w:szCs w:val="24"/>
        </w:rPr>
        <w:t>состо</w:t>
      </w:r>
      <w:r w:rsidR="007B31E3">
        <w:rPr>
          <w:color w:val="333333"/>
          <w:sz w:val="24"/>
          <w:szCs w:val="24"/>
        </w:rPr>
        <w:t>я</w:t>
      </w:r>
      <w:r>
        <w:rPr>
          <w:color w:val="333333"/>
          <w:sz w:val="24"/>
          <w:szCs w:val="24"/>
        </w:rPr>
        <w:t xml:space="preserve">т из </w:t>
      </w:r>
      <w:r w:rsidR="007B31E3" w:rsidRPr="007B31E3">
        <w:rPr>
          <w:color w:val="333333"/>
          <w:sz w:val="24"/>
          <w:szCs w:val="24"/>
        </w:rPr>
        <w:t>1043, 421, 2043</w:t>
      </w:r>
      <w:r>
        <w:rPr>
          <w:color w:val="333333"/>
          <w:sz w:val="24"/>
          <w:szCs w:val="24"/>
        </w:rPr>
        <w:t xml:space="preserve"> записей </w:t>
      </w:r>
      <w:r w:rsidR="007B31E3">
        <w:rPr>
          <w:color w:val="333333"/>
          <w:sz w:val="24"/>
          <w:szCs w:val="24"/>
        </w:rPr>
        <w:t>соответственно.</w:t>
      </w:r>
      <w:r w:rsidR="0019458C" w:rsidRPr="0019458C"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>Все признаки имеют числовой тип данных (float64</w:t>
      </w:r>
      <w:r w:rsidR="000418E7">
        <w:rPr>
          <w:color w:val="333333"/>
          <w:sz w:val="24"/>
          <w:szCs w:val="24"/>
        </w:rPr>
        <w:t xml:space="preserve"> или </w:t>
      </w:r>
      <w:r w:rsidR="000418E7">
        <w:rPr>
          <w:color w:val="333333"/>
          <w:sz w:val="24"/>
          <w:szCs w:val="24"/>
          <w:lang w:val="en-US"/>
        </w:rPr>
        <w:t>int</w:t>
      </w:r>
      <w:r w:rsidR="000418E7" w:rsidRPr="000418E7">
        <w:rPr>
          <w:color w:val="333333"/>
          <w:sz w:val="24"/>
          <w:szCs w:val="24"/>
        </w:rPr>
        <w:t>6</w:t>
      </w:r>
      <w:r w:rsidR="000418E7" w:rsidRPr="0019458C">
        <w:rPr>
          <w:color w:val="333333"/>
          <w:sz w:val="24"/>
          <w:szCs w:val="24"/>
        </w:rPr>
        <w:t>4</w:t>
      </w:r>
      <w:r>
        <w:rPr>
          <w:color w:val="333333"/>
          <w:sz w:val="24"/>
          <w:szCs w:val="24"/>
        </w:rPr>
        <w:t>).</w:t>
      </w:r>
    </w:p>
    <w:p w14:paraId="5A76F671" w14:textId="081C58B5" w:rsidR="005C618D" w:rsidRDefault="003B69C5">
      <w:pPr>
        <w:shd w:val="clear" w:color="auto" w:fill="FFFFFF"/>
        <w:spacing w:after="240"/>
        <w:jc w:val="both"/>
        <w:rPr>
          <w:color w:val="333333"/>
          <w:sz w:val="24"/>
          <w:szCs w:val="24"/>
          <w:lang w:val="en-US"/>
        </w:rPr>
      </w:pPr>
      <w:r w:rsidRPr="003B69C5">
        <w:rPr>
          <w:color w:val="333333"/>
          <w:sz w:val="24"/>
          <w:szCs w:val="24"/>
        </w:rPr>
        <w:lastRenderedPageBreak/>
        <w:drawing>
          <wp:inline distT="0" distB="0" distL="0" distR="0" wp14:anchorId="4283D8F1" wp14:editId="3E8BEB78">
            <wp:extent cx="5940425" cy="51466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ABE9" w14:textId="4527FFB6" w:rsidR="00F02B35" w:rsidRDefault="00F02B35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Мы также выяснили, что отсутствует дисбаланс классов:</w:t>
      </w:r>
    </w:p>
    <w:p w14:paraId="038FF117" w14:textId="712F9F08" w:rsidR="00F02B35" w:rsidRPr="00F02B35" w:rsidRDefault="00F02B35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 w:rsidRPr="00F02B35">
        <w:rPr>
          <w:color w:val="333333"/>
          <w:sz w:val="24"/>
          <w:szCs w:val="24"/>
        </w:rPr>
        <w:drawing>
          <wp:inline distT="0" distB="0" distL="0" distR="0" wp14:anchorId="4AF4F908" wp14:editId="33027CF3">
            <wp:extent cx="2638793" cy="2896004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2265" w14:textId="77777777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8" w:name="_119jx3zgvup9" w:colFirst="0" w:colLast="0"/>
      <w:bookmarkEnd w:id="8"/>
      <w:r>
        <w:lastRenderedPageBreak/>
        <w:t>3.2. Анализ пропусков и выбросов</w:t>
      </w:r>
    </w:p>
    <w:p w14:paraId="45095242" w14:textId="7CC1A6DD" w:rsidR="005C618D" w:rsidRDefault="0077443C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 w:rsidRPr="001D0C20">
        <w:rPr>
          <w:color w:val="333333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625A9A4" wp14:editId="64816CFD">
            <wp:simplePos x="0" y="0"/>
            <wp:positionH relativeFrom="margin">
              <wp:align>center</wp:align>
            </wp:positionH>
            <wp:positionV relativeFrom="paragraph">
              <wp:posOffset>923925</wp:posOffset>
            </wp:positionV>
            <wp:extent cx="1885950" cy="2604770"/>
            <wp:effectExtent l="0" t="0" r="0" b="508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color w:val="333333"/>
          <w:sz w:val="24"/>
          <w:szCs w:val="24"/>
        </w:rPr>
        <w:t>Проверка на наличие пропущенных значений (</w:t>
      </w:r>
      <w:r w:rsidR="001D0C20">
        <w:rPr>
          <w:sz w:val="24"/>
          <w:szCs w:val="24"/>
          <w:shd w:val="clear" w:color="auto" w:fill="F0F0F0"/>
          <w:lang w:val="en-US"/>
        </w:rPr>
        <w:t>train</w:t>
      </w:r>
      <w:r w:rsidR="00000000">
        <w:rPr>
          <w:sz w:val="24"/>
          <w:szCs w:val="24"/>
          <w:shd w:val="clear" w:color="auto" w:fill="F0F0F0"/>
        </w:rPr>
        <w:t>.isnull().sum()</w:t>
      </w:r>
      <w:r w:rsidR="00000000">
        <w:rPr>
          <w:color w:val="333333"/>
          <w:sz w:val="24"/>
          <w:szCs w:val="24"/>
        </w:rPr>
        <w:t xml:space="preserve">) подтвердила отсутствие пропусков во всех признаках, что упрощает этап предобработки данных. Визуальный анализ с помощью </w:t>
      </w:r>
      <w:r w:rsidR="001D0C20">
        <w:rPr>
          <w:b/>
          <w:sz w:val="24"/>
          <w:szCs w:val="24"/>
          <w:lang w:val="en-US"/>
        </w:rPr>
        <w:t>String</w:t>
      </w:r>
      <w:r w:rsidR="00000000">
        <w:rPr>
          <w:b/>
          <w:sz w:val="24"/>
          <w:szCs w:val="24"/>
        </w:rPr>
        <w:t xml:space="preserve"> Plot'ов</w:t>
      </w:r>
      <w:r w:rsidR="00000000">
        <w:rPr>
          <w:color w:val="333333"/>
          <w:sz w:val="24"/>
          <w:szCs w:val="24"/>
        </w:rPr>
        <w:t xml:space="preserve"> не выявил явных аномальных выбросов, которые могли бы негативно повлиять на обучение моделей. Распределения признаков кажутся достаточно нормальными для большинства классов, что также способствует эффективному обучению.</w:t>
      </w:r>
    </w:p>
    <w:p w14:paraId="18D651E4" w14:textId="5C60BBB6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9" w:name="_azcinu28nfbz" w:colFirst="0" w:colLast="0"/>
      <w:bookmarkEnd w:id="9"/>
      <w:r>
        <w:t>3.3. Визуализация распределения признаков</w:t>
      </w:r>
    </w:p>
    <w:p w14:paraId="711050B2" w14:textId="12EB7055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Были построены </w:t>
      </w:r>
      <w:r w:rsidR="00F02B35">
        <w:rPr>
          <w:color w:val="333333"/>
          <w:sz w:val="24"/>
          <w:szCs w:val="24"/>
        </w:rPr>
        <w:t xml:space="preserve">скрипичные </w:t>
      </w:r>
      <w:r>
        <w:rPr>
          <w:b/>
          <w:sz w:val="24"/>
          <w:szCs w:val="24"/>
        </w:rPr>
        <w:t>гистограммы</w:t>
      </w:r>
      <w:r>
        <w:rPr>
          <w:color w:val="333333"/>
          <w:sz w:val="24"/>
          <w:szCs w:val="24"/>
        </w:rPr>
        <w:t xml:space="preserve"> для каждого признака, демонстрирующие их распределение</w:t>
      </w:r>
      <w:r w:rsidR="00E65699">
        <w:rPr>
          <w:color w:val="333333"/>
          <w:sz w:val="24"/>
          <w:szCs w:val="24"/>
        </w:rPr>
        <w:t xml:space="preserve"> (изображена лишь часть).</w:t>
      </w:r>
    </w:p>
    <w:p w14:paraId="19F4B7B3" w14:textId="193ACB07" w:rsidR="005C618D" w:rsidRPr="00F02B35" w:rsidRDefault="00F02B35">
      <w:pPr>
        <w:shd w:val="clear" w:color="auto" w:fill="FFFFFF"/>
        <w:spacing w:after="240"/>
        <w:jc w:val="both"/>
        <w:rPr>
          <w:color w:val="333333"/>
          <w:sz w:val="24"/>
          <w:szCs w:val="24"/>
          <w:lang w:val="en-US"/>
        </w:rPr>
      </w:pPr>
      <w:r w:rsidRPr="00F02B35">
        <w:rPr>
          <w:color w:val="333333"/>
          <w:sz w:val="24"/>
          <w:szCs w:val="24"/>
          <w:lang w:val="en-US"/>
        </w:rPr>
        <w:drawing>
          <wp:inline distT="0" distB="0" distL="0" distR="0" wp14:anchorId="72848268" wp14:editId="3478068D">
            <wp:extent cx="2686344" cy="43815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2271" cy="440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B35">
        <w:rPr>
          <w:color w:val="333333"/>
          <w:sz w:val="24"/>
          <w:szCs w:val="24"/>
          <w:lang w:val="en-US"/>
        </w:rPr>
        <w:drawing>
          <wp:inline distT="0" distB="0" distL="0" distR="0" wp14:anchorId="7F8B8589" wp14:editId="4F97F9F8">
            <wp:extent cx="2724150" cy="440537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3580" cy="442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0B64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10" w:name="_6rk1spokqil" w:colFirst="0" w:colLast="0"/>
      <w:bookmarkEnd w:id="10"/>
      <w:r>
        <w:lastRenderedPageBreak/>
        <w:t>4. Подготовка данных</w:t>
      </w:r>
    </w:p>
    <w:p w14:paraId="6D19F276" w14:textId="77777777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Подготовка данных является критически важным шагом для обеспечения корректной работы и повышения качества моделей машинного обучения.</w:t>
      </w:r>
    </w:p>
    <w:p w14:paraId="177791BB" w14:textId="77777777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11" w:name="_gez9godiwozb" w:colFirst="0" w:colLast="0"/>
      <w:bookmarkEnd w:id="11"/>
      <w:r>
        <w:t>4.1. Выбор признаков</w:t>
      </w:r>
    </w:p>
    <w:p w14:paraId="611E65F5" w14:textId="79CBC91D" w:rsidR="005C618D" w:rsidRDefault="00475BEE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П</w:t>
      </w:r>
      <w:r w:rsidR="00000000">
        <w:rPr>
          <w:color w:val="333333"/>
          <w:sz w:val="24"/>
          <w:szCs w:val="24"/>
        </w:rPr>
        <w:t>ризнак</w:t>
      </w:r>
      <w:r w:rsidR="005F5130">
        <w:rPr>
          <w:color w:val="333333"/>
          <w:sz w:val="24"/>
          <w:szCs w:val="24"/>
        </w:rPr>
        <w:t>и</w:t>
      </w:r>
      <w:r w:rsidR="00000000" w:rsidRPr="005F5130">
        <w:rPr>
          <w:color w:val="333333"/>
          <w:sz w:val="24"/>
          <w:szCs w:val="24"/>
        </w:rPr>
        <w:t xml:space="preserve"> (</w:t>
      </w:r>
      <w:r w:rsidR="005F5130" w:rsidRPr="005F5130">
        <w:rPr>
          <w:color w:val="333333"/>
          <w:sz w:val="24"/>
          <w:szCs w:val="24"/>
        </w:rPr>
        <w:t>'</w:t>
      </w:r>
      <w:r w:rsidR="005F5130" w:rsidRPr="005F5130">
        <w:rPr>
          <w:color w:val="333333"/>
          <w:sz w:val="24"/>
          <w:szCs w:val="24"/>
          <w:lang w:val="en-US"/>
        </w:rPr>
        <w:t>Gender</w:t>
      </w:r>
      <w:r w:rsidR="005F5130" w:rsidRPr="005F5130">
        <w:rPr>
          <w:color w:val="333333"/>
          <w:sz w:val="24"/>
          <w:szCs w:val="24"/>
        </w:rPr>
        <w:t>', '</w:t>
      </w:r>
      <w:r w:rsidR="005F5130" w:rsidRPr="005F5130">
        <w:rPr>
          <w:color w:val="333333"/>
          <w:sz w:val="24"/>
          <w:szCs w:val="24"/>
          <w:lang w:val="en-US"/>
        </w:rPr>
        <w:t>Age</w:t>
      </w:r>
      <w:r w:rsidR="005F5130" w:rsidRPr="005F5130">
        <w:rPr>
          <w:color w:val="333333"/>
          <w:sz w:val="24"/>
          <w:szCs w:val="24"/>
        </w:rPr>
        <w:t>', '</w:t>
      </w:r>
      <w:r w:rsidR="005F5130" w:rsidRPr="005F5130">
        <w:rPr>
          <w:color w:val="333333"/>
          <w:sz w:val="24"/>
          <w:szCs w:val="24"/>
          <w:lang w:val="en-US"/>
        </w:rPr>
        <w:t>family</w:t>
      </w:r>
      <w:r w:rsidR="005F5130" w:rsidRPr="005F5130">
        <w:rPr>
          <w:color w:val="333333"/>
          <w:sz w:val="24"/>
          <w:szCs w:val="24"/>
        </w:rPr>
        <w:t>_</w:t>
      </w:r>
      <w:r w:rsidR="005F5130" w:rsidRPr="005F5130">
        <w:rPr>
          <w:color w:val="333333"/>
          <w:sz w:val="24"/>
          <w:szCs w:val="24"/>
          <w:lang w:val="en-US"/>
        </w:rPr>
        <w:t>history</w:t>
      </w:r>
      <w:r w:rsidR="005F5130" w:rsidRPr="005F5130">
        <w:rPr>
          <w:color w:val="333333"/>
          <w:sz w:val="24"/>
          <w:szCs w:val="24"/>
        </w:rPr>
        <w:t>_</w:t>
      </w:r>
      <w:r w:rsidR="005F5130" w:rsidRPr="005F5130">
        <w:rPr>
          <w:color w:val="333333"/>
          <w:sz w:val="24"/>
          <w:szCs w:val="24"/>
          <w:lang w:val="en-US"/>
        </w:rPr>
        <w:t>with</w:t>
      </w:r>
      <w:r w:rsidR="005F5130" w:rsidRPr="005F5130">
        <w:rPr>
          <w:color w:val="333333"/>
          <w:sz w:val="24"/>
          <w:szCs w:val="24"/>
        </w:rPr>
        <w:t>_</w:t>
      </w:r>
      <w:r w:rsidR="005F5130" w:rsidRPr="005F5130">
        <w:rPr>
          <w:color w:val="333333"/>
          <w:sz w:val="24"/>
          <w:szCs w:val="24"/>
          <w:lang w:val="en-US"/>
        </w:rPr>
        <w:t>overweight</w:t>
      </w:r>
      <w:r w:rsidR="005F5130" w:rsidRPr="005F5130">
        <w:rPr>
          <w:color w:val="333333"/>
          <w:sz w:val="24"/>
          <w:szCs w:val="24"/>
        </w:rPr>
        <w:t>',</w:t>
      </w:r>
      <w:r w:rsidR="005F5130" w:rsidRPr="005F5130">
        <w:rPr>
          <w:color w:val="333333"/>
          <w:sz w:val="24"/>
          <w:szCs w:val="24"/>
        </w:rPr>
        <w:t xml:space="preserve"> </w:t>
      </w:r>
      <w:r w:rsidR="005F5130" w:rsidRPr="005F5130">
        <w:rPr>
          <w:color w:val="333333"/>
          <w:sz w:val="24"/>
          <w:szCs w:val="24"/>
        </w:rPr>
        <w:t>'</w:t>
      </w:r>
      <w:r w:rsidR="005F5130" w:rsidRPr="005F5130">
        <w:rPr>
          <w:color w:val="333333"/>
          <w:sz w:val="24"/>
          <w:szCs w:val="24"/>
          <w:lang w:val="en-US"/>
        </w:rPr>
        <w:t>FAVC</w:t>
      </w:r>
      <w:r w:rsidR="005F5130" w:rsidRPr="005F5130">
        <w:rPr>
          <w:color w:val="333333"/>
          <w:sz w:val="24"/>
          <w:szCs w:val="24"/>
        </w:rPr>
        <w:t>', '</w:t>
      </w:r>
      <w:r w:rsidR="005F5130" w:rsidRPr="005F5130">
        <w:rPr>
          <w:color w:val="333333"/>
          <w:sz w:val="24"/>
          <w:szCs w:val="24"/>
          <w:lang w:val="en-US"/>
        </w:rPr>
        <w:t>FCVC</w:t>
      </w:r>
      <w:r w:rsidR="005F5130" w:rsidRPr="005F5130">
        <w:rPr>
          <w:color w:val="333333"/>
          <w:sz w:val="24"/>
          <w:szCs w:val="24"/>
        </w:rPr>
        <w:t>_</w:t>
      </w:r>
      <w:r w:rsidR="005F5130" w:rsidRPr="005F5130">
        <w:rPr>
          <w:color w:val="333333"/>
          <w:sz w:val="24"/>
          <w:szCs w:val="24"/>
          <w:lang w:val="en-US"/>
        </w:rPr>
        <w:t>scaled</w:t>
      </w:r>
      <w:r w:rsidR="005F5130" w:rsidRPr="005F5130">
        <w:rPr>
          <w:color w:val="333333"/>
          <w:sz w:val="24"/>
          <w:szCs w:val="24"/>
        </w:rPr>
        <w:t>', '</w:t>
      </w:r>
      <w:r w:rsidR="005F5130" w:rsidRPr="005F5130">
        <w:rPr>
          <w:color w:val="333333"/>
          <w:sz w:val="24"/>
          <w:szCs w:val="24"/>
          <w:lang w:val="en-US"/>
        </w:rPr>
        <w:t>NCP</w:t>
      </w:r>
      <w:r w:rsidR="005F5130" w:rsidRPr="005F5130">
        <w:rPr>
          <w:color w:val="333333"/>
          <w:sz w:val="24"/>
          <w:szCs w:val="24"/>
        </w:rPr>
        <w:t>_</w:t>
      </w:r>
      <w:r w:rsidR="005F5130" w:rsidRPr="005F5130">
        <w:rPr>
          <w:color w:val="333333"/>
          <w:sz w:val="24"/>
          <w:szCs w:val="24"/>
          <w:lang w:val="en-US"/>
        </w:rPr>
        <w:t>scaled</w:t>
      </w:r>
      <w:r w:rsidR="005F5130" w:rsidRPr="005F5130">
        <w:rPr>
          <w:color w:val="333333"/>
          <w:sz w:val="24"/>
          <w:szCs w:val="24"/>
        </w:rPr>
        <w:t>', '</w:t>
      </w:r>
      <w:r w:rsidR="005F5130" w:rsidRPr="005F5130">
        <w:rPr>
          <w:color w:val="333333"/>
          <w:sz w:val="24"/>
          <w:szCs w:val="24"/>
          <w:lang w:val="en-US"/>
        </w:rPr>
        <w:t>CAEC</w:t>
      </w:r>
      <w:r w:rsidR="005F5130" w:rsidRPr="005F5130">
        <w:rPr>
          <w:color w:val="333333"/>
          <w:sz w:val="24"/>
          <w:szCs w:val="24"/>
        </w:rPr>
        <w:t>_</w:t>
      </w:r>
      <w:r w:rsidR="005F5130" w:rsidRPr="005F5130">
        <w:rPr>
          <w:color w:val="333333"/>
          <w:sz w:val="24"/>
          <w:szCs w:val="24"/>
          <w:lang w:val="en-US"/>
        </w:rPr>
        <w:t>scaled</w:t>
      </w:r>
      <w:r w:rsidR="005F5130" w:rsidRPr="005F5130">
        <w:rPr>
          <w:color w:val="333333"/>
          <w:sz w:val="24"/>
          <w:szCs w:val="24"/>
        </w:rPr>
        <w:t>', '</w:t>
      </w:r>
      <w:r w:rsidR="005F5130" w:rsidRPr="005F5130">
        <w:rPr>
          <w:color w:val="333333"/>
          <w:sz w:val="24"/>
          <w:szCs w:val="24"/>
          <w:lang w:val="en-US"/>
        </w:rPr>
        <w:t>SMOKE</w:t>
      </w:r>
      <w:r w:rsidR="005F5130" w:rsidRPr="005F5130">
        <w:rPr>
          <w:color w:val="333333"/>
          <w:sz w:val="24"/>
          <w:szCs w:val="24"/>
        </w:rPr>
        <w:t>', '</w:t>
      </w:r>
      <w:r w:rsidR="005F5130" w:rsidRPr="005F5130">
        <w:rPr>
          <w:color w:val="333333"/>
          <w:sz w:val="24"/>
          <w:szCs w:val="24"/>
          <w:lang w:val="en-US"/>
        </w:rPr>
        <w:t>CH</w:t>
      </w:r>
      <w:r w:rsidR="005F5130" w:rsidRPr="005F5130">
        <w:rPr>
          <w:color w:val="333333"/>
          <w:sz w:val="24"/>
          <w:szCs w:val="24"/>
        </w:rPr>
        <w:t>2</w:t>
      </w:r>
      <w:r w:rsidR="005F5130" w:rsidRPr="005F5130">
        <w:rPr>
          <w:color w:val="333333"/>
          <w:sz w:val="24"/>
          <w:szCs w:val="24"/>
          <w:lang w:val="en-US"/>
        </w:rPr>
        <w:t>O</w:t>
      </w:r>
      <w:r w:rsidR="005F5130" w:rsidRPr="005F5130">
        <w:rPr>
          <w:color w:val="333333"/>
          <w:sz w:val="24"/>
          <w:szCs w:val="24"/>
        </w:rPr>
        <w:t>_</w:t>
      </w:r>
      <w:r w:rsidR="005F5130" w:rsidRPr="005F5130">
        <w:rPr>
          <w:color w:val="333333"/>
          <w:sz w:val="24"/>
          <w:szCs w:val="24"/>
          <w:lang w:val="en-US"/>
        </w:rPr>
        <w:t>scaled</w:t>
      </w:r>
      <w:r w:rsidR="005F5130" w:rsidRPr="005F5130">
        <w:rPr>
          <w:color w:val="333333"/>
          <w:sz w:val="24"/>
          <w:szCs w:val="24"/>
        </w:rPr>
        <w:t>', '</w:t>
      </w:r>
      <w:r w:rsidR="005F5130" w:rsidRPr="005F5130">
        <w:rPr>
          <w:color w:val="333333"/>
          <w:sz w:val="24"/>
          <w:szCs w:val="24"/>
          <w:lang w:val="en-US"/>
        </w:rPr>
        <w:t>SCC</w:t>
      </w:r>
      <w:r w:rsidR="005F5130" w:rsidRPr="005F5130">
        <w:rPr>
          <w:color w:val="333333"/>
          <w:sz w:val="24"/>
          <w:szCs w:val="24"/>
        </w:rPr>
        <w:t>', '</w:t>
      </w:r>
      <w:r w:rsidR="005F5130" w:rsidRPr="005F5130">
        <w:rPr>
          <w:color w:val="333333"/>
          <w:sz w:val="24"/>
          <w:szCs w:val="24"/>
          <w:lang w:val="en-US"/>
        </w:rPr>
        <w:t>FAF</w:t>
      </w:r>
      <w:r w:rsidR="005F5130" w:rsidRPr="005F5130">
        <w:rPr>
          <w:color w:val="333333"/>
          <w:sz w:val="24"/>
          <w:szCs w:val="24"/>
        </w:rPr>
        <w:t>_</w:t>
      </w:r>
      <w:r w:rsidR="005F5130" w:rsidRPr="005F5130">
        <w:rPr>
          <w:color w:val="333333"/>
          <w:sz w:val="24"/>
          <w:szCs w:val="24"/>
          <w:lang w:val="en-US"/>
        </w:rPr>
        <w:t>scaled</w:t>
      </w:r>
      <w:r w:rsidR="005F5130" w:rsidRPr="005F5130">
        <w:rPr>
          <w:color w:val="333333"/>
          <w:sz w:val="24"/>
          <w:szCs w:val="24"/>
        </w:rPr>
        <w:t>', '</w:t>
      </w:r>
      <w:r w:rsidR="005F5130" w:rsidRPr="005F5130">
        <w:rPr>
          <w:color w:val="333333"/>
          <w:sz w:val="24"/>
          <w:szCs w:val="24"/>
          <w:lang w:val="en-US"/>
        </w:rPr>
        <w:t>TUE</w:t>
      </w:r>
      <w:r w:rsidR="005F5130" w:rsidRPr="005F5130">
        <w:rPr>
          <w:color w:val="333333"/>
          <w:sz w:val="24"/>
          <w:szCs w:val="24"/>
        </w:rPr>
        <w:t>_</w:t>
      </w:r>
      <w:r w:rsidR="005F5130" w:rsidRPr="005F5130">
        <w:rPr>
          <w:color w:val="333333"/>
          <w:sz w:val="24"/>
          <w:szCs w:val="24"/>
          <w:lang w:val="en-US"/>
        </w:rPr>
        <w:t>scaled</w:t>
      </w:r>
      <w:r w:rsidR="005F5130" w:rsidRPr="005F5130">
        <w:rPr>
          <w:color w:val="333333"/>
          <w:sz w:val="24"/>
          <w:szCs w:val="24"/>
        </w:rPr>
        <w:t>', '</w:t>
      </w:r>
      <w:r w:rsidR="005F5130" w:rsidRPr="005F5130">
        <w:rPr>
          <w:color w:val="333333"/>
          <w:sz w:val="24"/>
          <w:szCs w:val="24"/>
          <w:lang w:val="en-US"/>
        </w:rPr>
        <w:t>CALC</w:t>
      </w:r>
      <w:r w:rsidR="005F5130" w:rsidRPr="005F5130">
        <w:rPr>
          <w:color w:val="333333"/>
          <w:sz w:val="24"/>
          <w:szCs w:val="24"/>
        </w:rPr>
        <w:t>_</w:t>
      </w:r>
      <w:r w:rsidR="005F5130" w:rsidRPr="005F5130">
        <w:rPr>
          <w:color w:val="333333"/>
          <w:sz w:val="24"/>
          <w:szCs w:val="24"/>
          <w:lang w:val="en-US"/>
        </w:rPr>
        <w:t>scaled</w:t>
      </w:r>
      <w:r w:rsidR="005F5130" w:rsidRPr="005F5130">
        <w:rPr>
          <w:color w:val="333333"/>
          <w:sz w:val="24"/>
          <w:szCs w:val="24"/>
        </w:rPr>
        <w:t>', 'MTRANS_scaled'</w:t>
      </w:r>
      <w:r w:rsidR="00000000">
        <w:rPr>
          <w:color w:val="333333"/>
          <w:sz w:val="24"/>
          <w:szCs w:val="24"/>
        </w:rPr>
        <w:t xml:space="preserve">) были выбраны для построения моделей. </w:t>
      </w:r>
    </w:p>
    <w:p w14:paraId="663A5C97" w14:textId="77777777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12" w:name="_2wwg36w9wtet" w:colFirst="0" w:colLast="0"/>
      <w:bookmarkEnd w:id="12"/>
      <w:r>
        <w:t>4.2. Кодирование категориальных признаков</w:t>
      </w:r>
    </w:p>
    <w:p w14:paraId="67FEFEF8" w14:textId="13FFD534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Набор данных содер</w:t>
      </w:r>
      <w:r w:rsidR="00475BEE">
        <w:rPr>
          <w:color w:val="333333"/>
          <w:sz w:val="24"/>
          <w:szCs w:val="24"/>
        </w:rPr>
        <w:t>жал</w:t>
      </w:r>
      <w:r>
        <w:rPr>
          <w:color w:val="333333"/>
          <w:sz w:val="24"/>
          <w:szCs w:val="24"/>
        </w:rPr>
        <w:t xml:space="preserve"> категориальны</w:t>
      </w:r>
      <w:r w:rsidR="00475BEE">
        <w:rPr>
          <w:color w:val="333333"/>
          <w:sz w:val="24"/>
          <w:szCs w:val="24"/>
        </w:rPr>
        <w:t>е</w:t>
      </w:r>
      <w:r>
        <w:rPr>
          <w:color w:val="333333"/>
          <w:sz w:val="24"/>
          <w:szCs w:val="24"/>
        </w:rPr>
        <w:t xml:space="preserve"> признак</w:t>
      </w:r>
      <w:r w:rsidR="00475BEE">
        <w:rPr>
          <w:color w:val="333333"/>
          <w:sz w:val="24"/>
          <w:szCs w:val="24"/>
        </w:rPr>
        <w:t xml:space="preserve">и: </w:t>
      </w:r>
      <w:r w:rsidR="00475BEE" w:rsidRPr="00475BEE">
        <w:rPr>
          <w:color w:val="333333"/>
          <w:sz w:val="24"/>
          <w:szCs w:val="24"/>
        </w:rPr>
        <w:t>'Gender', 'family_history</w:t>
      </w:r>
      <w:r w:rsidR="00475BEE">
        <w:rPr>
          <w:color w:val="333333"/>
          <w:sz w:val="24"/>
          <w:szCs w:val="24"/>
        </w:rPr>
        <w:t xml:space="preserve"> </w:t>
      </w:r>
      <w:r w:rsidR="00475BEE" w:rsidRPr="00475BEE">
        <w:rPr>
          <w:color w:val="333333"/>
          <w:sz w:val="24"/>
          <w:szCs w:val="24"/>
        </w:rPr>
        <w:t>with_overweight', 'FAVC', 'CAEC', '</w:t>
      </w:r>
      <w:r w:rsidR="00475BEE" w:rsidRPr="00475BEE">
        <w:rPr>
          <w:color w:val="333333"/>
          <w:sz w:val="24"/>
          <w:szCs w:val="24"/>
          <w:lang w:val="en-US"/>
        </w:rPr>
        <w:t>SMOKE</w:t>
      </w:r>
      <w:r w:rsidR="00475BEE" w:rsidRPr="00475BEE">
        <w:rPr>
          <w:color w:val="333333"/>
          <w:sz w:val="24"/>
          <w:szCs w:val="24"/>
        </w:rPr>
        <w:t>', '</w:t>
      </w:r>
      <w:r w:rsidR="00475BEE" w:rsidRPr="00475BEE">
        <w:rPr>
          <w:color w:val="333333"/>
          <w:sz w:val="24"/>
          <w:szCs w:val="24"/>
          <w:lang w:val="en-US"/>
        </w:rPr>
        <w:t>SCC</w:t>
      </w:r>
      <w:r w:rsidR="00475BEE" w:rsidRPr="00475BEE">
        <w:rPr>
          <w:color w:val="333333"/>
          <w:sz w:val="24"/>
          <w:szCs w:val="24"/>
        </w:rPr>
        <w:t>', '</w:t>
      </w:r>
      <w:r w:rsidR="00475BEE" w:rsidRPr="00475BEE">
        <w:rPr>
          <w:color w:val="333333"/>
          <w:sz w:val="24"/>
          <w:szCs w:val="24"/>
          <w:lang w:val="en-US"/>
        </w:rPr>
        <w:t>CALC</w:t>
      </w:r>
      <w:r w:rsidR="00475BEE" w:rsidRPr="00475BEE">
        <w:rPr>
          <w:color w:val="333333"/>
          <w:sz w:val="24"/>
          <w:szCs w:val="24"/>
        </w:rPr>
        <w:t>', '</w:t>
      </w:r>
      <w:r w:rsidR="00475BEE" w:rsidRPr="00475BEE">
        <w:rPr>
          <w:color w:val="333333"/>
          <w:sz w:val="24"/>
          <w:szCs w:val="24"/>
          <w:lang w:val="en-US"/>
        </w:rPr>
        <w:t>MTRANS</w:t>
      </w:r>
      <w:r w:rsidR="00475BEE" w:rsidRPr="00475BEE">
        <w:rPr>
          <w:color w:val="333333"/>
          <w:sz w:val="24"/>
          <w:szCs w:val="24"/>
        </w:rPr>
        <w:t>', '</w:t>
      </w:r>
      <w:r w:rsidR="00475BEE" w:rsidRPr="00475BEE">
        <w:rPr>
          <w:color w:val="333333"/>
          <w:sz w:val="24"/>
          <w:szCs w:val="24"/>
          <w:lang w:val="en-US"/>
        </w:rPr>
        <w:t>Obesity</w:t>
      </w:r>
      <w:r w:rsidR="00475BEE" w:rsidRPr="00475BEE">
        <w:rPr>
          <w:color w:val="333333"/>
          <w:sz w:val="24"/>
          <w:szCs w:val="24"/>
        </w:rPr>
        <w:t>'</w:t>
      </w:r>
      <w:r w:rsidR="00475BEE">
        <w:rPr>
          <w:color w:val="333333"/>
          <w:sz w:val="24"/>
          <w:szCs w:val="24"/>
        </w:rPr>
        <w:t>.</w:t>
      </w:r>
      <w:r w:rsidRPr="00475BEE">
        <w:rPr>
          <w:color w:val="333333"/>
          <w:sz w:val="24"/>
          <w:szCs w:val="24"/>
        </w:rPr>
        <w:t xml:space="preserve"> </w:t>
      </w:r>
      <w:r w:rsidR="00475BEE">
        <w:rPr>
          <w:color w:val="333333"/>
          <w:sz w:val="24"/>
          <w:szCs w:val="24"/>
        </w:rPr>
        <w:t>Они были перекодированы.</w:t>
      </w:r>
    </w:p>
    <w:p w14:paraId="3C88626F" w14:textId="77777777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13" w:name="_9qie04npzqdz" w:colFirst="0" w:colLast="0"/>
      <w:bookmarkEnd w:id="13"/>
      <w:r>
        <w:t>4.3. Масштабирование данных</w:t>
      </w:r>
    </w:p>
    <w:p w14:paraId="57351D35" w14:textId="3D649D27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Для моделей, чувствительных к масштабу признаков (например, Логистическая регрессия, SVM), было применено </w:t>
      </w:r>
      <w:r w:rsidR="00475BEE" w:rsidRPr="00377C41">
        <w:rPr>
          <w:color w:val="333333"/>
          <w:sz w:val="24"/>
          <w:szCs w:val="24"/>
        </w:rPr>
        <w:t>масштабирование</w:t>
      </w:r>
      <w:r>
        <w:rPr>
          <w:color w:val="333333"/>
          <w:sz w:val="24"/>
          <w:szCs w:val="24"/>
        </w:rPr>
        <w:t xml:space="preserve"> данных с использованием </w:t>
      </w:r>
      <w:r w:rsidR="00475BEE" w:rsidRPr="00377C41">
        <w:rPr>
          <w:color w:val="333333"/>
          <w:sz w:val="24"/>
          <w:szCs w:val="24"/>
        </w:rPr>
        <w:t>MinMax</w:t>
      </w:r>
      <w:r w:rsidRPr="00377C41">
        <w:rPr>
          <w:color w:val="333333"/>
          <w:sz w:val="24"/>
          <w:szCs w:val="24"/>
        </w:rPr>
        <w:t>Scaler</w:t>
      </w:r>
      <w:r>
        <w:rPr>
          <w:color w:val="333333"/>
          <w:sz w:val="24"/>
          <w:szCs w:val="24"/>
        </w:rPr>
        <w:t>. Масштабирование было включено</w:t>
      </w:r>
      <w:r w:rsidR="00314863">
        <w:rPr>
          <w:color w:val="333333"/>
          <w:sz w:val="24"/>
          <w:szCs w:val="24"/>
        </w:rPr>
        <w:t xml:space="preserve"> </w:t>
      </w:r>
      <w:r>
        <w:rPr>
          <w:color w:val="333333"/>
          <w:sz w:val="24"/>
          <w:szCs w:val="24"/>
        </w:rPr>
        <w:t xml:space="preserve">для корректной обработки данных как при </w:t>
      </w:r>
      <w:r w:rsidRPr="00475BEE">
        <w:rPr>
          <w:color w:val="333333"/>
          <w:sz w:val="24"/>
          <w:szCs w:val="24"/>
        </w:rPr>
        <w:t>обучении, так и при предсказании.</w:t>
      </w:r>
    </w:p>
    <w:p w14:paraId="2BAE4EC6" w14:textId="77777777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14" w:name="_mpg898n5r9ik" w:colFirst="0" w:colLast="0"/>
      <w:bookmarkEnd w:id="14"/>
      <w:r>
        <w:t>4.4. Формирование вспомогательных признаков</w:t>
      </w:r>
    </w:p>
    <w:p w14:paraId="5910D792" w14:textId="6B08D28E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Для данного набора данных и поставленной задачи </w:t>
      </w:r>
      <w:r w:rsidR="005F5130">
        <w:rPr>
          <w:color w:val="333333"/>
          <w:sz w:val="24"/>
          <w:szCs w:val="24"/>
        </w:rPr>
        <w:t>были сформированы вспомогательные признаки:</w:t>
      </w:r>
    </w:p>
    <w:p w14:paraId="43A7B79A" w14:textId="1954373B" w:rsidR="005F5130" w:rsidRPr="005F5130" w:rsidRDefault="005F5130">
      <w:pPr>
        <w:shd w:val="clear" w:color="auto" w:fill="FFFFFF"/>
        <w:spacing w:after="240"/>
        <w:jc w:val="both"/>
        <w:rPr>
          <w:color w:val="333333"/>
          <w:sz w:val="24"/>
          <w:szCs w:val="24"/>
          <w:lang w:val="en-US"/>
        </w:rPr>
      </w:pPr>
      <w:r w:rsidRPr="005F5130">
        <w:rPr>
          <w:color w:val="333333"/>
          <w:sz w:val="24"/>
          <w:szCs w:val="24"/>
          <w:lang w:val="en-US"/>
        </w:rPr>
        <w:drawing>
          <wp:inline distT="0" distB="0" distL="0" distR="0" wp14:anchorId="4ED78010" wp14:editId="39C7C224">
            <wp:extent cx="5940425" cy="1237615"/>
            <wp:effectExtent l="0" t="0" r="317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ED7A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15" w:name="_o8azybcf4wu0" w:colFirst="0" w:colLast="0"/>
      <w:bookmarkEnd w:id="15"/>
      <w:r>
        <w:t>5. Корреляционный анализ</w:t>
      </w:r>
    </w:p>
    <w:p w14:paraId="67E561AC" w14:textId="77777777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Был проведен корреляционный анализ между числовыми признаками для выявления их взаимосвязей. Построена </w:t>
      </w:r>
      <w:r>
        <w:rPr>
          <w:b/>
          <w:sz w:val="24"/>
          <w:szCs w:val="24"/>
        </w:rPr>
        <w:t>тепловая карта корреляций</w:t>
      </w:r>
      <w:r>
        <w:rPr>
          <w:color w:val="333333"/>
          <w:sz w:val="24"/>
          <w:szCs w:val="24"/>
        </w:rPr>
        <w:t>.</w:t>
      </w:r>
    </w:p>
    <w:p w14:paraId="65E0E32A" w14:textId="7C6E1851" w:rsidR="005C618D" w:rsidRDefault="00000000">
      <w:pPr>
        <w:numPr>
          <w:ilvl w:val="0"/>
          <w:numId w:val="5"/>
        </w:numPr>
        <w:shd w:val="clear" w:color="auto" w:fill="FFFFFF"/>
      </w:pPr>
      <w:r>
        <w:rPr>
          <w:color w:val="333333"/>
          <w:sz w:val="24"/>
          <w:szCs w:val="24"/>
        </w:rPr>
        <w:t xml:space="preserve">Выявлена </w:t>
      </w:r>
      <w:r>
        <w:rPr>
          <w:b/>
          <w:sz w:val="24"/>
          <w:szCs w:val="24"/>
        </w:rPr>
        <w:t>положительная корреляция</w:t>
      </w:r>
      <w:r>
        <w:rPr>
          <w:color w:val="333333"/>
          <w:sz w:val="24"/>
          <w:szCs w:val="24"/>
        </w:rPr>
        <w:t xml:space="preserve"> между </w:t>
      </w:r>
      <w:r w:rsidR="000A1172" w:rsidRPr="00E176E5">
        <w:rPr>
          <w:color w:val="333333"/>
          <w:sz w:val="24"/>
          <w:szCs w:val="24"/>
        </w:rPr>
        <w:t xml:space="preserve">Obesity и family_history_with_overweight </w:t>
      </w:r>
      <w:r>
        <w:rPr>
          <w:color w:val="333333"/>
          <w:sz w:val="24"/>
          <w:szCs w:val="24"/>
        </w:rPr>
        <w:t>(коэффициент корреляции ~0.</w:t>
      </w:r>
      <w:r w:rsidR="000A1172">
        <w:rPr>
          <w:color w:val="333333"/>
          <w:sz w:val="24"/>
          <w:szCs w:val="24"/>
        </w:rPr>
        <w:t>48</w:t>
      </w:r>
      <w:r>
        <w:rPr>
          <w:color w:val="333333"/>
          <w:sz w:val="24"/>
          <w:szCs w:val="24"/>
        </w:rPr>
        <w:t xml:space="preserve">). Это </w:t>
      </w:r>
      <w:r w:rsidR="00E176E5">
        <w:rPr>
          <w:color w:val="333333"/>
          <w:sz w:val="24"/>
          <w:szCs w:val="24"/>
        </w:rPr>
        <w:t>указывает на генетическую</w:t>
      </w:r>
      <w:r w:rsidR="00E176E5">
        <w:rPr>
          <w:color w:val="333333"/>
          <w:sz w:val="24"/>
          <w:szCs w:val="24"/>
          <w:lang w:val="en-US"/>
        </w:rPr>
        <w:t>/</w:t>
      </w:r>
      <w:r w:rsidR="00E176E5">
        <w:rPr>
          <w:color w:val="333333"/>
          <w:sz w:val="24"/>
          <w:szCs w:val="24"/>
        </w:rPr>
        <w:t>поведенческую наследственность</w:t>
      </w:r>
      <w:r>
        <w:rPr>
          <w:color w:val="333333"/>
          <w:sz w:val="24"/>
          <w:szCs w:val="24"/>
        </w:rPr>
        <w:t>.</w:t>
      </w:r>
    </w:p>
    <w:p w14:paraId="7F77C0BC" w14:textId="2F72E9A2" w:rsidR="005C618D" w:rsidRPr="00312632" w:rsidRDefault="00000000">
      <w:pPr>
        <w:numPr>
          <w:ilvl w:val="0"/>
          <w:numId w:val="5"/>
        </w:num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Также наблюда</w:t>
      </w:r>
      <w:r w:rsidR="00ED67AC">
        <w:rPr>
          <w:color w:val="333333"/>
          <w:sz w:val="24"/>
          <w:szCs w:val="24"/>
        </w:rPr>
        <w:t>ю</w:t>
      </w:r>
      <w:r>
        <w:rPr>
          <w:color w:val="333333"/>
          <w:sz w:val="24"/>
          <w:szCs w:val="24"/>
        </w:rPr>
        <w:t xml:space="preserve">тся </w:t>
      </w:r>
      <w:r>
        <w:rPr>
          <w:b/>
          <w:sz w:val="24"/>
          <w:szCs w:val="24"/>
        </w:rPr>
        <w:t>положительн</w:t>
      </w:r>
      <w:r w:rsidR="00ED67AC">
        <w:rPr>
          <w:b/>
          <w:sz w:val="24"/>
          <w:szCs w:val="24"/>
        </w:rPr>
        <w:t>ые</w:t>
      </w:r>
      <w:r>
        <w:rPr>
          <w:b/>
          <w:sz w:val="24"/>
          <w:szCs w:val="24"/>
        </w:rPr>
        <w:t xml:space="preserve"> корреляци</w:t>
      </w:r>
      <w:r w:rsidR="00ED67AC">
        <w:rPr>
          <w:b/>
          <w:sz w:val="24"/>
          <w:szCs w:val="24"/>
        </w:rPr>
        <w:t>и</w:t>
      </w:r>
      <w:r>
        <w:rPr>
          <w:color w:val="333333"/>
          <w:sz w:val="24"/>
          <w:szCs w:val="24"/>
        </w:rPr>
        <w:t xml:space="preserve"> между </w:t>
      </w:r>
      <w:r w:rsidR="00ED67AC" w:rsidRPr="00312632">
        <w:rPr>
          <w:color w:val="333333"/>
          <w:sz w:val="24"/>
          <w:szCs w:val="24"/>
        </w:rPr>
        <w:t>Obesity и FCVC, CAEC и риском метаболических заболеваний</w:t>
      </w:r>
      <w:r w:rsidR="00312632">
        <w:rPr>
          <w:color w:val="333333"/>
          <w:sz w:val="24"/>
          <w:szCs w:val="24"/>
        </w:rPr>
        <w:t>.</w:t>
      </w:r>
    </w:p>
    <w:p w14:paraId="5123D61C" w14:textId="60EB8CCA" w:rsidR="005C618D" w:rsidRPr="00D97511" w:rsidRDefault="00D97511">
      <w:pPr>
        <w:shd w:val="clear" w:color="auto" w:fill="FFFFFF"/>
        <w:spacing w:after="240"/>
        <w:jc w:val="both"/>
        <w:rPr>
          <w:color w:val="333333"/>
          <w:sz w:val="24"/>
          <w:szCs w:val="24"/>
          <w:lang w:val="en-US"/>
        </w:rPr>
      </w:pPr>
      <w:r w:rsidRPr="00D97511">
        <w:rPr>
          <w:color w:val="333333"/>
          <w:sz w:val="24"/>
          <w:szCs w:val="24"/>
        </w:rPr>
        <w:lastRenderedPageBreak/>
        <w:drawing>
          <wp:inline distT="0" distB="0" distL="0" distR="0" wp14:anchorId="47850CAE" wp14:editId="68FD5C35">
            <wp:extent cx="5940425" cy="369951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E31C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16" w:name="_7pzl11lp03gd" w:colFirst="0" w:colLast="0"/>
      <w:bookmarkEnd w:id="16"/>
      <w:r>
        <w:t>6. Выбор метрик оценки качества моделей</w:t>
      </w:r>
    </w:p>
    <w:p w14:paraId="4FEA9B70" w14:textId="54D80FAD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Для оценки качества моделей в задаче </w:t>
      </w:r>
      <w:r w:rsidR="006A6E36">
        <w:rPr>
          <w:color w:val="333333"/>
          <w:sz w:val="24"/>
          <w:szCs w:val="24"/>
        </w:rPr>
        <w:t>бинарной</w:t>
      </w:r>
      <w:r>
        <w:rPr>
          <w:color w:val="333333"/>
          <w:sz w:val="24"/>
          <w:szCs w:val="24"/>
        </w:rPr>
        <w:t xml:space="preserve"> классификации были выбраны следующие метрики:</w:t>
      </w:r>
    </w:p>
    <w:p w14:paraId="7659F199" w14:textId="77777777" w:rsidR="005C618D" w:rsidRDefault="00000000">
      <w:pPr>
        <w:pStyle w:val="3"/>
        <w:numPr>
          <w:ilvl w:val="0"/>
          <w:numId w:val="6"/>
        </w:numPr>
        <w:shd w:val="clear" w:color="auto" w:fill="FFFFFF"/>
        <w:spacing w:after="240"/>
      </w:pPr>
      <w:bookmarkStart w:id="17" w:name="_r71xiluudayg" w:colFirst="0" w:colLast="0"/>
      <w:bookmarkEnd w:id="17"/>
      <w:r>
        <w:t>Accuracy (Точность)</w:t>
      </w:r>
      <w:r>
        <w:rPr>
          <w:color w:val="333333"/>
        </w:rPr>
        <w:t>:</w:t>
      </w:r>
    </w:p>
    <w:p w14:paraId="73967995" w14:textId="77777777" w:rsidR="005C618D" w:rsidRDefault="00000000">
      <w:pPr>
        <w:shd w:val="clear" w:color="auto" w:fill="FFFFFF"/>
        <w:spacing w:after="240"/>
        <w:jc w:val="center"/>
        <w:rPr>
          <w:color w:val="333333"/>
          <w:sz w:val="24"/>
          <w:szCs w:val="24"/>
        </w:rPr>
      </w:pPr>
      <w:r>
        <w:rPr>
          <w:noProof/>
          <w:color w:val="333333"/>
          <w:sz w:val="24"/>
          <w:szCs w:val="24"/>
        </w:rPr>
        <w:drawing>
          <wp:inline distT="114300" distB="114300" distL="114300" distR="114300" wp14:anchorId="321BB692" wp14:editId="6C37DEDF">
            <wp:extent cx="5940115" cy="6604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C344D5" w14:textId="77777777" w:rsidR="005C618D" w:rsidRDefault="00000000">
      <w:pPr>
        <w:numPr>
          <w:ilvl w:val="1"/>
          <w:numId w:val="6"/>
        </w:numPr>
        <w:spacing w:after="240"/>
      </w:pPr>
      <w:r>
        <w:rPr>
          <w:b/>
          <w:sz w:val="24"/>
          <w:szCs w:val="24"/>
        </w:rPr>
        <w:t>Обоснование:</w:t>
      </w:r>
      <w:r>
        <w:rPr>
          <w:color w:val="333333"/>
          <w:sz w:val="24"/>
          <w:szCs w:val="24"/>
        </w:rPr>
        <w:t xml:space="preserve"> Является наиболее интуитивной метрикой для оценки общего процента правильных предсказаний. Подходит, когда классы сбалансированы (как в Iris dataset).</w:t>
      </w:r>
    </w:p>
    <w:p w14:paraId="54349B62" w14:textId="77777777" w:rsidR="005C618D" w:rsidRDefault="005C618D">
      <w:pPr>
        <w:spacing w:after="240"/>
        <w:rPr>
          <w:color w:val="333333"/>
          <w:sz w:val="24"/>
          <w:szCs w:val="24"/>
        </w:rPr>
      </w:pPr>
    </w:p>
    <w:p w14:paraId="0139F01F" w14:textId="77777777" w:rsidR="005C618D" w:rsidRDefault="00000000">
      <w:pPr>
        <w:pStyle w:val="3"/>
        <w:numPr>
          <w:ilvl w:val="0"/>
          <w:numId w:val="6"/>
        </w:numPr>
        <w:shd w:val="clear" w:color="auto" w:fill="FFFFFF"/>
        <w:spacing w:after="240"/>
      </w:pPr>
      <w:bookmarkStart w:id="18" w:name="_84mm33hwchxd" w:colFirst="0" w:colLast="0"/>
      <w:bookmarkEnd w:id="18"/>
      <w:r>
        <w:t>Precision (Точность)</w:t>
      </w:r>
      <w:r>
        <w:rPr>
          <w:color w:val="333333"/>
        </w:rPr>
        <w:t>:</w:t>
      </w:r>
    </w:p>
    <w:p w14:paraId="26BD8FDC" w14:textId="77777777" w:rsidR="005C618D" w:rsidRDefault="00000000">
      <w:pPr>
        <w:shd w:val="clear" w:color="auto" w:fill="FFFFFF"/>
        <w:spacing w:after="240"/>
        <w:ind w:left="720"/>
        <w:jc w:val="center"/>
        <w:rPr>
          <w:color w:val="333333"/>
          <w:sz w:val="24"/>
          <w:szCs w:val="24"/>
        </w:rPr>
      </w:pPr>
      <w:r>
        <w:rPr>
          <w:noProof/>
          <w:color w:val="333333"/>
          <w:sz w:val="24"/>
          <w:szCs w:val="24"/>
        </w:rPr>
        <w:drawing>
          <wp:inline distT="114300" distB="114300" distL="114300" distR="114300" wp14:anchorId="366DF711" wp14:editId="33AC09F0">
            <wp:extent cx="2744153" cy="72787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4153" cy="727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44A00C" w14:textId="77777777" w:rsidR="005C618D" w:rsidRDefault="00000000">
      <w:pPr>
        <w:numPr>
          <w:ilvl w:val="1"/>
          <w:numId w:val="6"/>
        </w:numPr>
        <w:spacing w:after="240"/>
      </w:pPr>
      <w:r>
        <w:rPr>
          <w:b/>
          <w:sz w:val="24"/>
          <w:szCs w:val="24"/>
        </w:rPr>
        <w:t>Обоснование:</w:t>
      </w:r>
      <w:r>
        <w:rPr>
          <w:color w:val="333333"/>
          <w:sz w:val="24"/>
          <w:szCs w:val="24"/>
        </w:rPr>
        <w:t xml:space="preserve"> Показывает долю истинно положительных предсказаний среди всех предсказаний, которые модель сделала положительными. Важна, когда ложноположительные результаты имеют высокую стоимость. Для многоклассовой классификации используется усредненное значение </w:t>
      </w:r>
      <w:r>
        <w:rPr>
          <w:color w:val="333333"/>
          <w:sz w:val="24"/>
          <w:szCs w:val="24"/>
        </w:rPr>
        <w:lastRenderedPageBreak/>
        <w:t>(weighted average).</w:t>
      </w:r>
    </w:p>
    <w:p w14:paraId="50BCC962" w14:textId="77777777" w:rsidR="005C618D" w:rsidRDefault="005C618D">
      <w:pPr>
        <w:spacing w:after="240"/>
        <w:rPr>
          <w:color w:val="333333"/>
          <w:sz w:val="24"/>
          <w:szCs w:val="24"/>
        </w:rPr>
      </w:pPr>
    </w:p>
    <w:p w14:paraId="75868EAA" w14:textId="77777777" w:rsidR="005C618D" w:rsidRDefault="00000000">
      <w:pPr>
        <w:pStyle w:val="3"/>
        <w:numPr>
          <w:ilvl w:val="0"/>
          <w:numId w:val="6"/>
        </w:numPr>
        <w:shd w:val="clear" w:color="auto" w:fill="FFFFFF"/>
        <w:spacing w:after="240"/>
      </w:pPr>
      <w:bookmarkStart w:id="19" w:name="_bim7tyiqkmc1" w:colFirst="0" w:colLast="0"/>
      <w:bookmarkEnd w:id="19"/>
      <w:r>
        <w:t>Recall (Полнота / Чувствительность)</w:t>
      </w:r>
      <w:r>
        <w:rPr>
          <w:color w:val="333333"/>
        </w:rPr>
        <w:t>:</w:t>
      </w:r>
    </w:p>
    <w:p w14:paraId="461BF656" w14:textId="77777777" w:rsidR="005C618D" w:rsidRDefault="00000000">
      <w:pPr>
        <w:shd w:val="clear" w:color="auto" w:fill="FFFFFF"/>
        <w:spacing w:after="240"/>
        <w:jc w:val="center"/>
        <w:rPr>
          <w:color w:val="333333"/>
          <w:sz w:val="24"/>
          <w:szCs w:val="24"/>
        </w:rPr>
      </w:pPr>
      <w:r>
        <w:rPr>
          <w:noProof/>
          <w:color w:val="333333"/>
          <w:sz w:val="24"/>
          <w:szCs w:val="24"/>
        </w:rPr>
        <w:drawing>
          <wp:inline distT="114300" distB="114300" distL="114300" distR="114300" wp14:anchorId="6A060FF5" wp14:editId="059F06B2">
            <wp:extent cx="2048828" cy="700365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8828" cy="700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C60E58" w14:textId="77777777" w:rsidR="005C618D" w:rsidRDefault="00000000">
      <w:pPr>
        <w:numPr>
          <w:ilvl w:val="1"/>
          <w:numId w:val="6"/>
        </w:numPr>
        <w:spacing w:after="240"/>
      </w:pPr>
      <w:r>
        <w:rPr>
          <w:b/>
          <w:sz w:val="24"/>
          <w:szCs w:val="24"/>
        </w:rPr>
        <w:t>Обоснование:</w:t>
      </w:r>
      <w:r>
        <w:rPr>
          <w:color w:val="333333"/>
          <w:sz w:val="24"/>
          <w:szCs w:val="24"/>
        </w:rPr>
        <w:t xml:space="preserve"> Показывает долю истинно положительных предсказаний среди всех фактических положительных образцов. Важна, когда ложноотрицательные результаты имеют высокую стоимость. Для многоклассовой классификации используется усредненное значение (weighted average).</w:t>
      </w:r>
    </w:p>
    <w:p w14:paraId="7E211C48" w14:textId="77777777" w:rsidR="005C618D" w:rsidRDefault="005C618D">
      <w:pPr>
        <w:spacing w:after="240"/>
        <w:rPr>
          <w:color w:val="333333"/>
          <w:sz w:val="24"/>
          <w:szCs w:val="24"/>
        </w:rPr>
      </w:pPr>
    </w:p>
    <w:p w14:paraId="5746FFF3" w14:textId="77777777" w:rsidR="005C618D" w:rsidRDefault="00000000">
      <w:pPr>
        <w:pStyle w:val="3"/>
        <w:numPr>
          <w:ilvl w:val="0"/>
          <w:numId w:val="6"/>
        </w:numPr>
        <w:shd w:val="clear" w:color="auto" w:fill="FFFFFF"/>
        <w:spacing w:after="240"/>
      </w:pPr>
      <w:bookmarkStart w:id="20" w:name="_cbyixbs6wewo" w:colFirst="0" w:colLast="0"/>
      <w:bookmarkEnd w:id="20"/>
      <w:r>
        <w:t>F1-Score</w:t>
      </w:r>
      <w:r>
        <w:rPr>
          <w:color w:val="333333"/>
        </w:rPr>
        <w:t>:</w:t>
      </w:r>
    </w:p>
    <w:p w14:paraId="59D5E89D" w14:textId="77777777" w:rsidR="005C618D" w:rsidRDefault="00000000">
      <w:pPr>
        <w:shd w:val="clear" w:color="auto" w:fill="FFFFFF"/>
        <w:spacing w:after="240"/>
        <w:jc w:val="center"/>
        <w:rPr>
          <w:color w:val="333333"/>
          <w:sz w:val="24"/>
          <w:szCs w:val="24"/>
        </w:rPr>
      </w:pPr>
      <w:r>
        <w:rPr>
          <w:noProof/>
          <w:color w:val="333333"/>
          <w:sz w:val="24"/>
          <w:szCs w:val="24"/>
        </w:rPr>
        <w:drawing>
          <wp:inline distT="114300" distB="114300" distL="114300" distR="114300" wp14:anchorId="40D0823A" wp14:editId="1A20C151">
            <wp:extent cx="3715391" cy="758243"/>
            <wp:effectExtent l="0" t="0" r="0" b="0"/>
            <wp:docPr id="2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5391" cy="758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9B8FB" w14:textId="77777777" w:rsidR="005C618D" w:rsidRDefault="00000000">
      <w:pPr>
        <w:numPr>
          <w:ilvl w:val="1"/>
          <w:numId w:val="6"/>
        </w:numPr>
        <w:spacing w:after="240"/>
      </w:pPr>
      <w:r>
        <w:rPr>
          <w:b/>
          <w:sz w:val="24"/>
          <w:szCs w:val="24"/>
        </w:rPr>
        <w:t>Обоснование:</w:t>
      </w:r>
      <w:r>
        <w:rPr>
          <w:color w:val="333333"/>
          <w:sz w:val="24"/>
          <w:szCs w:val="24"/>
        </w:rPr>
        <w:t xml:space="preserve"> Гармоническое среднее Precision и Recall. Обеспечивает сбалансированную оценку, особенно полезную при несбалансированных классах, но также актуальна и для сбалансированных, давая агрегированную метрику. Для многоклассовой классификации используется усредненное значение (weighted average).</w:t>
      </w:r>
    </w:p>
    <w:p w14:paraId="6D4A6F3D" w14:textId="77777777" w:rsidR="005C618D" w:rsidRDefault="005C618D">
      <w:pPr>
        <w:spacing w:after="240"/>
        <w:rPr>
          <w:color w:val="333333"/>
          <w:sz w:val="24"/>
          <w:szCs w:val="24"/>
        </w:rPr>
      </w:pPr>
    </w:p>
    <w:p w14:paraId="5B9A7351" w14:textId="77777777" w:rsidR="005C618D" w:rsidRPr="004D4329" w:rsidRDefault="00000000">
      <w:pPr>
        <w:pStyle w:val="3"/>
        <w:numPr>
          <w:ilvl w:val="0"/>
          <w:numId w:val="6"/>
        </w:numPr>
        <w:shd w:val="clear" w:color="auto" w:fill="FFFFFF"/>
        <w:spacing w:after="0"/>
        <w:rPr>
          <w:lang w:val="en-US"/>
        </w:rPr>
      </w:pPr>
      <w:bookmarkStart w:id="21" w:name="_u30cnmcu2lmx" w:colFirst="0" w:colLast="0"/>
      <w:bookmarkEnd w:id="21"/>
      <w:r w:rsidRPr="004D4329">
        <w:rPr>
          <w:lang w:val="en-US"/>
        </w:rPr>
        <w:t>ROC AUC (Receiver Operating Characteristic Area Under the Curve)</w:t>
      </w:r>
      <w:r w:rsidRPr="004D4329">
        <w:rPr>
          <w:color w:val="333333"/>
          <w:lang w:val="en-US"/>
        </w:rPr>
        <w:t>:</w:t>
      </w:r>
    </w:p>
    <w:p w14:paraId="4F46C384" w14:textId="77777777" w:rsidR="005C618D" w:rsidRDefault="00000000">
      <w:pPr>
        <w:numPr>
          <w:ilvl w:val="1"/>
          <w:numId w:val="6"/>
        </w:numPr>
        <w:spacing w:after="240"/>
      </w:pPr>
      <w:r>
        <w:rPr>
          <w:b/>
          <w:sz w:val="24"/>
          <w:szCs w:val="24"/>
        </w:rPr>
        <w:t>Обоснование:</w:t>
      </w:r>
      <w:r>
        <w:rPr>
          <w:color w:val="333333"/>
          <w:sz w:val="24"/>
          <w:szCs w:val="24"/>
        </w:rPr>
        <w:t xml:space="preserve"> Оценивает способность модели различать классы на различных пороговых значениях. Чем выше ROC AUC, тем лучше модель отделяет классы. Для многоклассовой классификации использовался подход "один-против-всех" (One-vs-Rest) с усреднением по классам (</w:t>
      </w:r>
      <w:r>
        <w:rPr>
          <w:sz w:val="24"/>
          <w:szCs w:val="24"/>
          <w:shd w:val="clear" w:color="auto" w:fill="F0F0F0"/>
        </w:rPr>
        <w:t>weighted</w:t>
      </w:r>
      <w:r>
        <w:rPr>
          <w:color w:val="333333"/>
          <w:sz w:val="24"/>
          <w:szCs w:val="24"/>
        </w:rPr>
        <w:t xml:space="preserve"> или </w:t>
      </w:r>
      <w:r>
        <w:rPr>
          <w:sz w:val="24"/>
          <w:szCs w:val="24"/>
          <w:shd w:val="clear" w:color="auto" w:fill="F0F0F0"/>
        </w:rPr>
        <w:t>ovr</w:t>
      </w:r>
      <w:r>
        <w:rPr>
          <w:color w:val="333333"/>
          <w:sz w:val="24"/>
          <w:szCs w:val="24"/>
        </w:rPr>
        <w:t>).</w:t>
      </w:r>
    </w:p>
    <w:p w14:paraId="68C777AB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22" w:name="_r0zauaaa6x8a" w:colFirst="0" w:colLast="0"/>
      <w:bookmarkEnd w:id="22"/>
      <w:r>
        <w:t>7. Выбор моделей машинного обучения</w:t>
      </w:r>
    </w:p>
    <w:p w14:paraId="4746B75C" w14:textId="77777777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Для решения задачи классификации были выбраны следующие модели, включая две ансамблевые:</w:t>
      </w:r>
    </w:p>
    <w:p w14:paraId="7EF50EE6" w14:textId="77777777" w:rsidR="005C618D" w:rsidRDefault="00000000">
      <w:pPr>
        <w:pStyle w:val="3"/>
        <w:numPr>
          <w:ilvl w:val="0"/>
          <w:numId w:val="2"/>
        </w:numPr>
        <w:shd w:val="clear" w:color="auto" w:fill="FFFFFF"/>
        <w:spacing w:after="0"/>
      </w:pPr>
      <w:bookmarkStart w:id="23" w:name="_3cj47nyzsf6c" w:colFirst="0" w:colLast="0"/>
      <w:bookmarkEnd w:id="23"/>
      <w:r>
        <w:t>Logistic Regression (Логистическая регрессия)</w:t>
      </w:r>
      <w:r>
        <w:rPr>
          <w:color w:val="333333"/>
        </w:rPr>
        <w:t>:</w:t>
      </w:r>
    </w:p>
    <w:p w14:paraId="1A497C87" w14:textId="77777777" w:rsidR="005C618D" w:rsidRDefault="00000000">
      <w:pPr>
        <w:numPr>
          <w:ilvl w:val="1"/>
          <w:numId w:val="2"/>
        </w:numPr>
        <w:spacing w:after="240"/>
      </w:pPr>
      <w:r>
        <w:rPr>
          <w:color w:val="333333"/>
          <w:sz w:val="24"/>
          <w:szCs w:val="24"/>
        </w:rPr>
        <w:t>Линейная модель, используемая для бинарной и многоклассовой классификации (с помощью стратегии "один-против-всех" или "мультиномиальной"). Является хорошим baseline.</w:t>
      </w:r>
    </w:p>
    <w:p w14:paraId="103AFAF9" w14:textId="77777777" w:rsidR="005C618D" w:rsidRDefault="005C618D">
      <w:pPr>
        <w:spacing w:after="240"/>
        <w:rPr>
          <w:color w:val="333333"/>
          <w:sz w:val="24"/>
          <w:szCs w:val="24"/>
        </w:rPr>
      </w:pPr>
    </w:p>
    <w:p w14:paraId="41BAD136" w14:textId="77777777" w:rsidR="005C618D" w:rsidRPr="004D4329" w:rsidRDefault="00000000">
      <w:pPr>
        <w:pStyle w:val="3"/>
        <w:numPr>
          <w:ilvl w:val="0"/>
          <w:numId w:val="2"/>
        </w:numPr>
        <w:shd w:val="clear" w:color="auto" w:fill="FFFFFF"/>
        <w:spacing w:after="0"/>
        <w:rPr>
          <w:lang w:val="en-US"/>
        </w:rPr>
      </w:pPr>
      <w:bookmarkStart w:id="24" w:name="_r674stss02yj" w:colFirst="0" w:colLast="0"/>
      <w:bookmarkEnd w:id="24"/>
      <w:r w:rsidRPr="004D4329">
        <w:rPr>
          <w:lang w:val="en-US"/>
        </w:rPr>
        <w:t>Decision Tree Classifier (</w:t>
      </w:r>
      <w:r>
        <w:t>Дерево</w:t>
      </w:r>
      <w:r w:rsidRPr="004D4329">
        <w:rPr>
          <w:lang w:val="en-US"/>
        </w:rPr>
        <w:t xml:space="preserve"> </w:t>
      </w:r>
      <w:r>
        <w:t>решений</w:t>
      </w:r>
      <w:r w:rsidRPr="004D4329">
        <w:rPr>
          <w:lang w:val="en-US"/>
        </w:rPr>
        <w:t>)</w:t>
      </w:r>
      <w:r w:rsidRPr="004D4329">
        <w:rPr>
          <w:color w:val="333333"/>
          <w:lang w:val="en-US"/>
        </w:rPr>
        <w:t>:</w:t>
      </w:r>
    </w:p>
    <w:p w14:paraId="36F8EBA5" w14:textId="77777777" w:rsidR="005C618D" w:rsidRDefault="00000000">
      <w:pPr>
        <w:numPr>
          <w:ilvl w:val="1"/>
          <w:numId w:val="2"/>
        </w:numPr>
      </w:pPr>
      <w:r>
        <w:rPr>
          <w:color w:val="333333"/>
          <w:sz w:val="24"/>
          <w:szCs w:val="24"/>
        </w:rPr>
        <w:t>Нелинейная модель, способная улавливать сложные зависимости. Легко интерпретируется, но склонна к переобучению.</w:t>
      </w:r>
    </w:p>
    <w:p w14:paraId="0674E96B" w14:textId="77777777" w:rsidR="005C618D" w:rsidRDefault="00000000">
      <w:pPr>
        <w:pStyle w:val="3"/>
        <w:numPr>
          <w:ilvl w:val="0"/>
          <w:numId w:val="2"/>
        </w:numPr>
        <w:shd w:val="clear" w:color="auto" w:fill="FFFFFF"/>
        <w:spacing w:before="0" w:after="0"/>
      </w:pPr>
      <w:bookmarkStart w:id="25" w:name="_7q402lbqkp3p" w:colFirst="0" w:colLast="0"/>
      <w:bookmarkEnd w:id="25"/>
      <w:r>
        <w:t>Support Vector Machine (SVC)</w:t>
      </w:r>
      <w:r>
        <w:rPr>
          <w:color w:val="333333"/>
        </w:rPr>
        <w:t>:</w:t>
      </w:r>
    </w:p>
    <w:p w14:paraId="4E2B647E" w14:textId="77777777" w:rsidR="005C618D" w:rsidRDefault="00000000">
      <w:pPr>
        <w:numPr>
          <w:ilvl w:val="1"/>
          <w:numId w:val="2"/>
        </w:numPr>
      </w:pPr>
      <w:r>
        <w:rPr>
          <w:color w:val="333333"/>
          <w:sz w:val="24"/>
          <w:szCs w:val="24"/>
        </w:rPr>
        <w:t>Мощная модель для классификации, которая ищет оптимальную гиперплоскость для разделения классов. Эффективна в пространствах высокой размерности и с использованием ядерных функций для нелинейных границ.</w:t>
      </w:r>
    </w:p>
    <w:p w14:paraId="71BB1F92" w14:textId="77777777" w:rsidR="005C618D" w:rsidRPr="004D4329" w:rsidRDefault="00000000">
      <w:pPr>
        <w:pStyle w:val="3"/>
        <w:numPr>
          <w:ilvl w:val="0"/>
          <w:numId w:val="2"/>
        </w:numPr>
        <w:shd w:val="clear" w:color="auto" w:fill="FFFFFF"/>
        <w:spacing w:before="0" w:after="0"/>
        <w:rPr>
          <w:lang w:val="en-US"/>
        </w:rPr>
      </w:pPr>
      <w:bookmarkStart w:id="26" w:name="_xq2t676stzpv" w:colFirst="0" w:colLast="0"/>
      <w:bookmarkEnd w:id="26"/>
      <w:r w:rsidRPr="004D4329">
        <w:rPr>
          <w:lang w:val="en-US"/>
        </w:rPr>
        <w:t>Random Forest Classifier (</w:t>
      </w:r>
      <w:r>
        <w:t>Случайный</w:t>
      </w:r>
      <w:r w:rsidRPr="004D4329">
        <w:rPr>
          <w:lang w:val="en-US"/>
        </w:rPr>
        <w:t xml:space="preserve"> </w:t>
      </w:r>
      <w:r>
        <w:t>лес</w:t>
      </w:r>
      <w:r w:rsidRPr="004D4329">
        <w:rPr>
          <w:lang w:val="en-US"/>
        </w:rPr>
        <w:t>)</w:t>
      </w:r>
      <w:r w:rsidRPr="004D4329">
        <w:rPr>
          <w:color w:val="333333"/>
          <w:lang w:val="en-US"/>
        </w:rPr>
        <w:t>:</w:t>
      </w:r>
    </w:p>
    <w:p w14:paraId="32B71029" w14:textId="77777777" w:rsidR="005C618D" w:rsidRDefault="00000000">
      <w:pPr>
        <w:numPr>
          <w:ilvl w:val="1"/>
          <w:numId w:val="2"/>
        </w:numPr>
      </w:pPr>
      <w:r>
        <w:rPr>
          <w:b/>
          <w:sz w:val="24"/>
          <w:szCs w:val="24"/>
        </w:rPr>
        <w:t>Ансамблевая модель</w:t>
      </w:r>
      <w:r>
        <w:rPr>
          <w:color w:val="333333"/>
          <w:sz w:val="24"/>
          <w:szCs w:val="24"/>
        </w:rPr>
        <w:t xml:space="preserve"> (Bagging). Строит множество деревьев решений на различных подвыборках данных и усредняет их предсказания. Снижает переобучение и повышает обобщающую способность по сравнению с одним деревом.</w:t>
      </w:r>
    </w:p>
    <w:p w14:paraId="33F3D2EE" w14:textId="77777777" w:rsidR="005C618D" w:rsidRPr="004D4329" w:rsidRDefault="00000000">
      <w:pPr>
        <w:pStyle w:val="3"/>
        <w:numPr>
          <w:ilvl w:val="0"/>
          <w:numId w:val="2"/>
        </w:numPr>
        <w:shd w:val="clear" w:color="auto" w:fill="FFFFFF"/>
        <w:spacing w:before="0" w:after="0"/>
        <w:rPr>
          <w:lang w:val="en-US"/>
        </w:rPr>
      </w:pPr>
      <w:bookmarkStart w:id="27" w:name="_6j4p82zh7azx" w:colFirst="0" w:colLast="0"/>
      <w:bookmarkEnd w:id="27"/>
      <w:r w:rsidRPr="004D4329">
        <w:rPr>
          <w:lang w:val="en-US"/>
        </w:rPr>
        <w:t>Gradient Boosting Classifier (</w:t>
      </w:r>
      <w:r>
        <w:t>Градиентный</w:t>
      </w:r>
      <w:r w:rsidRPr="004D4329">
        <w:rPr>
          <w:lang w:val="en-US"/>
        </w:rPr>
        <w:t xml:space="preserve"> </w:t>
      </w:r>
      <w:r>
        <w:t>бустинг</w:t>
      </w:r>
      <w:r w:rsidRPr="004D4329">
        <w:rPr>
          <w:lang w:val="en-US"/>
        </w:rPr>
        <w:t>)</w:t>
      </w:r>
      <w:r w:rsidRPr="004D4329">
        <w:rPr>
          <w:color w:val="333333"/>
          <w:lang w:val="en-US"/>
        </w:rPr>
        <w:t>:</w:t>
      </w:r>
    </w:p>
    <w:p w14:paraId="2BEFCCBA" w14:textId="77777777" w:rsidR="005C618D" w:rsidRPr="00FD378D" w:rsidRDefault="00000000">
      <w:pPr>
        <w:numPr>
          <w:ilvl w:val="1"/>
          <w:numId w:val="2"/>
        </w:numPr>
        <w:spacing w:after="240"/>
      </w:pPr>
      <w:r>
        <w:rPr>
          <w:b/>
          <w:sz w:val="24"/>
          <w:szCs w:val="24"/>
        </w:rPr>
        <w:t>Ансамблевая модель</w:t>
      </w:r>
      <w:r>
        <w:rPr>
          <w:color w:val="333333"/>
          <w:sz w:val="24"/>
          <w:szCs w:val="24"/>
        </w:rPr>
        <w:t xml:space="preserve"> (Boosting). Последовательно строит слабые модели (как правило, деревья решений), где каждая последующая модель исправляет ошибки предыдущих. Часто достигает высокой точности.</w:t>
      </w:r>
    </w:p>
    <w:p w14:paraId="7B831536" w14:textId="5575350D" w:rsidR="00FD378D" w:rsidRPr="00FD378D" w:rsidRDefault="00FD378D" w:rsidP="00FD378D">
      <w:pPr>
        <w:pStyle w:val="3"/>
        <w:numPr>
          <w:ilvl w:val="0"/>
          <w:numId w:val="2"/>
        </w:numPr>
        <w:shd w:val="clear" w:color="auto" w:fill="FFFFFF"/>
        <w:spacing w:before="0" w:after="0"/>
        <w:rPr>
          <w:lang w:val="en-US"/>
        </w:rPr>
      </w:pPr>
      <w:r w:rsidRPr="00FD378D">
        <w:rPr>
          <w:lang w:val="en-US"/>
        </w:rPr>
        <w:t>Knn</w:t>
      </w:r>
      <w:r>
        <w:t>-модель</w:t>
      </w:r>
    </w:p>
    <w:p w14:paraId="298DD45D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28" w:name="_n40powy7n5tv" w:colFirst="0" w:colLast="0"/>
      <w:bookmarkEnd w:id="28"/>
      <w:r>
        <w:t>8. Формирование выборок данных</w:t>
      </w:r>
    </w:p>
    <w:p w14:paraId="1A758C36" w14:textId="77777777" w:rsidR="00EC4186" w:rsidRDefault="00000000" w:rsidP="00EC4186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Исходный набор данных был разделен на обучающую (</w:t>
      </w:r>
      <w:r w:rsidRPr="00EC4186">
        <w:rPr>
          <w:color w:val="333333"/>
          <w:sz w:val="24"/>
          <w:szCs w:val="24"/>
        </w:rPr>
        <w:t>X_train</w:t>
      </w:r>
      <w:r>
        <w:rPr>
          <w:color w:val="333333"/>
          <w:sz w:val="24"/>
          <w:szCs w:val="24"/>
        </w:rPr>
        <w:t xml:space="preserve">, </w:t>
      </w:r>
      <w:r w:rsidRPr="00EC4186">
        <w:rPr>
          <w:color w:val="333333"/>
          <w:sz w:val="24"/>
          <w:szCs w:val="24"/>
        </w:rPr>
        <w:t>y_train</w:t>
      </w:r>
      <w:r>
        <w:rPr>
          <w:color w:val="333333"/>
          <w:sz w:val="24"/>
          <w:szCs w:val="24"/>
        </w:rPr>
        <w:t>) и тестовую (</w:t>
      </w:r>
      <w:r w:rsidRPr="00EC4186">
        <w:rPr>
          <w:color w:val="333333"/>
          <w:sz w:val="24"/>
          <w:szCs w:val="24"/>
        </w:rPr>
        <w:t>X_test</w:t>
      </w:r>
      <w:r>
        <w:rPr>
          <w:color w:val="333333"/>
          <w:sz w:val="24"/>
          <w:szCs w:val="24"/>
        </w:rPr>
        <w:t xml:space="preserve">, </w:t>
      </w:r>
      <w:r w:rsidRPr="00EC4186">
        <w:rPr>
          <w:color w:val="333333"/>
          <w:sz w:val="24"/>
          <w:szCs w:val="24"/>
        </w:rPr>
        <w:t>y_test</w:t>
      </w:r>
      <w:r>
        <w:rPr>
          <w:color w:val="333333"/>
          <w:sz w:val="24"/>
          <w:szCs w:val="24"/>
        </w:rPr>
        <w:t xml:space="preserve">) выборки в соотношении </w:t>
      </w:r>
      <w:r w:rsidR="00EC4186">
        <w:rPr>
          <w:color w:val="333333"/>
          <w:sz w:val="24"/>
          <w:szCs w:val="24"/>
        </w:rPr>
        <w:t>0.5 0.2 к исходной</w:t>
      </w:r>
      <w:r>
        <w:rPr>
          <w:color w:val="333333"/>
          <w:sz w:val="24"/>
          <w:szCs w:val="24"/>
        </w:rPr>
        <w:t xml:space="preserve"> соответственно. </w:t>
      </w:r>
    </w:p>
    <w:p w14:paraId="7AD10167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  <w:jc w:val="both"/>
      </w:pPr>
      <w:bookmarkStart w:id="29" w:name="_4ygbttwpjevd" w:colFirst="0" w:colLast="0"/>
      <w:bookmarkEnd w:id="29"/>
      <w:r>
        <w:t>9. Построение базового решения (Baseline)</w:t>
      </w:r>
    </w:p>
    <w:p w14:paraId="3F2FBA43" w14:textId="77777777" w:rsidR="005C618D" w:rsidRDefault="00000000">
      <w:pPr>
        <w:shd w:val="clear" w:color="auto" w:fill="FFFFFF"/>
        <w:spacing w:after="240"/>
        <w:jc w:val="both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На этом этапе каждая из выбранных моделей была обучена на обучающей выборке без какого-либо подбора гиперпараметров (использовались значения по умолчанию). Это позволяет получить базовую оценку производительности каждой модели.</w:t>
      </w:r>
    </w:p>
    <w:p w14:paraId="25098145" w14:textId="0E01E778" w:rsidR="005C618D" w:rsidRDefault="00FD378D">
      <w:pPr>
        <w:pStyle w:val="3"/>
        <w:shd w:val="clear" w:color="auto" w:fill="FFFFFF"/>
        <w:spacing w:before="260" w:after="240" w:line="288" w:lineRule="auto"/>
        <w:jc w:val="both"/>
      </w:pPr>
      <w:bookmarkStart w:id="30" w:name="_cyolw5ujdg0l" w:colFirst="0" w:colLast="0"/>
      <w:bookmarkEnd w:id="30"/>
      <w:r w:rsidRPr="00FD378D">
        <w:rPr>
          <w:b w:val="0"/>
          <w:color w:val="333333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768DA71F" wp14:editId="6921FABE">
            <wp:simplePos x="0" y="0"/>
            <wp:positionH relativeFrom="margin">
              <wp:posOffset>-1905</wp:posOffset>
            </wp:positionH>
            <wp:positionV relativeFrom="paragraph">
              <wp:posOffset>254635</wp:posOffset>
            </wp:positionV>
            <wp:extent cx="3559175" cy="3872865"/>
            <wp:effectExtent l="0" t="0" r="3175" b="0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9.1. Описание процесса</w:t>
      </w:r>
    </w:p>
    <w:p w14:paraId="398984CF" w14:textId="21C7EDFE" w:rsidR="005C618D" w:rsidRDefault="00000000">
      <w:pPr>
        <w:pStyle w:val="3"/>
        <w:shd w:val="clear" w:color="auto" w:fill="FFFFFF"/>
        <w:spacing w:before="260" w:after="240" w:line="288" w:lineRule="auto"/>
        <w:jc w:val="both"/>
      </w:pPr>
      <w:bookmarkStart w:id="31" w:name="_woq1fc3cdbex" w:colFirst="0" w:colLast="0"/>
      <w:bookmarkEnd w:id="31"/>
      <w:r>
        <w:t>9.2. Результаты</w:t>
      </w:r>
    </w:p>
    <w:p w14:paraId="6BB8D895" w14:textId="0EFA35F4" w:rsidR="005C618D" w:rsidRDefault="00FC7281">
      <w:pPr>
        <w:rPr>
          <w:sz w:val="24"/>
          <w:szCs w:val="24"/>
        </w:rPr>
      </w:pPr>
      <w:r w:rsidRPr="00FC7281">
        <w:rPr>
          <w:sz w:val="24"/>
          <w:szCs w:val="24"/>
        </w:rPr>
        <w:drawing>
          <wp:inline distT="0" distB="0" distL="0" distR="0" wp14:anchorId="6B9EF96A" wp14:editId="0BC9D571">
            <wp:extent cx="2978864" cy="351095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8374" cy="352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281">
        <w:rPr>
          <w:sz w:val="24"/>
          <w:szCs w:val="24"/>
        </w:rPr>
        <w:drawing>
          <wp:inline distT="0" distB="0" distL="0" distR="0" wp14:anchorId="6632ADAD" wp14:editId="6B8E2084">
            <wp:extent cx="2939005" cy="3597179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6554" cy="360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F55" w:rsidRPr="003D0F55">
        <w:rPr>
          <w:sz w:val="24"/>
          <w:szCs w:val="24"/>
        </w:rPr>
        <w:lastRenderedPageBreak/>
        <w:drawing>
          <wp:inline distT="0" distB="0" distL="0" distR="0" wp14:anchorId="2FF49A79" wp14:editId="6DA77B6B">
            <wp:extent cx="3469138" cy="4209691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9968" cy="421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AEBC" w14:textId="1D6D71D3" w:rsidR="005C618D" w:rsidRDefault="00000000">
      <w:pPr>
        <w:shd w:val="clear" w:color="auto" w:fill="FFFFFF"/>
        <w:spacing w:before="260" w:after="240" w:line="288" w:lineRule="auto"/>
        <w:jc w:val="both"/>
        <w:rPr>
          <w:color w:val="333333"/>
          <w:sz w:val="24"/>
          <w:szCs w:val="24"/>
        </w:rPr>
      </w:pPr>
      <w:r>
        <w:rPr>
          <w:sz w:val="24"/>
          <w:szCs w:val="24"/>
        </w:rPr>
        <w:t>Промежуточный вывод:</w:t>
      </w:r>
      <w:r>
        <w:rPr>
          <w:color w:val="333333"/>
          <w:sz w:val="24"/>
          <w:szCs w:val="24"/>
        </w:rPr>
        <w:t xml:space="preserve"> baseline модели показали </w:t>
      </w:r>
      <w:r w:rsidR="007A60E7">
        <w:rPr>
          <w:color w:val="333333"/>
          <w:sz w:val="24"/>
          <w:szCs w:val="24"/>
        </w:rPr>
        <w:t>довольно высокую производительность, лучше всего результат у ансамблевых моделей</w:t>
      </w:r>
      <w:r>
        <w:rPr>
          <w:color w:val="333333"/>
          <w:sz w:val="24"/>
          <w:szCs w:val="24"/>
        </w:rPr>
        <w:t>.</w:t>
      </w:r>
    </w:p>
    <w:p w14:paraId="64913DA2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</w:pPr>
      <w:bookmarkStart w:id="32" w:name="_5159l8lrqlkx" w:colFirst="0" w:colLast="0"/>
      <w:bookmarkEnd w:id="32"/>
      <w:r>
        <w:t>10. Подбор гиперпараметров</w:t>
      </w:r>
    </w:p>
    <w:p w14:paraId="32F659CD" w14:textId="77777777" w:rsidR="005C618D" w:rsidRDefault="00000000">
      <w:p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Для дальнейшего улучшения и стабилизации производительности моделей был выполнен подбор гиперпараметров с использованием кросс-валидации.</w:t>
      </w:r>
    </w:p>
    <w:p w14:paraId="2FDFE12B" w14:textId="77777777" w:rsidR="005C618D" w:rsidRDefault="00000000">
      <w:pPr>
        <w:pStyle w:val="3"/>
        <w:shd w:val="clear" w:color="auto" w:fill="FFFFFF"/>
        <w:spacing w:before="260" w:after="240" w:line="288" w:lineRule="auto"/>
      </w:pPr>
      <w:bookmarkStart w:id="33" w:name="_6z7yuuscy0rj" w:colFirst="0" w:colLast="0"/>
      <w:bookmarkEnd w:id="33"/>
      <w:r>
        <w:t>10.1. Методология</w:t>
      </w:r>
    </w:p>
    <w:p w14:paraId="3ACE0457" w14:textId="77777777" w:rsidR="005C618D" w:rsidRDefault="00000000">
      <w:p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Для каждой модели был определен диапазон значений гиперпараметров для перебора. Использовался метод </w:t>
      </w:r>
      <w:r w:rsidRPr="00C050E6">
        <w:rPr>
          <w:color w:val="333333"/>
          <w:sz w:val="24"/>
          <w:szCs w:val="24"/>
        </w:rPr>
        <w:t>GridSearchCV</w:t>
      </w:r>
      <w:r>
        <w:rPr>
          <w:color w:val="333333"/>
          <w:sz w:val="24"/>
          <w:szCs w:val="24"/>
        </w:rPr>
        <w:t xml:space="preserve"> с 5-кратной кросс-валидацией (</w:t>
      </w:r>
      <w:r w:rsidRPr="00C050E6">
        <w:rPr>
          <w:color w:val="333333"/>
          <w:sz w:val="24"/>
          <w:szCs w:val="24"/>
        </w:rPr>
        <w:t>cv=5</w:t>
      </w:r>
      <w:r>
        <w:rPr>
          <w:color w:val="333333"/>
          <w:sz w:val="24"/>
          <w:szCs w:val="24"/>
        </w:rPr>
        <w:t xml:space="preserve">) и метрикой </w:t>
      </w:r>
      <w:r w:rsidRPr="00C050E6">
        <w:rPr>
          <w:color w:val="333333"/>
          <w:sz w:val="24"/>
          <w:szCs w:val="24"/>
        </w:rPr>
        <w:t>scoring='accuracy'</w:t>
      </w:r>
      <w:r>
        <w:rPr>
          <w:color w:val="333333"/>
          <w:sz w:val="24"/>
          <w:szCs w:val="24"/>
        </w:rPr>
        <w:t xml:space="preserve">. </w:t>
      </w:r>
      <w:r w:rsidRPr="00C050E6">
        <w:rPr>
          <w:color w:val="333333"/>
          <w:sz w:val="24"/>
          <w:szCs w:val="24"/>
        </w:rPr>
        <w:t>GridSearchCV</w:t>
      </w:r>
      <w:r>
        <w:rPr>
          <w:color w:val="333333"/>
          <w:sz w:val="24"/>
          <w:szCs w:val="24"/>
        </w:rPr>
        <w:t xml:space="preserve"> обучает модель для каждой комбинации параметров в сетке и оценивает ее на валидационных фолдах, выбирая лучшую комбинацию.</w:t>
      </w:r>
    </w:p>
    <w:p w14:paraId="0C894FA8" w14:textId="77777777" w:rsidR="005C618D" w:rsidRPr="00C050E6" w:rsidRDefault="00000000" w:rsidP="00C050E6">
      <w:pPr>
        <w:pStyle w:val="ac"/>
        <w:numPr>
          <w:ilvl w:val="0"/>
          <w:numId w:val="11"/>
        </w:numPr>
        <w:shd w:val="clear" w:color="auto" w:fill="FFFFFF"/>
        <w:rPr>
          <w:color w:val="333333"/>
          <w:sz w:val="24"/>
          <w:szCs w:val="24"/>
        </w:rPr>
      </w:pPr>
      <w:r w:rsidRPr="00C050E6">
        <w:rPr>
          <w:b/>
          <w:bCs/>
          <w:color w:val="333333"/>
          <w:sz w:val="24"/>
          <w:szCs w:val="24"/>
        </w:rPr>
        <w:t>Logistic Regression</w:t>
      </w:r>
      <w:r w:rsidRPr="00C050E6">
        <w:rPr>
          <w:color w:val="333333"/>
          <w:sz w:val="24"/>
          <w:szCs w:val="24"/>
        </w:rPr>
        <w:t>: C, solver</w:t>
      </w:r>
    </w:p>
    <w:p w14:paraId="0AC18F8A" w14:textId="77777777" w:rsidR="005C618D" w:rsidRPr="00C050E6" w:rsidRDefault="00000000" w:rsidP="00C050E6">
      <w:pPr>
        <w:pStyle w:val="ac"/>
        <w:numPr>
          <w:ilvl w:val="0"/>
          <w:numId w:val="11"/>
        </w:numPr>
        <w:shd w:val="clear" w:color="auto" w:fill="FFFFFF"/>
        <w:rPr>
          <w:color w:val="333333"/>
          <w:sz w:val="24"/>
          <w:szCs w:val="24"/>
        </w:rPr>
      </w:pPr>
      <w:r w:rsidRPr="00C050E6">
        <w:rPr>
          <w:b/>
          <w:bCs/>
          <w:color w:val="333333"/>
          <w:sz w:val="24"/>
          <w:szCs w:val="24"/>
        </w:rPr>
        <w:t>Decision Tree</w:t>
      </w:r>
      <w:r w:rsidRPr="00C050E6">
        <w:rPr>
          <w:color w:val="333333"/>
          <w:sz w:val="24"/>
          <w:szCs w:val="24"/>
        </w:rPr>
        <w:t>: max_depth, min_samples_split</w:t>
      </w:r>
    </w:p>
    <w:p w14:paraId="3EAC5AC1" w14:textId="77777777" w:rsidR="005C618D" w:rsidRPr="00C050E6" w:rsidRDefault="00000000" w:rsidP="00C050E6">
      <w:pPr>
        <w:pStyle w:val="ac"/>
        <w:numPr>
          <w:ilvl w:val="0"/>
          <w:numId w:val="11"/>
        </w:numPr>
        <w:shd w:val="clear" w:color="auto" w:fill="FFFFFF"/>
        <w:rPr>
          <w:color w:val="333333"/>
          <w:sz w:val="24"/>
          <w:szCs w:val="24"/>
        </w:rPr>
      </w:pPr>
      <w:r w:rsidRPr="00C050E6">
        <w:rPr>
          <w:b/>
          <w:bCs/>
          <w:color w:val="333333"/>
          <w:sz w:val="24"/>
          <w:szCs w:val="24"/>
        </w:rPr>
        <w:t>SVC</w:t>
      </w:r>
      <w:r w:rsidRPr="00C050E6">
        <w:rPr>
          <w:color w:val="333333"/>
          <w:sz w:val="24"/>
          <w:szCs w:val="24"/>
        </w:rPr>
        <w:t>: C, gamma, kernel</w:t>
      </w:r>
    </w:p>
    <w:p w14:paraId="75226BBC" w14:textId="77777777" w:rsidR="005C618D" w:rsidRPr="00C050E6" w:rsidRDefault="00000000" w:rsidP="00C050E6">
      <w:pPr>
        <w:pStyle w:val="ac"/>
        <w:numPr>
          <w:ilvl w:val="0"/>
          <w:numId w:val="11"/>
        </w:numPr>
        <w:shd w:val="clear" w:color="auto" w:fill="FFFFFF"/>
        <w:rPr>
          <w:color w:val="333333"/>
          <w:sz w:val="24"/>
          <w:szCs w:val="24"/>
        </w:rPr>
      </w:pPr>
      <w:r w:rsidRPr="00C050E6">
        <w:rPr>
          <w:b/>
          <w:bCs/>
          <w:color w:val="333333"/>
          <w:sz w:val="24"/>
          <w:szCs w:val="24"/>
        </w:rPr>
        <w:t>Random Forest</w:t>
      </w:r>
      <w:r w:rsidRPr="00C050E6">
        <w:rPr>
          <w:color w:val="333333"/>
          <w:sz w:val="24"/>
          <w:szCs w:val="24"/>
        </w:rPr>
        <w:t>: n_estimators, max_depth</w:t>
      </w:r>
    </w:p>
    <w:p w14:paraId="4EC87CC1" w14:textId="77777777" w:rsidR="00C050E6" w:rsidRPr="00C050E6" w:rsidRDefault="00000000" w:rsidP="00C050E6">
      <w:pPr>
        <w:pStyle w:val="ac"/>
        <w:numPr>
          <w:ilvl w:val="0"/>
          <w:numId w:val="11"/>
        </w:numPr>
        <w:shd w:val="clear" w:color="auto" w:fill="FFFFFF"/>
        <w:spacing w:after="240"/>
        <w:rPr>
          <w:color w:val="333333"/>
          <w:sz w:val="24"/>
          <w:szCs w:val="24"/>
        </w:rPr>
      </w:pPr>
      <w:r w:rsidRPr="00C050E6">
        <w:rPr>
          <w:b/>
          <w:bCs/>
          <w:color w:val="333333"/>
          <w:sz w:val="24"/>
          <w:szCs w:val="24"/>
        </w:rPr>
        <w:t>Gradient Boosting</w:t>
      </w:r>
      <w:r w:rsidRPr="00C050E6">
        <w:rPr>
          <w:color w:val="333333"/>
          <w:sz w:val="24"/>
          <w:szCs w:val="24"/>
        </w:rPr>
        <w:t>: n_estimators, learning_rate</w:t>
      </w:r>
    </w:p>
    <w:p w14:paraId="3D8D2A0B" w14:textId="4DF518E2" w:rsidR="00C050E6" w:rsidRPr="00C050E6" w:rsidRDefault="00C050E6" w:rsidP="00C050E6">
      <w:pPr>
        <w:pStyle w:val="ac"/>
        <w:numPr>
          <w:ilvl w:val="0"/>
          <w:numId w:val="11"/>
        </w:numPr>
        <w:shd w:val="clear" w:color="auto" w:fill="FFFFFF"/>
        <w:spacing w:after="240"/>
        <w:rPr>
          <w:color w:val="333333"/>
          <w:sz w:val="24"/>
          <w:szCs w:val="24"/>
        </w:rPr>
      </w:pPr>
      <w:r w:rsidRPr="00C050E6">
        <w:rPr>
          <w:b/>
          <w:bCs/>
          <w:color w:val="333333"/>
          <w:sz w:val="24"/>
          <w:szCs w:val="24"/>
        </w:rPr>
        <w:t>KNN</w:t>
      </w:r>
      <w:r w:rsidRPr="00C050E6">
        <w:rPr>
          <w:color w:val="333333"/>
          <w:sz w:val="24"/>
          <w:szCs w:val="24"/>
        </w:rPr>
        <w:t>: n_neighbors</w:t>
      </w:r>
    </w:p>
    <w:p w14:paraId="4CAA7359" w14:textId="77777777" w:rsidR="005C618D" w:rsidRDefault="00000000">
      <w:pPr>
        <w:pStyle w:val="3"/>
        <w:shd w:val="clear" w:color="auto" w:fill="FFFFFF"/>
        <w:spacing w:before="260" w:after="240" w:line="288" w:lineRule="auto"/>
      </w:pPr>
      <w:bookmarkStart w:id="34" w:name="_i3uttd9hwnyy" w:colFirst="0" w:colLast="0"/>
      <w:bookmarkEnd w:id="34"/>
      <w:r>
        <w:lastRenderedPageBreak/>
        <w:t>10.2. Результаты подбора</w:t>
      </w:r>
    </w:p>
    <w:p w14:paraId="42180230" w14:textId="24D7399B" w:rsidR="005C618D" w:rsidRDefault="002C1B4F">
      <w:pPr>
        <w:shd w:val="clear" w:color="auto" w:fill="FFFFFF"/>
        <w:spacing w:after="240"/>
        <w:rPr>
          <w:color w:val="333333"/>
          <w:sz w:val="24"/>
          <w:szCs w:val="24"/>
          <w:lang w:val="en-US"/>
        </w:rPr>
      </w:pPr>
      <w:r w:rsidRPr="002C1B4F">
        <w:rPr>
          <w:color w:val="333333"/>
          <w:sz w:val="24"/>
          <w:szCs w:val="24"/>
        </w:rPr>
        <w:drawing>
          <wp:inline distT="0" distB="0" distL="0" distR="0" wp14:anchorId="6FC9BC1C" wp14:editId="741162D8">
            <wp:extent cx="3421419" cy="698740"/>
            <wp:effectExtent l="0" t="0" r="7620" b="63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6058" cy="71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F3EB" w14:textId="235AE325" w:rsidR="002C1B4F" w:rsidRDefault="002C1B4F">
      <w:pPr>
        <w:shd w:val="clear" w:color="auto" w:fill="FFFFFF"/>
        <w:spacing w:after="240"/>
        <w:rPr>
          <w:color w:val="333333"/>
          <w:sz w:val="24"/>
          <w:szCs w:val="24"/>
          <w:lang w:val="en-US"/>
        </w:rPr>
      </w:pPr>
      <w:r w:rsidRPr="002C1B4F">
        <w:rPr>
          <w:color w:val="333333"/>
          <w:sz w:val="24"/>
          <w:szCs w:val="24"/>
          <w:lang w:val="en-US"/>
        </w:rPr>
        <w:drawing>
          <wp:inline distT="0" distB="0" distL="0" distR="0" wp14:anchorId="70C8C653" wp14:editId="410EA9BA">
            <wp:extent cx="5652562" cy="4114800"/>
            <wp:effectExtent l="0" t="0" r="571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4297" cy="413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D4F9" w14:textId="5CD51995" w:rsidR="002C1B4F" w:rsidRDefault="002C1B4F">
      <w:pPr>
        <w:shd w:val="clear" w:color="auto" w:fill="FFFFFF"/>
        <w:spacing w:after="240"/>
        <w:rPr>
          <w:color w:val="333333"/>
          <w:sz w:val="24"/>
          <w:szCs w:val="24"/>
          <w:lang w:val="en-US"/>
        </w:rPr>
      </w:pPr>
      <w:r w:rsidRPr="002C1B4F">
        <w:rPr>
          <w:color w:val="333333"/>
          <w:sz w:val="24"/>
          <w:szCs w:val="24"/>
          <w:lang w:val="en-US"/>
        </w:rPr>
        <w:drawing>
          <wp:inline distT="0" distB="0" distL="0" distR="0" wp14:anchorId="76434044" wp14:editId="2DCAFA27">
            <wp:extent cx="4106173" cy="3659388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0528" cy="367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B1A6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</w:pPr>
      <w:bookmarkStart w:id="35" w:name="_wkqhclt84r30" w:colFirst="0" w:colLast="0"/>
      <w:bookmarkEnd w:id="35"/>
      <w:r>
        <w:lastRenderedPageBreak/>
        <w:t>11. Оценка моделей с оптимальными гиперпараметрами</w:t>
      </w:r>
    </w:p>
    <w:p w14:paraId="0463E85A" w14:textId="77777777" w:rsidR="005C618D" w:rsidRDefault="00000000">
      <w:p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После подбора гиперпараметров, модели были переобучены с найденными оптимальными значениями, и их производительность была повторно оценена на тестовой выборке.</w:t>
      </w:r>
    </w:p>
    <w:p w14:paraId="07D57D45" w14:textId="77777777" w:rsidR="005C618D" w:rsidRDefault="00000000">
      <w:pPr>
        <w:pStyle w:val="3"/>
        <w:shd w:val="clear" w:color="auto" w:fill="FFFFFF"/>
        <w:spacing w:before="260" w:after="240" w:line="288" w:lineRule="auto"/>
      </w:pPr>
      <w:bookmarkStart w:id="36" w:name="_llfzjjwfm7fx" w:colFirst="0" w:colLast="0"/>
      <w:bookmarkEnd w:id="36"/>
      <w:r>
        <w:t>11.1. Сравнение с Baseline</w:t>
      </w:r>
    </w:p>
    <w:p w14:paraId="243378DD" w14:textId="6692CAA2" w:rsidR="005C618D" w:rsidRDefault="007C164C">
      <w:pPr>
        <w:rPr>
          <w:sz w:val="24"/>
          <w:szCs w:val="24"/>
          <w:lang w:val="en-US"/>
        </w:rPr>
      </w:pPr>
      <w:r w:rsidRPr="007C164C">
        <w:rPr>
          <w:sz w:val="24"/>
          <w:szCs w:val="24"/>
        </w:rPr>
        <w:drawing>
          <wp:inline distT="0" distB="0" distL="0" distR="0" wp14:anchorId="790D9C7C" wp14:editId="28A68E37">
            <wp:extent cx="2995803" cy="4666891"/>
            <wp:effectExtent l="0" t="0" r="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4650" cy="468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164C">
        <w:rPr>
          <w:sz w:val="24"/>
          <w:szCs w:val="24"/>
        </w:rPr>
        <w:drawing>
          <wp:inline distT="0" distB="0" distL="0" distR="0" wp14:anchorId="2874A6A8" wp14:editId="35E21B82">
            <wp:extent cx="2941607" cy="4696891"/>
            <wp:effectExtent l="0" t="0" r="0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1894" cy="469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D134" w14:textId="54E0174C" w:rsidR="007C164C" w:rsidRPr="007C164C" w:rsidRDefault="007C164C">
      <w:pPr>
        <w:rPr>
          <w:sz w:val="24"/>
          <w:szCs w:val="24"/>
          <w:lang w:val="en-US"/>
        </w:rPr>
      </w:pPr>
      <w:r w:rsidRPr="007C164C">
        <w:rPr>
          <w:sz w:val="24"/>
          <w:szCs w:val="24"/>
          <w:lang w:val="en-US"/>
        </w:rPr>
        <w:drawing>
          <wp:inline distT="0" distB="0" distL="0" distR="0" wp14:anchorId="33EAA0FE" wp14:editId="551F9DB8">
            <wp:extent cx="2898475" cy="2198642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539" cy="220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83FC" w14:textId="7E94FAC1" w:rsidR="005C618D" w:rsidRDefault="00000000">
      <w:p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b/>
          <w:sz w:val="24"/>
          <w:szCs w:val="24"/>
        </w:rPr>
        <w:t>Анализ сравнения:</w:t>
      </w:r>
      <w:r>
        <w:rPr>
          <w:b/>
          <w:sz w:val="24"/>
          <w:szCs w:val="24"/>
        </w:rPr>
        <w:br/>
      </w:r>
      <w:r>
        <w:rPr>
          <w:color w:val="333333"/>
          <w:sz w:val="24"/>
          <w:szCs w:val="24"/>
        </w:rPr>
        <w:t xml:space="preserve">Для большинства моделей (Logistic Regression, Decision Tree, Gradient Boosting) качество метрик на </w:t>
      </w:r>
      <w:r w:rsidR="00173D13">
        <w:rPr>
          <w:color w:val="333333"/>
          <w:sz w:val="24"/>
          <w:szCs w:val="24"/>
        </w:rPr>
        <w:t>датасете улучшилось. Это связано с тем, что классификация с таким количеством признаков непроста, следовательно более четкий тюнинг улучшает точность.</w:t>
      </w:r>
    </w:p>
    <w:p w14:paraId="3FC4423F" w14:textId="77777777" w:rsidR="005C618D" w:rsidRDefault="00000000">
      <w:pPr>
        <w:pStyle w:val="3"/>
        <w:shd w:val="clear" w:color="auto" w:fill="FFFFFF"/>
        <w:spacing w:before="260" w:after="240" w:line="288" w:lineRule="auto"/>
      </w:pPr>
      <w:bookmarkStart w:id="37" w:name="_8z4yc4okbs0b" w:colFirst="0" w:colLast="0"/>
      <w:bookmarkEnd w:id="37"/>
      <w:r>
        <w:lastRenderedPageBreak/>
        <w:t>11.2. Визуализация сравнения baseline</w:t>
      </w:r>
    </w:p>
    <w:p w14:paraId="672E53B6" w14:textId="6FE66336" w:rsidR="005C618D" w:rsidRDefault="00000000">
      <w:p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Графики сравнения baseline и тюнингованных моделей по метрикам F1-Score, ROC AUC</w:t>
      </w:r>
    </w:p>
    <w:p w14:paraId="774E4B60" w14:textId="7A6926BB" w:rsidR="005C618D" w:rsidRDefault="000A19B8">
      <w:pPr>
        <w:shd w:val="clear" w:color="auto" w:fill="FFFFFF"/>
        <w:spacing w:after="240"/>
        <w:rPr>
          <w:color w:val="333333"/>
          <w:sz w:val="24"/>
          <w:szCs w:val="24"/>
          <w:lang w:val="en-US"/>
        </w:rPr>
      </w:pPr>
      <w:r w:rsidRPr="00803087">
        <w:rPr>
          <w:sz w:val="24"/>
          <w:szCs w:val="24"/>
        </w:rPr>
        <w:drawing>
          <wp:inline distT="0" distB="0" distL="0" distR="0" wp14:anchorId="2EFFD0D7" wp14:editId="26FB9A27">
            <wp:extent cx="5486400" cy="54864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2017" cy="549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5D6E" w14:textId="32FAAAE8" w:rsidR="00DE5022" w:rsidRPr="00DE5022" w:rsidRDefault="00DE5022">
      <w:pPr>
        <w:shd w:val="clear" w:color="auto" w:fill="FFFFFF"/>
        <w:spacing w:after="240"/>
        <w:rPr>
          <w:color w:val="333333"/>
          <w:sz w:val="24"/>
          <w:szCs w:val="24"/>
          <w:lang w:val="en-US"/>
        </w:rPr>
      </w:pPr>
      <w:r w:rsidRPr="00DE5022">
        <w:rPr>
          <w:color w:val="333333"/>
          <w:sz w:val="24"/>
          <w:szCs w:val="24"/>
          <w:lang w:val="en-US"/>
        </w:rPr>
        <w:drawing>
          <wp:inline distT="0" distB="0" distL="0" distR="0" wp14:anchorId="557B46A5" wp14:editId="116CDF41">
            <wp:extent cx="3725516" cy="2838090"/>
            <wp:effectExtent l="0" t="0" r="8890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3718" cy="285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DC61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</w:pPr>
      <w:bookmarkStart w:id="38" w:name="_g9fviwp43zlr" w:colFirst="0" w:colLast="0"/>
      <w:bookmarkStart w:id="39" w:name="_av8e6yk2uagr" w:colFirst="0" w:colLast="0"/>
      <w:bookmarkEnd w:id="38"/>
      <w:bookmarkEnd w:id="39"/>
      <w:r>
        <w:lastRenderedPageBreak/>
        <w:t>12. Заключение</w:t>
      </w:r>
    </w:p>
    <w:p w14:paraId="6F534D80" w14:textId="7DAEDE02" w:rsidR="005C618D" w:rsidRDefault="00000000">
      <w:p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В рамках данного типового исследования была успешно решена задача </w:t>
      </w:r>
      <w:r w:rsidR="00594941">
        <w:rPr>
          <w:color w:val="333333"/>
          <w:sz w:val="24"/>
          <w:szCs w:val="24"/>
        </w:rPr>
        <w:t>бинарной</w:t>
      </w:r>
      <w:r>
        <w:rPr>
          <w:color w:val="333333"/>
          <w:sz w:val="24"/>
          <w:szCs w:val="24"/>
        </w:rPr>
        <w:t xml:space="preserve"> классификации на наборе данных </w:t>
      </w:r>
      <w:r w:rsidR="00594941">
        <w:rPr>
          <w:color w:val="333333"/>
          <w:sz w:val="24"/>
          <w:szCs w:val="24"/>
          <w:lang w:val="en-US"/>
        </w:rPr>
        <w:t>Obesity</w:t>
      </w:r>
      <w:r w:rsidR="00594941" w:rsidRPr="00594941">
        <w:rPr>
          <w:color w:val="333333"/>
          <w:sz w:val="24"/>
          <w:szCs w:val="24"/>
        </w:rPr>
        <w:t xml:space="preserve"> </w:t>
      </w:r>
      <w:r w:rsidR="00594941">
        <w:rPr>
          <w:color w:val="333333"/>
          <w:sz w:val="24"/>
          <w:szCs w:val="24"/>
          <w:lang w:val="en-US"/>
        </w:rPr>
        <w:t>dataset</w:t>
      </w:r>
      <w:r>
        <w:rPr>
          <w:color w:val="333333"/>
          <w:sz w:val="24"/>
          <w:szCs w:val="24"/>
        </w:rPr>
        <w:t>. Выполнены все этапы схемы типового исследования: от выбора данных и разведочного анализа до построения, оценки и оптимизации моделей.</w:t>
      </w:r>
    </w:p>
    <w:p w14:paraId="69D126A7" w14:textId="77777777" w:rsidR="005C618D" w:rsidRDefault="00000000">
      <w:pPr>
        <w:shd w:val="clear" w:color="auto" w:fill="FFFFFF"/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>Основные выводы:</w:t>
      </w:r>
    </w:p>
    <w:p w14:paraId="17C4B7F3" w14:textId="387E74D8" w:rsidR="005C618D" w:rsidRDefault="00000000">
      <w:pPr>
        <w:numPr>
          <w:ilvl w:val="0"/>
          <w:numId w:val="1"/>
        </w:numPr>
        <w:shd w:val="clear" w:color="auto" w:fill="FFFFFF"/>
      </w:pPr>
      <w:r>
        <w:rPr>
          <w:b/>
          <w:sz w:val="24"/>
          <w:szCs w:val="24"/>
        </w:rPr>
        <w:t>Высокое качество моделей:</w:t>
      </w:r>
      <w:r>
        <w:rPr>
          <w:color w:val="333333"/>
          <w:sz w:val="24"/>
          <w:szCs w:val="24"/>
        </w:rPr>
        <w:t xml:space="preserve"> Все выбранные модели машинного обучения (Logistic Regression, Decision Tree, SVC, Random Forest, Gradient Boosting) показали высокую производительность на </w:t>
      </w:r>
      <w:r w:rsidR="008558DE">
        <w:rPr>
          <w:color w:val="333333"/>
          <w:sz w:val="24"/>
          <w:szCs w:val="24"/>
        </w:rPr>
        <w:t>выборке.</w:t>
      </w:r>
    </w:p>
    <w:p w14:paraId="70D1B29A" w14:textId="2D8AA77F" w:rsidR="005C618D" w:rsidRDefault="00000000">
      <w:pPr>
        <w:numPr>
          <w:ilvl w:val="0"/>
          <w:numId w:val="1"/>
        </w:numPr>
        <w:shd w:val="clear" w:color="auto" w:fill="FFFFFF"/>
      </w:pPr>
      <w:r>
        <w:rPr>
          <w:b/>
          <w:sz w:val="24"/>
          <w:szCs w:val="24"/>
        </w:rPr>
        <w:t>Влияние подбора гиперпараметров:</w:t>
      </w:r>
      <w:r>
        <w:rPr>
          <w:color w:val="333333"/>
          <w:sz w:val="24"/>
          <w:szCs w:val="24"/>
        </w:rPr>
        <w:t xml:space="preserve"> </w:t>
      </w:r>
      <w:r w:rsidR="004448AA">
        <w:rPr>
          <w:color w:val="333333"/>
          <w:sz w:val="24"/>
          <w:szCs w:val="24"/>
        </w:rPr>
        <w:t>для большей части моделей результаты предсказания моделей после оптимизации гиперпараметров значительно увеличились.</w:t>
      </w:r>
    </w:p>
    <w:p w14:paraId="37BDA92B" w14:textId="77777777" w:rsidR="005C618D" w:rsidRDefault="00000000">
      <w:pPr>
        <w:numPr>
          <w:ilvl w:val="0"/>
          <w:numId w:val="1"/>
        </w:numPr>
        <w:shd w:val="clear" w:color="auto" w:fill="FFFFFF"/>
      </w:pPr>
      <w:r>
        <w:rPr>
          <w:b/>
          <w:sz w:val="24"/>
          <w:szCs w:val="24"/>
        </w:rPr>
        <w:t>Надежность ансамблевых методов:</w:t>
      </w:r>
      <w:r>
        <w:rPr>
          <w:color w:val="333333"/>
          <w:sz w:val="24"/>
          <w:szCs w:val="24"/>
        </w:rPr>
        <w:t xml:space="preserve"> Ансамблевые модели (Random Forest, Gradient Boosting) продемонстрировали высокую устойчивость и производительность, подтверждая свою репутацию мощных алгоритмов.</w:t>
      </w:r>
    </w:p>
    <w:p w14:paraId="2E89F532" w14:textId="625240C4" w:rsidR="005C618D" w:rsidRDefault="00000000">
      <w:pPr>
        <w:numPr>
          <w:ilvl w:val="0"/>
          <w:numId w:val="1"/>
        </w:numPr>
        <w:shd w:val="clear" w:color="auto" w:fill="FFFFFF"/>
        <w:spacing w:after="240"/>
      </w:pPr>
      <w:r>
        <w:rPr>
          <w:b/>
          <w:sz w:val="24"/>
          <w:szCs w:val="24"/>
        </w:rPr>
        <w:t>Демонстрация веб-приложения:</w:t>
      </w:r>
      <w:r>
        <w:rPr>
          <w:color w:val="333333"/>
          <w:sz w:val="24"/>
          <w:szCs w:val="24"/>
        </w:rPr>
        <w:t xml:space="preserve"> Разработано веб-приложение на Streamlit, которое позволяет интерактивно исследовать</w:t>
      </w:r>
      <w:r w:rsidR="00017221">
        <w:rPr>
          <w:color w:val="333333"/>
          <w:sz w:val="24"/>
          <w:szCs w:val="24"/>
        </w:rPr>
        <w:t xml:space="preserve"> модели</w:t>
      </w:r>
      <w:r>
        <w:rPr>
          <w:color w:val="333333"/>
          <w:sz w:val="24"/>
          <w:szCs w:val="24"/>
        </w:rPr>
        <w:t xml:space="preserve">, изменяя </w:t>
      </w:r>
      <w:r w:rsidR="00017221">
        <w:rPr>
          <w:color w:val="333333"/>
          <w:sz w:val="24"/>
          <w:szCs w:val="24"/>
        </w:rPr>
        <w:t>их</w:t>
      </w:r>
      <w:r>
        <w:rPr>
          <w:color w:val="333333"/>
          <w:sz w:val="24"/>
          <w:szCs w:val="24"/>
        </w:rPr>
        <w:t xml:space="preserve"> гиперпараметры и наблюдая за влиянием на метрики и работу модели в реальном времени.</w:t>
      </w:r>
    </w:p>
    <w:p w14:paraId="7D905375" w14:textId="717FA1C8" w:rsidR="005C618D" w:rsidRDefault="00017221">
      <w:p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Данное</w:t>
      </w:r>
      <w:r w:rsidR="00000000">
        <w:rPr>
          <w:color w:val="333333"/>
          <w:sz w:val="24"/>
          <w:szCs w:val="24"/>
        </w:rPr>
        <w:t xml:space="preserve"> исследование подтвердило основные принципы и этапы работы с задачами машинного обучения, от предобработки данных до финальной оценки и демонстрации моделей. Полученные результаты могут служить надежным фундаментом для дальнейшего изучения сложных задач и датасетов.</w:t>
      </w:r>
    </w:p>
    <w:p w14:paraId="24DEAD9C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</w:pPr>
      <w:bookmarkStart w:id="40" w:name="_w0wasmp6r3s3" w:colFirst="0" w:colLast="0"/>
      <w:bookmarkEnd w:id="40"/>
      <w:r>
        <w:t>13. Приложения</w:t>
      </w:r>
    </w:p>
    <w:p w14:paraId="0DB70820" w14:textId="77777777" w:rsidR="005C618D" w:rsidRDefault="00000000">
      <w:pPr>
        <w:pStyle w:val="3"/>
        <w:shd w:val="clear" w:color="auto" w:fill="FFFFFF"/>
        <w:spacing w:before="260" w:after="240" w:line="288" w:lineRule="auto"/>
      </w:pPr>
      <w:bookmarkStart w:id="41" w:name="_yr0mrbhj67j" w:colFirst="0" w:colLast="0"/>
      <w:bookmarkEnd w:id="41"/>
      <w:r>
        <w:t>13.1. Материалы НИРС</w:t>
      </w:r>
    </w:p>
    <w:p w14:paraId="41BF6DEB" w14:textId="62D6A092" w:rsidR="005C618D" w:rsidRPr="00017221" w:rsidRDefault="00000000">
      <w:pPr>
        <w:shd w:val="clear" w:color="auto" w:fill="FFFFFF"/>
        <w:spacing w:after="240"/>
        <w:rPr>
          <w:b/>
          <w:sz w:val="24"/>
          <w:szCs w:val="24"/>
        </w:rPr>
      </w:pPr>
      <w:r>
        <w:rPr>
          <w:color w:val="333333"/>
          <w:sz w:val="24"/>
          <w:szCs w:val="24"/>
        </w:rPr>
        <w:t>Все исходные данные, Jupyter Notebook (</w:t>
      </w:r>
      <w:r w:rsidRPr="00017221">
        <w:rPr>
          <w:color w:val="333333"/>
          <w:sz w:val="24"/>
          <w:szCs w:val="24"/>
        </w:rPr>
        <w:t>.ipynb</w:t>
      </w:r>
      <w:r>
        <w:rPr>
          <w:color w:val="333333"/>
          <w:sz w:val="24"/>
          <w:szCs w:val="24"/>
        </w:rPr>
        <w:t>) с кодом исследования, и текст программы веб-приложения (</w:t>
      </w:r>
      <w:r w:rsidRPr="00017221">
        <w:rPr>
          <w:color w:val="333333"/>
          <w:sz w:val="24"/>
          <w:szCs w:val="24"/>
        </w:rPr>
        <w:t>app.py</w:t>
      </w:r>
      <w:r>
        <w:rPr>
          <w:color w:val="333333"/>
          <w:sz w:val="24"/>
          <w:szCs w:val="24"/>
        </w:rPr>
        <w:t>) размещены в личном GitHub-репозитории студента по следующей ссылке:</w:t>
      </w:r>
      <w:r>
        <w:rPr>
          <w:color w:val="333333"/>
          <w:sz w:val="24"/>
          <w:szCs w:val="24"/>
        </w:rPr>
        <w:br/>
      </w:r>
      <w:hyperlink r:id="rId29" w:history="1">
        <w:r w:rsidR="00017221" w:rsidRPr="00017221">
          <w:rPr>
            <w:rStyle w:val="ad"/>
            <w:b/>
            <w:sz w:val="24"/>
            <w:szCs w:val="24"/>
            <w:lang w:val="en-US"/>
          </w:rPr>
          <w:t>https</w:t>
        </w:r>
        <w:r w:rsidR="00017221" w:rsidRPr="00017221">
          <w:rPr>
            <w:rStyle w:val="ad"/>
            <w:b/>
            <w:sz w:val="24"/>
            <w:szCs w:val="24"/>
          </w:rPr>
          <w:t>://</w:t>
        </w:r>
        <w:r w:rsidR="00017221" w:rsidRPr="00017221">
          <w:rPr>
            <w:rStyle w:val="ad"/>
            <w:b/>
            <w:sz w:val="24"/>
            <w:szCs w:val="24"/>
            <w:lang w:val="en-US"/>
          </w:rPr>
          <w:t>github</w:t>
        </w:r>
        <w:r w:rsidR="00017221" w:rsidRPr="00017221">
          <w:rPr>
            <w:rStyle w:val="ad"/>
            <w:b/>
            <w:sz w:val="24"/>
            <w:szCs w:val="24"/>
          </w:rPr>
          <w:t>.</w:t>
        </w:r>
        <w:r w:rsidR="00017221" w:rsidRPr="00017221">
          <w:rPr>
            <w:rStyle w:val="ad"/>
            <w:b/>
            <w:sz w:val="24"/>
            <w:szCs w:val="24"/>
            <w:lang w:val="en-US"/>
          </w:rPr>
          <w:t>com</w:t>
        </w:r>
        <w:r w:rsidR="00017221" w:rsidRPr="00017221">
          <w:rPr>
            <w:rStyle w:val="ad"/>
            <w:b/>
            <w:sz w:val="24"/>
            <w:szCs w:val="24"/>
          </w:rPr>
          <w:t>/</w:t>
        </w:r>
        <w:r w:rsidR="00017221" w:rsidRPr="00017221">
          <w:rPr>
            <w:rStyle w:val="ad"/>
            <w:b/>
            <w:sz w:val="24"/>
            <w:szCs w:val="24"/>
            <w:lang w:val="en-US"/>
          </w:rPr>
          <w:t>BorisLarkin</w:t>
        </w:r>
        <w:r w:rsidR="00017221" w:rsidRPr="00017221">
          <w:rPr>
            <w:rStyle w:val="ad"/>
            <w:b/>
            <w:sz w:val="24"/>
            <w:szCs w:val="24"/>
          </w:rPr>
          <w:t>/</w:t>
        </w:r>
        <w:r w:rsidR="00017221" w:rsidRPr="00017221">
          <w:rPr>
            <w:rStyle w:val="ad"/>
            <w:b/>
            <w:sz w:val="24"/>
            <w:szCs w:val="24"/>
            <w:lang w:val="en-US"/>
          </w:rPr>
          <w:t>ML</w:t>
        </w:r>
        <w:r w:rsidR="00017221" w:rsidRPr="00017221">
          <w:rPr>
            <w:rStyle w:val="ad"/>
            <w:b/>
            <w:sz w:val="24"/>
            <w:szCs w:val="24"/>
          </w:rPr>
          <w:t>-</w:t>
        </w:r>
        <w:r w:rsidR="00017221" w:rsidRPr="00017221">
          <w:rPr>
            <w:rStyle w:val="ad"/>
            <w:b/>
            <w:sz w:val="24"/>
            <w:szCs w:val="24"/>
            <w:lang w:val="en-US"/>
          </w:rPr>
          <w:t>BMSTU</w:t>
        </w:r>
        <w:r w:rsidR="00017221" w:rsidRPr="00017221">
          <w:rPr>
            <w:rStyle w:val="ad"/>
            <w:b/>
            <w:sz w:val="24"/>
            <w:szCs w:val="24"/>
          </w:rPr>
          <w:t>-2025/</w:t>
        </w:r>
        <w:r w:rsidR="00017221" w:rsidRPr="00017221">
          <w:rPr>
            <w:rStyle w:val="ad"/>
            <w:b/>
            <w:sz w:val="24"/>
            <w:szCs w:val="24"/>
            <w:lang w:val="en-US"/>
          </w:rPr>
          <w:t>tree</w:t>
        </w:r>
        <w:r w:rsidR="00017221" w:rsidRPr="00017221">
          <w:rPr>
            <w:rStyle w:val="ad"/>
            <w:b/>
            <w:sz w:val="24"/>
            <w:szCs w:val="24"/>
          </w:rPr>
          <w:t>/</w:t>
        </w:r>
        <w:r w:rsidR="00017221" w:rsidRPr="00017221">
          <w:rPr>
            <w:rStyle w:val="ad"/>
            <w:b/>
            <w:sz w:val="24"/>
            <w:szCs w:val="24"/>
            <w:lang w:val="en-US"/>
          </w:rPr>
          <w:t>nirs</w:t>
        </w:r>
      </w:hyperlink>
    </w:p>
    <w:p w14:paraId="67E8B659" w14:textId="77777777" w:rsidR="005C618D" w:rsidRDefault="00000000">
      <w:pPr>
        <w:pStyle w:val="3"/>
        <w:shd w:val="clear" w:color="auto" w:fill="FFFFFF"/>
        <w:spacing w:before="260" w:after="240" w:line="288" w:lineRule="auto"/>
      </w:pPr>
      <w:bookmarkStart w:id="42" w:name="_v035zu5wa19c" w:colFirst="0" w:colLast="0"/>
      <w:bookmarkEnd w:id="42"/>
      <w:r>
        <w:t>13.2. Описание веб-приложения</w:t>
      </w:r>
    </w:p>
    <w:p w14:paraId="65A85656" w14:textId="77777777" w:rsidR="005C618D" w:rsidRDefault="00000000">
      <w:p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 xml:space="preserve">Разработано веб-приложение </w:t>
      </w:r>
      <w:r w:rsidRPr="00CF199C">
        <w:rPr>
          <w:color w:val="333333"/>
          <w:sz w:val="24"/>
          <w:szCs w:val="24"/>
        </w:rPr>
        <w:t>app.py</w:t>
      </w:r>
      <w:r>
        <w:rPr>
          <w:color w:val="333333"/>
          <w:sz w:val="24"/>
          <w:szCs w:val="24"/>
        </w:rPr>
        <w:t xml:space="preserve"> с использованием фреймворка Streamlit. Приложение предоставляет интерактивный интерфейс для демонстрации работы обученной модели </w:t>
      </w:r>
      <w:r w:rsidRPr="00CF199C">
        <w:rPr>
          <w:color w:val="333333"/>
          <w:sz w:val="24"/>
          <w:szCs w:val="24"/>
        </w:rPr>
        <w:t>RandomForestClassifier</w:t>
      </w:r>
      <w:r>
        <w:rPr>
          <w:color w:val="333333"/>
          <w:sz w:val="24"/>
          <w:szCs w:val="24"/>
        </w:rPr>
        <w:t>.</w:t>
      </w:r>
    </w:p>
    <w:p w14:paraId="06051190" w14:textId="77777777" w:rsidR="005C618D" w:rsidRDefault="00000000">
      <w:pPr>
        <w:shd w:val="clear" w:color="auto" w:fill="FFFFFF"/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>Функциональность приложения:</w:t>
      </w:r>
    </w:p>
    <w:p w14:paraId="0B7F7F82" w14:textId="7A74F50C" w:rsidR="005C618D" w:rsidRDefault="00000000">
      <w:pPr>
        <w:numPr>
          <w:ilvl w:val="0"/>
          <w:numId w:val="9"/>
        </w:numPr>
        <w:shd w:val="clear" w:color="auto" w:fill="FFFFFF"/>
        <w:spacing w:after="240"/>
      </w:pPr>
      <w:r>
        <w:rPr>
          <w:b/>
          <w:sz w:val="24"/>
          <w:szCs w:val="24"/>
        </w:rPr>
        <w:t>Настройка гиперпараметров:</w:t>
      </w:r>
      <w:r>
        <w:rPr>
          <w:color w:val="333333"/>
          <w:sz w:val="24"/>
          <w:szCs w:val="24"/>
        </w:rPr>
        <w:t xml:space="preserve"> Пользователь может изменять ключевые гиперпараметры с помощью ползунков в боковой панели.</w:t>
      </w:r>
    </w:p>
    <w:p w14:paraId="354B4890" w14:textId="6ACE8D93" w:rsidR="005C618D" w:rsidRDefault="00BE0ECE">
      <w:pPr>
        <w:shd w:val="clear" w:color="auto" w:fill="FFFFFF"/>
        <w:spacing w:after="240"/>
        <w:ind w:left="720"/>
        <w:rPr>
          <w:color w:val="333333"/>
          <w:sz w:val="24"/>
          <w:szCs w:val="24"/>
        </w:rPr>
      </w:pPr>
      <w:r w:rsidRPr="00BE0ECE">
        <w:rPr>
          <w:color w:val="333333"/>
          <w:sz w:val="24"/>
          <w:szCs w:val="24"/>
        </w:rPr>
        <w:drawing>
          <wp:inline distT="0" distB="0" distL="0" distR="0" wp14:anchorId="111A3538" wp14:editId="55A05455">
            <wp:extent cx="3132302" cy="621102"/>
            <wp:effectExtent l="0" t="0" r="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4530" cy="63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87D8" w14:textId="77777777" w:rsidR="005C618D" w:rsidRDefault="00000000">
      <w:pPr>
        <w:numPr>
          <w:ilvl w:val="0"/>
          <w:numId w:val="9"/>
        </w:numPr>
        <w:shd w:val="clear" w:color="auto" w:fill="FFFFFF"/>
        <w:spacing w:after="240"/>
      </w:pPr>
      <w:r>
        <w:rPr>
          <w:b/>
          <w:sz w:val="24"/>
          <w:szCs w:val="24"/>
        </w:rPr>
        <w:lastRenderedPageBreak/>
        <w:t>Динамическое переобучение:</w:t>
      </w:r>
      <w:r>
        <w:rPr>
          <w:color w:val="333333"/>
          <w:sz w:val="24"/>
          <w:szCs w:val="24"/>
        </w:rPr>
        <w:t xml:space="preserve"> При изменении любого гиперпараметра модель автоматически перестраивается и переоценивается в реальном времени.</w:t>
      </w:r>
    </w:p>
    <w:p w14:paraId="3507208B" w14:textId="74DB8A1A" w:rsidR="005C618D" w:rsidRDefault="00546681">
      <w:pPr>
        <w:shd w:val="clear" w:color="auto" w:fill="FFFFFF"/>
        <w:spacing w:after="240"/>
        <w:ind w:left="720"/>
        <w:rPr>
          <w:color w:val="333333"/>
          <w:sz w:val="24"/>
          <w:szCs w:val="24"/>
        </w:rPr>
      </w:pPr>
      <w:r w:rsidRPr="00546681">
        <w:rPr>
          <w:color w:val="333333"/>
          <w:sz w:val="24"/>
          <w:szCs w:val="24"/>
        </w:rPr>
        <w:drawing>
          <wp:inline distT="0" distB="0" distL="0" distR="0" wp14:anchorId="254DFE0F" wp14:editId="20EA5539">
            <wp:extent cx="4917056" cy="2533953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19406" cy="253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3B60" w14:textId="77777777" w:rsidR="005C618D" w:rsidRDefault="00000000">
      <w:pPr>
        <w:numPr>
          <w:ilvl w:val="0"/>
          <w:numId w:val="9"/>
        </w:numPr>
        <w:shd w:val="clear" w:color="auto" w:fill="FFFFFF"/>
        <w:spacing w:after="240"/>
      </w:pPr>
      <w:r>
        <w:rPr>
          <w:b/>
          <w:sz w:val="24"/>
          <w:szCs w:val="24"/>
        </w:rPr>
        <w:t>Отображение метрик качества:</w:t>
      </w:r>
      <w:r>
        <w:rPr>
          <w:color w:val="333333"/>
          <w:sz w:val="24"/>
          <w:szCs w:val="24"/>
        </w:rPr>
        <w:t xml:space="preserve"> Приложение динамически отображает Accuracy, Precision, Recall, F1-Score, ROC AUC и матрицу ошибок для перестроенной модели на тестовой выборке.</w:t>
      </w:r>
    </w:p>
    <w:p w14:paraId="3FB2E622" w14:textId="4AC6B245" w:rsidR="005C618D" w:rsidRPr="00546681" w:rsidRDefault="00546681" w:rsidP="00546681">
      <w:pPr>
        <w:shd w:val="clear" w:color="auto" w:fill="FFFFFF"/>
        <w:spacing w:after="240"/>
        <w:ind w:left="720"/>
        <w:rPr>
          <w:color w:val="333333"/>
          <w:sz w:val="24"/>
          <w:szCs w:val="24"/>
          <w:lang w:val="en-US"/>
        </w:rPr>
      </w:pPr>
      <w:r w:rsidRPr="00546681">
        <w:rPr>
          <w:color w:val="333333"/>
          <w:sz w:val="24"/>
          <w:szCs w:val="24"/>
          <w:lang w:val="en-US"/>
        </w:rPr>
        <w:drawing>
          <wp:inline distT="0" distB="0" distL="0" distR="0" wp14:anchorId="43B1CB8C" wp14:editId="139D6672">
            <wp:extent cx="1699404" cy="141617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13881" cy="142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38FDA" w14:textId="77777777" w:rsidR="005C618D" w:rsidRDefault="00000000">
      <w:pPr>
        <w:numPr>
          <w:ilvl w:val="0"/>
          <w:numId w:val="9"/>
        </w:numPr>
        <w:shd w:val="clear" w:color="auto" w:fill="FFFFFF"/>
        <w:spacing w:after="240"/>
      </w:pPr>
      <w:r>
        <w:rPr>
          <w:b/>
          <w:sz w:val="24"/>
          <w:szCs w:val="24"/>
        </w:rPr>
        <w:t>Важность признаков:</w:t>
      </w:r>
      <w:r>
        <w:rPr>
          <w:color w:val="333333"/>
          <w:sz w:val="24"/>
          <w:szCs w:val="24"/>
        </w:rPr>
        <w:t xml:space="preserve"> Визуализируется важность каждого признака для модели RandomForestClassifier.</w:t>
      </w:r>
    </w:p>
    <w:p w14:paraId="4E226E71" w14:textId="083DA6F7" w:rsidR="005C618D" w:rsidRDefault="00353BF1">
      <w:pPr>
        <w:shd w:val="clear" w:color="auto" w:fill="FFFFFF"/>
        <w:spacing w:after="240"/>
        <w:ind w:left="720"/>
        <w:rPr>
          <w:color w:val="333333"/>
          <w:sz w:val="24"/>
          <w:szCs w:val="24"/>
        </w:rPr>
      </w:pPr>
      <w:r w:rsidRPr="00353BF1">
        <w:rPr>
          <w:color w:val="333333"/>
          <w:sz w:val="24"/>
          <w:szCs w:val="24"/>
        </w:rPr>
        <w:drawing>
          <wp:inline distT="0" distB="0" distL="0" distR="0" wp14:anchorId="403B0967" wp14:editId="4B81CA61">
            <wp:extent cx="5304430" cy="3269411"/>
            <wp:effectExtent l="0" t="0" r="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8782" cy="327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7EF0" w14:textId="2916329D" w:rsidR="005C618D" w:rsidRPr="00754D03" w:rsidRDefault="00F260DC">
      <w:pPr>
        <w:numPr>
          <w:ilvl w:val="0"/>
          <w:numId w:val="9"/>
        </w:numPr>
        <w:shd w:val="clear" w:color="auto" w:fill="FFFFFF"/>
        <w:spacing w:after="240"/>
      </w:pPr>
      <w:r w:rsidRPr="00F260DC">
        <w:rPr>
          <w:color w:val="333333"/>
          <w:sz w:val="24"/>
          <w:szCs w:val="24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6D676EB2" wp14:editId="71763566">
            <wp:simplePos x="0" y="0"/>
            <wp:positionH relativeFrom="column">
              <wp:posOffset>-165735</wp:posOffset>
            </wp:positionH>
            <wp:positionV relativeFrom="paragraph">
              <wp:posOffset>400997</wp:posOffset>
            </wp:positionV>
            <wp:extent cx="6357620" cy="3571240"/>
            <wp:effectExtent l="0" t="0" r="5080" b="0"/>
            <wp:wrapTopAndBottom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62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sz w:val="24"/>
          <w:szCs w:val="24"/>
        </w:rPr>
        <w:t>Интерактивное предсказание:</w:t>
      </w:r>
      <w:r w:rsidR="00000000">
        <w:rPr>
          <w:color w:val="333333"/>
          <w:sz w:val="24"/>
          <w:szCs w:val="24"/>
        </w:rPr>
        <w:t xml:space="preserve"> Пользователь может вручную ввести значения </w:t>
      </w:r>
      <w:r w:rsidR="00F20FA0">
        <w:rPr>
          <w:color w:val="333333"/>
          <w:sz w:val="24"/>
          <w:szCs w:val="24"/>
        </w:rPr>
        <w:t>для своей ситуации и предсказать, будет ли человек страдать ожирением или нет.</w:t>
      </w:r>
    </w:p>
    <w:p w14:paraId="00C12FCC" w14:textId="77777777" w:rsidR="00EF3839" w:rsidRDefault="00EF3839" w:rsidP="00EF3839">
      <w:pPr>
        <w:shd w:val="clear" w:color="auto" w:fill="FFFFFF"/>
        <w:spacing w:after="240"/>
        <w:ind w:left="720"/>
        <w:rPr>
          <w:b/>
          <w:bCs/>
        </w:rPr>
      </w:pPr>
    </w:p>
    <w:p w14:paraId="0F363BD4" w14:textId="68DF9311" w:rsidR="00754D03" w:rsidRDefault="00EF3839">
      <w:pPr>
        <w:numPr>
          <w:ilvl w:val="0"/>
          <w:numId w:val="9"/>
        </w:numPr>
        <w:shd w:val="clear" w:color="auto" w:fill="FFFFFF"/>
        <w:spacing w:after="240"/>
        <w:rPr>
          <w:b/>
          <w:bCs/>
        </w:rPr>
      </w:pPr>
      <w:r w:rsidRPr="00EF3839">
        <w:rPr>
          <w:b/>
          <w:bCs/>
        </w:rPr>
        <w:drawing>
          <wp:anchor distT="0" distB="0" distL="114300" distR="114300" simplePos="0" relativeHeight="251662336" behindDoc="0" locked="0" layoutInCell="1" allowOverlap="1" wp14:anchorId="7EE0D2E7" wp14:editId="58A20652">
            <wp:simplePos x="0" y="0"/>
            <wp:positionH relativeFrom="column">
              <wp:posOffset>-197054</wp:posOffset>
            </wp:positionH>
            <wp:positionV relativeFrom="paragraph">
              <wp:posOffset>231068</wp:posOffset>
            </wp:positionV>
            <wp:extent cx="6388735" cy="3648710"/>
            <wp:effectExtent l="0" t="0" r="0" b="8890"/>
            <wp:wrapTopAndBottom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4D03" w:rsidRPr="00754D03">
        <w:rPr>
          <w:b/>
          <w:bCs/>
        </w:rPr>
        <w:t>Персонализированные рекомендации:</w:t>
      </w:r>
    </w:p>
    <w:p w14:paraId="55F83DD0" w14:textId="37D61B22" w:rsidR="005C618D" w:rsidRPr="00F260DC" w:rsidRDefault="005C618D">
      <w:pPr>
        <w:shd w:val="clear" w:color="auto" w:fill="FFFFFF"/>
        <w:spacing w:after="240"/>
        <w:ind w:left="720"/>
        <w:rPr>
          <w:color w:val="333333"/>
          <w:sz w:val="24"/>
          <w:szCs w:val="24"/>
        </w:rPr>
      </w:pPr>
    </w:p>
    <w:p w14:paraId="2F683D63" w14:textId="77777777" w:rsidR="005C618D" w:rsidRDefault="00000000">
      <w:pPr>
        <w:shd w:val="clear" w:color="auto" w:fill="FFFFFF"/>
        <w:spacing w:after="240"/>
        <w:rPr>
          <w:b/>
          <w:sz w:val="24"/>
          <w:szCs w:val="24"/>
        </w:rPr>
      </w:pPr>
      <w:r>
        <w:rPr>
          <w:b/>
          <w:sz w:val="24"/>
          <w:szCs w:val="24"/>
        </w:rPr>
        <w:t>Инструкция по запуску:</w:t>
      </w:r>
    </w:p>
    <w:p w14:paraId="4D07DD39" w14:textId="77777777" w:rsidR="005C618D" w:rsidRPr="002A1961" w:rsidRDefault="00000000">
      <w:pPr>
        <w:numPr>
          <w:ilvl w:val="0"/>
          <w:numId w:val="10"/>
        </w:numPr>
        <w:shd w:val="clear" w:color="auto" w:fill="FFFFFF"/>
        <w:rPr>
          <w:color w:val="333333"/>
          <w:sz w:val="24"/>
          <w:szCs w:val="24"/>
        </w:rPr>
      </w:pPr>
      <w:r w:rsidRPr="002A1961">
        <w:rPr>
          <w:color w:val="333333"/>
          <w:sz w:val="24"/>
          <w:szCs w:val="24"/>
        </w:rPr>
        <w:t>Установить Streamlit и необходимые библиотеки: pip install streamlit pandas numpy matplotlib seaborn scikit-learn</w:t>
      </w:r>
    </w:p>
    <w:p w14:paraId="41BEC0E1" w14:textId="77777777" w:rsidR="005C618D" w:rsidRPr="002A1961" w:rsidRDefault="00000000">
      <w:pPr>
        <w:numPr>
          <w:ilvl w:val="0"/>
          <w:numId w:val="10"/>
        </w:numPr>
        <w:shd w:val="clear" w:color="auto" w:fill="FFFFFF"/>
      </w:pPr>
      <w:r w:rsidRPr="002A1961">
        <w:rPr>
          <w:color w:val="333333"/>
          <w:sz w:val="24"/>
          <w:szCs w:val="24"/>
        </w:rPr>
        <w:lastRenderedPageBreak/>
        <w:t xml:space="preserve">Сохранить код приложения в файл </w:t>
      </w:r>
      <w:r w:rsidRPr="00677993">
        <w:rPr>
          <w:color w:val="333333"/>
          <w:sz w:val="24"/>
          <w:szCs w:val="24"/>
        </w:rPr>
        <w:t>app.py</w:t>
      </w:r>
      <w:r w:rsidRPr="002A1961">
        <w:rPr>
          <w:color w:val="333333"/>
          <w:sz w:val="24"/>
          <w:szCs w:val="24"/>
        </w:rPr>
        <w:t>.</w:t>
      </w:r>
    </w:p>
    <w:p w14:paraId="4DFA442A" w14:textId="77777777" w:rsidR="005C618D" w:rsidRPr="002A1961" w:rsidRDefault="00000000">
      <w:pPr>
        <w:numPr>
          <w:ilvl w:val="0"/>
          <w:numId w:val="10"/>
        </w:numPr>
        <w:shd w:val="clear" w:color="auto" w:fill="FFFFFF"/>
      </w:pPr>
      <w:r w:rsidRPr="002A1961">
        <w:rPr>
          <w:color w:val="333333"/>
          <w:sz w:val="24"/>
          <w:szCs w:val="24"/>
        </w:rPr>
        <w:t xml:space="preserve">В терминале перейти в директорию с файлом </w:t>
      </w:r>
      <w:r w:rsidRPr="00677993">
        <w:rPr>
          <w:color w:val="333333"/>
          <w:sz w:val="24"/>
          <w:szCs w:val="24"/>
        </w:rPr>
        <w:t>app.py</w:t>
      </w:r>
      <w:r w:rsidRPr="002A1961">
        <w:rPr>
          <w:color w:val="333333"/>
          <w:sz w:val="24"/>
          <w:szCs w:val="24"/>
        </w:rPr>
        <w:t>.</w:t>
      </w:r>
    </w:p>
    <w:p w14:paraId="1515E397" w14:textId="77777777" w:rsidR="005C618D" w:rsidRPr="002A1961" w:rsidRDefault="00000000">
      <w:pPr>
        <w:numPr>
          <w:ilvl w:val="0"/>
          <w:numId w:val="10"/>
        </w:numPr>
        <w:shd w:val="clear" w:color="auto" w:fill="FFFFFF"/>
        <w:spacing w:after="240"/>
      </w:pPr>
      <w:r w:rsidRPr="002A1961">
        <w:rPr>
          <w:color w:val="333333"/>
          <w:sz w:val="24"/>
          <w:szCs w:val="24"/>
        </w:rPr>
        <w:t xml:space="preserve">Запустить приложение командой: </w:t>
      </w:r>
      <w:r w:rsidRPr="00677993">
        <w:rPr>
          <w:color w:val="333333"/>
          <w:sz w:val="24"/>
          <w:szCs w:val="24"/>
        </w:rPr>
        <w:t>streamlit run app.py</w:t>
      </w:r>
    </w:p>
    <w:p w14:paraId="03C8D3A7" w14:textId="5E6F7BF2" w:rsidR="005C618D" w:rsidRDefault="00000000">
      <w:pPr>
        <w:shd w:val="clear" w:color="auto" w:fill="FFFFFF"/>
        <w:spacing w:after="240"/>
        <w:rPr>
          <w:color w:val="333333"/>
          <w:sz w:val="24"/>
          <w:szCs w:val="24"/>
        </w:rPr>
      </w:pPr>
      <w:r>
        <w:rPr>
          <w:color w:val="333333"/>
          <w:sz w:val="24"/>
          <w:szCs w:val="24"/>
        </w:rPr>
        <w:t>Приложение позволяет наглядно продемонстрировать влияние гиперпараметров на производительность модели и проверить ее работу на произвольных входных данных.</w:t>
      </w:r>
      <w:r w:rsidR="00922504">
        <w:rPr>
          <w:color w:val="333333"/>
          <w:sz w:val="24"/>
          <w:szCs w:val="24"/>
        </w:rPr>
        <w:t xml:space="preserve"> Также представляет интерактивность для пользователей.</w:t>
      </w:r>
    </w:p>
    <w:p w14:paraId="4A6C5F32" w14:textId="77777777" w:rsidR="005C618D" w:rsidRDefault="00000000">
      <w:pPr>
        <w:pStyle w:val="2"/>
        <w:pBdr>
          <w:bottom w:val="none" w:sz="0" w:space="5" w:color="auto"/>
        </w:pBdr>
        <w:shd w:val="clear" w:color="auto" w:fill="FFFFFF"/>
        <w:spacing w:before="340" w:after="240" w:line="288" w:lineRule="auto"/>
      </w:pPr>
      <w:bookmarkStart w:id="43" w:name="_mhx8mb13dqiy" w:colFirst="0" w:colLast="0"/>
      <w:bookmarkEnd w:id="43"/>
      <w:r>
        <w:t>14. Список использованных источников информации</w:t>
      </w:r>
    </w:p>
    <w:p w14:paraId="3A8CDD7A" w14:textId="77777777" w:rsidR="005C618D" w:rsidRPr="004D4329" w:rsidRDefault="00000000">
      <w:pPr>
        <w:numPr>
          <w:ilvl w:val="0"/>
          <w:numId w:val="4"/>
        </w:numPr>
        <w:shd w:val="clear" w:color="auto" w:fill="FFFFFF"/>
        <w:rPr>
          <w:color w:val="000000"/>
          <w:lang w:val="en-US"/>
        </w:rPr>
      </w:pPr>
      <w:r w:rsidRPr="004D4329">
        <w:rPr>
          <w:sz w:val="24"/>
          <w:szCs w:val="24"/>
          <w:lang w:val="en-US"/>
        </w:rPr>
        <w:t xml:space="preserve">Scikit-learn documentation: </w:t>
      </w:r>
      <w:hyperlink r:id="rId36">
        <w:r w:rsidRPr="004D4329">
          <w:rPr>
            <w:sz w:val="24"/>
            <w:szCs w:val="24"/>
            <w:lang w:val="en-US"/>
          </w:rPr>
          <w:t>https://scikit-learn.org/stable/documentation.html</w:t>
        </w:r>
      </w:hyperlink>
    </w:p>
    <w:p w14:paraId="491962C4" w14:textId="77777777" w:rsidR="005C618D" w:rsidRPr="004D4329" w:rsidRDefault="00000000">
      <w:pPr>
        <w:numPr>
          <w:ilvl w:val="0"/>
          <w:numId w:val="4"/>
        </w:numPr>
        <w:shd w:val="clear" w:color="auto" w:fill="FFFFFF"/>
        <w:rPr>
          <w:color w:val="000000"/>
          <w:lang w:val="en-US"/>
        </w:rPr>
      </w:pPr>
      <w:r w:rsidRPr="004D4329">
        <w:rPr>
          <w:sz w:val="24"/>
          <w:szCs w:val="24"/>
          <w:lang w:val="en-US"/>
        </w:rPr>
        <w:t xml:space="preserve">Streamlit documentation: </w:t>
      </w:r>
      <w:hyperlink r:id="rId37">
        <w:r w:rsidRPr="004D4329">
          <w:rPr>
            <w:sz w:val="24"/>
            <w:szCs w:val="24"/>
            <w:lang w:val="en-US"/>
          </w:rPr>
          <w:t>https://docs.streamlit.io/</w:t>
        </w:r>
      </w:hyperlink>
    </w:p>
    <w:p w14:paraId="6DEEE40C" w14:textId="77777777" w:rsidR="005C618D" w:rsidRDefault="00000000">
      <w:pPr>
        <w:numPr>
          <w:ilvl w:val="0"/>
          <w:numId w:val="4"/>
        </w:numPr>
        <w:shd w:val="clear" w:color="auto" w:fill="FFFFFF"/>
        <w:rPr>
          <w:color w:val="000000"/>
        </w:rPr>
      </w:pPr>
      <w:r w:rsidRPr="004D4329">
        <w:rPr>
          <w:sz w:val="24"/>
          <w:szCs w:val="24"/>
          <w:lang w:val="en-US"/>
        </w:rPr>
        <w:t xml:space="preserve">VanderPlas, J. (2016). </w:t>
      </w:r>
      <w:r w:rsidRPr="004D4329">
        <w:rPr>
          <w:i/>
          <w:sz w:val="24"/>
          <w:szCs w:val="24"/>
          <w:lang w:val="en-US"/>
        </w:rPr>
        <w:t>Python Data Science Handbook: Essential Tools for Working with Data</w:t>
      </w:r>
      <w:r w:rsidRPr="004D4329"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O'Reilly Media.</w:t>
      </w:r>
    </w:p>
    <w:p w14:paraId="00AFA151" w14:textId="77777777" w:rsidR="005C618D" w:rsidRDefault="00000000">
      <w:pPr>
        <w:numPr>
          <w:ilvl w:val="0"/>
          <w:numId w:val="4"/>
        </w:numPr>
        <w:shd w:val="clear" w:color="auto" w:fill="FFFFFF"/>
        <w:spacing w:after="240"/>
        <w:rPr>
          <w:color w:val="000000"/>
        </w:rPr>
      </w:pPr>
      <w:r w:rsidRPr="004D4329">
        <w:rPr>
          <w:sz w:val="24"/>
          <w:szCs w:val="24"/>
          <w:lang w:val="en-US"/>
        </w:rPr>
        <w:t xml:space="preserve">Géron, A. (2019). </w:t>
      </w:r>
      <w:r w:rsidRPr="004D4329">
        <w:rPr>
          <w:i/>
          <w:sz w:val="24"/>
          <w:szCs w:val="24"/>
          <w:lang w:val="en-US"/>
        </w:rPr>
        <w:t>Hands-On Machine Learning with Scikit-Learn, Keras, and TensorFlow: Concepts, Tools, and Techniques to Build Intelligent Systems</w:t>
      </w:r>
      <w:r w:rsidRPr="004D4329"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O'Reilly Media.</w:t>
      </w:r>
    </w:p>
    <w:p w14:paraId="6CCC44C3" w14:textId="77777777" w:rsidR="005C618D" w:rsidRDefault="005C618D">
      <w:pPr>
        <w:shd w:val="clear" w:color="auto" w:fill="FFFFFF"/>
        <w:spacing w:after="240"/>
        <w:rPr>
          <w:rFonts w:ascii="Arial" w:eastAsia="Arial" w:hAnsi="Arial" w:cs="Arial"/>
          <w:color w:val="333333"/>
          <w:sz w:val="24"/>
          <w:szCs w:val="24"/>
        </w:rPr>
      </w:pPr>
    </w:p>
    <w:p w14:paraId="7376F0B6" w14:textId="77777777" w:rsidR="005C618D" w:rsidRDefault="005C618D">
      <w:pPr>
        <w:jc w:val="both"/>
      </w:pPr>
    </w:p>
    <w:sectPr w:rsidR="005C618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00E9C"/>
    <w:multiLevelType w:val="multilevel"/>
    <w:tmpl w:val="3EE41F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AA71BC"/>
    <w:multiLevelType w:val="multilevel"/>
    <w:tmpl w:val="1B141C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3124FD"/>
    <w:multiLevelType w:val="multilevel"/>
    <w:tmpl w:val="62A6F6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1E319B"/>
    <w:multiLevelType w:val="multilevel"/>
    <w:tmpl w:val="69EAD62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11797F"/>
    <w:multiLevelType w:val="multilevel"/>
    <w:tmpl w:val="9E5846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FE1B79"/>
    <w:multiLevelType w:val="multilevel"/>
    <w:tmpl w:val="3FCA8DA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DF3CB8"/>
    <w:multiLevelType w:val="multilevel"/>
    <w:tmpl w:val="4A20175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0C30D3"/>
    <w:multiLevelType w:val="hybridMultilevel"/>
    <w:tmpl w:val="8A7ACA94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6B7E1ABA"/>
    <w:multiLevelType w:val="multilevel"/>
    <w:tmpl w:val="F86E39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000420"/>
    <w:multiLevelType w:val="multilevel"/>
    <w:tmpl w:val="DA94E4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F64E7C"/>
    <w:multiLevelType w:val="multilevel"/>
    <w:tmpl w:val="77D4A0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color w:val="333333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31575454">
    <w:abstractNumId w:val="1"/>
  </w:num>
  <w:num w:numId="2" w16cid:durableId="936519384">
    <w:abstractNumId w:val="6"/>
  </w:num>
  <w:num w:numId="3" w16cid:durableId="1980956934">
    <w:abstractNumId w:val="8"/>
  </w:num>
  <w:num w:numId="4" w16cid:durableId="1036852257">
    <w:abstractNumId w:val="0"/>
  </w:num>
  <w:num w:numId="5" w16cid:durableId="1343583571">
    <w:abstractNumId w:val="9"/>
  </w:num>
  <w:num w:numId="6" w16cid:durableId="1544945973">
    <w:abstractNumId w:val="10"/>
  </w:num>
  <w:num w:numId="7" w16cid:durableId="1235163896">
    <w:abstractNumId w:val="2"/>
  </w:num>
  <w:num w:numId="8" w16cid:durableId="34040770">
    <w:abstractNumId w:val="3"/>
  </w:num>
  <w:num w:numId="9" w16cid:durableId="1765220319">
    <w:abstractNumId w:val="4"/>
  </w:num>
  <w:num w:numId="10" w16cid:durableId="1176771092">
    <w:abstractNumId w:val="5"/>
  </w:num>
  <w:num w:numId="11" w16cid:durableId="1311666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18D"/>
    <w:rsid w:val="00017221"/>
    <w:rsid w:val="000418E7"/>
    <w:rsid w:val="000A1172"/>
    <w:rsid w:val="000A19B8"/>
    <w:rsid w:val="00173D13"/>
    <w:rsid w:val="0019458C"/>
    <w:rsid w:val="001A4ED7"/>
    <w:rsid w:val="001D0C20"/>
    <w:rsid w:val="001D7F85"/>
    <w:rsid w:val="00255D95"/>
    <w:rsid w:val="002A1961"/>
    <w:rsid w:val="002B0825"/>
    <w:rsid w:val="002C1B4F"/>
    <w:rsid w:val="00312632"/>
    <w:rsid w:val="00314863"/>
    <w:rsid w:val="00353BF1"/>
    <w:rsid w:val="00377C41"/>
    <w:rsid w:val="003B69C5"/>
    <w:rsid w:val="003D0F55"/>
    <w:rsid w:val="004448AA"/>
    <w:rsid w:val="00475BEE"/>
    <w:rsid w:val="00493969"/>
    <w:rsid w:val="004A36E2"/>
    <w:rsid w:val="004D4329"/>
    <w:rsid w:val="00546681"/>
    <w:rsid w:val="00594941"/>
    <w:rsid w:val="005C618D"/>
    <w:rsid w:val="005F5130"/>
    <w:rsid w:val="00605451"/>
    <w:rsid w:val="00677993"/>
    <w:rsid w:val="00695675"/>
    <w:rsid w:val="006A6E36"/>
    <w:rsid w:val="00754D03"/>
    <w:rsid w:val="0077443C"/>
    <w:rsid w:val="007A60E7"/>
    <w:rsid w:val="007B31E3"/>
    <w:rsid w:val="007C164C"/>
    <w:rsid w:val="00803087"/>
    <w:rsid w:val="008558DE"/>
    <w:rsid w:val="0088107B"/>
    <w:rsid w:val="00895092"/>
    <w:rsid w:val="00922504"/>
    <w:rsid w:val="00A96AFA"/>
    <w:rsid w:val="00AE402E"/>
    <w:rsid w:val="00BE0ECE"/>
    <w:rsid w:val="00C050E6"/>
    <w:rsid w:val="00CA3A9C"/>
    <w:rsid w:val="00CF199C"/>
    <w:rsid w:val="00D25C22"/>
    <w:rsid w:val="00D53B23"/>
    <w:rsid w:val="00D7531A"/>
    <w:rsid w:val="00D97511"/>
    <w:rsid w:val="00DE5022"/>
    <w:rsid w:val="00DF49AA"/>
    <w:rsid w:val="00E176E5"/>
    <w:rsid w:val="00E65699"/>
    <w:rsid w:val="00EC4186"/>
    <w:rsid w:val="00ED67AC"/>
    <w:rsid w:val="00EF3839"/>
    <w:rsid w:val="00F02B35"/>
    <w:rsid w:val="00F20FA0"/>
    <w:rsid w:val="00F260DC"/>
    <w:rsid w:val="00F7643D"/>
    <w:rsid w:val="00FC7281"/>
    <w:rsid w:val="00FD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6A0B0"/>
  <w15:docId w15:val="{C5185FB7-191B-4FDA-BB66-74685FD2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"/>
    <w:uiPriority w:val="34"/>
    <w:qFormat/>
    <w:rsid w:val="00C050E6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017221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17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5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8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1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9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github.com/BorisLarkin/ML-BMSTU-2025/tree/nir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hyperlink" Target="https://docs.streamlit.io/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scikit-learn.org/stable/documentation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19</Pages>
  <Words>2374</Words>
  <Characters>13538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the borizzler</cp:lastModifiedBy>
  <cp:revision>58</cp:revision>
  <dcterms:created xsi:type="dcterms:W3CDTF">2025-06-07T13:42:00Z</dcterms:created>
  <dcterms:modified xsi:type="dcterms:W3CDTF">2025-06-07T21:21:00Z</dcterms:modified>
</cp:coreProperties>
</file>