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FE4B23D" w14:textId="77777777" w:rsidR="00000000" w:rsidRDefault="00935951">
      <w:pPr>
        <w:jc w:val="center"/>
        <w:rPr>
          <w:sz w:val="23"/>
          <w:szCs w:val="23"/>
          <w:lang w:val="en-BE" w:eastAsia="en-BE" w:bidi="ar-SA"/>
        </w:rPr>
      </w:pPr>
      <w:bookmarkStart w:id="0" w:name="_GoBack"/>
      <w:bookmarkEnd w:id="0"/>
      <w:r>
        <w:rPr>
          <w:b/>
          <w:bCs/>
          <w:sz w:val="23"/>
          <w:szCs w:val="23"/>
          <w:lang w:val="en-BE" w:eastAsia="en-BE" w:bidi="ar-SA"/>
        </w:rPr>
        <w:t>РЕШЕНИЕ</w:t>
      </w:r>
    </w:p>
    <w:p w14:paraId="7396A573" w14:textId="77777777" w:rsidR="00000000" w:rsidRDefault="00935951">
      <w:pPr>
        <w:jc w:val="center"/>
        <w:rPr>
          <w:sz w:val="23"/>
          <w:szCs w:val="23"/>
          <w:lang w:val="en-BE" w:eastAsia="en-BE" w:bidi="ar-SA"/>
        </w:rPr>
      </w:pPr>
      <w:r>
        <w:rPr>
          <w:b/>
          <w:bCs/>
          <w:sz w:val="23"/>
          <w:szCs w:val="23"/>
          <w:lang w:val="en-BE" w:eastAsia="en-BE" w:bidi="ar-SA"/>
        </w:rPr>
        <w:t>именем Российской Федерации</w:t>
      </w:r>
    </w:p>
    <w:p w14:paraId="75561E11" w14:textId="77777777" w:rsidR="00000000" w:rsidRDefault="00935951">
      <w:pPr>
        <w:ind w:firstLine="737"/>
        <w:jc w:val="both"/>
        <w:rPr>
          <w:sz w:val="23"/>
          <w:szCs w:val="23"/>
          <w:lang w:val="en-BE" w:eastAsia="en-BE" w:bidi="ar-SA"/>
        </w:rPr>
      </w:pPr>
    </w:p>
    <w:p w14:paraId="03CC6498" w14:textId="77777777" w:rsidR="00000000" w:rsidRDefault="00935951">
      <w:pPr>
        <w:ind w:firstLine="737"/>
        <w:jc w:val="both"/>
        <w:rPr>
          <w:sz w:val="23"/>
          <w:szCs w:val="23"/>
          <w:lang w:val="en-BE" w:eastAsia="en-BE" w:bidi="ar-SA"/>
        </w:rPr>
      </w:pPr>
    </w:p>
    <w:p w14:paraId="533BDCC8" w14:textId="77777777" w:rsidR="00000000" w:rsidRDefault="00935951">
      <w:pPr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 xml:space="preserve">22 февраля 2023 года </w:t>
      </w:r>
      <w:r>
        <w:rPr>
          <w:sz w:val="23"/>
          <w:szCs w:val="23"/>
          <w:lang w:val="en-BE" w:eastAsia="en-BE" w:bidi="ar-SA"/>
        </w:rPr>
        <w:tab/>
      </w:r>
      <w:r>
        <w:rPr>
          <w:sz w:val="23"/>
          <w:szCs w:val="23"/>
          <w:lang w:val="en-BE" w:eastAsia="en-BE" w:bidi="ar-SA"/>
        </w:rPr>
        <w:tab/>
      </w:r>
      <w:r>
        <w:rPr>
          <w:sz w:val="23"/>
          <w:szCs w:val="23"/>
          <w:lang w:val="en-BE" w:eastAsia="en-BE" w:bidi="ar-SA"/>
        </w:rPr>
        <w:tab/>
      </w:r>
      <w:r>
        <w:rPr>
          <w:sz w:val="23"/>
          <w:szCs w:val="23"/>
          <w:lang w:val="en-BE" w:eastAsia="en-BE" w:bidi="ar-SA"/>
        </w:rPr>
        <w:tab/>
      </w:r>
      <w:r>
        <w:rPr>
          <w:sz w:val="23"/>
          <w:szCs w:val="23"/>
          <w:lang w:val="en-BE" w:eastAsia="en-BE" w:bidi="ar-SA"/>
        </w:rPr>
        <w:tab/>
      </w:r>
      <w:r>
        <w:rPr>
          <w:sz w:val="23"/>
          <w:szCs w:val="23"/>
          <w:lang w:val="en-BE" w:eastAsia="en-BE" w:bidi="ar-SA"/>
        </w:rPr>
        <w:tab/>
      </w:r>
      <w:r>
        <w:rPr>
          <w:sz w:val="23"/>
          <w:szCs w:val="23"/>
          <w:lang w:val="en-BE" w:eastAsia="en-BE" w:bidi="ar-SA"/>
        </w:rPr>
        <w:tab/>
      </w:r>
      <w:r>
        <w:rPr>
          <w:sz w:val="23"/>
          <w:szCs w:val="23"/>
          <w:lang w:val="en-BE" w:eastAsia="en-BE" w:bidi="ar-SA"/>
        </w:rPr>
        <w:tab/>
        <w:t xml:space="preserve">         </w:t>
      </w:r>
      <w:r>
        <w:rPr>
          <w:rStyle w:val="cat-Addressgrp-0rplc-0"/>
          <w:sz w:val="23"/>
          <w:szCs w:val="23"/>
          <w:lang w:val="en-BE" w:eastAsia="en-BE" w:bidi="ar-SA"/>
        </w:rPr>
        <w:t>адрес</w:t>
      </w:r>
    </w:p>
    <w:p w14:paraId="3A91BC06" w14:textId="77777777" w:rsidR="00000000" w:rsidRDefault="00935951">
      <w:pPr>
        <w:ind w:firstLine="737"/>
        <w:jc w:val="both"/>
        <w:rPr>
          <w:sz w:val="23"/>
          <w:szCs w:val="23"/>
          <w:lang w:val="en-BE" w:eastAsia="en-BE" w:bidi="ar-SA"/>
        </w:rPr>
      </w:pPr>
    </w:p>
    <w:p w14:paraId="03E70415" w14:textId="77777777" w:rsidR="00000000" w:rsidRDefault="00935951">
      <w:pPr>
        <w:ind w:firstLine="737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 xml:space="preserve">Лефортовский районный суд </w:t>
      </w:r>
      <w:r>
        <w:rPr>
          <w:rStyle w:val="cat-Addressgrp-0rplc-1"/>
          <w:sz w:val="23"/>
          <w:szCs w:val="23"/>
          <w:lang w:val="en-BE" w:eastAsia="en-BE" w:bidi="ar-SA"/>
        </w:rPr>
        <w:t>адрес</w:t>
      </w:r>
      <w:r>
        <w:rPr>
          <w:sz w:val="23"/>
          <w:szCs w:val="23"/>
          <w:lang w:val="en-BE" w:eastAsia="en-BE" w:bidi="ar-SA"/>
        </w:rPr>
        <w:t xml:space="preserve"> в составе:</w:t>
      </w:r>
    </w:p>
    <w:p w14:paraId="50943B32" w14:textId="77777777" w:rsidR="00000000" w:rsidRDefault="00935951">
      <w:pPr>
        <w:ind w:firstLine="737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 xml:space="preserve">председательствующего судьи </w:t>
      </w:r>
      <w:r>
        <w:rPr>
          <w:rStyle w:val="cat-FIOgrp-5rplc-2"/>
          <w:sz w:val="23"/>
          <w:szCs w:val="23"/>
          <w:lang w:val="en-BE" w:eastAsia="en-BE" w:bidi="ar-SA"/>
        </w:rPr>
        <w:t>фио</w:t>
      </w:r>
      <w:r>
        <w:rPr>
          <w:sz w:val="23"/>
          <w:szCs w:val="23"/>
          <w:lang w:val="en-BE" w:eastAsia="en-BE" w:bidi="ar-SA"/>
        </w:rPr>
        <w:t xml:space="preserve"> </w:t>
      </w:r>
    </w:p>
    <w:p w14:paraId="61AFD563" w14:textId="77777777" w:rsidR="00000000" w:rsidRDefault="00935951">
      <w:pPr>
        <w:ind w:firstLine="737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 xml:space="preserve">при секретаре судебного заседания </w:t>
      </w:r>
      <w:r>
        <w:rPr>
          <w:rStyle w:val="cat-FIOgrp-6rplc-3"/>
          <w:sz w:val="23"/>
          <w:szCs w:val="23"/>
          <w:lang w:val="en-BE" w:eastAsia="en-BE" w:bidi="ar-SA"/>
        </w:rPr>
        <w:t>фио</w:t>
      </w:r>
      <w:r>
        <w:rPr>
          <w:sz w:val="23"/>
          <w:szCs w:val="23"/>
          <w:lang w:val="en-BE" w:eastAsia="en-BE" w:bidi="ar-SA"/>
        </w:rPr>
        <w:t>,</w:t>
      </w:r>
    </w:p>
    <w:p w14:paraId="319A2A35" w14:textId="77777777" w:rsidR="00000000" w:rsidRDefault="00935951">
      <w:pPr>
        <w:ind w:firstLine="737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 xml:space="preserve">рассмотрев в открытом судебном заседании гражданское дело </w:t>
      </w:r>
      <w:r>
        <w:rPr>
          <w:sz w:val="23"/>
          <w:szCs w:val="23"/>
          <w:lang w:val="en-BE" w:eastAsia="en-BE" w:bidi="ar-SA"/>
        </w:rPr>
        <w:t>№ 2-169/2023 (УИД:77RS0014-02-2022-009773-72) по иску ПАО «Сбербанк России» в лице филиала – Московского банка ПАО «Сбербанк России» к Соколовой Наталье Александровне о расторжении кредитного договора и взыскании задолженности по кредитному договору, руков</w:t>
      </w:r>
      <w:r>
        <w:rPr>
          <w:sz w:val="23"/>
          <w:szCs w:val="23"/>
          <w:lang w:val="en-BE" w:eastAsia="en-BE" w:bidi="ar-SA"/>
        </w:rPr>
        <w:t>одствуясь ст. 199 ГПК РФ,</w:t>
      </w:r>
    </w:p>
    <w:p w14:paraId="0251F4AC" w14:textId="77777777" w:rsidR="00000000" w:rsidRDefault="00935951">
      <w:pPr>
        <w:ind w:firstLine="737"/>
        <w:jc w:val="both"/>
        <w:rPr>
          <w:sz w:val="23"/>
          <w:szCs w:val="23"/>
          <w:lang w:val="en-BE" w:eastAsia="en-BE" w:bidi="ar-SA"/>
        </w:rPr>
      </w:pPr>
    </w:p>
    <w:p w14:paraId="1D240D8E" w14:textId="77777777" w:rsidR="00000000" w:rsidRDefault="00935951">
      <w:pPr>
        <w:jc w:val="center"/>
        <w:rPr>
          <w:sz w:val="23"/>
          <w:szCs w:val="23"/>
          <w:lang w:val="en-BE" w:eastAsia="en-BE" w:bidi="ar-SA"/>
        </w:rPr>
      </w:pPr>
      <w:r>
        <w:rPr>
          <w:b/>
          <w:bCs/>
          <w:sz w:val="23"/>
          <w:szCs w:val="23"/>
          <w:lang w:val="en-BE" w:eastAsia="en-BE" w:bidi="ar-SA"/>
        </w:rPr>
        <w:t>РЕШИЛ:</w:t>
      </w:r>
    </w:p>
    <w:p w14:paraId="0B28B45E" w14:textId="77777777" w:rsidR="00000000" w:rsidRDefault="00935951">
      <w:pPr>
        <w:ind w:firstLine="737"/>
        <w:jc w:val="both"/>
        <w:rPr>
          <w:sz w:val="23"/>
          <w:szCs w:val="23"/>
          <w:lang w:val="en-BE" w:eastAsia="en-BE" w:bidi="ar-SA"/>
        </w:rPr>
      </w:pPr>
    </w:p>
    <w:p w14:paraId="339C31F9" w14:textId="77777777" w:rsidR="00000000" w:rsidRDefault="00935951">
      <w:pPr>
        <w:ind w:firstLine="737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исковые требования ПАО «Сбербанк России» в лице филиала – Московского банка ПАО «Сбербанк России» к Соколовой Наталье Александровне о расторжении кредитного договора и взыскании задолженности по кредитному договору удовле</w:t>
      </w:r>
      <w:r>
        <w:rPr>
          <w:sz w:val="23"/>
          <w:szCs w:val="23"/>
          <w:lang w:val="en-BE" w:eastAsia="en-BE" w:bidi="ar-SA"/>
        </w:rPr>
        <w:t>творить.</w:t>
      </w:r>
    </w:p>
    <w:p w14:paraId="0A35DD4D" w14:textId="77777777" w:rsidR="00000000" w:rsidRDefault="00935951">
      <w:pPr>
        <w:ind w:firstLine="737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 xml:space="preserve">Расторгнуть кредитный договор № 93225542 от 21 сентября 2018 года, заключенный между </w:t>
      </w:r>
      <w:r>
        <w:rPr>
          <w:rStyle w:val="cat-FIOgrp-8rplc-6"/>
          <w:sz w:val="23"/>
          <w:szCs w:val="23"/>
          <w:lang w:val="en-BE" w:eastAsia="en-BE" w:bidi="ar-SA"/>
        </w:rPr>
        <w:t>фио</w:t>
      </w:r>
      <w:r>
        <w:rPr>
          <w:sz w:val="23"/>
          <w:szCs w:val="23"/>
          <w:lang w:val="en-BE" w:eastAsia="en-BE" w:bidi="ar-SA"/>
        </w:rPr>
        <w:t xml:space="preserve"> и ПАО «Сбербанк России».</w:t>
      </w:r>
    </w:p>
    <w:p w14:paraId="4F777D28" w14:textId="77777777" w:rsidR="00000000" w:rsidRDefault="00935951">
      <w:pPr>
        <w:ind w:firstLine="737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Взыскать с Соколовой Натальи Александровны (паспорт гр.РФ серия 4521 №027665) в пользу ПАО «Сбербанк России» в лице филиала – Московс</w:t>
      </w:r>
      <w:r>
        <w:rPr>
          <w:sz w:val="23"/>
          <w:szCs w:val="23"/>
          <w:lang w:val="en-BE" w:eastAsia="en-BE" w:bidi="ar-SA"/>
        </w:rPr>
        <w:t xml:space="preserve">кого банка ПАО Сбербанк задолженность по кредитному договору № 93225542 от 21 сентября 2018 года в размере </w:t>
      </w:r>
      <w:r>
        <w:rPr>
          <w:rStyle w:val="cat-Sumgrp-16rplc-8"/>
          <w:sz w:val="23"/>
          <w:szCs w:val="23"/>
          <w:lang w:val="en-BE" w:eastAsia="en-BE" w:bidi="ar-SA"/>
        </w:rPr>
        <w:t>сумма</w:t>
      </w:r>
      <w:r>
        <w:rPr>
          <w:sz w:val="23"/>
          <w:szCs w:val="23"/>
          <w:lang w:val="en-BE" w:eastAsia="en-BE" w:bidi="ar-SA"/>
        </w:rPr>
        <w:t xml:space="preserve"> и расходы на уплату государственной пошлины при подаче иска в суд в размере </w:t>
      </w:r>
      <w:r>
        <w:rPr>
          <w:rStyle w:val="cat-Sumgrp-17rplc-9"/>
          <w:sz w:val="23"/>
          <w:szCs w:val="23"/>
          <w:lang w:val="en-BE" w:eastAsia="en-BE" w:bidi="ar-SA"/>
        </w:rPr>
        <w:t>сумма</w:t>
      </w:r>
    </w:p>
    <w:p w14:paraId="36094B7D" w14:textId="77777777" w:rsidR="00000000" w:rsidRDefault="00935951">
      <w:pPr>
        <w:ind w:firstLine="737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Предоставить Соколовой Натальи Александровны рассрочку исполн</w:t>
      </w:r>
      <w:r>
        <w:rPr>
          <w:sz w:val="23"/>
          <w:szCs w:val="23"/>
          <w:lang w:val="en-BE" w:eastAsia="en-BE" w:bidi="ar-SA"/>
        </w:rPr>
        <w:t xml:space="preserve">ения решения суда сроком на 6 месяцев с ежемесячной выплатой по решению суда денежной суммы в размере </w:t>
      </w:r>
      <w:r>
        <w:rPr>
          <w:rStyle w:val="cat-Sumgrp-18rplc-11"/>
          <w:sz w:val="23"/>
          <w:szCs w:val="23"/>
          <w:lang w:val="en-BE" w:eastAsia="en-BE" w:bidi="ar-SA"/>
        </w:rPr>
        <w:t>сумма</w:t>
      </w:r>
    </w:p>
    <w:p w14:paraId="1DA1B9BA" w14:textId="77777777" w:rsidR="00000000" w:rsidRDefault="00935951">
      <w:pPr>
        <w:ind w:firstLine="737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 xml:space="preserve">Решение может быть обжаловано в Московский городской суд через Лефортовский районный суд </w:t>
      </w:r>
      <w:r>
        <w:rPr>
          <w:rStyle w:val="cat-Addressgrp-1rplc-12"/>
          <w:sz w:val="23"/>
          <w:szCs w:val="23"/>
          <w:lang w:val="en-BE" w:eastAsia="en-BE" w:bidi="ar-SA"/>
        </w:rPr>
        <w:t>адрес</w:t>
      </w:r>
      <w:r>
        <w:rPr>
          <w:sz w:val="23"/>
          <w:szCs w:val="23"/>
          <w:lang w:val="en-BE" w:eastAsia="en-BE" w:bidi="ar-SA"/>
        </w:rPr>
        <w:t xml:space="preserve"> в течение месяца со дня принятия решения суда в оконч</w:t>
      </w:r>
      <w:r>
        <w:rPr>
          <w:sz w:val="23"/>
          <w:szCs w:val="23"/>
          <w:lang w:val="en-BE" w:eastAsia="en-BE" w:bidi="ar-SA"/>
        </w:rPr>
        <w:t>ательной форме.</w:t>
      </w:r>
    </w:p>
    <w:p w14:paraId="605EDAB4" w14:textId="77777777" w:rsidR="00000000" w:rsidRDefault="00935951">
      <w:pPr>
        <w:ind w:firstLine="737"/>
        <w:jc w:val="both"/>
        <w:rPr>
          <w:sz w:val="23"/>
          <w:szCs w:val="23"/>
          <w:lang w:val="en-BE" w:eastAsia="en-BE" w:bidi="ar-SA"/>
        </w:rPr>
      </w:pPr>
    </w:p>
    <w:p w14:paraId="31F905D5" w14:textId="77777777" w:rsidR="00000000" w:rsidRDefault="00935951">
      <w:pPr>
        <w:ind w:firstLine="709"/>
        <w:jc w:val="both"/>
        <w:rPr>
          <w:sz w:val="23"/>
          <w:szCs w:val="23"/>
          <w:lang w:val="en-BE" w:eastAsia="en-BE" w:bidi="ar-SA"/>
        </w:rPr>
      </w:pPr>
      <w:r>
        <w:rPr>
          <w:rStyle w:val="cat-FIOgrp-15rplc-13"/>
          <w:sz w:val="23"/>
          <w:szCs w:val="23"/>
          <w:lang w:val="en-BE" w:eastAsia="en-BE" w:bidi="ar-SA"/>
        </w:rPr>
        <w:t>фио</w:t>
      </w:r>
      <w:r>
        <w:rPr>
          <w:sz w:val="23"/>
          <w:szCs w:val="23"/>
          <w:lang w:val="en-BE" w:eastAsia="en-BE" w:bidi="ar-SA"/>
        </w:rPr>
        <w:tab/>
      </w:r>
      <w:r>
        <w:rPr>
          <w:sz w:val="23"/>
          <w:szCs w:val="23"/>
          <w:lang w:val="en-BE" w:eastAsia="en-BE" w:bidi="ar-SA"/>
        </w:rPr>
        <w:tab/>
      </w:r>
      <w:r>
        <w:rPr>
          <w:sz w:val="23"/>
          <w:szCs w:val="23"/>
          <w:lang w:val="en-BE" w:eastAsia="en-BE" w:bidi="ar-SA"/>
        </w:rPr>
        <w:tab/>
      </w:r>
      <w:r>
        <w:rPr>
          <w:sz w:val="23"/>
          <w:szCs w:val="23"/>
          <w:lang w:val="en-BE" w:eastAsia="en-BE" w:bidi="ar-SA"/>
        </w:rPr>
        <w:tab/>
      </w:r>
      <w:r>
        <w:rPr>
          <w:sz w:val="23"/>
          <w:szCs w:val="23"/>
          <w:lang w:val="en-BE" w:eastAsia="en-BE" w:bidi="ar-SA"/>
        </w:rPr>
        <w:tab/>
      </w:r>
      <w:r>
        <w:rPr>
          <w:sz w:val="23"/>
          <w:szCs w:val="23"/>
          <w:lang w:val="en-BE" w:eastAsia="en-BE" w:bidi="ar-SA"/>
        </w:rPr>
        <w:tab/>
      </w:r>
      <w:r>
        <w:rPr>
          <w:sz w:val="23"/>
          <w:szCs w:val="23"/>
          <w:lang w:val="en-BE" w:eastAsia="en-BE" w:bidi="ar-SA"/>
        </w:rPr>
        <w:tab/>
      </w:r>
      <w:r>
        <w:rPr>
          <w:sz w:val="23"/>
          <w:szCs w:val="23"/>
          <w:lang w:val="en-BE" w:eastAsia="en-BE" w:bidi="ar-SA"/>
        </w:rPr>
        <w:t xml:space="preserve"> Шидлов </w:t>
      </w:r>
    </w:p>
    <w:p w14:paraId="39617912" w14:textId="77777777" w:rsidR="00000000" w:rsidRDefault="00935951">
      <w:pPr>
        <w:ind w:firstLine="709"/>
        <w:jc w:val="both"/>
        <w:rPr>
          <w:sz w:val="23"/>
          <w:szCs w:val="23"/>
          <w:lang w:val="en-BE" w:eastAsia="en-BE" w:bidi="ar-SA"/>
        </w:rPr>
      </w:pPr>
    </w:p>
    <w:p w14:paraId="6B6E8652" w14:textId="77777777" w:rsidR="00000000" w:rsidRDefault="00935951">
      <w:pPr>
        <w:ind w:firstLine="709"/>
        <w:jc w:val="both"/>
        <w:rPr>
          <w:sz w:val="23"/>
          <w:szCs w:val="23"/>
          <w:lang w:val="en-BE" w:eastAsia="en-BE" w:bidi="ar-SA"/>
        </w:rPr>
      </w:pPr>
    </w:p>
    <w:p w14:paraId="0A23EF61" w14:textId="77777777" w:rsidR="00000000" w:rsidRDefault="00935951">
      <w:pPr>
        <w:ind w:firstLine="737"/>
        <w:jc w:val="center"/>
        <w:rPr>
          <w:sz w:val="23"/>
          <w:szCs w:val="23"/>
          <w:lang w:val="en-BE" w:eastAsia="en-BE" w:bidi="ar-SA"/>
        </w:rPr>
      </w:pPr>
    </w:p>
    <w:p w14:paraId="1FA30BD2" w14:textId="77777777" w:rsidR="00000000" w:rsidRDefault="00935951">
      <w:pPr>
        <w:ind w:firstLine="737"/>
        <w:jc w:val="center"/>
        <w:rPr>
          <w:sz w:val="23"/>
          <w:szCs w:val="23"/>
          <w:lang w:val="en-BE" w:eastAsia="en-BE" w:bidi="ar-SA"/>
        </w:rPr>
      </w:pPr>
    </w:p>
    <w:p w14:paraId="4D0937E0" w14:textId="77777777" w:rsidR="00000000" w:rsidRDefault="00935951">
      <w:pPr>
        <w:ind w:firstLine="737"/>
        <w:jc w:val="center"/>
        <w:rPr>
          <w:sz w:val="23"/>
          <w:szCs w:val="23"/>
          <w:lang w:val="en-BE" w:eastAsia="en-BE" w:bidi="ar-SA"/>
        </w:rPr>
      </w:pPr>
    </w:p>
    <w:p w14:paraId="75B17C3D" w14:textId="77777777" w:rsidR="00000000" w:rsidRDefault="00935951">
      <w:pPr>
        <w:ind w:firstLine="737"/>
        <w:jc w:val="center"/>
        <w:rPr>
          <w:sz w:val="23"/>
          <w:szCs w:val="23"/>
          <w:lang w:val="en-BE" w:eastAsia="en-BE" w:bidi="ar-SA"/>
        </w:rPr>
      </w:pPr>
    </w:p>
    <w:p w14:paraId="34F837A2" w14:textId="77777777" w:rsidR="00000000" w:rsidRDefault="00935951">
      <w:pPr>
        <w:ind w:firstLine="737"/>
        <w:jc w:val="center"/>
        <w:rPr>
          <w:sz w:val="23"/>
          <w:szCs w:val="23"/>
          <w:lang w:val="en-BE" w:eastAsia="en-BE" w:bidi="ar-SA"/>
        </w:rPr>
      </w:pPr>
    </w:p>
    <w:p w14:paraId="317B04EA" w14:textId="77777777" w:rsidR="00000000" w:rsidRDefault="00935951">
      <w:pPr>
        <w:ind w:firstLine="737"/>
        <w:jc w:val="center"/>
        <w:rPr>
          <w:sz w:val="23"/>
          <w:szCs w:val="23"/>
          <w:lang w:val="en-BE" w:eastAsia="en-BE" w:bidi="ar-SA"/>
        </w:rPr>
      </w:pPr>
    </w:p>
    <w:p w14:paraId="57784E49" w14:textId="77777777" w:rsidR="00000000" w:rsidRDefault="00935951">
      <w:pPr>
        <w:ind w:firstLine="737"/>
        <w:jc w:val="center"/>
        <w:rPr>
          <w:sz w:val="23"/>
          <w:szCs w:val="23"/>
          <w:lang w:val="en-BE" w:eastAsia="en-BE" w:bidi="ar-SA"/>
        </w:rPr>
      </w:pPr>
    </w:p>
    <w:p w14:paraId="3D603916" w14:textId="77777777" w:rsidR="00000000" w:rsidRDefault="00935951">
      <w:pPr>
        <w:ind w:firstLine="737"/>
        <w:jc w:val="center"/>
        <w:rPr>
          <w:sz w:val="23"/>
          <w:szCs w:val="23"/>
          <w:lang w:val="en-BE" w:eastAsia="en-BE" w:bidi="ar-SA"/>
        </w:rPr>
      </w:pPr>
    </w:p>
    <w:p w14:paraId="2F7AD06B" w14:textId="77777777" w:rsidR="00000000" w:rsidRDefault="00935951">
      <w:pPr>
        <w:ind w:firstLine="737"/>
        <w:jc w:val="center"/>
        <w:rPr>
          <w:sz w:val="23"/>
          <w:szCs w:val="23"/>
          <w:lang w:val="en-BE" w:eastAsia="en-BE" w:bidi="ar-SA"/>
        </w:rPr>
      </w:pPr>
    </w:p>
    <w:p w14:paraId="159A6108" w14:textId="77777777" w:rsidR="00000000" w:rsidRDefault="00935951">
      <w:pPr>
        <w:ind w:firstLine="737"/>
        <w:jc w:val="center"/>
        <w:rPr>
          <w:sz w:val="23"/>
          <w:szCs w:val="23"/>
          <w:lang w:val="en-BE" w:eastAsia="en-BE" w:bidi="ar-SA"/>
        </w:rPr>
      </w:pPr>
    </w:p>
    <w:p w14:paraId="5E89204F" w14:textId="77777777" w:rsidR="00000000" w:rsidRDefault="00935951">
      <w:pPr>
        <w:ind w:firstLine="737"/>
        <w:jc w:val="center"/>
        <w:rPr>
          <w:sz w:val="23"/>
          <w:szCs w:val="23"/>
          <w:lang w:val="en-BE" w:eastAsia="en-BE" w:bidi="ar-SA"/>
        </w:rPr>
      </w:pPr>
    </w:p>
    <w:p w14:paraId="4DA95D93" w14:textId="77777777" w:rsidR="00000000" w:rsidRDefault="00935951">
      <w:pPr>
        <w:ind w:firstLine="737"/>
        <w:jc w:val="center"/>
        <w:rPr>
          <w:sz w:val="23"/>
          <w:szCs w:val="23"/>
          <w:lang w:val="en-BE" w:eastAsia="en-BE" w:bidi="ar-SA"/>
        </w:rPr>
      </w:pPr>
    </w:p>
    <w:p w14:paraId="7577B94D" w14:textId="77777777" w:rsidR="00000000" w:rsidRDefault="00935951">
      <w:pPr>
        <w:ind w:firstLine="737"/>
        <w:jc w:val="center"/>
        <w:rPr>
          <w:sz w:val="23"/>
          <w:szCs w:val="23"/>
          <w:lang w:val="en-BE" w:eastAsia="en-BE" w:bidi="ar-SA"/>
        </w:rPr>
      </w:pPr>
    </w:p>
    <w:p w14:paraId="0D0CA434" w14:textId="77777777" w:rsidR="00000000" w:rsidRDefault="00935951">
      <w:pPr>
        <w:rPr>
          <w:sz w:val="23"/>
          <w:szCs w:val="23"/>
          <w:lang w:val="en-BE" w:eastAsia="en-BE" w:bidi="ar-SA"/>
        </w:rPr>
      </w:pPr>
    </w:p>
    <w:p w14:paraId="390421A7" w14:textId="77777777" w:rsidR="00000000" w:rsidRDefault="00935951">
      <w:pPr>
        <w:rPr>
          <w:sz w:val="23"/>
          <w:szCs w:val="23"/>
          <w:lang w:val="en-BE" w:eastAsia="en-BE" w:bidi="ar-SA"/>
        </w:rPr>
      </w:pPr>
    </w:p>
    <w:p w14:paraId="6E8BD76F" w14:textId="77777777" w:rsidR="00000000" w:rsidRDefault="00935951">
      <w:pPr>
        <w:rPr>
          <w:sz w:val="23"/>
          <w:szCs w:val="23"/>
          <w:lang w:val="en-BE" w:eastAsia="en-BE" w:bidi="ar-SA"/>
        </w:rPr>
      </w:pPr>
    </w:p>
    <w:p w14:paraId="05D4C061" w14:textId="77777777" w:rsidR="00000000" w:rsidRDefault="00935951">
      <w:pPr>
        <w:rPr>
          <w:sz w:val="23"/>
          <w:szCs w:val="23"/>
          <w:lang w:val="en-BE" w:eastAsia="en-BE" w:bidi="ar-SA"/>
        </w:rPr>
      </w:pPr>
    </w:p>
    <w:p w14:paraId="4DE4F0E0" w14:textId="77777777" w:rsidR="00000000" w:rsidRDefault="00935951">
      <w:pPr>
        <w:ind w:firstLine="737"/>
        <w:jc w:val="center"/>
        <w:rPr>
          <w:sz w:val="23"/>
          <w:szCs w:val="23"/>
          <w:lang w:val="en-BE" w:eastAsia="en-BE" w:bidi="ar-SA"/>
        </w:rPr>
      </w:pPr>
    </w:p>
    <w:p w14:paraId="62F99E96" w14:textId="77777777" w:rsidR="00000000" w:rsidRDefault="00935951">
      <w:pPr>
        <w:jc w:val="center"/>
        <w:rPr>
          <w:sz w:val="23"/>
          <w:szCs w:val="23"/>
          <w:lang w:val="en-BE" w:eastAsia="en-BE" w:bidi="ar-SA"/>
        </w:rPr>
      </w:pPr>
      <w:r>
        <w:rPr>
          <w:b/>
          <w:bCs/>
          <w:sz w:val="23"/>
          <w:szCs w:val="23"/>
          <w:lang w:val="en-BE" w:eastAsia="en-BE" w:bidi="ar-SA"/>
        </w:rPr>
        <w:t>РЕШЕНИЕ</w:t>
      </w:r>
    </w:p>
    <w:p w14:paraId="1D45B8D6" w14:textId="77777777" w:rsidR="00000000" w:rsidRDefault="00935951">
      <w:pPr>
        <w:jc w:val="center"/>
        <w:rPr>
          <w:sz w:val="23"/>
          <w:szCs w:val="23"/>
          <w:lang w:val="en-BE" w:eastAsia="en-BE" w:bidi="ar-SA"/>
        </w:rPr>
      </w:pPr>
      <w:r>
        <w:rPr>
          <w:b/>
          <w:bCs/>
          <w:sz w:val="23"/>
          <w:szCs w:val="23"/>
          <w:lang w:val="en-BE" w:eastAsia="en-BE" w:bidi="ar-SA"/>
        </w:rPr>
        <w:t>именем Российской Федерации</w:t>
      </w:r>
    </w:p>
    <w:p w14:paraId="16D0A324" w14:textId="77777777" w:rsidR="00000000" w:rsidRDefault="00935951">
      <w:pPr>
        <w:ind w:firstLine="737"/>
        <w:jc w:val="both"/>
        <w:rPr>
          <w:sz w:val="23"/>
          <w:szCs w:val="23"/>
          <w:lang w:val="en-BE" w:eastAsia="en-BE" w:bidi="ar-SA"/>
        </w:rPr>
      </w:pPr>
    </w:p>
    <w:p w14:paraId="5D0F54CC" w14:textId="77777777" w:rsidR="00000000" w:rsidRDefault="00935951">
      <w:pPr>
        <w:ind w:firstLine="737"/>
        <w:jc w:val="both"/>
        <w:rPr>
          <w:sz w:val="23"/>
          <w:szCs w:val="23"/>
          <w:lang w:val="en-BE" w:eastAsia="en-BE" w:bidi="ar-SA"/>
        </w:rPr>
      </w:pPr>
    </w:p>
    <w:p w14:paraId="30350335" w14:textId="77777777" w:rsidR="00000000" w:rsidRDefault="00935951">
      <w:pPr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 xml:space="preserve">22 февраля 2023 года </w:t>
      </w:r>
      <w:r>
        <w:rPr>
          <w:sz w:val="23"/>
          <w:szCs w:val="23"/>
          <w:lang w:val="en-BE" w:eastAsia="en-BE" w:bidi="ar-SA"/>
        </w:rPr>
        <w:tab/>
      </w:r>
      <w:r>
        <w:rPr>
          <w:sz w:val="23"/>
          <w:szCs w:val="23"/>
          <w:lang w:val="en-BE" w:eastAsia="en-BE" w:bidi="ar-SA"/>
        </w:rPr>
        <w:tab/>
      </w:r>
      <w:r>
        <w:rPr>
          <w:sz w:val="23"/>
          <w:szCs w:val="23"/>
          <w:lang w:val="en-BE" w:eastAsia="en-BE" w:bidi="ar-SA"/>
        </w:rPr>
        <w:tab/>
      </w:r>
      <w:r>
        <w:rPr>
          <w:sz w:val="23"/>
          <w:szCs w:val="23"/>
          <w:lang w:val="en-BE" w:eastAsia="en-BE" w:bidi="ar-SA"/>
        </w:rPr>
        <w:tab/>
      </w:r>
      <w:r>
        <w:rPr>
          <w:sz w:val="23"/>
          <w:szCs w:val="23"/>
          <w:lang w:val="en-BE" w:eastAsia="en-BE" w:bidi="ar-SA"/>
        </w:rPr>
        <w:tab/>
      </w:r>
      <w:r>
        <w:rPr>
          <w:sz w:val="23"/>
          <w:szCs w:val="23"/>
          <w:lang w:val="en-BE" w:eastAsia="en-BE" w:bidi="ar-SA"/>
        </w:rPr>
        <w:tab/>
      </w:r>
      <w:r>
        <w:rPr>
          <w:sz w:val="23"/>
          <w:szCs w:val="23"/>
          <w:lang w:val="en-BE" w:eastAsia="en-BE" w:bidi="ar-SA"/>
        </w:rPr>
        <w:tab/>
      </w:r>
      <w:r>
        <w:rPr>
          <w:sz w:val="23"/>
          <w:szCs w:val="23"/>
          <w:lang w:val="en-BE" w:eastAsia="en-BE" w:bidi="ar-SA"/>
        </w:rPr>
        <w:tab/>
        <w:t xml:space="preserve">         </w:t>
      </w:r>
      <w:r>
        <w:rPr>
          <w:rStyle w:val="cat-Addressgrp-0rplc-14"/>
          <w:sz w:val="23"/>
          <w:szCs w:val="23"/>
          <w:lang w:val="en-BE" w:eastAsia="en-BE" w:bidi="ar-SA"/>
        </w:rPr>
        <w:t>адрес</w:t>
      </w:r>
    </w:p>
    <w:p w14:paraId="7CC8CDB6" w14:textId="77777777" w:rsidR="00000000" w:rsidRDefault="00935951">
      <w:pPr>
        <w:ind w:firstLine="737"/>
        <w:jc w:val="both"/>
        <w:rPr>
          <w:sz w:val="23"/>
          <w:szCs w:val="23"/>
          <w:lang w:val="en-BE" w:eastAsia="en-BE" w:bidi="ar-SA"/>
        </w:rPr>
      </w:pPr>
    </w:p>
    <w:p w14:paraId="3E88A791" w14:textId="77777777" w:rsidR="00000000" w:rsidRDefault="00935951">
      <w:pPr>
        <w:ind w:firstLine="737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 xml:space="preserve">Лефортовский районный суд </w:t>
      </w:r>
      <w:r>
        <w:rPr>
          <w:rStyle w:val="cat-Addressgrp-0rplc-15"/>
          <w:sz w:val="23"/>
          <w:szCs w:val="23"/>
          <w:lang w:val="en-BE" w:eastAsia="en-BE" w:bidi="ar-SA"/>
        </w:rPr>
        <w:t>адрес</w:t>
      </w:r>
      <w:r>
        <w:rPr>
          <w:sz w:val="23"/>
          <w:szCs w:val="23"/>
          <w:lang w:val="en-BE" w:eastAsia="en-BE" w:bidi="ar-SA"/>
        </w:rPr>
        <w:t xml:space="preserve"> в составе:</w:t>
      </w:r>
    </w:p>
    <w:p w14:paraId="1B91479C" w14:textId="77777777" w:rsidR="00000000" w:rsidRDefault="00935951">
      <w:pPr>
        <w:ind w:firstLine="737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 xml:space="preserve">председательствующего судьи </w:t>
      </w:r>
      <w:r>
        <w:rPr>
          <w:rStyle w:val="cat-FIOgrp-5rplc-16"/>
          <w:sz w:val="23"/>
          <w:szCs w:val="23"/>
          <w:lang w:val="en-BE" w:eastAsia="en-BE" w:bidi="ar-SA"/>
        </w:rPr>
        <w:t>фио</w:t>
      </w:r>
      <w:r>
        <w:rPr>
          <w:sz w:val="23"/>
          <w:szCs w:val="23"/>
          <w:lang w:val="en-BE" w:eastAsia="en-BE" w:bidi="ar-SA"/>
        </w:rPr>
        <w:t xml:space="preserve"> </w:t>
      </w:r>
    </w:p>
    <w:p w14:paraId="2F74EEA9" w14:textId="77777777" w:rsidR="00000000" w:rsidRDefault="00935951">
      <w:pPr>
        <w:ind w:firstLine="737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 xml:space="preserve">при секретаре судебного заседания </w:t>
      </w:r>
      <w:r>
        <w:rPr>
          <w:rStyle w:val="cat-FIOgrp-6rplc-17"/>
          <w:sz w:val="23"/>
          <w:szCs w:val="23"/>
          <w:lang w:val="en-BE" w:eastAsia="en-BE" w:bidi="ar-SA"/>
        </w:rPr>
        <w:t>фио</w:t>
      </w:r>
      <w:r>
        <w:rPr>
          <w:sz w:val="23"/>
          <w:szCs w:val="23"/>
          <w:lang w:val="en-BE" w:eastAsia="en-BE" w:bidi="ar-SA"/>
        </w:rPr>
        <w:t>,</w:t>
      </w:r>
    </w:p>
    <w:p w14:paraId="33F48BB5" w14:textId="77777777" w:rsidR="00000000" w:rsidRDefault="00935951">
      <w:pPr>
        <w:ind w:firstLine="737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ра</w:t>
      </w:r>
      <w:r>
        <w:rPr>
          <w:sz w:val="23"/>
          <w:szCs w:val="23"/>
          <w:lang w:val="en-BE" w:eastAsia="en-BE" w:bidi="ar-SA"/>
        </w:rPr>
        <w:t>ссмотрев в открытом судебном заседании гражданское дело № 2-169/2023 (УИД:77RS0014-02-2022-009773-72) по иску ПАО «Сбербанк России» в лице филиала – Московского банка ПАО «Сбербанк России» к Соколовой Наталье Александровне о расторжении кредитного договора</w:t>
      </w:r>
      <w:r>
        <w:rPr>
          <w:sz w:val="23"/>
          <w:szCs w:val="23"/>
          <w:lang w:val="en-BE" w:eastAsia="en-BE" w:bidi="ar-SA"/>
        </w:rPr>
        <w:t xml:space="preserve"> и взыскании задолженности по кредитному договору, </w:t>
      </w:r>
    </w:p>
    <w:p w14:paraId="47A06F14" w14:textId="77777777" w:rsidR="00000000" w:rsidRDefault="00935951">
      <w:pPr>
        <w:ind w:firstLine="737"/>
        <w:jc w:val="both"/>
        <w:rPr>
          <w:sz w:val="23"/>
          <w:szCs w:val="23"/>
          <w:lang w:val="en-BE" w:eastAsia="en-BE" w:bidi="ar-SA"/>
        </w:rPr>
      </w:pPr>
    </w:p>
    <w:p w14:paraId="70D22150" w14:textId="77777777" w:rsidR="00000000" w:rsidRDefault="00935951">
      <w:pPr>
        <w:jc w:val="center"/>
        <w:rPr>
          <w:sz w:val="23"/>
          <w:szCs w:val="23"/>
          <w:lang w:val="en-BE" w:eastAsia="en-BE" w:bidi="ar-SA"/>
        </w:rPr>
      </w:pPr>
      <w:r>
        <w:rPr>
          <w:b/>
          <w:bCs/>
          <w:sz w:val="23"/>
          <w:szCs w:val="23"/>
          <w:lang w:val="en-BE" w:eastAsia="en-BE" w:bidi="ar-SA"/>
        </w:rPr>
        <w:t>УСТАНОВИЛ:</w:t>
      </w:r>
    </w:p>
    <w:p w14:paraId="4854EC1A" w14:textId="77777777" w:rsidR="00000000" w:rsidRDefault="00935951">
      <w:pPr>
        <w:ind w:firstLine="737"/>
        <w:jc w:val="both"/>
        <w:rPr>
          <w:sz w:val="23"/>
          <w:szCs w:val="23"/>
          <w:lang w:val="en-BE" w:eastAsia="en-BE" w:bidi="ar-SA"/>
        </w:rPr>
      </w:pPr>
    </w:p>
    <w:p w14:paraId="7CF28CF7" w14:textId="77777777" w:rsidR="00000000" w:rsidRDefault="00935951">
      <w:pPr>
        <w:ind w:firstLine="70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истец – ПАО «Сбербанк России» в лице филиала – Московского банка ПАО «Сбербанк России» обратился в суд с данным иском к Соколовой Н.А. ссылаясь на то, что в соответствии с заключенным между и</w:t>
      </w:r>
      <w:r>
        <w:rPr>
          <w:sz w:val="23"/>
          <w:szCs w:val="23"/>
          <w:lang w:val="en-BE" w:eastAsia="en-BE" w:bidi="ar-SA"/>
        </w:rPr>
        <w:t xml:space="preserve">стцом и </w:t>
      </w:r>
      <w:r>
        <w:rPr>
          <w:rStyle w:val="cat-FIOgrp-11rplc-20"/>
          <w:sz w:val="23"/>
          <w:szCs w:val="23"/>
          <w:lang w:val="en-BE" w:eastAsia="en-BE" w:bidi="ar-SA"/>
        </w:rPr>
        <w:t>фио</w:t>
      </w:r>
      <w:r>
        <w:rPr>
          <w:sz w:val="23"/>
          <w:szCs w:val="23"/>
          <w:lang w:val="en-BE" w:eastAsia="en-BE" w:bidi="ar-SA"/>
        </w:rPr>
        <w:t xml:space="preserve"> договором, истец предоставил заемщику </w:t>
      </w:r>
      <w:r>
        <w:rPr>
          <w:rStyle w:val="cat-FIOgrp-11rplc-21"/>
          <w:sz w:val="23"/>
          <w:szCs w:val="23"/>
          <w:lang w:val="en-BE" w:eastAsia="en-BE" w:bidi="ar-SA"/>
        </w:rPr>
        <w:t>фио</w:t>
      </w:r>
      <w:r>
        <w:rPr>
          <w:sz w:val="23"/>
          <w:szCs w:val="23"/>
          <w:lang w:val="en-BE" w:eastAsia="en-BE" w:bidi="ar-SA"/>
        </w:rPr>
        <w:t xml:space="preserve"> кредит в размере </w:t>
      </w:r>
      <w:r>
        <w:rPr>
          <w:rStyle w:val="cat-Sumgrp-19rplc-22"/>
          <w:sz w:val="23"/>
          <w:szCs w:val="23"/>
          <w:lang w:val="en-BE" w:eastAsia="en-BE" w:bidi="ar-SA"/>
        </w:rPr>
        <w:t>сумма</w:t>
      </w:r>
      <w:r>
        <w:rPr>
          <w:sz w:val="23"/>
          <w:szCs w:val="23"/>
          <w:lang w:val="en-BE" w:eastAsia="en-BE" w:bidi="ar-SA"/>
        </w:rPr>
        <w:t xml:space="preserve"> </w:t>
      </w:r>
      <w:r>
        <w:rPr>
          <w:rStyle w:val="cat-FIOgrp-11rplc-23"/>
          <w:sz w:val="23"/>
          <w:szCs w:val="23"/>
          <w:lang w:val="en-BE" w:eastAsia="en-BE" w:bidi="ar-SA"/>
        </w:rPr>
        <w:t>фио</w:t>
      </w:r>
      <w:r>
        <w:rPr>
          <w:sz w:val="23"/>
          <w:szCs w:val="23"/>
          <w:lang w:val="en-BE" w:eastAsia="en-BE" w:bidi="ar-SA"/>
        </w:rPr>
        <w:t xml:space="preserve"> взятые на себя обязательства надлежащим образом не исполнил, в результате чего по кредитному договору образовалась задолженность. 02 июля 2020 года </w:t>
      </w:r>
      <w:r>
        <w:rPr>
          <w:rStyle w:val="cat-FIOgrp-11rplc-24"/>
          <w:sz w:val="23"/>
          <w:szCs w:val="23"/>
          <w:lang w:val="en-BE" w:eastAsia="en-BE" w:bidi="ar-SA"/>
        </w:rPr>
        <w:t>фио</w:t>
      </w:r>
      <w:r>
        <w:rPr>
          <w:sz w:val="23"/>
          <w:szCs w:val="23"/>
          <w:lang w:val="en-BE" w:eastAsia="en-BE" w:bidi="ar-SA"/>
        </w:rPr>
        <w:t xml:space="preserve"> умер, его наследницей, </w:t>
      </w:r>
      <w:r>
        <w:rPr>
          <w:sz w:val="23"/>
          <w:szCs w:val="23"/>
          <w:lang w:val="en-BE" w:eastAsia="en-BE" w:bidi="ar-SA"/>
        </w:rPr>
        <w:t>принявшей наследство, является Соколова Н.А., в связи с чем к ней перешли долги наследодателя.</w:t>
      </w:r>
    </w:p>
    <w:p w14:paraId="0016D2AD" w14:textId="77777777" w:rsidR="00000000" w:rsidRDefault="00935951">
      <w:pPr>
        <w:ind w:firstLine="70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 xml:space="preserve">Основываясь на изложенном, истец просит суд расторгнуть кредитный договор № 93225542 от 21.09.2018 года, заключенный с </w:t>
      </w:r>
      <w:r>
        <w:rPr>
          <w:rStyle w:val="cat-FIOgrp-11rplc-26"/>
          <w:sz w:val="23"/>
          <w:szCs w:val="23"/>
          <w:lang w:val="en-BE" w:eastAsia="en-BE" w:bidi="ar-SA"/>
        </w:rPr>
        <w:t>фио</w:t>
      </w:r>
      <w:r>
        <w:rPr>
          <w:sz w:val="23"/>
          <w:szCs w:val="23"/>
          <w:lang w:val="en-BE" w:eastAsia="en-BE" w:bidi="ar-SA"/>
        </w:rPr>
        <w:t xml:space="preserve">, и взыскать с ответчика в свою пользу </w:t>
      </w:r>
      <w:r>
        <w:rPr>
          <w:sz w:val="23"/>
          <w:szCs w:val="23"/>
          <w:lang w:val="en-BE" w:eastAsia="en-BE" w:bidi="ar-SA"/>
        </w:rPr>
        <w:t xml:space="preserve">задолженность по кредитному договору в размере </w:t>
      </w:r>
      <w:r>
        <w:rPr>
          <w:rStyle w:val="cat-Sumgrp-20rplc-27"/>
          <w:sz w:val="23"/>
          <w:szCs w:val="23"/>
          <w:lang w:val="en-BE" w:eastAsia="en-BE" w:bidi="ar-SA"/>
        </w:rPr>
        <w:t>сумма</w:t>
      </w:r>
      <w:r>
        <w:rPr>
          <w:sz w:val="23"/>
          <w:szCs w:val="23"/>
          <w:lang w:val="en-BE" w:eastAsia="en-BE" w:bidi="ar-SA"/>
        </w:rPr>
        <w:t xml:space="preserve">, а также расходы на оплату государственной пошлины в размере </w:t>
      </w:r>
      <w:r>
        <w:rPr>
          <w:rStyle w:val="cat-Sumgrp-21rplc-28"/>
          <w:sz w:val="23"/>
          <w:szCs w:val="23"/>
          <w:lang w:val="en-BE" w:eastAsia="en-BE" w:bidi="ar-SA"/>
        </w:rPr>
        <w:t>сумма</w:t>
      </w:r>
    </w:p>
    <w:p w14:paraId="069CDC8A" w14:textId="77777777" w:rsidR="00000000" w:rsidRDefault="00935951">
      <w:pPr>
        <w:ind w:firstLine="70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Представитель истца ПАО «Сбербанк России» в судебное заседание не явился, о времени и месте судебного заседания извещен надлежащим образ</w:t>
      </w:r>
      <w:r>
        <w:rPr>
          <w:sz w:val="23"/>
          <w:szCs w:val="23"/>
          <w:lang w:val="en-BE" w:eastAsia="en-BE" w:bidi="ar-SA"/>
        </w:rPr>
        <w:t>ом, в исковом заявлении истец ходатайствовал о рассмотрении дела в отсутствие его представителя.</w:t>
      </w:r>
    </w:p>
    <w:p w14:paraId="4AC55B9F" w14:textId="77777777" w:rsidR="00000000" w:rsidRDefault="00935951">
      <w:pPr>
        <w:ind w:firstLine="737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Ответчик Соколова Н.А. в судебное заседание не явилась, о времени и месте судебного заседания извещена надлежащим образом; в суд представлены письменные возраж</w:t>
      </w:r>
      <w:r>
        <w:rPr>
          <w:sz w:val="23"/>
          <w:szCs w:val="23"/>
          <w:lang w:val="en-BE" w:eastAsia="en-BE" w:bidi="ar-SA"/>
        </w:rPr>
        <w:t>ения на иск, а также ходатайство о предоставлении рассрочки исполнения решения суда.</w:t>
      </w:r>
    </w:p>
    <w:p w14:paraId="1058C0D2" w14:textId="77777777" w:rsidR="00000000" w:rsidRDefault="00935951">
      <w:pPr>
        <w:ind w:firstLine="737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С учетом изложенного, а также положений ч. 4 ст. 167 ГПК РФ суд считает возможным рассмотреть дело в данном судебном заседании в отсутствие не явившихся лиц.</w:t>
      </w:r>
    </w:p>
    <w:p w14:paraId="37E9E253" w14:textId="77777777" w:rsidR="00000000" w:rsidRDefault="00935951">
      <w:pPr>
        <w:ind w:firstLine="737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Изучив матери</w:t>
      </w:r>
      <w:r>
        <w:rPr>
          <w:sz w:val="23"/>
          <w:szCs w:val="23"/>
          <w:lang w:val="en-BE" w:eastAsia="en-BE" w:bidi="ar-SA"/>
        </w:rPr>
        <w:t>алы дела, оценив представленные доказательства в их совокупности, с учетом требований ст. 56 ГПК РФ и по правилам ст. 67 ГПК РФ, суд приходит к следующему.</w:t>
      </w:r>
    </w:p>
    <w:p w14:paraId="229C602C" w14:textId="77777777" w:rsidR="00000000" w:rsidRDefault="00935951">
      <w:pPr>
        <w:ind w:firstLine="70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Согласно п. 1 ст. 420 ГК РФ договором признается соглашение двух или нескольких лиц об установлении,</w:t>
      </w:r>
      <w:r>
        <w:rPr>
          <w:sz w:val="23"/>
          <w:szCs w:val="23"/>
          <w:lang w:val="en-BE" w:eastAsia="en-BE" w:bidi="ar-SA"/>
        </w:rPr>
        <w:t xml:space="preserve"> изменении или прекращении гражданских прав и обязанностей.</w:t>
      </w:r>
    </w:p>
    <w:p w14:paraId="64223F8A" w14:textId="77777777" w:rsidR="00000000" w:rsidRDefault="00935951">
      <w:pPr>
        <w:ind w:firstLine="70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В соответствии с п. 1 ст. 425 ГК РФ</w:t>
      </w:r>
      <w:r>
        <w:rPr>
          <w:b/>
          <w:bCs/>
          <w:sz w:val="23"/>
          <w:szCs w:val="23"/>
          <w:lang w:val="en-BE" w:eastAsia="en-BE" w:bidi="ar-SA"/>
        </w:rPr>
        <w:t xml:space="preserve"> </w:t>
      </w:r>
      <w:r>
        <w:rPr>
          <w:sz w:val="23"/>
          <w:szCs w:val="23"/>
          <w:lang w:val="en-BE" w:eastAsia="en-BE" w:bidi="ar-SA"/>
        </w:rPr>
        <w:t>договор вступает в силу и становится обязательным для сторон с момента его заключения.</w:t>
      </w:r>
    </w:p>
    <w:p w14:paraId="10EC7CE2" w14:textId="77777777" w:rsidR="00000000" w:rsidRDefault="00935951">
      <w:pPr>
        <w:ind w:firstLine="70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 xml:space="preserve">В силу п.п. 1, 2 ст. 819 ГК РФ по кредитному договору банк или </w:t>
      </w:r>
      <w:hyperlink r:id="rId7" w:history="1">
        <w:r>
          <w:rPr>
            <w:color w:val="0000EE"/>
            <w:sz w:val="23"/>
            <w:szCs w:val="23"/>
            <w:lang w:val="en-BE" w:eastAsia="en-BE" w:bidi="ar-SA"/>
          </w:rPr>
          <w:t>иная кредитная организация</w:t>
        </w:r>
      </w:hyperlink>
      <w:r>
        <w:rPr>
          <w:sz w:val="23"/>
          <w:szCs w:val="23"/>
          <w:lang w:val="en-BE" w:eastAsia="en-BE" w:bidi="ar-SA"/>
        </w:rPr>
        <w:t xml:space="preserve"> (кредитор) обязуются </w:t>
      </w:r>
      <w:hyperlink r:id="rId8" w:history="1">
        <w:r>
          <w:rPr>
            <w:color w:val="0000EE"/>
            <w:sz w:val="23"/>
            <w:szCs w:val="23"/>
            <w:lang w:val="en-BE" w:eastAsia="en-BE" w:bidi="ar-SA"/>
          </w:rPr>
          <w:t>предоставить</w:t>
        </w:r>
      </w:hyperlink>
      <w:r>
        <w:rPr>
          <w:sz w:val="23"/>
          <w:szCs w:val="23"/>
          <w:lang w:val="en-BE" w:eastAsia="en-BE" w:bidi="ar-SA"/>
        </w:rPr>
        <w:t xml:space="preserve">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К отношениям по кредитному догов</w:t>
      </w:r>
      <w:r>
        <w:rPr>
          <w:sz w:val="23"/>
          <w:szCs w:val="23"/>
          <w:lang w:val="en-BE" w:eastAsia="en-BE" w:bidi="ar-SA"/>
        </w:rPr>
        <w:t xml:space="preserve">ору применяются правила, предусмотренные </w:t>
      </w:r>
      <w:hyperlink r:id="rId9" w:history="1">
        <w:r>
          <w:rPr>
            <w:color w:val="0000EE"/>
            <w:sz w:val="23"/>
            <w:szCs w:val="23"/>
            <w:lang w:val="en-BE" w:eastAsia="en-BE" w:bidi="ar-SA"/>
          </w:rPr>
          <w:t>параграфом 1</w:t>
        </w:r>
      </w:hyperlink>
      <w:r>
        <w:rPr>
          <w:sz w:val="23"/>
          <w:szCs w:val="23"/>
          <w:lang w:val="en-BE" w:eastAsia="en-BE" w:bidi="ar-SA"/>
        </w:rPr>
        <w:t xml:space="preserve"> настоящей главы, если иное не предусмотрено правилами настоящего параг</w:t>
      </w:r>
      <w:r>
        <w:rPr>
          <w:sz w:val="23"/>
          <w:szCs w:val="23"/>
          <w:lang w:val="en-BE" w:eastAsia="en-BE" w:bidi="ar-SA"/>
        </w:rPr>
        <w:t>рафа и не вытекает из существа кредитного договора.</w:t>
      </w:r>
    </w:p>
    <w:p w14:paraId="5B7FA538" w14:textId="77777777" w:rsidR="00000000" w:rsidRDefault="00935951">
      <w:pPr>
        <w:ind w:firstLine="70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lastRenderedPageBreak/>
        <w:t>На основании п. 1 ст. 809 ГК РФ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</w:t>
      </w:r>
      <w:r>
        <w:rPr>
          <w:sz w:val="23"/>
          <w:szCs w:val="23"/>
          <w:lang w:val="en-BE" w:eastAsia="en-BE" w:bidi="ar-SA"/>
        </w:rPr>
        <w:t xml:space="preserve">ом. </w:t>
      </w:r>
    </w:p>
    <w:p w14:paraId="4AF23B3F" w14:textId="77777777" w:rsidR="00000000" w:rsidRDefault="00935951">
      <w:pPr>
        <w:ind w:firstLine="70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В соответствии с п. 4 ст. 1152 ГК РФ принятое наследство признается принадлежащим наследнику со дня открытия наследства независимо от времени его фактического принятия, а также независимо от момента государственной регистрации права наследника на насл</w:t>
      </w:r>
      <w:r>
        <w:rPr>
          <w:sz w:val="23"/>
          <w:szCs w:val="23"/>
          <w:lang w:val="en-BE" w:eastAsia="en-BE" w:bidi="ar-SA"/>
        </w:rPr>
        <w:t>едственное имущество, когда такое право подлежит государственной регистрации.</w:t>
      </w:r>
    </w:p>
    <w:p w14:paraId="49D7BAED" w14:textId="77777777" w:rsidR="00000000" w:rsidRDefault="00935951">
      <w:pPr>
        <w:ind w:firstLine="70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Как установлено ч. 1 ст. 1153 ГК РФ, принятие наследства осуществляется подачей по месту открытия наследства нотариусу или уполномоченному в соответствии с законом выдавать свиде</w:t>
      </w:r>
      <w:r>
        <w:rPr>
          <w:sz w:val="23"/>
          <w:szCs w:val="23"/>
          <w:lang w:val="en-BE" w:eastAsia="en-BE" w:bidi="ar-SA"/>
        </w:rPr>
        <w:t>тельства о праве на наследство должностному лицу заявления наследника о принятии наследства либо заявления наследника о выдаче свидетельства о праве на наследство.</w:t>
      </w:r>
    </w:p>
    <w:p w14:paraId="742AE42C" w14:textId="77777777" w:rsidR="00000000" w:rsidRDefault="00935951">
      <w:pPr>
        <w:ind w:firstLine="70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В силу ч. 1 ст. 1175 ГК РФ наследники, принявшие наследство, отвечают по долгам наследодател</w:t>
      </w:r>
      <w:r>
        <w:rPr>
          <w:sz w:val="23"/>
          <w:szCs w:val="23"/>
          <w:lang w:val="en-BE" w:eastAsia="en-BE" w:bidi="ar-SA"/>
        </w:rPr>
        <w:t>я солидарно. Каждый из наследников отвечает по долгам наследодателя в пределах стоимости перешедшего к нему наследственного имущества.</w:t>
      </w:r>
    </w:p>
    <w:p w14:paraId="2C80502A" w14:textId="77777777" w:rsidR="00000000" w:rsidRDefault="00935951">
      <w:pPr>
        <w:ind w:firstLine="70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В ходе судебного разбирательства установлено и следует из материалов дела, что 21 сентября 2018 г. между ПАО «Сбербанк Ро</w:t>
      </w:r>
      <w:r>
        <w:rPr>
          <w:sz w:val="23"/>
          <w:szCs w:val="23"/>
          <w:lang w:val="en-BE" w:eastAsia="en-BE" w:bidi="ar-SA"/>
        </w:rPr>
        <w:t xml:space="preserve">ссии» и </w:t>
      </w:r>
      <w:r>
        <w:rPr>
          <w:rStyle w:val="cat-FIOgrp-11rplc-30"/>
          <w:sz w:val="23"/>
          <w:szCs w:val="23"/>
          <w:lang w:val="en-BE" w:eastAsia="en-BE" w:bidi="ar-SA"/>
        </w:rPr>
        <w:t>фио</w:t>
      </w:r>
      <w:r>
        <w:rPr>
          <w:sz w:val="23"/>
          <w:szCs w:val="23"/>
          <w:lang w:val="en-BE" w:eastAsia="en-BE" w:bidi="ar-SA"/>
        </w:rPr>
        <w:t xml:space="preserve"> (заемщик) был заключен кредитный договор № 93225542, в соответствии с которым истец предоставил заемщику потребительский кредит в сумме </w:t>
      </w:r>
      <w:r>
        <w:rPr>
          <w:rStyle w:val="cat-Sumgrp-19rplc-31"/>
          <w:sz w:val="23"/>
          <w:szCs w:val="23"/>
          <w:lang w:val="en-BE" w:eastAsia="en-BE" w:bidi="ar-SA"/>
        </w:rPr>
        <w:t>сумма</w:t>
      </w:r>
      <w:r>
        <w:rPr>
          <w:sz w:val="23"/>
          <w:szCs w:val="23"/>
          <w:lang w:val="en-BE" w:eastAsia="en-BE" w:bidi="ar-SA"/>
        </w:rPr>
        <w:t xml:space="preserve"> на срок 60 месяцев под 16,9 % годовых, а заемщик обязался возвратить сумму кредита и уплатить проценты</w:t>
      </w:r>
      <w:r>
        <w:rPr>
          <w:sz w:val="23"/>
          <w:szCs w:val="23"/>
          <w:lang w:val="en-BE" w:eastAsia="en-BE" w:bidi="ar-SA"/>
        </w:rPr>
        <w:t xml:space="preserve"> за пользование кредитом в порядке и сроки, установленные кредитным договором.</w:t>
      </w:r>
    </w:p>
    <w:p w14:paraId="51902F8D" w14:textId="77777777" w:rsidR="00000000" w:rsidRDefault="00935951">
      <w:pPr>
        <w:ind w:firstLine="737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 xml:space="preserve">Денежные средства по указанному кредитному договору предоставлены истцом, что подтверждается выпиской по счету </w:t>
      </w:r>
      <w:r>
        <w:rPr>
          <w:rStyle w:val="cat-FIOgrp-12rplc-32"/>
          <w:sz w:val="23"/>
          <w:szCs w:val="23"/>
          <w:lang w:val="en-BE" w:eastAsia="en-BE" w:bidi="ar-SA"/>
        </w:rPr>
        <w:t>фио</w:t>
      </w:r>
    </w:p>
    <w:p w14:paraId="237D1B53" w14:textId="77777777" w:rsidR="00000000" w:rsidRDefault="00935951">
      <w:pPr>
        <w:ind w:firstLine="70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 xml:space="preserve">В силу </w:t>
      </w:r>
      <w:r>
        <w:rPr>
          <w:rStyle w:val="cat-Addressgrp-2rplc-33"/>
          <w:sz w:val="23"/>
          <w:szCs w:val="23"/>
          <w:lang w:val="en-BE" w:eastAsia="en-BE" w:bidi="ar-SA"/>
        </w:rPr>
        <w:t>адрес</w:t>
      </w:r>
      <w:r>
        <w:rPr>
          <w:sz w:val="23"/>
          <w:szCs w:val="23"/>
          <w:lang w:val="en-BE" w:eastAsia="en-BE" w:bidi="ar-SA"/>
        </w:rPr>
        <w:t xml:space="preserve"> условий и </w:t>
      </w:r>
      <w:r>
        <w:rPr>
          <w:rStyle w:val="cat-Addressgrp-3rplc-34"/>
          <w:sz w:val="23"/>
          <w:szCs w:val="23"/>
          <w:lang w:val="en-BE" w:eastAsia="en-BE" w:bidi="ar-SA"/>
        </w:rPr>
        <w:t>адрес</w:t>
      </w:r>
      <w:r>
        <w:rPr>
          <w:sz w:val="23"/>
          <w:szCs w:val="23"/>
          <w:lang w:val="en-BE" w:eastAsia="en-BE" w:bidi="ar-SA"/>
        </w:rPr>
        <w:t xml:space="preserve"> условий предоставления, обслужива</w:t>
      </w:r>
      <w:r>
        <w:rPr>
          <w:sz w:val="23"/>
          <w:szCs w:val="23"/>
          <w:lang w:val="en-BE" w:eastAsia="en-BE" w:bidi="ar-SA"/>
        </w:rPr>
        <w:t xml:space="preserve">ния и погашения кредитов для физических лиц по продукту Потребительский кредит заемщик обязуется возвратить полученный кредит и уплатить проценты за пользование им в размере, в сроки и на условиях договора. </w:t>
      </w:r>
    </w:p>
    <w:p w14:paraId="118E1699" w14:textId="77777777" w:rsidR="00000000" w:rsidRDefault="00935951">
      <w:pPr>
        <w:ind w:firstLine="70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 xml:space="preserve">В течение срока действия договора </w:t>
      </w:r>
      <w:r>
        <w:rPr>
          <w:rStyle w:val="cat-FIOgrp-11rplc-35"/>
          <w:sz w:val="23"/>
          <w:szCs w:val="23"/>
          <w:lang w:val="en-BE" w:eastAsia="en-BE" w:bidi="ar-SA"/>
        </w:rPr>
        <w:t>фио</w:t>
      </w:r>
      <w:r>
        <w:rPr>
          <w:sz w:val="23"/>
          <w:szCs w:val="23"/>
          <w:lang w:val="en-BE" w:eastAsia="en-BE" w:bidi="ar-SA"/>
        </w:rPr>
        <w:t xml:space="preserve"> неоднократ</w:t>
      </w:r>
      <w:r>
        <w:rPr>
          <w:sz w:val="23"/>
          <w:szCs w:val="23"/>
          <w:lang w:val="en-BE" w:eastAsia="en-BE" w:bidi="ar-SA"/>
        </w:rPr>
        <w:t>но нарушал условия кредитного договора в части сроков и сумм ежемесячных платежей, в связи с чем образовалась просроченная задолженность по кредиту, что подтверждается расчетом.</w:t>
      </w:r>
    </w:p>
    <w:p w14:paraId="13059E16" w14:textId="77777777" w:rsidR="00000000" w:rsidRDefault="00935951">
      <w:pPr>
        <w:ind w:firstLine="70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 xml:space="preserve">На основании </w:t>
      </w:r>
      <w:r>
        <w:rPr>
          <w:rStyle w:val="cat-Addressgrp-4rplc-36"/>
          <w:sz w:val="23"/>
          <w:szCs w:val="23"/>
          <w:lang w:val="en-BE" w:eastAsia="en-BE" w:bidi="ar-SA"/>
        </w:rPr>
        <w:t>адрес</w:t>
      </w:r>
      <w:r>
        <w:rPr>
          <w:sz w:val="23"/>
          <w:szCs w:val="23"/>
          <w:lang w:val="en-BE" w:eastAsia="en-BE" w:bidi="ar-SA"/>
        </w:rPr>
        <w:t xml:space="preserve"> условий при несвоевременном внесении платежа в погашение кр</w:t>
      </w:r>
      <w:r>
        <w:rPr>
          <w:sz w:val="23"/>
          <w:szCs w:val="23"/>
          <w:lang w:val="en-BE" w:eastAsia="en-BE" w:bidi="ar-SA"/>
        </w:rPr>
        <w:t>едита и уплату процентов за пользование кредитом ответчик уплачивает банку неустойку в размере 20% годовых с суммы просроченного платежа за период просрочки с даты, следующей за датой наступления исполнения обязательства, установленной договором, по дату п</w:t>
      </w:r>
      <w:r>
        <w:rPr>
          <w:sz w:val="23"/>
          <w:szCs w:val="23"/>
          <w:lang w:val="en-BE" w:eastAsia="en-BE" w:bidi="ar-SA"/>
        </w:rPr>
        <w:t>огашения просроченной задолженности по договору (включительно).</w:t>
      </w:r>
    </w:p>
    <w:p w14:paraId="598E75CD" w14:textId="77777777" w:rsidR="00000000" w:rsidRDefault="00935951">
      <w:pPr>
        <w:ind w:firstLine="737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 xml:space="preserve">02 июля 2020 года </w:t>
      </w:r>
      <w:r>
        <w:rPr>
          <w:rStyle w:val="cat-FIOgrp-11rplc-37"/>
          <w:sz w:val="23"/>
          <w:szCs w:val="23"/>
          <w:lang w:val="en-BE" w:eastAsia="en-BE" w:bidi="ar-SA"/>
        </w:rPr>
        <w:t>фио</w:t>
      </w:r>
      <w:r>
        <w:rPr>
          <w:sz w:val="23"/>
          <w:szCs w:val="23"/>
          <w:lang w:val="en-BE" w:eastAsia="en-BE" w:bidi="ar-SA"/>
        </w:rPr>
        <w:t xml:space="preserve"> умер, его наследницей является Соколова Н.А.</w:t>
      </w:r>
    </w:p>
    <w:p w14:paraId="494A2213" w14:textId="77777777" w:rsidR="00000000" w:rsidRDefault="00935951">
      <w:pPr>
        <w:ind w:firstLine="737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 xml:space="preserve">В связи со смертью </w:t>
      </w:r>
      <w:r>
        <w:rPr>
          <w:rStyle w:val="cat-FIOgrp-12rplc-39"/>
          <w:sz w:val="23"/>
          <w:szCs w:val="23"/>
          <w:lang w:val="en-BE" w:eastAsia="en-BE" w:bidi="ar-SA"/>
        </w:rPr>
        <w:t>фио</w:t>
      </w:r>
      <w:r>
        <w:rPr>
          <w:sz w:val="23"/>
          <w:szCs w:val="23"/>
          <w:lang w:val="en-BE" w:eastAsia="en-BE" w:bidi="ar-SA"/>
        </w:rPr>
        <w:t xml:space="preserve"> нотариусом </w:t>
      </w:r>
      <w:r>
        <w:rPr>
          <w:rStyle w:val="cat-Addressgrp-1rplc-40"/>
          <w:sz w:val="23"/>
          <w:szCs w:val="23"/>
          <w:lang w:val="en-BE" w:eastAsia="en-BE" w:bidi="ar-SA"/>
        </w:rPr>
        <w:t>адрес</w:t>
      </w:r>
      <w:r>
        <w:rPr>
          <w:sz w:val="23"/>
          <w:szCs w:val="23"/>
          <w:lang w:val="en-BE" w:eastAsia="en-BE" w:bidi="ar-SA"/>
        </w:rPr>
        <w:t xml:space="preserve"> Заграй И.Л. открыто наследственное дело № 764/2020.</w:t>
      </w:r>
    </w:p>
    <w:p w14:paraId="3C09FC42" w14:textId="77777777" w:rsidR="00000000" w:rsidRDefault="00935951">
      <w:pPr>
        <w:ind w:firstLine="737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В силу п. 2 ст. 218 ГК РФ в случа</w:t>
      </w:r>
      <w:r>
        <w:rPr>
          <w:sz w:val="23"/>
          <w:szCs w:val="23"/>
          <w:lang w:val="en-BE" w:eastAsia="en-BE" w:bidi="ar-SA"/>
        </w:rPr>
        <w:t>е смерти гражданина право собственности на принадлежащее ему имущество переходит по наследству к другим лицам в соответствии с завещанием или законом.</w:t>
      </w:r>
    </w:p>
    <w:p w14:paraId="661F4325" w14:textId="77777777" w:rsidR="00000000" w:rsidRDefault="00935951">
      <w:pPr>
        <w:ind w:firstLine="737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Обязательство прекращается смертью должника только в том случае, если его исполнение не может быть произв</w:t>
      </w:r>
      <w:r>
        <w:rPr>
          <w:sz w:val="23"/>
          <w:szCs w:val="23"/>
          <w:lang w:val="en-BE" w:eastAsia="en-BE" w:bidi="ar-SA"/>
        </w:rPr>
        <w:t>едено без личного участия должника либо обязательство иным образом неразрывно связано с личностью должника (ст. 418 ГК РФ).</w:t>
      </w:r>
    </w:p>
    <w:p w14:paraId="585FD41B" w14:textId="77777777" w:rsidR="00000000" w:rsidRDefault="00935951">
      <w:pPr>
        <w:ind w:firstLine="737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В соответствии со ст. 1112 ГК РФ в состав наследства входят принадлежавшие наследодателю на день открытия наследства вещи, иное имущ</w:t>
      </w:r>
      <w:r>
        <w:rPr>
          <w:sz w:val="23"/>
          <w:szCs w:val="23"/>
          <w:lang w:val="en-BE" w:eastAsia="en-BE" w:bidi="ar-SA"/>
        </w:rPr>
        <w:t>ество, в том числе имущественные права и обязанности.</w:t>
      </w:r>
    </w:p>
    <w:p w14:paraId="6F58FEB3" w14:textId="77777777" w:rsidR="00000000" w:rsidRDefault="00935951">
      <w:pPr>
        <w:ind w:firstLine="737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Для приобретения наследства наследник должен его принять (ст. 1152 ГК РФ).</w:t>
      </w:r>
    </w:p>
    <w:p w14:paraId="443012A3" w14:textId="77777777" w:rsidR="00000000" w:rsidRDefault="00935951">
      <w:pPr>
        <w:ind w:firstLine="737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По общему правилу, предусмотренному в п. 1 ст. 1153 ГК РФ, принятие наследства осуществляется подачей по месту открытия наследс</w:t>
      </w:r>
      <w:r>
        <w:rPr>
          <w:sz w:val="23"/>
          <w:szCs w:val="23"/>
          <w:lang w:val="en-BE" w:eastAsia="en-BE" w:bidi="ar-SA"/>
        </w:rPr>
        <w:t xml:space="preserve">тва нотариусу или уполномоченному в соответствии с законом выдавать свидетельства о праве на наследство должностному лицу </w:t>
      </w:r>
      <w:r>
        <w:rPr>
          <w:sz w:val="23"/>
          <w:szCs w:val="23"/>
          <w:lang w:val="en-BE" w:eastAsia="en-BE" w:bidi="ar-SA"/>
        </w:rPr>
        <w:lastRenderedPageBreak/>
        <w:t>заявления наследника о принятии наследства либо заявления наследника о выдаче свидетельства о праве на наследство.</w:t>
      </w:r>
    </w:p>
    <w:p w14:paraId="0347C991" w14:textId="77777777" w:rsidR="00000000" w:rsidRDefault="00935951">
      <w:pPr>
        <w:ind w:firstLine="737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При этом неполучени</w:t>
      </w:r>
      <w:r>
        <w:rPr>
          <w:sz w:val="23"/>
          <w:szCs w:val="23"/>
          <w:lang w:val="en-BE" w:eastAsia="en-BE" w:bidi="ar-SA"/>
        </w:rPr>
        <w:t xml:space="preserve">е свидетельства о праве на наследство не освобождает наследников, приобретших наследство от возникших в связи с этим обязанностей, в том числе от выплаты долгов наследодателя (п. 49 постановления Пленума Верховного Суда Российской Федерации от 29 мая 2012 </w:t>
      </w:r>
      <w:r>
        <w:rPr>
          <w:sz w:val="23"/>
          <w:szCs w:val="23"/>
          <w:lang w:val="en-BE" w:eastAsia="en-BE" w:bidi="ar-SA"/>
        </w:rPr>
        <w:t xml:space="preserve">года № 9 «О судебной практике по делам о наследовании»). </w:t>
      </w:r>
    </w:p>
    <w:p w14:paraId="740C64B0" w14:textId="77777777" w:rsidR="00000000" w:rsidRDefault="00935951">
      <w:pPr>
        <w:ind w:firstLine="737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 xml:space="preserve">Ответчик Соколова Н.А. в установленный законом срок обратилась к нотариусу с заявлениями о принятии наследства после смерти </w:t>
      </w:r>
      <w:r>
        <w:rPr>
          <w:rStyle w:val="cat-FIOgrp-12rplc-42"/>
          <w:sz w:val="23"/>
          <w:szCs w:val="23"/>
          <w:lang w:val="en-BE" w:eastAsia="en-BE" w:bidi="ar-SA"/>
        </w:rPr>
        <w:t>фио</w:t>
      </w:r>
    </w:p>
    <w:p w14:paraId="1A7FA9CE" w14:textId="77777777" w:rsidR="00000000" w:rsidRDefault="00935951">
      <w:pPr>
        <w:ind w:firstLine="70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Согласно расчету ПАО «Сбербанк России», на котором основаны исковые тр</w:t>
      </w:r>
      <w:r>
        <w:rPr>
          <w:sz w:val="23"/>
          <w:szCs w:val="23"/>
          <w:lang w:val="en-BE" w:eastAsia="en-BE" w:bidi="ar-SA"/>
        </w:rPr>
        <w:t xml:space="preserve">ебования, по состоянию на 07 июля 2022 года задолженность заемщика по кредитному договору составляет </w:t>
      </w:r>
      <w:r>
        <w:rPr>
          <w:rStyle w:val="cat-Sumgrp-20rplc-43"/>
          <w:sz w:val="23"/>
          <w:szCs w:val="23"/>
          <w:lang w:val="en-BE" w:eastAsia="en-BE" w:bidi="ar-SA"/>
        </w:rPr>
        <w:t>сумма</w:t>
      </w:r>
      <w:r>
        <w:rPr>
          <w:sz w:val="23"/>
          <w:szCs w:val="23"/>
          <w:lang w:val="en-BE" w:eastAsia="en-BE" w:bidi="ar-SA"/>
        </w:rPr>
        <w:t xml:space="preserve">, в том числе: </w:t>
      </w:r>
      <w:r>
        <w:rPr>
          <w:rStyle w:val="cat-Sumgrp-22rplc-44"/>
          <w:sz w:val="23"/>
          <w:szCs w:val="23"/>
          <w:lang w:val="en-BE" w:eastAsia="en-BE" w:bidi="ar-SA"/>
        </w:rPr>
        <w:t>сумма</w:t>
      </w:r>
      <w:r>
        <w:rPr>
          <w:sz w:val="23"/>
          <w:szCs w:val="23"/>
          <w:lang w:val="en-BE" w:eastAsia="en-BE" w:bidi="ar-SA"/>
        </w:rPr>
        <w:t xml:space="preserve"> – просроченный основной долг; </w:t>
      </w:r>
      <w:r>
        <w:rPr>
          <w:rStyle w:val="cat-Sumgrp-23rplc-45"/>
          <w:sz w:val="23"/>
          <w:szCs w:val="23"/>
          <w:lang w:val="en-BE" w:eastAsia="en-BE" w:bidi="ar-SA"/>
        </w:rPr>
        <w:t>сумма</w:t>
      </w:r>
      <w:r>
        <w:rPr>
          <w:sz w:val="23"/>
          <w:szCs w:val="23"/>
          <w:lang w:val="en-BE" w:eastAsia="en-BE" w:bidi="ar-SA"/>
        </w:rPr>
        <w:t xml:space="preserve"> – просроченные проценты.</w:t>
      </w:r>
    </w:p>
    <w:p w14:paraId="2EA2039A" w14:textId="77777777" w:rsidR="00000000" w:rsidRDefault="00935951">
      <w:pPr>
        <w:ind w:firstLine="70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В связи с неисполнением заемщиком своих обязательств по кредитному д</w:t>
      </w:r>
      <w:r>
        <w:rPr>
          <w:sz w:val="23"/>
          <w:szCs w:val="23"/>
          <w:lang w:val="en-BE" w:eastAsia="en-BE" w:bidi="ar-SA"/>
        </w:rPr>
        <w:t>оговору истцом в порядке ст. 452 ГК РФ в адрес ответчиков было направлено требование о досрочном возврате суммы кредита, процентов за пользование кредитом, уплате неустойки и расторжении договора.</w:t>
      </w:r>
    </w:p>
    <w:p w14:paraId="1870F487" w14:textId="77777777" w:rsidR="00000000" w:rsidRDefault="00935951">
      <w:pPr>
        <w:ind w:firstLine="70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В соответствии с ч. 1 ст. 56 ГПК РФ каждая сторона должна д</w:t>
      </w:r>
      <w:r>
        <w:rPr>
          <w:sz w:val="23"/>
          <w:szCs w:val="23"/>
          <w:lang w:val="en-BE" w:eastAsia="en-BE" w:bidi="ar-SA"/>
        </w:rPr>
        <w:t>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4061A0C1" w14:textId="77777777" w:rsidR="00000000" w:rsidRDefault="00935951">
      <w:pPr>
        <w:ind w:firstLine="70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Суд принимает расчет истца, поскольку он подробно составлен и нагляден, полно отражает движение денежных сре</w:t>
      </w:r>
      <w:r>
        <w:rPr>
          <w:sz w:val="23"/>
          <w:szCs w:val="23"/>
          <w:lang w:val="en-BE" w:eastAsia="en-BE" w:bidi="ar-SA"/>
        </w:rPr>
        <w:t>дств на счете и очередность погашения сумм задолженности. Расчет по существу ответчиками не оспорен, доказательств несоответствия произведенного истцом расчета положениям закона и условиям договора ответчиками не представлено.</w:t>
      </w:r>
    </w:p>
    <w:p w14:paraId="7C60F16A" w14:textId="77777777" w:rsidR="00000000" w:rsidRDefault="00935951">
      <w:pPr>
        <w:ind w:firstLine="737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Поскольку в ходе судебного ра</w:t>
      </w:r>
      <w:r>
        <w:rPr>
          <w:sz w:val="23"/>
          <w:szCs w:val="23"/>
          <w:lang w:val="en-BE" w:eastAsia="en-BE" w:bidi="ar-SA"/>
        </w:rPr>
        <w:t xml:space="preserve">збирательства установлено, что между истцом и </w:t>
      </w:r>
      <w:r>
        <w:rPr>
          <w:rStyle w:val="cat-FIOgrp-11rplc-46"/>
          <w:sz w:val="23"/>
          <w:szCs w:val="23"/>
          <w:lang w:val="en-BE" w:eastAsia="en-BE" w:bidi="ar-SA"/>
        </w:rPr>
        <w:t>фио</w:t>
      </w:r>
      <w:r>
        <w:rPr>
          <w:sz w:val="23"/>
          <w:szCs w:val="23"/>
          <w:lang w:val="en-BE" w:eastAsia="en-BE" w:bidi="ar-SA"/>
        </w:rPr>
        <w:t xml:space="preserve"> был заключен кредитный договор, истцом предоставлены </w:t>
      </w:r>
      <w:r>
        <w:rPr>
          <w:rStyle w:val="cat-FIOgrp-11rplc-47"/>
          <w:sz w:val="23"/>
          <w:szCs w:val="23"/>
          <w:lang w:val="en-BE" w:eastAsia="en-BE" w:bidi="ar-SA"/>
        </w:rPr>
        <w:t>фио</w:t>
      </w:r>
      <w:r>
        <w:rPr>
          <w:sz w:val="23"/>
          <w:szCs w:val="23"/>
          <w:lang w:val="en-BE" w:eastAsia="en-BE" w:bidi="ar-SA"/>
        </w:rPr>
        <w:t xml:space="preserve"> денежные средства по кредитному договору, </w:t>
      </w:r>
      <w:r>
        <w:rPr>
          <w:rStyle w:val="cat-FIOgrp-11rplc-48"/>
          <w:sz w:val="23"/>
          <w:szCs w:val="23"/>
          <w:lang w:val="en-BE" w:eastAsia="en-BE" w:bidi="ar-SA"/>
        </w:rPr>
        <w:t>фио</w:t>
      </w:r>
      <w:r>
        <w:rPr>
          <w:sz w:val="23"/>
          <w:szCs w:val="23"/>
          <w:lang w:val="en-BE" w:eastAsia="en-BE" w:bidi="ar-SA"/>
        </w:rPr>
        <w:t xml:space="preserve"> нарушались существенные условия кредитного договора, касающиеся размера и сроков погашения выданного кр</w:t>
      </w:r>
      <w:r>
        <w:rPr>
          <w:sz w:val="23"/>
          <w:szCs w:val="23"/>
          <w:lang w:val="en-BE" w:eastAsia="en-BE" w:bidi="ar-SA"/>
        </w:rPr>
        <w:t xml:space="preserve">едита, 02 июля 2020 года </w:t>
      </w:r>
      <w:r>
        <w:rPr>
          <w:rStyle w:val="cat-FIOgrp-11rplc-49"/>
          <w:sz w:val="23"/>
          <w:szCs w:val="23"/>
          <w:lang w:val="en-BE" w:eastAsia="en-BE" w:bidi="ar-SA"/>
        </w:rPr>
        <w:t>фио</w:t>
      </w:r>
      <w:r>
        <w:rPr>
          <w:sz w:val="23"/>
          <w:szCs w:val="23"/>
          <w:lang w:val="en-BE" w:eastAsia="en-BE" w:bidi="ar-SA"/>
        </w:rPr>
        <w:t xml:space="preserve"> умер, данные обстоятельства являются основаниями для расторжения кредитного договора, заключенного между ПАО «Сбербанк России» и </w:t>
      </w:r>
      <w:r>
        <w:rPr>
          <w:rStyle w:val="cat-FIOgrp-11rplc-50"/>
          <w:sz w:val="23"/>
          <w:szCs w:val="23"/>
          <w:lang w:val="en-BE" w:eastAsia="en-BE" w:bidi="ar-SA"/>
        </w:rPr>
        <w:t>фио</w:t>
      </w:r>
      <w:r>
        <w:rPr>
          <w:sz w:val="23"/>
          <w:szCs w:val="23"/>
          <w:lang w:val="en-BE" w:eastAsia="en-BE" w:bidi="ar-SA"/>
        </w:rPr>
        <w:t xml:space="preserve">, и взыскания с ответчика (которая не оспаривала в ходе рассмотрения дела, что объем принятого </w:t>
      </w:r>
      <w:r>
        <w:rPr>
          <w:sz w:val="23"/>
          <w:szCs w:val="23"/>
          <w:lang w:val="en-BE" w:eastAsia="en-BE" w:bidi="ar-SA"/>
        </w:rPr>
        <w:t xml:space="preserve">наследства превышает сумму задолженности, заявленную ко взысканию) в пользу истца задолженность по кредитному договору в размере </w:t>
      </w:r>
      <w:r>
        <w:rPr>
          <w:rStyle w:val="cat-Sumgrp-20rplc-51"/>
          <w:sz w:val="23"/>
          <w:szCs w:val="23"/>
          <w:lang w:val="en-BE" w:eastAsia="en-BE" w:bidi="ar-SA"/>
        </w:rPr>
        <w:t>сумма</w:t>
      </w:r>
      <w:r>
        <w:rPr>
          <w:sz w:val="23"/>
          <w:szCs w:val="23"/>
          <w:lang w:val="en-BE" w:eastAsia="en-BE" w:bidi="ar-SA"/>
        </w:rPr>
        <w:t xml:space="preserve">, в том числе: </w:t>
      </w:r>
      <w:r>
        <w:rPr>
          <w:rStyle w:val="cat-Sumgrp-22rplc-52"/>
          <w:sz w:val="23"/>
          <w:szCs w:val="23"/>
          <w:lang w:val="en-BE" w:eastAsia="en-BE" w:bidi="ar-SA"/>
        </w:rPr>
        <w:t>сумма</w:t>
      </w:r>
      <w:r>
        <w:rPr>
          <w:sz w:val="23"/>
          <w:szCs w:val="23"/>
          <w:lang w:val="en-BE" w:eastAsia="en-BE" w:bidi="ar-SA"/>
        </w:rPr>
        <w:t xml:space="preserve"> – просроченный основной долг; </w:t>
      </w:r>
      <w:r>
        <w:rPr>
          <w:rStyle w:val="cat-Sumgrp-23rplc-53"/>
          <w:sz w:val="23"/>
          <w:szCs w:val="23"/>
          <w:lang w:val="en-BE" w:eastAsia="en-BE" w:bidi="ar-SA"/>
        </w:rPr>
        <w:t>сумма</w:t>
      </w:r>
      <w:r>
        <w:rPr>
          <w:sz w:val="23"/>
          <w:szCs w:val="23"/>
          <w:lang w:val="en-BE" w:eastAsia="en-BE" w:bidi="ar-SA"/>
        </w:rPr>
        <w:t xml:space="preserve"> – просроченные проценты.</w:t>
      </w:r>
    </w:p>
    <w:p w14:paraId="2E1A5F87" w14:textId="77777777" w:rsidR="00000000" w:rsidRDefault="00935951">
      <w:pPr>
        <w:ind w:firstLine="73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В соответствии со ст. 98 ГПК РФ с ответч</w:t>
      </w:r>
      <w:r>
        <w:rPr>
          <w:sz w:val="23"/>
          <w:szCs w:val="23"/>
          <w:lang w:val="en-BE" w:eastAsia="en-BE" w:bidi="ar-SA"/>
        </w:rPr>
        <w:t xml:space="preserve">ика в пользу истца подлежит взысканию государственная пошлина в размере </w:t>
      </w:r>
      <w:r>
        <w:rPr>
          <w:rStyle w:val="cat-Sumgrp-21rplc-54"/>
          <w:sz w:val="23"/>
          <w:szCs w:val="23"/>
          <w:lang w:val="en-BE" w:eastAsia="en-BE" w:bidi="ar-SA"/>
        </w:rPr>
        <w:t>сумма</w:t>
      </w:r>
    </w:p>
    <w:p w14:paraId="44CF86CC" w14:textId="77777777" w:rsidR="00000000" w:rsidRDefault="00935951">
      <w:pPr>
        <w:ind w:firstLine="73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Разрешая ходатайство ответчика о рассрочке исполнения решения суда, суд приходит к следующему выводу.</w:t>
      </w:r>
    </w:p>
    <w:p w14:paraId="68732842" w14:textId="77777777" w:rsidR="00000000" w:rsidRDefault="00935951">
      <w:pPr>
        <w:ind w:firstLine="73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 xml:space="preserve">В соответствии со ст.203 ГПК РФ суд, рассмотревший дело, по заявлениям лиц, </w:t>
      </w:r>
      <w:r>
        <w:rPr>
          <w:sz w:val="23"/>
          <w:szCs w:val="23"/>
          <w:lang w:val="en-BE" w:eastAsia="en-BE" w:bidi="ar-SA"/>
        </w:rPr>
        <w:t>участвующих в деле, судебного пристава-исполнителя исходя из имущественного положения сторон или других обстоятельств вправе отсрочить или рассрочить исполнение решения суда, изменить способ и порядок его исполнения.</w:t>
      </w:r>
    </w:p>
    <w:p w14:paraId="24DC5840" w14:textId="77777777" w:rsidR="00000000" w:rsidRDefault="00935951">
      <w:pPr>
        <w:ind w:firstLine="73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Согласно ст.434 ГПК РФ при наличии обст</w:t>
      </w:r>
      <w:r>
        <w:rPr>
          <w:sz w:val="23"/>
          <w:szCs w:val="23"/>
          <w:lang w:val="en-BE" w:eastAsia="en-BE" w:bidi="ar-SA"/>
        </w:rPr>
        <w:t>оятельств, затрудняющих исполнение судебного постановления или постановлений иных органов, взыскатель, должник, судебный пристав-исполнитель вправе поставить перед судом, рассмотревшим дело, или перед судом по месту исполнения судебного постановления вопро</w:t>
      </w:r>
      <w:r>
        <w:rPr>
          <w:sz w:val="23"/>
          <w:szCs w:val="23"/>
          <w:lang w:val="en-BE" w:eastAsia="en-BE" w:bidi="ar-SA"/>
        </w:rPr>
        <w:t>с об отсрочке или о рассрочке исполнения, об изменении способа и порядка исполнения, а также об индексации присужденных денежных сумм. Такие заявление сторон и представление судебного пристава-исполнителя рассматриваются в порядке, предусмотренном статьями</w:t>
      </w:r>
      <w:r>
        <w:rPr>
          <w:sz w:val="23"/>
          <w:szCs w:val="23"/>
          <w:lang w:val="en-BE" w:eastAsia="en-BE" w:bidi="ar-SA"/>
        </w:rPr>
        <w:t xml:space="preserve"> 203 и 208 настоящего Кодекса.</w:t>
      </w:r>
    </w:p>
    <w:p w14:paraId="343254C9" w14:textId="77777777" w:rsidR="00000000" w:rsidRDefault="00935951">
      <w:pPr>
        <w:ind w:firstLine="73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В соответствии с п.25 Постановления Пленума Верховного Суда РФ от 17.11.2015 N 50 "О применении судами законодательства при рассмотрении некоторых вопросов, возникающих в ходе исполнительного производства" по смыслу положений</w:t>
      </w:r>
      <w:r>
        <w:rPr>
          <w:sz w:val="23"/>
          <w:szCs w:val="23"/>
          <w:lang w:val="en-BE" w:eastAsia="en-BE" w:bidi="ar-SA"/>
        </w:rPr>
        <w:t xml:space="preserve"> статьи 37 Закона об исполнительном производстве, статьи 434 ГПК РФ, статьи 358 КАС РФ и статьи 324 АПК РФ основаниями для предоставления отсрочки или рассрочки исполнения исполнительного документа могут являться </w:t>
      </w:r>
      <w:r>
        <w:rPr>
          <w:sz w:val="23"/>
          <w:szCs w:val="23"/>
          <w:lang w:val="en-BE" w:eastAsia="en-BE" w:bidi="ar-SA"/>
        </w:rPr>
        <w:lastRenderedPageBreak/>
        <w:t>неустранимые на момент обращения в суд обст</w:t>
      </w:r>
      <w:r>
        <w:rPr>
          <w:sz w:val="23"/>
          <w:szCs w:val="23"/>
          <w:lang w:val="en-BE" w:eastAsia="en-BE" w:bidi="ar-SA"/>
        </w:rPr>
        <w:t>оятельства, препятствующие исполнению должником исполнительного документа в установленный срок.</w:t>
      </w:r>
    </w:p>
    <w:p w14:paraId="09EB6C14" w14:textId="77777777" w:rsidR="00000000" w:rsidRDefault="00935951">
      <w:pPr>
        <w:ind w:firstLine="73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Вопрос о наличии таких оснований решается судом в каждом конкретном случае с учетом всех имеющих значение фактических обстоятельств, к которым, в частности, мог</w:t>
      </w:r>
      <w:r>
        <w:rPr>
          <w:sz w:val="23"/>
          <w:szCs w:val="23"/>
          <w:lang w:val="en-BE" w:eastAsia="en-BE" w:bidi="ar-SA"/>
        </w:rPr>
        <w:t>ут относиться тяжелое имущественное положение должника, причины, существенно затрудняющие исполнение, возможность исполнения решения суда по истечении срока отсрочки.</w:t>
      </w:r>
    </w:p>
    <w:p w14:paraId="279DF291" w14:textId="77777777" w:rsidR="00000000" w:rsidRDefault="00935951">
      <w:pPr>
        <w:ind w:firstLine="73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При предоставлении отсрочки или рассрочки судам необходимо обеспечивать баланс прав и зак</w:t>
      </w:r>
      <w:r>
        <w:rPr>
          <w:sz w:val="23"/>
          <w:szCs w:val="23"/>
          <w:lang w:val="en-BE" w:eastAsia="en-BE" w:bidi="ar-SA"/>
        </w:rPr>
        <w:t>онных интересов взыскателей и должников таким образом, чтобы такой порядок исполнения решения суда отвечал требованиям справедливости, соразмерности и не затрагивал существа гарантированных прав лиц, участвующих в исполнительном производстве, в том числе п</w:t>
      </w:r>
      <w:r>
        <w:rPr>
          <w:sz w:val="23"/>
          <w:szCs w:val="23"/>
          <w:lang w:val="en-BE" w:eastAsia="en-BE" w:bidi="ar-SA"/>
        </w:rPr>
        <w:t>рава взыскателя на исполнение судебного акта в разумный срок.</w:t>
      </w:r>
    </w:p>
    <w:p w14:paraId="716F5A19" w14:textId="77777777" w:rsidR="00000000" w:rsidRDefault="00935951">
      <w:pPr>
        <w:ind w:firstLine="73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В обоснование ходатайства о предоставлении рассрочки ответчиком в материалы дела предоставлено: справка Департамента труда и социальной защиты населения от 13.10.2020 г. №2870339/20ЛЕФОРТ о том,</w:t>
      </w:r>
      <w:r>
        <w:rPr>
          <w:sz w:val="23"/>
          <w:szCs w:val="23"/>
          <w:lang w:val="en-BE" w:eastAsia="en-BE" w:bidi="ar-SA"/>
        </w:rPr>
        <w:t xml:space="preserve"> что она по состоянию на 13.10.2020 состоит на учете в качестве безработного; постановление судебного пристава-исполнителя от 03.11.2021 г., согласно которому у </w:t>
      </w:r>
      <w:r>
        <w:rPr>
          <w:rStyle w:val="cat-FIOgrp-13rplc-55"/>
          <w:sz w:val="23"/>
          <w:szCs w:val="23"/>
          <w:lang w:val="en-BE" w:eastAsia="en-BE" w:bidi="ar-SA"/>
        </w:rPr>
        <w:t>фио</w:t>
      </w:r>
      <w:r>
        <w:rPr>
          <w:sz w:val="23"/>
          <w:szCs w:val="23"/>
          <w:lang w:val="en-BE" w:eastAsia="en-BE" w:bidi="ar-SA"/>
        </w:rPr>
        <w:t xml:space="preserve"> перед Соколовой Н.А. имеется задолженность по алиментам за период с 01.05.2021 по 31.10.202</w:t>
      </w:r>
      <w:r>
        <w:rPr>
          <w:sz w:val="23"/>
          <w:szCs w:val="23"/>
          <w:lang w:val="en-BE" w:eastAsia="en-BE" w:bidi="ar-SA"/>
        </w:rPr>
        <w:t xml:space="preserve">1 в размере </w:t>
      </w:r>
      <w:r>
        <w:rPr>
          <w:rStyle w:val="cat-Sumgrp-24rplc-57"/>
          <w:sz w:val="23"/>
          <w:szCs w:val="23"/>
          <w:lang w:val="en-BE" w:eastAsia="en-BE" w:bidi="ar-SA"/>
        </w:rPr>
        <w:t>сумма</w:t>
      </w:r>
      <w:r>
        <w:rPr>
          <w:sz w:val="23"/>
          <w:szCs w:val="23"/>
          <w:lang w:val="en-BE" w:eastAsia="en-BE" w:bidi="ar-SA"/>
        </w:rPr>
        <w:t xml:space="preserve">; медицинское заключение от 18.10.2021, согласно которому Соколовой Н.А. поставлен диагноз: Ушиб мягких тканей головы. Ушиб левой кисти. Ушиб правого и левого плеча; свидетельство о рождении ребенка </w:t>
      </w:r>
      <w:r>
        <w:rPr>
          <w:rStyle w:val="cat-FIOgrp-14rplc-59"/>
          <w:sz w:val="23"/>
          <w:szCs w:val="23"/>
          <w:lang w:val="en-BE" w:eastAsia="en-BE" w:bidi="ar-SA"/>
        </w:rPr>
        <w:t>фио</w:t>
      </w:r>
      <w:r>
        <w:rPr>
          <w:sz w:val="23"/>
          <w:szCs w:val="23"/>
          <w:lang w:val="en-BE" w:eastAsia="en-BE" w:bidi="ar-SA"/>
        </w:rPr>
        <w:t xml:space="preserve"> </w:t>
      </w:r>
      <w:r>
        <w:rPr>
          <w:rStyle w:val="cat-PassportDatagrp-25rplc-60"/>
          <w:sz w:val="23"/>
          <w:szCs w:val="23"/>
          <w:lang w:val="en-BE" w:eastAsia="en-BE" w:bidi="ar-SA"/>
        </w:rPr>
        <w:t>паспортные данные</w:t>
      </w:r>
    </w:p>
    <w:p w14:paraId="57E05E7A" w14:textId="77777777" w:rsidR="00000000" w:rsidRDefault="00935951">
      <w:pPr>
        <w:ind w:firstLine="737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Судом установлено,</w:t>
      </w:r>
      <w:r>
        <w:rPr>
          <w:sz w:val="23"/>
          <w:szCs w:val="23"/>
          <w:lang w:val="en-BE" w:eastAsia="en-BE" w:bidi="ar-SA"/>
        </w:rPr>
        <w:t xml:space="preserve"> что доказательства, представленные заявителем, свидетельствуют о наличии исключительных обстоятельств, объективно препятствующих исполнению решения суда. </w:t>
      </w:r>
    </w:p>
    <w:p w14:paraId="55954FA7" w14:textId="77777777" w:rsidR="00000000" w:rsidRDefault="00935951">
      <w:pPr>
        <w:ind w:firstLine="737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При таких обстоятельствах, суд считает возможным предоставить ответчику рассрочку исполнения решения</w:t>
      </w:r>
      <w:r>
        <w:rPr>
          <w:sz w:val="23"/>
          <w:szCs w:val="23"/>
          <w:lang w:val="en-BE" w:eastAsia="en-BE" w:bidi="ar-SA"/>
        </w:rPr>
        <w:t xml:space="preserve"> суда сроком на 06 месяцев с ежемесячной выплатой по решению суда денежной суммы в размере </w:t>
      </w:r>
      <w:r>
        <w:rPr>
          <w:rStyle w:val="cat-Sumgrp-18rplc-61"/>
          <w:sz w:val="23"/>
          <w:szCs w:val="23"/>
          <w:lang w:val="en-BE" w:eastAsia="en-BE" w:bidi="ar-SA"/>
        </w:rPr>
        <w:t>сумма</w:t>
      </w:r>
    </w:p>
    <w:p w14:paraId="5C1D91A2" w14:textId="77777777" w:rsidR="00000000" w:rsidRDefault="00935951">
      <w:pPr>
        <w:ind w:firstLine="709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На основании изложенного, руководствуясь ст.ст. 194 – 198 ГПК РФ, суд</w:t>
      </w:r>
    </w:p>
    <w:p w14:paraId="7568D721" w14:textId="77777777" w:rsidR="00000000" w:rsidRDefault="00935951">
      <w:pPr>
        <w:ind w:firstLine="737"/>
        <w:jc w:val="both"/>
        <w:rPr>
          <w:sz w:val="23"/>
          <w:szCs w:val="23"/>
          <w:lang w:val="en-BE" w:eastAsia="en-BE" w:bidi="ar-SA"/>
        </w:rPr>
      </w:pPr>
    </w:p>
    <w:p w14:paraId="521200AD" w14:textId="77777777" w:rsidR="00000000" w:rsidRDefault="00935951">
      <w:pPr>
        <w:jc w:val="center"/>
        <w:rPr>
          <w:sz w:val="23"/>
          <w:szCs w:val="23"/>
          <w:lang w:val="en-BE" w:eastAsia="en-BE" w:bidi="ar-SA"/>
        </w:rPr>
      </w:pPr>
      <w:r>
        <w:rPr>
          <w:b/>
          <w:bCs/>
          <w:sz w:val="23"/>
          <w:szCs w:val="23"/>
          <w:lang w:val="en-BE" w:eastAsia="en-BE" w:bidi="ar-SA"/>
        </w:rPr>
        <w:t>РЕШИЛ:</w:t>
      </w:r>
    </w:p>
    <w:p w14:paraId="17B0D813" w14:textId="77777777" w:rsidR="00000000" w:rsidRDefault="00935951">
      <w:pPr>
        <w:ind w:firstLine="737"/>
        <w:jc w:val="both"/>
        <w:rPr>
          <w:sz w:val="23"/>
          <w:szCs w:val="23"/>
          <w:lang w:val="en-BE" w:eastAsia="en-BE" w:bidi="ar-SA"/>
        </w:rPr>
      </w:pPr>
    </w:p>
    <w:p w14:paraId="765E019A" w14:textId="77777777" w:rsidR="00000000" w:rsidRDefault="00935951">
      <w:pPr>
        <w:ind w:firstLine="737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 xml:space="preserve">исковые требования ПАО «Сбербанк России» в лице филиала – Московского банка ПАО </w:t>
      </w:r>
      <w:r>
        <w:rPr>
          <w:sz w:val="23"/>
          <w:szCs w:val="23"/>
          <w:lang w:val="en-BE" w:eastAsia="en-BE" w:bidi="ar-SA"/>
        </w:rPr>
        <w:t>«Сбербанк России» к Соколовой Наталье Александровне о расторжении кредитного договора и взыскании задолженности по кредитному договору удовлетворить.</w:t>
      </w:r>
    </w:p>
    <w:p w14:paraId="0F7073B3" w14:textId="77777777" w:rsidR="00000000" w:rsidRDefault="00935951">
      <w:pPr>
        <w:ind w:firstLine="737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 xml:space="preserve">Расторгнуть кредитный договор № 93225542 от 21 сентября 2018 года, заключенный между </w:t>
      </w:r>
      <w:r>
        <w:rPr>
          <w:rStyle w:val="cat-FIOgrp-8rplc-63"/>
          <w:sz w:val="23"/>
          <w:szCs w:val="23"/>
          <w:lang w:val="en-BE" w:eastAsia="en-BE" w:bidi="ar-SA"/>
        </w:rPr>
        <w:t>фио</w:t>
      </w:r>
      <w:r>
        <w:rPr>
          <w:sz w:val="23"/>
          <w:szCs w:val="23"/>
          <w:lang w:val="en-BE" w:eastAsia="en-BE" w:bidi="ar-SA"/>
        </w:rPr>
        <w:t xml:space="preserve"> и ПАО «Сбербанк Р</w:t>
      </w:r>
      <w:r>
        <w:rPr>
          <w:sz w:val="23"/>
          <w:szCs w:val="23"/>
          <w:lang w:val="en-BE" w:eastAsia="en-BE" w:bidi="ar-SA"/>
        </w:rPr>
        <w:t>оссии».</w:t>
      </w:r>
    </w:p>
    <w:p w14:paraId="68134C27" w14:textId="77777777" w:rsidR="00000000" w:rsidRDefault="00935951">
      <w:pPr>
        <w:ind w:firstLine="737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 xml:space="preserve">Взыскать с Соколовой Натальи Александровны (паспорт гр.РФ серия 4521 №027665) в пользу ПАО «Сбербанк России» в лице филиала – Московского банка ПАО Сбербанк задолженность по кредитному договору № 93225542 от 21 сентября 2018 года в размере </w:t>
      </w:r>
      <w:r>
        <w:rPr>
          <w:rStyle w:val="cat-Sumgrp-16rplc-65"/>
          <w:sz w:val="23"/>
          <w:szCs w:val="23"/>
          <w:lang w:val="en-BE" w:eastAsia="en-BE" w:bidi="ar-SA"/>
        </w:rPr>
        <w:t>сумма</w:t>
      </w:r>
      <w:r>
        <w:rPr>
          <w:sz w:val="23"/>
          <w:szCs w:val="23"/>
          <w:lang w:val="en-BE" w:eastAsia="en-BE" w:bidi="ar-SA"/>
        </w:rPr>
        <w:t xml:space="preserve"> и </w:t>
      </w:r>
      <w:r>
        <w:rPr>
          <w:sz w:val="23"/>
          <w:szCs w:val="23"/>
          <w:lang w:val="en-BE" w:eastAsia="en-BE" w:bidi="ar-SA"/>
        </w:rPr>
        <w:t xml:space="preserve">расходы на уплату государственной пошлины при подаче иска в суд в размере </w:t>
      </w:r>
      <w:r>
        <w:rPr>
          <w:rStyle w:val="cat-Sumgrp-17rplc-66"/>
          <w:sz w:val="23"/>
          <w:szCs w:val="23"/>
          <w:lang w:val="en-BE" w:eastAsia="en-BE" w:bidi="ar-SA"/>
        </w:rPr>
        <w:t>сумма</w:t>
      </w:r>
    </w:p>
    <w:p w14:paraId="475D61DD" w14:textId="77777777" w:rsidR="00000000" w:rsidRDefault="00935951">
      <w:pPr>
        <w:ind w:firstLine="737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 xml:space="preserve">Предоставить Соколовой Натальи Александровны рассрочку исполнения решения суда сроком на 6 месяцев с ежемесячной выплатой по решению суда денежной суммы в размере </w:t>
      </w:r>
      <w:r>
        <w:rPr>
          <w:rStyle w:val="cat-Sumgrp-18rplc-68"/>
          <w:sz w:val="23"/>
          <w:szCs w:val="23"/>
          <w:lang w:val="en-BE" w:eastAsia="en-BE" w:bidi="ar-SA"/>
        </w:rPr>
        <w:t>сумма</w:t>
      </w:r>
    </w:p>
    <w:p w14:paraId="64803220" w14:textId="77777777" w:rsidR="00000000" w:rsidRDefault="00935951">
      <w:pPr>
        <w:ind w:firstLine="737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Решение</w:t>
      </w:r>
      <w:r>
        <w:rPr>
          <w:sz w:val="23"/>
          <w:szCs w:val="23"/>
          <w:lang w:val="en-BE" w:eastAsia="en-BE" w:bidi="ar-SA"/>
        </w:rPr>
        <w:t xml:space="preserve"> может быть обжаловано в Московский городской суд через Лефортовский районный суд </w:t>
      </w:r>
      <w:r>
        <w:rPr>
          <w:rStyle w:val="cat-Addressgrp-1rplc-69"/>
          <w:sz w:val="23"/>
          <w:szCs w:val="23"/>
          <w:lang w:val="en-BE" w:eastAsia="en-BE" w:bidi="ar-SA"/>
        </w:rPr>
        <w:t>адрес</w:t>
      </w:r>
      <w:r>
        <w:rPr>
          <w:sz w:val="23"/>
          <w:szCs w:val="23"/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250FE379" w14:textId="77777777" w:rsidR="00000000" w:rsidRDefault="00935951">
      <w:pPr>
        <w:ind w:firstLine="737"/>
        <w:jc w:val="both"/>
        <w:rPr>
          <w:sz w:val="23"/>
          <w:szCs w:val="23"/>
          <w:lang w:val="en-BE" w:eastAsia="en-BE" w:bidi="ar-SA"/>
        </w:rPr>
      </w:pPr>
    </w:p>
    <w:p w14:paraId="6D96575F" w14:textId="77777777" w:rsidR="00000000" w:rsidRDefault="00935951">
      <w:pPr>
        <w:ind w:firstLine="709"/>
        <w:jc w:val="both"/>
        <w:rPr>
          <w:sz w:val="23"/>
          <w:szCs w:val="23"/>
          <w:lang w:val="en-BE" w:eastAsia="en-BE" w:bidi="ar-SA"/>
        </w:rPr>
      </w:pPr>
    </w:p>
    <w:p w14:paraId="3BA2BD1D" w14:textId="77777777" w:rsidR="00000000" w:rsidRDefault="00935951">
      <w:pPr>
        <w:ind w:firstLine="709"/>
        <w:jc w:val="both"/>
        <w:rPr>
          <w:sz w:val="23"/>
          <w:szCs w:val="23"/>
          <w:lang w:val="en-BE" w:eastAsia="en-BE" w:bidi="ar-SA"/>
        </w:rPr>
      </w:pPr>
      <w:r>
        <w:rPr>
          <w:rStyle w:val="cat-FIOgrp-15rplc-70"/>
          <w:sz w:val="23"/>
          <w:szCs w:val="23"/>
          <w:lang w:val="en-BE" w:eastAsia="en-BE" w:bidi="ar-SA"/>
        </w:rPr>
        <w:t>фио</w:t>
      </w:r>
      <w:r>
        <w:rPr>
          <w:sz w:val="23"/>
          <w:szCs w:val="23"/>
          <w:lang w:val="en-BE" w:eastAsia="en-BE" w:bidi="ar-SA"/>
        </w:rPr>
        <w:tab/>
      </w:r>
      <w:r>
        <w:rPr>
          <w:sz w:val="23"/>
          <w:szCs w:val="23"/>
          <w:lang w:val="en-BE" w:eastAsia="en-BE" w:bidi="ar-SA"/>
        </w:rPr>
        <w:tab/>
      </w:r>
      <w:r>
        <w:rPr>
          <w:sz w:val="23"/>
          <w:szCs w:val="23"/>
          <w:lang w:val="en-BE" w:eastAsia="en-BE" w:bidi="ar-SA"/>
        </w:rPr>
        <w:tab/>
      </w:r>
      <w:r>
        <w:rPr>
          <w:sz w:val="23"/>
          <w:szCs w:val="23"/>
          <w:lang w:val="en-BE" w:eastAsia="en-BE" w:bidi="ar-SA"/>
        </w:rPr>
        <w:tab/>
      </w:r>
      <w:r>
        <w:rPr>
          <w:sz w:val="23"/>
          <w:szCs w:val="23"/>
          <w:lang w:val="en-BE" w:eastAsia="en-BE" w:bidi="ar-SA"/>
        </w:rPr>
        <w:tab/>
      </w:r>
      <w:r>
        <w:rPr>
          <w:sz w:val="23"/>
          <w:szCs w:val="23"/>
          <w:lang w:val="en-BE" w:eastAsia="en-BE" w:bidi="ar-SA"/>
        </w:rPr>
        <w:tab/>
      </w:r>
      <w:r>
        <w:rPr>
          <w:sz w:val="23"/>
          <w:szCs w:val="23"/>
          <w:lang w:val="en-BE" w:eastAsia="en-BE" w:bidi="ar-SA"/>
        </w:rPr>
        <w:tab/>
      </w:r>
      <w:r>
        <w:rPr>
          <w:sz w:val="23"/>
          <w:szCs w:val="23"/>
          <w:lang w:val="en-BE" w:eastAsia="en-BE" w:bidi="ar-SA"/>
        </w:rPr>
        <w:tab/>
      </w:r>
      <w:r>
        <w:rPr>
          <w:sz w:val="23"/>
          <w:szCs w:val="23"/>
          <w:lang w:val="en-BE" w:eastAsia="en-BE" w:bidi="ar-SA"/>
        </w:rPr>
        <w:tab/>
      </w:r>
      <w:r>
        <w:rPr>
          <w:sz w:val="23"/>
          <w:szCs w:val="23"/>
          <w:lang w:val="en-BE" w:eastAsia="en-BE" w:bidi="ar-SA"/>
        </w:rPr>
        <w:t xml:space="preserve"> Шидлов </w:t>
      </w:r>
    </w:p>
    <w:p w14:paraId="6D3DE710" w14:textId="77777777" w:rsidR="00000000" w:rsidRDefault="00935951">
      <w:pPr>
        <w:rPr>
          <w:sz w:val="23"/>
          <w:szCs w:val="23"/>
          <w:lang w:val="en-BE" w:eastAsia="en-BE" w:bidi="ar-SA"/>
        </w:rPr>
      </w:pPr>
    </w:p>
    <w:p w14:paraId="7AD62F5E" w14:textId="77777777" w:rsidR="00000000" w:rsidRDefault="00935951">
      <w:pPr>
        <w:ind w:firstLine="737"/>
        <w:jc w:val="both"/>
        <w:rPr>
          <w:sz w:val="23"/>
          <w:szCs w:val="23"/>
          <w:lang w:val="en-BE" w:eastAsia="en-BE" w:bidi="ar-SA"/>
        </w:rPr>
      </w:pPr>
    </w:p>
    <w:p w14:paraId="05E43259" w14:textId="77777777" w:rsidR="00000000" w:rsidRDefault="00935951">
      <w:pPr>
        <w:ind w:firstLine="737"/>
        <w:jc w:val="both"/>
        <w:rPr>
          <w:sz w:val="23"/>
          <w:szCs w:val="23"/>
          <w:lang w:val="en-BE" w:eastAsia="en-BE" w:bidi="ar-SA"/>
        </w:rPr>
      </w:pPr>
      <w:r>
        <w:rPr>
          <w:sz w:val="23"/>
          <w:szCs w:val="23"/>
          <w:lang w:val="en-BE" w:eastAsia="en-BE" w:bidi="ar-SA"/>
        </w:rPr>
        <w:t>Мотивированное решение суда составлено 27 февраля 2023 года.</w:t>
      </w:r>
    </w:p>
    <w:p w14:paraId="1E6C23ED" w14:textId="77777777" w:rsidR="00000000" w:rsidRDefault="00935951">
      <w:pPr>
        <w:ind w:firstLine="737"/>
        <w:jc w:val="right"/>
        <w:rPr>
          <w:sz w:val="23"/>
          <w:szCs w:val="23"/>
          <w:lang w:val="en-BE" w:eastAsia="en-BE" w:bidi="ar-SA"/>
        </w:rPr>
      </w:pPr>
    </w:p>
    <w:p w14:paraId="35AAF94A" w14:textId="77777777" w:rsidR="00000000" w:rsidRDefault="00935951">
      <w:pPr>
        <w:ind w:firstLine="737"/>
        <w:rPr>
          <w:sz w:val="23"/>
          <w:szCs w:val="23"/>
          <w:lang w:val="en-BE" w:eastAsia="en-BE" w:bidi="ar-SA"/>
        </w:rPr>
      </w:pPr>
      <w:r>
        <w:rPr>
          <w:rStyle w:val="cat-FIOgrp-15rplc-71"/>
          <w:sz w:val="23"/>
          <w:szCs w:val="23"/>
          <w:lang w:val="en-BE" w:eastAsia="en-BE" w:bidi="ar-SA"/>
        </w:rPr>
        <w:t>фио</w:t>
      </w:r>
      <w:r>
        <w:rPr>
          <w:sz w:val="23"/>
          <w:szCs w:val="23"/>
          <w:lang w:val="en-BE" w:eastAsia="en-BE" w:bidi="ar-SA"/>
        </w:rPr>
        <w:tab/>
      </w:r>
      <w:r>
        <w:rPr>
          <w:sz w:val="23"/>
          <w:szCs w:val="23"/>
          <w:lang w:val="en-BE" w:eastAsia="en-BE" w:bidi="ar-SA"/>
        </w:rPr>
        <w:tab/>
      </w:r>
      <w:r>
        <w:rPr>
          <w:sz w:val="23"/>
          <w:szCs w:val="23"/>
          <w:lang w:val="en-BE" w:eastAsia="en-BE" w:bidi="ar-SA"/>
        </w:rPr>
        <w:tab/>
      </w:r>
      <w:r>
        <w:rPr>
          <w:sz w:val="23"/>
          <w:szCs w:val="23"/>
          <w:lang w:val="en-BE" w:eastAsia="en-BE" w:bidi="ar-SA"/>
        </w:rPr>
        <w:tab/>
      </w:r>
      <w:r>
        <w:rPr>
          <w:sz w:val="23"/>
          <w:szCs w:val="23"/>
          <w:lang w:val="en-BE" w:eastAsia="en-BE" w:bidi="ar-SA"/>
        </w:rPr>
        <w:tab/>
      </w:r>
      <w:r>
        <w:rPr>
          <w:sz w:val="23"/>
          <w:szCs w:val="23"/>
          <w:lang w:val="en-BE" w:eastAsia="en-BE" w:bidi="ar-SA"/>
        </w:rPr>
        <w:tab/>
      </w:r>
      <w:r>
        <w:rPr>
          <w:sz w:val="23"/>
          <w:szCs w:val="23"/>
          <w:lang w:val="en-BE" w:eastAsia="en-BE" w:bidi="ar-SA"/>
        </w:rPr>
        <w:tab/>
      </w:r>
      <w:r>
        <w:rPr>
          <w:sz w:val="23"/>
          <w:szCs w:val="23"/>
          <w:lang w:val="en-BE" w:eastAsia="en-BE" w:bidi="ar-SA"/>
        </w:rPr>
        <w:tab/>
      </w:r>
      <w:r>
        <w:rPr>
          <w:sz w:val="23"/>
          <w:szCs w:val="23"/>
          <w:lang w:val="en-BE" w:eastAsia="en-BE" w:bidi="ar-SA"/>
        </w:rPr>
        <w:tab/>
      </w:r>
      <w:r>
        <w:rPr>
          <w:sz w:val="23"/>
          <w:szCs w:val="23"/>
          <w:lang w:val="en-BE" w:eastAsia="en-BE" w:bidi="ar-SA"/>
        </w:rPr>
        <w:tab/>
      </w:r>
      <w:r>
        <w:rPr>
          <w:sz w:val="23"/>
          <w:szCs w:val="23"/>
          <w:lang w:val="en-BE" w:eastAsia="en-BE" w:bidi="ar-SA"/>
        </w:rPr>
        <w:t xml:space="preserve"> Шидлов</w:t>
      </w:r>
    </w:p>
    <w:p w14:paraId="7B2A5C94" w14:textId="77777777" w:rsidR="00000000" w:rsidRDefault="00935951">
      <w:pPr>
        <w:ind w:firstLine="737"/>
        <w:rPr>
          <w:lang w:val="en-BE" w:eastAsia="en-BE" w:bidi="ar-SA"/>
        </w:rPr>
      </w:pPr>
    </w:p>
    <w:sectPr w:rsidR="00000000">
      <w:footerReference w:type="default" r:id="rId10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521AB1" w14:textId="77777777" w:rsidR="00000000" w:rsidRDefault="00935951">
      <w:r>
        <w:separator/>
      </w:r>
    </w:p>
  </w:endnote>
  <w:endnote w:type="continuationSeparator" w:id="0">
    <w:p w14:paraId="41D633F7" w14:textId="77777777" w:rsidR="00000000" w:rsidRDefault="00935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B6602" w14:textId="77777777" w:rsidR="00000000" w:rsidRDefault="00935951">
    <w:pPr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 xml:space="preserve">PAGE  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15F533F8" w14:textId="77777777" w:rsidR="00000000" w:rsidRDefault="00935951">
    <w:pPr>
      <w:rPr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E8BA9" w14:textId="77777777" w:rsidR="00000000" w:rsidRDefault="00935951">
      <w:r>
        <w:separator/>
      </w:r>
    </w:p>
  </w:footnote>
  <w:footnote w:type="continuationSeparator" w:id="0">
    <w:p w14:paraId="4E96877A" w14:textId="77777777" w:rsidR="00000000" w:rsidRDefault="009359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5951"/>
    <w:rsid w:val="0093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7346B4FE"/>
  <w15:chartTrackingRefBased/>
  <w15:docId w15:val="{0302E04E-A6C8-4C2D-B627-6695B0791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5rplc-2">
    <w:name w:val="cat-FIO grp-5 rplc-2"/>
    <w:basedOn w:val="a0"/>
  </w:style>
  <w:style w:type="character" w:customStyle="1" w:styleId="cat-FIOgrp-6rplc-3">
    <w:name w:val="cat-FIO grp-6 rplc-3"/>
    <w:basedOn w:val="a0"/>
  </w:style>
  <w:style w:type="character" w:customStyle="1" w:styleId="cat-FIOgrp-8rplc-6">
    <w:name w:val="cat-FIO grp-8 rplc-6"/>
    <w:basedOn w:val="a0"/>
  </w:style>
  <w:style w:type="character" w:customStyle="1" w:styleId="cat-Sumgrp-16rplc-8">
    <w:name w:val="cat-Sum grp-16 rplc-8"/>
    <w:basedOn w:val="a0"/>
  </w:style>
  <w:style w:type="character" w:customStyle="1" w:styleId="cat-Sumgrp-17rplc-9">
    <w:name w:val="cat-Sum grp-17 rplc-9"/>
    <w:basedOn w:val="a0"/>
  </w:style>
  <w:style w:type="character" w:customStyle="1" w:styleId="cat-Sumgrp-18rplc-11">
    <w:name w:val="cat-Sum grp-18 rplc-11"/>
    <w:basedOn w:val="a0"/>
  </w:style>
  <w:style w:type="character" w:customStyle="1" w:styleId="cat-Addressgrp-1rplc-12">
    <w:name w:val="cat-Address grp-1 rplc-12"/>
    <w:basedOn w:val="a0"/>
  </w:style>
  <w:style w:type="character" w:customStyle="1" w:styleId="cat-FIOgrp-15rplc-13">
    <w:name w:val="cat-FIO grp-15 rplc-13"/>
    <w:basedOn w:val="a0"/>
  </w:style>
  <w:style w:type="character" w:customStyle="1" w:styleId="cat-Addressgrp-0rplc-14">
    <w:name w:val="cat-Address grp-0 rplc-14"/>
    <w:basedOn w:val="a0"/>
  </w:style>
  <w:style w:type="character" w:customStyle="1" w:styleId="cat-Addressgrp-0rplc-15">
    <w:name w:val="cat-Address grp-0 rplc-15"/>
    <w:basedOn w:val="a0"/>
  </w:style>
  <w:style w:type="character" w:customStyle="1" w:styleId="cat-FIOgrp-5rplc-16">
    <w:name w:val="cat-FIO grp-5 rplc-16"/>
    <w:basedOn w:val="a0"/>
  </w:style>
  <w:style w:type="character" w:customStyle="1" w:styleId="cat-FIOgrp-6rplc-17">
    <w:name w:val="cat-FIO grp-6 rplc-17"/>
    <w:basedOn w:val="a0"/>
  </w:style>
  <w:style w:type="character" w:customStyle="1" w:styleId="cat-FIOgrp-11rplc-20">
    <w:name w:val="cat-FIO grp-11 rplc-20"/>
    <w:basedOn w:val="a0"/>
  </w:style>
  <w:style w:type="character" w:customStyle="1" w:styleId="cat-FIOgrp-11rplc-21">
    <w:name w:val="cat-FIO grp-11 rplc-21"/>
    <w:basedOn w:val="a0"/>
  </w:style>
  <w:style w:type="character" w:customStyle="1" w:styleId="cat-Sumgrp-19rplc-22">
    <w:name w:val="cat-Sum grp-19 rplc-22"/>
    <w:basedOn w:val="a0"/>
  </w:style>
  <w:style w:type="character" w:customStyle="1" w:styleId="cat-FIOgrp-11rplc-23">
    <w:name w:val="cat-FIO grp-11 rplc-23"/>
    <w:basedOn w:val="a0"/>
  </w:style>
  <w:style w:type="character" w:customStyle="1" w:styleId="cat-FIOgrp-11rplc-24">
    <w:name w:val="cat-FIO grp-11 rplc-24"/>
    <w:basedOn w:val="a0"/>
  </w:style>
  <w:style w:type="character" w:customStyle="1" w:styleId="cat-FIOgrp-11rplc-26">
    <w:name w:val="cat-FIO grp-11 rplc-26"/>
    <w:basedOn w:val="a0"/>
  </w:style>
  <w:style w:type="character" w:customStyle="1" w:styleId="cat-Sumgrp-20rplc-27">
    <w:name w:val="cat-Sum grp-20 rplc-27"/>
    <w:basedOn w:val="a0"/>
  </w:style>
  <w:style w:type="character" w:customStyle="1" w:styleId="cat-Sumgrp-21rplc-28">
    <w:name w:val="cat-Sum grp-21 rplc-28"/>
    <w:basedOn w:val="a0"/>
  </w:style>
  <w:style w:type="character" w:customStyle="1" w:styleId="cat-FIOgrp-11rplc-30">
    <w:name w:val="cat-FIO grp-11 rplc-30"/>
    <w:basedOn w:val="a0"/>
  </w:style>
  <w:style w:type="character" w:customStyle="1" w:styleId="cat-Sumgrp-19rplc-31">
    <w:name w:val="cat-Sum grp-19 rplc-31"/>
    <w:basedOn w:val="a0"/>
  </w:style>
  <w:style w:type="character" w:customStyle="1" w:styleId="cat-FIOgrp-12rplc-32">
    <w:name w:val="cat-FIO grp-12 rplc-32"/>
    <w:basedOn w:val="a0"/>
  </w:style>
  <w:style w:type="character" w:customStyle="1" w:styleId="cat-Addressgrp-2rplc-33">
    <w:name w:val="cat-Address grp-2 rplc-33"/>
    <w:basedOn w:val="a0"/>
  </w:style>
  <w:style w:type="character" w:customStyle="1" w:styleId="cat-Addressgrp-3rplc-34">
    <w:name w:val="cat-Address grp-3 rplc-34"/>
    <w:basedOn w:val="a0"/>
  </w:style>
  <w:style w:type="character" w:customStyle="1" w:styleId="cat-FIOgrp-11rplc-35">
    <w:name w:val="cat-FIO grp-11 rplc-35"/>
    <w:basedOn w:val="a0"/>
  </w:style>
  <w:style w:type="character" w:customStyle="1" w:styleId="cat-Addressgrp-4rplc-36">
    <w:name w:val="cat-Address grp-4 rplc-36"/>
    <w:basedOn w:val="a0"/>
  </w:style>
  <w:style w:type="character" w:customStyle="1" w:styleId="cat-FIOgrp-11rplc-37">
    <w:name w:val="cat-FIO grp-11 rplc-37"/>
    <w:basedOn w:val="a0"/>
  </w:style>
  <w:style w:type="character" w:customStyle="1" w:styleId="cat-FIOgrp-12rplc-39">
    <w:name w:val="cat-FIO grp-12 rplc-39"/>
    <w:basedOn w:val="a0"/>
  </w:style>
  <w:style w:type="character" w:customStyle="1" w:styleId="cat-Addressgrp-1rplc-40">
    <w:name w:val="cat-Address grp-1 rplc-40"/>
    <w:basedOn w:val="a0"/>
  </w:style>
  <w:style w:type="character" w:customStyle="1" w:styleId="cat-FIOgrp-12rplc-42">
    <w:name w:val="cat-FIO grp-12 rplc-42"/>
    <w:basedOn w:val="a0"/>
  </w:style>
  <w:style w:type="character" w:customStyle="1" w:styleId="cat-Sumgrp-20rplc-43">
    <w:name w:val="cat-Sum grp-20 rplc-43"/>
    <w:basedOn w:val="a0"/>
  </w:style>
  <w:style w:type="character" w:customStyle="1" w:styleId="cat-Sumgrp-22rplc-44">
    <w:name w:val="cat-Sum grp-22 rplc-44"/>
    <w:basedOn w:val="a0"/>
  </w:style>
  <w:style w:type="character" w:customStyle="1" w:styleId="cat-Sumgrp-23rplc-45">
    <w:name w:val="cat-Sum grp-23 rplc-45"/>
    <w:basedOn w:val="a0"/>
  </w:style>
  <w:style w:type="character" w:customStyle="1" w:styleId="cat-FIOgrp-11rplc-46">
    <w:name w:val="cat-FIO grp-11 rplc-46"/>
    <w:basedOn w:val="a0"/>
  </w:style>
  <w:style w:type="character" w:customStyle="1" w:styleId="cat-FIOgrp-11rplc-47">
    <w:name w:val="cat-FIO grp-11 rplc-47"/>
    <w:basedOn w:val="a0"/>
  </w:style>
  <w:style w:type="character" w:customStyle="1" w:styleId="cat-FIOgrp-11rplc-48">
    <w:name w:val="cat-FIO grp-11 rplc-48"/>
    <w:basedOn w:val="a0"/>
  </w:style>
  <w:style w:type="character" w:customStyle="1" w:styleId="cat-FIOgrp-11rplc-49">
    <w:name w:val="cat-FIO grp-11 rplc-49"/>
    <w:basedOn w:val="a0"/>
  </w:style>
  <w:style w:type="character" w:customStyle="1" w:styleId="cat-FIOgrp-11rplc-50">
    <w:name w:val="cat-FIO grp-11 rplc-50"/>
    <w:basedOn w:val="a0"/>
  </w:style>
  <w:style w:type="character" w:customStyle="1" w:styleId="cat-Sumgrp-20rplc-51">
    <w:name w:val="cat-Sum grp-20 rplc-51"/>
    <w:basedOn w:val="a0"/>
  </w:style>
  <w:style w:type="character" w:customStyle="1" w:styleId="cat-Sumgrp-22rplc-52">
    <w:name w:val="cat-Sum grp-22 rplc-52"/>
    <w:basedOn w:val="a0"/>
  </w:style>
  <w:style w:type="character" w:customStyle="1" w:styleId="cat-Sumgrp-23rplc-53">
    <w:name w:val="cat-Sum grp-23 rplc-53"/>
    <w:basedOn w:val="a0"/>
  </w:style>
  <w:style w:type="character" w:customStyle="1" w:styleId="cat-Sumgrp-21rplc-54">
    <w:name w:val="cat-Sum grp-21 rplc-54"/>
    <w:basedOn w:val="a0"/>
  </w:style>
  <w:style w:type="character" w:customStyle="1" w:styleId="cat-FIOgrp-13rplc-55">
    <w:name w:val="cat-FIO grp-13 rplc-55"/>
    <w:basedOn w:val="a0"/>
  </w:style>
  <w:style w:type="character" w:customStyle="1" w:styleId="cat-Sumgrp-24rplc-57">
    <w:name w:val="cat-Sum grp-24 rplc-57"/>
    <w:basedOn w:val="a0"/>
  </w:style>
  <w:style w:type="character" w:customStyle="1" w:styleId="cat-FIOgrp-14rplc-59">
    <w:name w:val="cat-FIO grp-14 rplc-59"/>
    <w:basedOn w:val="a0"/>
  </w:style>
  <w:style w:type="character" w:customStyle="1" w:styleId="cat-PassportDatagrp-25rplc-60">
    <w:name w:val="cat-PassportData grp-25 rplc-60"/>
    <w:basedOn w:val="a0"/>
  </w:style>
  <w:style w:type="character" w:customStyle="1" w:styleId="cat-Sumgrp-18rplc-61">
    <w:name w:val="cat-Sum grp-18 rplc-61"/>
    <w:basedOn w:val="a0"/>
  </w:style>
  <w:style w:type="character" w:customStyle="1" w:styleId="cat-FIOgrp-8rplc-63">
    <w:name w:val="cat-FIO grp-8 rplc-63"/>
    <w:basedOn w:val="a0"/>
  </w:style>
  <w:style w:type="character" w:customStyle="1" w:styleId="cat-Sumgrp-16rplc-65">
    <w:name w:val="cat-Sum grp-16 rplc-65"/>
    <w:basedOn w:val="a0"/>
  </w:style>
  <w:style w:type="character" w:customStyle="1" w:styleId="cat-Sumgrp-17rplc-66">
    <w:name w:val="cat-Sum grp-17 rplc-66"/>
    <w:basedOn w:val="a0"/>
  </w:style>
  <w:style w:type="character" w:customStyle="1" w:styleId="cat-Sumgrp-18rplc-68">
    <w:name w:val="cat-Sum grp-18 rplc-68"/>
    <w:basedOn w:val="a0"/>
  </w:style>
  <w:style w:type="character" w:customStyle="1" w:styleId="cat-Addressgrp-1rplc-69">
    <w:name w:val="cat-Address grp-1 rplc-69"/>
    <w:basedOn w:val="a0"/>
  </w:style>
  <w:style w:type="character" w:customStyle="1" w:styleId="cat-FIOgrp-15rplc-70">
    <w:name w:val="cat-FIO grp-15 rplc-70"/>
    <w:basedOn w:val="a0"/>
  </w:style>
  <w:style w:type="character" w:customStyle="1" w:styleId="cat-FIOgrp-15rplc-71">
    <w:name w:val="cat-FIO grp-15 rplc-71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7CA20274A4B1E6D02256FE1BEAE2408ECFFCFDE22366E60DA55D6B80E8D13FCC658E1F338F804r9z4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7CA20274A4B1E6D02256FE1BEAE2408EEF8C4DF2C3B336AD20CDABA09824CEBC111EDF23BrFz8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77CA20274A4B1E6D02256FE1BEAE2408EEF9C9D7233B336AD20CDABA09824CEBC111EDF238F90190rDzD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2332</Words>
  <Characters>13294</Characters>
  <Application>Microsoft Office Word</Application>
  <DocSecurity>0</DocSecurity>
  <Lines>110</Lines>
  <Paragraphs>31</Paragraphs>
  <ScaleCrop>false</ScaleCrop>
  <Company/>
  <LinksUpToDate>false</LinksUpToDate>
  <CharactersWithSpaces>15595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