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EC6512" w14:textId="77777777" w:rsidR="00E16FD6" w:rsidRPr="00EB2858" w:rsidRDefault="00E16FD6" w:rsidP="00B071E5">
      <w:pPr>
        <w:pStyle w:val="a3"/>
        <w:rPr>
          <w:rFonts w:ascii="Arial Narrow" w:hAnsi="Arial Narrow"/>
          <w:spacing w:val="40"/>
          <w:szCs w:val="28"/>
        </w:rPr>
      </w:pPr>
      <w:bookmarkStart w:id="0" w:name="_GoBack"/>
      <w:bookmarkEnd w:id="0"/>
    </w:p>
    <w:p w14:paraId="03EE300B" w14:textId="77777777" w:rsidR="00E16FD6" w:rsidRPr="00EB2858" w:rsidRDefault="00E16FD6" w:rsidP="00B071E5">
      <w:pPr>
        <w:pStyle w:val="a3"/>
        <w:rPr>
          <w:rFonts w:ascii="Arial Narrow" w:hAnsi="Arial Narrow"/>
          <w:spacing w:val="40"/>
          <w:szCs w:val="28"/>
        </w:rPr>
      </w:pPr>
    </w:p>
    <w:p w14:paraId="63B5DAEE" w14:textId="77777777" w:rsidR="00B071E5" w:rsidRPr="00EB2858" w:rsidRDefault="00B071E5" w:rsidP="00B071E5">
      <w:pPr>
        <w:pStyle w:val="a3"/>
        <w:rPr>
          <w:spacing w:val="40"/>
          <w:szCs w:val="28"/>
        </w:rPr>
      </w:pPr>
      <w:r w:rsidRPr="00EB2858">
        <w:rPr>
          <w:spacing w:val="40"/>
          <w:szCs w:val="28"/>
        </w:rPr>
        <w:t>РЕШЕНИЕ</w:t>
      </w:r>
    </w:p>
    <w:p w14:paraId="529CBA7F" w14:textId="77777777" w:rsidR="00B071E5" w:rsidRPr="00EB2858" w:rsidRDefault="00B071E5" w:rsidP="00B071E5">
      <w:pPr>
        <w:jc w:val="center"/>
        <w:rPr>
          <w:b/>
          <w:spacing w:val="40"/>
          <w:sz w:val="28"/>
          <w:szCs w:val="28"/>
        </w:rPr>
      </w:pPr>
      <w:r w:rsidRPr="00EB2858">
        <w:rPr>
          <w:b/>
          <w:spacing w:val="40"/>
          <w:sz w:val="28"/>
          <w:szCs w:val="28"/>
        </w:rPr>
        <w:t>Именем  Российской  Федерации</w:t>
      </w:r>
    </w:p>
    <w:p w14:paraId="61AB7267" w14:textId="77777777" w:rsidR="00B071E5" w:rsidRPr="00EB2858" w:rsidRDefault="00B071E5" w:rsidP="00B071E5">
      <w:pPr>
        <w:jc w:val="center"/>
        <w:rPr>
          <w:b/>
          <w:sz w:val="28"/>
          <w:szCs w:val="28"/>
        </w:rPr>
      </w:pPr>
    </w:p>
    <w:p w14:paraId="0950B236" w14:textId="77777777" w:rsidR="00B071E5" w:rsidRPr="00EB2858" w:rsidRDefault="00B071E5" w:rsidP="00B071E5">
      <w:pPr>
        <w:jc w:val="center"/>
        <w:rPr>
          <w:b/>
          <w:sz w:val="28"/>
          <w:szCs w:val="28"/>
        </w:rPr>
      </w:pPr>
    </w:p>
    <w:p w14:paraId="77D17E75" w14:textId="77777777" w:rsidR="00B071E5" w:rsidRPr="00EB2858" w:rsidRDefault="005D4F49" w:rsidP="00B071E5">
      <w:pPr>
        <w:jc w:val="both"/>
        <w:rPr>
          <w:sz w:val="28"/>
          <w:szCs w:val="28"/>
        </w:rPr>
      </w:pPr>
      <w:r w:rsidRPr="00EB2858">
        <w:rPr>
          <w:sz w:val="28"/>
          <w:szCs w:val="28"/>
        </w:rPr>
        <w:t>24 января 2018</w:t>
      </w:r>
      <w:r w:rsidR="007E532B" w:rsidRPr="00EB2858">
        <w:rPr>
          <w:sz w:val="28"/>
          <w:szCs w:val="28"/>
        </w:rPr>
        <w:t xml:space="preserve"> </w:t>
      </w:r>
      <w:r w:rsidR="00B071E5" w:rsidRPr="00EB2858">
        <w:rPr>
          <w:sz w:val="28"/>
          <w:szCs w:val="28"/>
        </w:rPr>
        <w:t>г</w:t>
      </w:r>
      <w:r w:rsidR="007E532B" w:rsidRPr="00EB2858">
        <w:rPr>
          <w:sz w:val="28"/>
          <w:szCs w:val="28"/>
        </w:rPr>
        <w:t>ода</w:t>
      </w:r>
      <w:r w:rsidR="00B071E5" w:rsidRPr="00EB2858">
        <w:rPr>
          <w:sz w:val="28"/>
          <w:szCs w:val="28"/>
        </w:rPr>
        <w:t>.</w:t>
      </w:r>
    </w:p>
    <w:p w14:paraId="3AED3B3A" w14:textId="77777777" w:rsidR="00B071E5" w:rsidRPr="00EB2858" w:rsidRDefault="00B071E5" w:rsidP="00B071E5">
      <w:pPr>
        <w:jc w:val="both"/>
        <w:rPr>
          <w:sz w:val="28"/>
          <w:szCs w:val="28"/>
        </w:rPr>
      </w:pPr>
      <w:r w:rsidRPr="00EB2858">
        <w:rPr>
          <w:sz w:val="28"/>
          <w:szCs w:val="28"/>
        </w:rPr>
        <w:t>Тушинский районный суд г. Москвы</w:t>
      </w:r>
    </w:p>
    <w:p w14:paraId="3A05E920" w14:textId="77777777" w:rsidR="00B071E5" w:rsidRPr="00EB2858" w:rsidRDefault="00B071E5" w:rsidP="00B071E5">
      <w:pPr>
        <w:jc w:val="both"/>
        <w:rPr>
          <w:sz w:val="28"/>
          <w:szCs w:val="28"/>
        </w:rPr>
      </w:pPr>
      <w:r w:rsidRPr="00EB2858">
        <w:rPr>
          <w:sz w:val="28"/>
          <w:szCs w:val="28"/>
        </w:rPr>
        <w:t xml:space="preserve">в составе председательствующего судьи </w:t>
      </w:r>
      <w:r w:rsidR="00F76F3F" w:rsidRPr="00EB2858">
        <w:rPr>
          <w:sz w:val="28"/>
          <w:szCs w:val="28"/>
        </w:rPr>
        <w:t>Багринцевой Н.Ю.</w:t>
      </w:r>
      <w:r w:rsidRPr="00EB2858">
        <w:rPr>
          <w:sz w:val="28"/>
          <w:szCs w:val="28"/>
        </w:rPr>
        <w:t>,</w:t>
      </w:r>
    </w:p>
    <w:p w14:paraId="0FCD4E4A" w14:textId="77777777" w:rsidR="00B071E5" w:rsidRPr="00EB2858" w:rsidRDefault="00B071E5" w:rsidP="00B071E5">
      <w:pPr>
        <w:jc w:val="both"/>
        <w:rPr>
          <w:sz w:val="28"/>
          <w:szCs w:val="28"/>
        </w:rPr>
      </w:pPr>
      <w:r w:rsidRPr="00EB2858">
        <w:rPr>
          <w:sz w:val="28"/>
          <w:szCs w:val="28"/>
        </w:rPr>
        <w:t xml:space="preserve">при секретаре </w:t>
      </w:r>
      <w:r w:rsidR="00710CF6" w:rsidRPr="00EB2858">
        <w:rPr>
          <w:sz w:val="28"/>
          <w:szCs w:val="28"/>
        </w:rPr>
        <w:t>Марченко Е.Н.</w:t>
      </w:r>
    </w:p>
    <w:p w14:paraId="5241224E" w14:textId="77777777" w:rsidR="00B071E5" w:rsidRPr="00EB2858" w:rsidRDefault="00B071E5" w:rsidP="00B071E5">
      <w:pPr>
        <w:jc w:val="both"/>
        <w:rPr>
          <w:sz w:val="28"/>
          <w:szCs w:val="28"/>
        </w:rPr>
      </w:pPr>
      <w:r w:rsidRPr="00EB2858">
        <w:rPr>
          <w:sz w:val="28"/>
          <w:szCs w:val="28"/>
        </w:rPr>
        <w:t>рассмотрев в открытом судебном заседании гражданское дело №2-</w:t>
      </w:r>
      <w:r w:rsidR="00710CF6" w:rsidRPr="00EB2858">
        <w:rPr>
          <w:sz w:val="28"/>
          <w:szCs w:val="28"/>
        </w:rPr>
        <w:t>301</w:t>
      </w:r>
      <w:r w:rsidRPr="00EB2858">
        <w:rPr>
          <w:sz w:val="28"/>
          <w:szCs w:val="28"/>
        </w:rPr>
        <w:t>/</w:t>
      </w:r>
      <w:r w:rsidR="0013284E" w:rsidRPr="00EB2858">
        <w:rPr>
          <w:sz w:val="28"/>
          <w:szCs w:val="28"/>
        </w:rPr>
        <w:t>1</w:t>
      </w:r>
      <w:r w:rsidR="00710CF6" w:rsidRPr="00EB2858">
        <w:rPr>
          <w:sz w:val="28"/>
          <w:szCs w:val="28"/>
        </w:rPr>
        <w:t>8</w:t>
      </w:r>
      <w:r w:rsidRPr="00EB2858">
        <w:rPr>
          <w:sz w:val="28"/>
          <w:szCs w:val="28"/>
        </w:rPr>
        <w:t xml:space="preserve"> по иску </w:t>
      </w:r>
      <w:r w:rsidR="0043387C" w:rsidRPr="00EB2858">
        <w:rPr>
          <w:sz w:val="28"/>
          <w:szCs w:val="28"/>
        </w:rPr>
        <w:t>ПАО «Сбербанк России» в лице филиала – Московского банка ПАО Сбербанк</w:t>
      </w:r>
      <w:r w:rsidR="0013284E" w:rsidRPr="00EB2858">
        <w:rPr>
          <w:sz w:val="28"/>
          <w:szCs w:val="28"/>
        </w:rPr>
        <w:t xml:space="preserve">  </w:t>
      </w:r>
      <w:r w:rsidRPr="00EB2858">
        <w:rPr>
          <w:sz w:val="28"/>
          <w:szCs w:val="28"/>
        </w:rPr>
        <w:t xml:space="preserve">к </w:t>
      </w:r>
      <w:r w:rsidR="005D4F49" w:rsidRPr="00EB2858">
        <w:rPr>
          <w:sz w:val="28"/>
          <w:szCs w:val="28"/>
        </w:rPr>
        <w:t xml:space="preserve">Фурову </w:t>
      </w:r>
      <w:r w:rsidR="00EB2858" w:rsidRPr="00EB2858">
        <w:rPr>
          <w:sz w:val="28"/>
          <w:szCs w:val="28"/>
        </w:rPr>
        <w:t>А.</w:t>
      </w:r>
      <w:r w:rsidR="005D4F49" w:rsidRPr="00EB2858">
        <w:rPr>
          <w:sz w:val="28"/>
          <w:szCs w:val="28"/>
        </w:rPr>
        <w:t xml:space="preserve"> </w:t>
      </w:r>
      <w:r w:rsidR="00EB2858" w:rsidRPr="00EB2858">
        <w:rPr>
          <w:sz w:val="28"/>
          <w:szCs w:val="28"/>
        </w:rPr>
        <w:t>Б.</w:t>
      </w:r>
      <w:r w:rsidR="0013284E" w:rsidRPr="00EB2858">
        <w:rPr>
          <w:sz w:val="28"/>
          <w:szCs w:val="28"/>
        </w:rPr>
        <w:t xml:space="preserve"> </w:t>
      </w:r>
      <w:r w:rsidRPr="00EB2858">
        <w:rPr>
          <w:sz w:val="28"/>
          <w:szCs w:val="28"/>
        </w:rPr>
        <w:t xml:space="preserve">о </w:t>
      </w:r>
      <w:r w:rsidR="009C0511" w:rsidRPr="00EB2858">
        <w:rPr>
          <w:sz w:val="28"/>
          <w:szCs w:val="28"/>
        </w:rPr>
        <w:t xml:space="preserve">расторжении кредитного договора, </w:t>
      </w:r>
      <w:r w:rsidRPr="00EB2858">
        <w:rPr>
          <w:sz w:val="28"/>
          <w:szCs w:val="28"/>
        </w:rPr>
        <w:t xml:space="preserve">взыскании </w:t>
      </w:r>
      <w:r w:rsidR="008F62DD" w:rsidRPr="00EB2858">
        <w:rPr>
          <w:sz w:val="28"/>
          <w:szCs w:val="28"/>
        </w:rPr>
        <w:t xml:space="preserve">ссудной </w:t>
      </w:r>
      <w:r w:rsidRPr="00EB2858">
        <w:rPr>
          <w:sz w:val="28"/>
          <w:szCs w:val="28"/>
        </w:rPr>
        <w:t xml:space="preserve">задолженности по </w:t>
      </w:r>
      <w:r w:rsidR="009C0511" w:rsidRPr="00EB2858">
        <w:rPr>
          <w:sz w:val="28"/>
          <w:szCs w:val="28"/>
        </w:rPr>
        <w:t>кредитному договору</w:t>
      </w:r>
      <w:r w:rsidRPr="00EB2858">
        <w:rPr>
          <w:sz w:val="28"/>
          <w:szCs w:val="28"/>
        </w:rPr>
        <w:t>,</w:t>
      </w:r>
    </w:p>
    <w:p w14:paraId="27CDF7BC" w14:textId="77777777" w:rsidR="00B071E5" w:rsidRPr="00EB2858" w:rsidRDefault="00B071E5" w:rsidP="00B071E5">
      <w:pPr>
        <w:jc w:val="center"/>
        <w:rPr>
          <w:b/>
          <w:bCs/>
          <w:spacing w:val="40"/>
          <w:sz w:val="28"/>
          <w:szCs w:val="28"/>
        </w:rPr>
      </w:pPr>
    </w:p>
    <w:p w14:paraId="23A5A244" w14:textId="77777777" w:rsidR="00B071E5" w:rsidRPr="00EB2858" w:rsidRDefault="00B071E5" w:rsidP="00B071E5">
      <w:pPr>
        <w:jc w:val="center"/>
        <w:rPr>
          <w:b/>
          <w:bCs/>
          <w:spacing w:val="40"/>
          <w:sz w:val="28"/>
          <w:szCs w:val="28"/>
        </w:rPr>
      </w:pPr>
      <w:r w:rsidRPr="00EB2858">
        <w:rPr>
          <w:b/>
          <w:bCs/>
          <w:spacing w:val="40"/>
          <w:sz w:val="28"/>
          <w:szCs w:val="28"/>
        </w:rPr>
        <w:t>УСТАНОВИЛ:</w:t>
      </w:r>
    </w:p>
    <w:p w14:paraId="244EE2AC" w14:textId="77777777" w:rsidR="00B071E5" w:rsidRPr="00EB2858" w:rsidRDefault="00B071E5" w:rsidP="00B071E5">
      <w:pPr>
        <w:pStyle w:val="a5"/>
        <w:jc w:val="both"/>
        <w:rPr>
          <w:sz w:val="28"/>
          <w:szCs w:val="28"/>
        </w:rPr>
      </w:pPr>
    </w:p>
    <w:p w14:paraId="015A9D68" w14:textId="77777777" w:rsidR="00B071E5" w:rsidRPr="00EB2858" w:rsidRDefault="00B071E5" w:rsidP="00B071E5">
      <w:pPr>
        <w:pStyle w:val="a5"/>
        <w:ind w:firstLine="720"/>
        <w:jc w:val="both"/>
        <w:rPr>
          <w:sz w:val="28"/>
          <w:szCs w:val="28"/>
        </w:rPr>
      </w:pPr>
      <w:r w:rsidRPr="00EB2858">
        <w:rPr>
          <w:sz w:val="28"/>
          <w:szCs w:val="28"/>
        </w:rPr>
        <w:t xml:space="preserve">Истец </w:t>
      </w:r>
      <w:r w:rsidR="0043387C" w:rsidRPr="00EB2858">
        <w:rPr>
          <w:sz w:val="28"/>
          <w:szCs w:val="28"/>
        </w:rPr>
        <w:t>ПАО «Сбербанк России» в лице филиала – Московского банка ПАО Сбербанк</w:t>
      </w:r>
      <w:r w:rsidR="0013284E" w:rsidRPr="00EB2858">
        <w:rPr>
          <w:sz w:val="28"/>
          <w:szCs w:val="28"/>
        </w:rPr>
        <w:t xml:space="preserve"> </w:t>
      </w:r>
      <w:r w:rsidRPr="00EB2858">
        <w:rPr>
          <w:sz w:val="28"/>
          <w:szCs w:val="28"/>
        </w:rPr>
        <w:t xml:space="preserve"> обратил</w:t>
      </w:r>
      <w:r w:rsidR="00AE2913" w:rsidRPr="00EB2858">
        <w:rPr>
          <w:sz w:val="28"/>
          <w:szCs w:val="28"/>
        </w:rPr>
        <w:t>ся</w:t>
      </w:r>
      <w:r w:rsidRPr="00EB2858">
        <w:rPr>
          <w:sz w:val="28"/>
          <w:szCs w:val="28"/>
        </w:rPr>
        <w:t xml:space="preserve"> в суд с иском к </w:t>
      </w:r>
      <w:r w:rsidR="007F7120" w:rsidRPr="00EB2858">
        <w:rPr>
          <w:sz w:val="28"/>
          <w:szCs w:val="28"/>
        </w:rPr>
        <w:t xml:space="preserve">Фурову А. Б. </w:t>
      </w:r>
      <w:r w:rsidR="006960AC" w:rsidRPr="00EB2858">
        <w:rPr>
          <w:sz w:val="28"/>
          <w:szCs w:val="28"/>
        </w:rPr>
        <w:t>о расторжении кредитного договора №</w:t>
      </w:r>
      <w:r w:rsidR="007F7120" w:rsidRPr="00EB2858">
        <w:rPr>
          <w:sz w:val="28"/>
          <w:szCs w:val="28"/>
        </w:rPr>
        <w:t>1395727</w:t>
      </w:r>
      <w:r w:rsidR="006960AC" w:rsidRPr="00EB2858">
        <w:rPr>
          <w:sz w:val="28"/>
          <w:szCs w:val="28"/>
        </w:rPr>
        <w:t xml:space="preserve"> от </w:t>
      </w:r>
      <w:r w:rsidR="007F7120" w:rsidRPr="00EB2858">
        <w:rPr>
          <w:sz w:val="28"/>
          <w:szCs w:val="28"/>
        </w:rPr>
        <w:t>09.01.2014</w:t>
      </w:r>
      <w:r w:rsidR="006960AC" w:rsidRPr="00EB2858">
        <w:rPr>
          <w:sz w:val="28"/>
          <w:szCs w:val="28"/>
        </w:rPr>
        <w:t xml:space="preserve"> г., заключенного между ПАО «Сбербанк России» в лице филиала – Московского банка и </w:t>
      </w:r>
      <w:r w:rsidR="007F7120" w:rsidRPr="00EB2858">
        <w:rPr>
          <w:sz w:val="28"/>
          <w:szCs w:val="28"/>
        </w:rPr>
        <w:t xml:space="preserve">Фуровым </w:t>
      </w:r>
      <w:r w:rsidR="00EB2858" w:rsidRPr="00EB2858">
        <w:rPr>
          <w:sz w:val="28"/>
          <w:szCs w:val="28"/>
        </w:rPr>
        <w:t>А.</w:t>
      </w:r>
      <w:r w:rsidR="007F7120" w:rsidRPr="00EB2858">
        <w:rPr>
          <w:sz w:val="28"/>
          <w:szCs w:val="28"/>
        </w:rPr>
        <w:t xml:space="preserve"> </w:t>
      </w:r>
      <w:r w:rsidR="00EB2858" w:rsidRPr="00EB2858">
        <w:rPr>
          <w:sz w:val="28"/>
          <w:szCs w:val="28"/>
        </w:rPr>
        <w:t>Б.</w:t>
      </w:r>
      <w:r w:rsidR="006960AC" w:rsidRPr="00EB2858">
        <w:rPr>
          <w:sz w:val="28"/>
          <w:szCs w:val="28"/>
        </w:rPr>
        <w:t xml:space="preserve">, </w:t>
      </w:r>
      <w:r w:rsidRPr="00EB2858">
        <w:rPr>
          <w:sz w:val="28"/>
          <w:szCs w:val="28"/>
        </w:rPr>
        <w:t xml:space="preserve">о взыскании задолженности </w:t>
      </w:r>
      <w:r w:rsidR="0043387C" w:rsidRPr="00EB2858">
        <w:rPr>
          <w:sz w:val="28"/>
          <w:szCs w:val="28"/>
        </w:rPr>
        <w:t xml:space="preserve">в размере </w:t>
      </w:r>
      <w:r w:rsidR="007F7120" w:rsidRPr="00EB2858">
        <w:rPr>
          <w:sz w:val="28"/>
          <w:szCs w:val="28"/>
        </w:rPr>
        <w:t>549157,75</w:t>
      </w:r>
      <w:r w:rsidR="00675378" w:rsidRPr="00EB2858">
        <w:rPr>
          <w:sz w:val="28"/>
          <w:szCs w:val="28"/>
        </w:rPr>
        <w:t xml:space="preserve"> руб</w:t>
      </w:r>
      <w:r w:rsidR="00D83A93" w:rsidRPr="00EB2858">
        <w:rPr>
          <w:sz w:val="28"/>
          <w:szCs w:val="28"/>
        </w:rPr>
        <w:t>.</w:t>
      </w:r>
      <w:r w:rsidR="00AE2913" w:rsidRPr="00EB2858">
        <w:rPr>
          <w:sz w:val="28"/>
          <w:szCs w:val="28"/>
        </w:rPr>
        <w:t xml:space="preserve">, а </w:t>
      </w:r>
      <w:r w:rsidR="009450A3" w:rsidRPr="00EB2858">
        <w:rPr>
          <w:sz w:val="28"/>
          <w:szCs w:val="28"/>
        </w:rPr>
        <w:t xml:space="preserve">также о взыскании уплаченной при подаче иска государственной пошлины в размере </w:t>
      </w:r>
      <w:r w:rsidR="007F7120" w:rsidRPr="00EB2858">
        <w:rPr>
          <w:sz w:val="28"/>
          <w:szCs w:val="28"/>
        </w:rPr>
        <w:t>14691,58</w:t>
      </w:r>
      <w:r w:rsidR="009450A3" w:rsidRPr="00EB2858">
        <w:rPr>
          <w:sz w:val="28"/>
          <w:szCs w:val="28"/>
        </w:rPr>
        <w:t xml:space="preserve"> руб., мотивируя тем, что</w:t>
      </w:r>
      <w:r w:rsidRPr="00EB2858">
        <w:rPr>
          <w:sz w:val="28"/>
          <w:szCs w:val="28"/>
        </w:rPr>
        <w:t xml:space="preserve"> ответчик</w:t>
      </w:r>
      <w:r w:rsidR="009450A3" w:rsidRPr="00EB2858">
        <w:rPr>
          <w:sz w:val="28"/>
          <w:szCs w:val="28"/>
        </w:rPr>
        <w:t xml:space="preserve"> ненадлежащим образом </w:t>
      </w:r>
      <w:r w:rsidRPr="00EB2858">
        <w:rPr>
          <w:sz w:val="28"/>
          <w:szCs w:val="28"/>
        </w:rPr>
        <w:t>исполняет свои обязательств</w:t>
      </w:r>
      <w:r w:rsidR="009450A3" w:rsidRPr="00EB2858">
        <w:rPr>
          <w:sz w:val="28"/>
          <w:szCs w:val="28"/>
        </w:rPr>
        <w:t>а</w:t>
      </w:r>
      <w:r w:rsidRPr="00EB2858">
        <w:rPr>
          <w:sz w:val="28"/>
          <w:szCs w:val="28"/>
        </w:rPr>
        <w:t xml:space="preserve"> по </w:t>
      </w:r>
      <w:r w:rsidR="009450A3" w:rsidRPr="00EB2858">
        <w:rPr>
          <w:sz w:val="28"/>
          <w:szCs w:val="28"/>
        </w:rPr>
        <w:t>погашению образовавшейся задолженности</w:t>
      </w:r>
      <w:r w:rsidR="007E532B" w:rsidRPr="00EB2858">
        <w:rPr>
          <w:sz w:val="28"/>
          <w:szCs w:val="28"/>
        </w:rPr>
        <w:t>, начисленных процентов</w:t>
      </w:r>
      <w:r w:rsidR="009450A3" w:rsidRPr="00EB2858">
        <w:rPr>
          <w:sz w:val="28"/>
          <w:szCs w:val="28"/>
        </w:rPr>
        <w:t>.</w:t>
      </w:r>
    </w:p>
    <w:p w14:paraId="0C5545BF" w14:textId="77777777" w:rsidR="00B071E5" w:rsidRPr="00EB2858" w:rsidRDefault="00D83A93" w:rsidP="00B071E5">
      <w:pPr>
        <w:ind w:firstLine="720"/>
        <w:jc w:val="both"/>
        <w:rPr>
          <w:sz w:val="28"/>
          <w:szCs w:val="28"/>
        </w:rPr>
      </w:pPr>
      <w:r w:rsidRPr="00EB2858">
        <w:rPr>
          <w:sz w:val="28"/>
          <w:szCs w:val="28"/>
        </w:rPr>
        <w:t>Истец ПАО «Сбербанк России» в лице филиала – Московского банка ПАО Сбербанк в суд не явился, о дате судебного заседания извещен надлежащим образом со стороны суда, просил о рас</w:t>
      </w:r>
      <w:r w:rsidR="00CD61D1" w:rsidRPr="00EB2858">
        <w:rPr>
          <w:sz w:val="28"/>
          <w:szCs w:val="28"/>
        </w:rPr>
        <w:t>смотрении дела в его отсутствие</w:t>
      </w:r>
      <w:r w:rsidR="008D4AC8" w:rsidRPr="00EB2858">
        <w:rPr>
          <w:sz w:val="28"/>
          <w:szCs w:val="28"/>
        </w:rPr>
        <w:t>.</w:t>
      </w:r>
    </w:p>
    <w:p w14:paraId="3E61753F" w14:textId="77777777" w:rsidR="00710CF6" w:rsidRPr="00EB2858" w:rsidRDefault="00710CF6" w:rsidP="00710CF6">
      <w:pPr>
        <w:pStyle w:val="1"/>
        <w:shd w:val="clear" w:color="auto" w:fill="auto"/>
        <w:spacing w:before="0" w:line="240" w:lineRule="auto"/>
        <w:ind w:firstLine="709"/>
        <w:jc w:val="both"/>
        <w:rPr>
          <w:sz w:val="28"/>
          <w:szCs w:val="28"/>
        </w:rPr>
      </w:pPr>
      <w:r w:rsidRPr="00EB2858">
        <w:rPr>
          <w:sz w:val="28"/>
          <w:szCs w:val="28"/>
        </w:rPr>
        <w:t>Ответчик Фуров А.Б. в судебное заседание не явился, извещен о дне, времени и месте проведения судебного заседания надлежащим образом.</w:t>
      </w:r>
    </w:p>
    <w:p w14:paraId="3BDBD475" w14:textId="77777777" w:rsidR="00710CF6" w:rsidRPr="00EB2858" w:rsidRDefault="00710CF6" w:rsidP="00710CF6">
      <w:pPr>
        <w:pStyle w:val="1"/>
        <w:shd w:val="clear" w:color="auto" w:fill="auto"/>
        <w:spacing w:before="0" w:line="240" w:lineRule="auto"/>
        <w:ind w:firstLine="709"/>
        <w:jc w:val="both"/>
        <w:rPr>
          <w:sz w:val="28"/>
          <w:szCs w:val="28"/>
        </w:rPr>
      </w:pPr>
      <w:r w:rsidRPr="00EB2858">
        <w:rPr>
          <w:sz w:val="28"/>
          <w:szCs w:val="28"/>
        </w:rPr>
        <w:t>Гражданское процессуальное законодательство Российской Федерации предъявляет к участникам гражданского судопроизводства требование добросовестности.</w:t>
      </w:r>
    </w:p>
    <w:p w14:paraId="7B725123" w14:textId="77777777" w:rsidR="00710CF6" w:rsidRPr="00EB2858" w:rsidRDefault="00710CF6" w:rsidP="00710CF6">
      <w:pPr>
        <w:pStyle w:val="1"/>
        <w:shd w:val="clear" w:color="auto" w:fill="auto"/>
        <w:spacing w:before="0" w:line="240" w:lineRule="auto"/>
        <w:ind w:firstLine="709"/>
        <w:jc w:val="both"/>
        <w:rPr>
          <w:sz w:val="28"/>
          <w:szCs w:val="28"/>
        </w:rPr>
      </w:pPr>
      <w:r w:rsidRPr="00EB2858">
        <w:rPr>
          <w:sz w:val="28"/>
          <w:szCs w:val="28"/>
        </w:rPr>
        <w:t>В соответствии со ст.35 ГПК РФ лица, участвующие в деле, должны добросовестно пользоваться  всеми принадлежащими им процессуальными правами.</w:t>
      </w:r>
    </w:p>
    <w:p w14:paraId="6B9F943D" w14:textId="77777777" w:rsidR="00710CF6" w:rsidRPr="00EB2858" w:rsidRDefault="00710CF6" w:rsidP="00710CF6">
      <w:pPr>
        <w:pStyle w:val="1"/>
        <w:shd w:val="clear" w:color="auto" w:fill="auto"/>
        <w:spacing w:before="0" w:line="240" w:lineRule="auto"/>
        <w:ind w:firstLine="709"/>
        <w:jc w:val="both"/>
        <w:rPr>
          <w:sz w:val="28"/>
          <w:szCs w:val="28"/>
        </w:rPr>
      </w:pPr>
      <w:r w:rsidRPr="00EB2858">
        <w:rPr>
          <w:sz w:val="28"/>
          <w:szCs w:val="28"/>
        </w:rPr>
        <w:t>Лица, участвующие в деле, несут процессуальные обязанности, установленные настоящим Кодексом, другими федеральными законами. При неисполнении процессуальных обязанностей наступают последствия, предусмотренные законодательством о гражданском судопроизводстве.</w:t>
      </w:r>
    </w:p>
    <w:p w14:paraId="6406D0FC" w14:textId="77777777" w:rsidR="00710CF6" w:rsidRPr="00EB2858" w:rsidRDefault="00710CF6" w:rsidP="00710CF6">
      <w:pPr>
        <w:ind w:firstLine="709"/>
        <w:jc w:val="both"/>
        <w:rPr>
          <w:bCs/>
          <w:sz w:val="28"/>
          <w:szCs w:val="28"/>
        </w:rPr>
      </w:pPr>
      <w:r w:rsidRPr="00EB2858">
        <w:rPr>
          <w:bCs/>
          <w:sz w:val="28"/>
          <w:szCs w:val="28"/>
        </w:rPr>
        <w:t>В силу ст.155 ГПК РФ разбирательство гражданского дела происходит в судебном заседании с обязательным извещением лиц, участвующих в деле, о времени и месте заседания.</w:t>
      </w:r>
    </w:p>
    <w:p w14:paraId="748C31E1" w14:textId="77777777" w:rsidR="00710CF6" w:rsidRPr="00EB2858" w:rsidRDefault="00710CF6" w:rsidP="00710CF6">
      <w:pPr>
        <w:ind w:firstLine="709"/>
        <w:jc w:val="both"/>
        <w:rPr>
          <w:bCs/>
          <w:sz w:val="28"/>
          <w:szCs w:val="28"/>
        </w:rPr>
      </w:pPr>
      <w:r w:rsidRPr="00EB2858">
        <w:rPr>
          <w:bCs/>
          <w:sz w:val="28"/>
          <w:szCs w:val="28"/>
        </w:rPr>
        <w:t xml:space="preserve">В соответствии с п.1 ст.113 ГПК РФ лица, участвующие в деле, извещаются или вызываются в суд заказным письмом с уведомлением о вручении, судебной повесткой с уведомлением о вручении, телефонограммой или телеграммой, по факсимильной связи либо с </w:t>
      </w:r>
      <w:r w:rsidRPr="00EB2858">
        <w:rPr>
          <w:bCs/>
          <w:sz w:val="28"/>
          <w:szCs w:val="28"/>
        </w:rPr>
        <w:lastRenderedPageBreak/>
        <w:t>использованием иных средств связи и доставки, обеспечивающих фиксирование судебного извещения или вызова и его вручение адресату.</w:t>
      </w:r>
    </w:p>
    <w:p w14:paraId="416278E1" w14:textId="77777777" w:rsidR="00710CF6" w:rsidRPr="00EB2858" w:rsidRDefault="00710CF6" w:rsidP="00710CF6">
      <w:pPr>
        <w:ind w:firstLine="709"/>
        <w:jc w:val="both"/>
        <w:rPr>
          <w:bCs/>
          <w:sz w:val="28"/>
          <w:szCs w:val="28"/>
        </w:rPr>
      </w:pPr>
      <w:r w:rsidRPr="00EB2858">
        <w:rPr>
          <w:bCs/>
          <w:sz w:val="28"/>
          <w:szCs w:val="28"/>
        </w:rPr>
        <w:t xml:space="preserve">Как следует из материалов дела, </w:t>
      </w:r>
      <w:r w:rsidRPr="00EB2858">
        <w:rPr>
          <w:sz w:val="28"/>
          <w:szCs w:val="28"/>
        </w:rPr>
        <w:t xml:space="preserve">Фуров А.Б. </w:t>
      </w:r>
      <w:r w:rsidRPr="00EB2858">
        <w:rPr>
          <w:bCs/>
          <w:sz w:val="28"/>
          <w:szCs w:val="28"/>
        </w:rPr>
        <w:t xml:space="preserve">зарегистрирован по адресу: г. Москва, ул. Барышиха, д. </w:t>
      </w:r>
      <w:r w:rsidR="00EB2858" w:rsidRPr="00EB2858">
        <w:rPr>
          <w:bCs/>
          <w:sz w:val="28"/>
          <w:szCs w:val="28"/>
        </w:rPr>
        <w:t>*</w:t>
      </w:r>
      <w:r w:rsidRPr="00EB2858">
        <w:rPr>
          <w:bCs/>
          <w:sz w:val="28"/>
          <w:szCs w:val="28"/>
        </w:rPr>
        <w:t>. По месту жительства ответчика заказным письмом с уведомлением было направлено извещение о времени и месте проведения судебного заседания на 24 января 2018 года. Конверт и уведомление вернулись в суд с отметкой об истечении срока хранения.</w:t>
      </w:r>
    </w:p>
    <w:p w14:paraId="79C41831" w14:textId="77777777" w:rsidR="00710CF6" w:rsidRPr="00EB2858" w:rsidRDefault="00710CF6" w:rsidP="00710CF6">
      <w:pPr>
        <w:ind w:firstLine="709"/>
        <w:contextualSpacing/>
        <w:jc w:val="both"/>
        <w:rPr>
          <w:bCs/>
          <w:sz w:val="28"/>
          <w:szCs w:val="28"/>
        </w:rPr>
      </w:pPr>
      <w:r w:rsidRPr="00EB2858">
        <w:rPr>
          <w:bCs/>
          <w:sz w:val="28"/>
          <w:szCs w:val="28"/>
        </w:rPr>
        <w:t>Согласно п.67 Постановления Пленума Верховного Суда Российской Федерации № 25 от 23 июня 2015 года «О применении судами некоторых положений раздела 1 части первой Гражданского кодекса Российской Федерации» риск неполучения поступившей корреспонденции несет адресат. Судебное извещение считается  доставленным, если адресат уклонился от получения корреспонденции в отделении связи, в связи, с чем оно было возвращено по истечении срока хранения.</w:t>
      </w:r>
    </w:p>
    <w:p w14:paraId="72E10270" w14:textId="77777777" w:rsidR="00710CF6" w:rsidRPr="00EB2858" w:rsidRDefault="00710CF6" w:rsidP="00710CF6">
      <w:pPr>
        <w:widowControl w:val="0"/>
        <w:autoSpaceDE w:val="0"/>
        <w:autoSpaceDN w:val="0"/>
        <w:adjustRightInd w:val="0"/>
        <w:ind w:firstLine="709"/>
        <w:jc w:val="both"/>
        <w:rPr>
          <w:bCs/>
          <w:sz w:val="28"/>
          <w:szCs w:val="28"/>
        </w:rPr>
      </w:pPr>
      <w:r w:rsidRPr="00EB2858">
        <w:rPr>
          <w:bCs/>
          <w:sz w:val="28"/>
          <w:szCs w:val="28"/>
        </w:rPr>
        <w:t xml:space="preserve">В силу ст.9 ГК РФ граждане и юридические лица по своему усмотрению осуществляют принадлежащие им гражданские права. </w:t>
      </w:r>
    </w:p>
    <w:p w14:paraId="3D277F98" w14:textId="77777777" w:rsidR="00710CF6" w:rsidRPr="00EB2858" w:rsidRDefault="00710CF6" w:rsidP="00710CF6">
      <w:pPr>
        <w:widowControl w:val="0"/>
        <w:autoSpaceDE w:val="0"/>
        <w:autoSpaceDN w:val="0"/>
        <w:adjustRightInd w:val="0"/>
        <w:ind w:firstLine="709"/>
        <w:jc w:val="both"/>
        <w:rPr>
          <w:bCs/>
          <w:sz w:val="28"/>
          <w:szCs w:val="28"/>
        </w:rPr>
      </w:pPr>
      <w:r w:rsidRPr="00EB2858">
        <w:rPr>
          <w:bCs/>
          <w:sz w:val="28"/>
          <w:szCs w:val="28"/>
        </w:rPr>
        <w:t>В соответствии со ст.20 ГК РФ местом жительства признается место, где гражданин постоянно или преимущественно проживает. Гражданин, сообщивший кредиторам, а так же другим лицам сведения об ином месте своего жительства, несет риск вызванных этим последствий.</w:t>
      </w:r>
    </w:p>
    <w:p w14:paraId="2F56BC44" w14:textId="77777777" w:rsidR="00710CF6" w:rsidRPr="00EB2858" w:rsidRDefault="00710CF6" w:rsidP="00710CF6">
      <w:pPr>
        <w:ind w:firstLine="709"/>
        <w:jc w:val="both"/>
        <w:rPr>
          <w:bCs/>
          <w:sz w:val="28"/>
          <w:szCs w:val="28"/>
        </w:rPr>
      </w:pPr>
      <w:r w:rsidRPr="00EB2858">
        <w:rPr>
          <w:sz w:val="28"/>
          <w:szCs w:val="28"/>
        </w:rPr>
        <w:t>По смыслу положений гражданского процессуального законодательства лица, участвующие в деле, несут риск наступления последствий совершения или несовершения ими процессуальных действий.</w:t>
      </w:r>
    </w:p>
    <w:p w14:paraId="2D815293" w14:textId="77777777" w:rsidR="00710CF6" w:rsidRPr="00EB2858" w:rsidRDefault="00710CF6" w:rsidP="00710CF6">
      <w:pPr>
        <w:ind w:firstLine="709"/>
        <w:jc w:val="both"/>
        <w:rPr>
          <w:sz w:val="28"/>
          <w:szCs w:val="28"/>
        </w:rPr>
      </w:pPr>
      <w:r w:rsidRPr="00EB2858">
        <w:rPr>
          <w:bCs/>
          <w:sz w:val="28"/>
          <w:szCs w:val="28"/>
        </w:rPr>
        <w:t>Учитывая, что судом предприняты меры к надлежащему извещению ответчика о времени и месте рассмотрения дела, ответчик самостоятельно отказался от реализации права получать судебную корреспонденцию. Суд считает, что в данном случае извещение ответчика о времени и месте рассмотрения дела следует признать надлежащим, а поэтому суд счел возможным рассмотреть дело в его отсутствие в порядке ст.167 ГПК РФ</w:t>
      </w:r>
      <w:r w:rsidRPr="00EB2858">
        <w:rPr>
          <w:sz w:val="28"/>
          <w:szCs w:val="28"/>
        </w:rPr>
        <w:t xml:space="preserve">. </w:t>
      </w:r>
    </w:p>
    <w:p w14:paraId="55498B05" w14:textId="77777777" w:rsidR="0013284E" w:rsidRPr="00EB2858" w:rsidRDefault="0013284E" w:rsidP="0013284E">
      <w:pPr>
        <w:widowControl w:val="0"/>
        <w:autoSpaceDE w:val="0"/>
        <w:autoSpaceDN w:val="0"/>
        <w:adjustRightInd w:val="0"/>
        <w:ind w:right="48" w:firstLine="708"/>
        <w:jc w:val="both"/>
        <w:rPr>
          <w:sz w:val="28"/>
          <w:szCs w:val="28"/>
        </w:rPr>
      </w:pPr>
      <w:r w:rsidRPr="00EB2858">
        <w:rPr>
          <w:sz w:val="28"/>
          <w:szCs w:val="28"/>
        </w:rPr>
        <w:t>Суд, исследовав материалы дела и оценив собранные доказательства в их совокупности, приходит к следующему.</w:t>
      </w:r>
    </w:p>
    <w:p w14:paraId="016732CF" w14:textId="77777777" w:rsidR="006463B2" w:rsidRPr="00EB2858" w:rsidRDefault="004C7224" w:rsidP="0013284E">
      <w:pPr>
        <w:widowControl w:val="0"/>
        <w:autoSpaceDE w:val="0"/>
        <w:autoSpaceDN w:val="0"/>
        <w:adjustRightInd w:val="0"/>
        <w:ind w:right="48" w:firstLine="708"/>
        <w:jc w:val="both"/>
        <w:rPr>
          <w:sz w:val="28"/>
          <w:szCs w:val="28"/>
        </w:rPr>
      </w:pPr>
      <w:r w:rsidRPr="00EB2858">
        <w:rPr>
          <w:sz w:val="28"/>
          <w:szCs w:val="28"/>
        </w:rPr>
        <w:t xml:space="preserve">Как установлено в судебном заседании, и подтверждается материалами дела, </w:t>
      </w:r>
      <w:r w:rsidR="00675378" w:rsidRPr="00EB2858">
        <w:rPr>
          <w:sz w:val="28"/>
          <w:szCs w:val="28"/>
        </w:rPr>
        <w:t xml:space="preserve">в соответствии с кредитным договором </w:t>
      </w:r>
      <w:r w:rsidR="007F7120" w:rsidRPr="00EB2858">
        <w:rPr>
          <w:sz w:val="28"/>
          <w:szCs w:val="28"/>
        </w:rPr>
        <w:t>№1395727 от 09.01.2014 г</w:t>
      </w:r>
      <w:r w:rsidR="00591B72" w:rsidRPr="00EB2858">
        <w:rPr>
          <w:sz w:val="28"/>
          <w:szCs w:val="28"/>
        </w:rPr>
        <w:t>.</w:t>
      </w:r>
      <w:r w:rsidR="00675378" w:rsidRPr="00EB2858">
        <w:rPr>
          <w:sz w:val="28"/>
          <w:szCs w:val="28"/>
        </w:rPr>
        <w:t xml:space="preserve"> ПАО «Сбербанк России» в лице филиала – Московского банка является кредитором, а </w:t>
      </w:r>
      <w:r w:rsidR="00591B72" w:rsidRPr="00EB2858">
        <w:rPr>
          <w:sz w:val="28"/>
          <w:szCs w:val="28"/>
        </w:rPr>
        <w:t xml:space="preserve">Козловский О. В. </w:t>
      </w:r>
      <w:r w:rsidR="00CD61D1" w:rsidRPr="00EB2858">
        <w:rPr>
          <w:sz w:val="28"/>
          <w:szCs w:val="28"/>
        </w:rPr>
        <w:t xml:space="preserve"> </w:t>
      </w:r>
      <w:r w:rsidR="00675378" w:rsidRPr="00EB2858">
        <w:rPr>
          <w:sz w:val="28"/>
          <w:szCs w:val="28"/>
        </w:rPr>
        <w:t xml:space="preserve">– заемщиком по кредиту на сумму </w:t>
      </w:r>
      <w:r w:rsidR="007F7120" w:rsidRPr="00EB2858">
        <w:rPr>
          <w:sz w:val="28"/>
          <w:szCs w:val="28"/>
        </w:rPr>
        <w:t>750750</w:t>
      </w:r>
      <w:r w:rsidR="00675378" w:rsidRPr="00EB2858">
        <w:rPr>
          <w:sz w:val="28"/>
          <w:szCs w:val="28"/>
        </w:rPr>
        <w:t xml:space="preserve"> руб. Кредит был выдан на срок </w:t>
      </w:r>
      <w:r w:rsidR="00CD61D1" w:rsidRPr="00EB2858">
        <w:rPr>
          <w:sz w:val="28"/>
          <w:szCs w:val="28"/>
        </w:rPr>
        <w:t>60</w:t>
      </w:r>
      <w:r w:rsidR="00675378" w:rsidRPr="00EB2858">
        <w:rPr>
          <w:sz w:val="28"/>
          <w:szCs w:val="28"/>
        </w:rPr>
        <w:t xml:space="preserve"> месяцев под </w:t>
      </w:r>
      <w:r w:rsidR="00CD61D1" w:rsidRPr="00EB2858">
        <w:rPr>
          <w:sz w:val="28"/>
          <w:szCs w:val="28"/>
        </w:rPr>
        <w:t>2</w:t>
      </w:r>
      <w:r w:rsidR="007F7120" w:rsidRPr="00EB2858">
        <w:rPr>
          <w:sz w:val="28"/>
          <w:szCs w:val="28"/>
        </w:rPr>
        <w:t>2</w:t>
      </w:r>
      <w:r w:rsidR="00675378" w:rsidRPr="00EB2858">
        <w:rPr>
          <w:sz w:val="28"/>
          <w:szCs w:val="28"/>
        </w:rPr>
        <w:t xml:space="preserve">,5 % годовых. </w:t>
      </w:r>
    </w:p>
    <w:p w14:paraId="6F14E991" w14:textId="77777777" w:rsidR="006463B2" w:rsidRPr="00EB2858" w:rsidRDefault="006463B2" w:rsidP="006463B2">
      <w:pPr>
        <w:pStyle w:val="a5"/>
        <w:ind w:firstLine="708"/>
        <w:jc w:val="both"/>
        <w:rPr>
          <w:sz w:val="28"/>
          <w:szCs w:val="28"/>
        </w:rPr>
      </w:pPr>
      <w:r w:rsidRPr="00EB2858">
        <w:rPr>
          <w:sz w:val="28"/>
          <w:szCs w:val="28"/>
        </w:rPr>
        <w:t>В соответствии с п.</w:t>
      </w:r>
      <w:r w:rsidR="007F7120" w:rsidRPr="00EB2858">
        <w:rPr>
          <w:sz w:val="28"/>
          <w:szCs w:val="28"/>
        </w:rPr>
        <w:t>2.1</w:t>
      </w:r>
      <w:r w:rsidRPr="00EB2858">
        <w:rPr>
          <w:sz w:val="28"/>
          <w:szCs w:val="28"/>
        </w:rPr>
        <w:t xml:space="preserve"> кредитного договора банк перечислил заемщику денежные средства в сумме </w:t>
      </w:r>
      <w:r w:rsidR="007F7120" w:rsidRPr="00EB2858">
        <w:rPr>
          <w:sz w:val="28"/>
          <w:szCs w:val="28"/>
        </w:rPr>
        <w:t>750750</w:t>
      </w:r>
      <w:r w:rsidRPr="00EB2858">
        <w:rPr>
          <w:sz w:val="28"/>
          <w:szCs w:val="28"/>
        </w:rPr>
        <w:t xml:space="preserve">руб. </w:t>
      </w:r>
    </w:p>
    <w:p w14:paraId="10514CA0" w14:textId="77777777" w:rsidR="006463B2" w:rsidRPr="00EB2858" w:rsidRDefault="006463B2" w:rsidP="006463B2">
      <w:pPr>
        <w:pStyle w:val="a5"/>
        <w:ind w:firstLine="708"/>
        <w:jc w:val="both"/>
        <w:rPr>
          <w:sz w:val="28"/>
          <w:szCs w:val="28"/>
        </w:rPr>
      </w:pPr>
      <w:r w:rsidRPr="00EB2858">
        <w:rPr>
          <w:sz w:val="28"/>
          <w:szCs w:val="28"/>
        </w:rPr>
        <w:t>В соответствии с п.</w:t>
      </w:r>
      <w:r w:rsidR="007F7120" w:rsidRPr="00EB2858">
        <w:rPr>
          <w:sz w:val="28"/>
          <w:szCs w:val="28"/>
        </w:rPr>
        <w:t>3.1, 3.2</w:t>
      </w:r>
      <w:r w:rsidRPr="00EB2858">
        <w:rPr>
          <w:sz w:val="28"/>
          <w:szCs w:val="28"/>
        </w:rPr>
        <w:t xml:space="preserve"> кредитного договора погашение кредита </w:t>
      </w:r>
      <w:r w:rsidR="007F7120" w:rsidRPr="00EB2858">
        <w:rPr>
          <w:sz w:val="28"/>
          <w:szCs w:val="28"/>
        </w:rPr>
        <w:t xml:space="preserve">и уплата процентов </w:t>
      </w:r>
      <w:r w:rsidRPr="00EB2858">
        <w:rPr>
          <w:sz w:val="28"/>
          <w:szCs w:val="28"/>
        </w:rPr>
        <w:t xml:space="preserve">должно производиться ежемесячно в соответствии с графиком платежей. </w:t>
      </w:r>
    </w:p>
    <w:p w14:paraId="19F55930" w14:textId="77777777" w:rsidR="006463B2" w:rsidRPr="00EB2858" w:rsidRDefault="00CD61D1" w:rsidP="006463B2">
      <w:pPr>
        <w:widowControl w:val="0"/>
        <w:autoSpaceDE w:val="0"/>
        <w:autoSpaceDN w:val="0"/>
        <w:adjustRightInd w:val="0"/>
        <w:ind w:right="48" w:firstLine="708"/>
        <w:jc w:val="both"/>
        <w:rPr>
          <w:sz w:val="28"/>
          <w:szCs w:val="28"/>
        </w:rPr>
      </w:pPr>
      <w:r w:rsidRPr="00EB2858">
        <w:rPr>
          <w:sz w:val="28"/>
          <w:szCs w:val="28"/>
        </w:rPr>
        <w:t>Договором предусмотрена уплата неустойки</w:t>
      </w:r>
      <w:r w:rsidR="006463B2" w:rsidRPr="00EB2858">
        <w:rPr>
          <w:sz w:val="28"/>
          <w:szCs w:val="28"/>
        </w:rPr>
        <w:t>.</w:t>
      </w:r>
    </w:p>
    <w:p w14:paraId="746B4FB7" w14:textId="77777777" w:rsidR="006463B2" w:rsidRPr="00EB2858" w:rsidRDefault="00675378" w:rsidP="0013284E">
      <w:pPr>
        <w:widowControl w:val="0"/>
        <w:autoSpaceDE w:val="0"/>
        <w:autoSpaceDN w:val="0"/>
        <w:adjustRightInd w:val="0"/>
        <w:ind w:right="48" w:firstLine="708"/>
        <w:jc w:val="both"/>
        <w:rPr>
          <w:sz w:val="28"/>
          <w:szCs w:val="28"/>
        </w:rPr>
      </w:pPr>
      <w:r w:rsidRPr="00EB2858">
        <w:rPr>
          <w:sz w:val="28"/>
          <w:szCs w:val="28"/>
        </w:rPr>
        <w:t xml:space="preserve">В течение срока действия договора ответчик неоднократно нарушал условия кредитного договора в части сроков и сумм ежемесячных платежей, в связи с чем, образовалась задолженность по кредиту. </w:t>
      </w:r>
    </w:p>
    <w:p w14:paraId="53DE120C" w14:textId="77777777" w:rsidR="006463B2" w:rsidRPr="00EB2858" w:rsidRDefault="00B128D4" w:rsidP="0013284E">
      <w:pPr>
        <w:widowControl w:val="0"/>
        <w:autoSpaceDE w:val="0"/>
        <w:autoSpaceDN w:val="0"/>
        <w:adjustRightInd w:val="0"/>
        <w:ind w:right="48" w:firstLine="708"/>
        <w:jc w:val="both"/>
        <w:rPr>
          <w:sz w:val="28"/>
          <w:szCs w:val="28"/>
        </w:rPr>
      </w:pPr>
      <w:r w:rsidRPr="00EB2858">
        <w:rPr>
          <w:sz w:val="28"/>
          <w:szCs w:val="28"/>
        </w:rPr>
        <w:t xml:space="preserve">По состоянию на </w:t>
      </w:r>
      <w:r w:rsidR="007F7120" w:rsidRPr="00EB2858">
        <w:rPr>
          <w:sz w:val="28"/>
          <w:szCs w:val="28"/>
        </w:rPr>
        <w:t>05.09</w:t>
      </w:r>
      <w:r w:rsidRPr="00EB2858">
        <w:rPr>
          <w:sz w:val="28"/>
          <w:szCs w:val="28"/>
        </w:rPr>
        <w:t xml:space="preserve">.2017 г. задолженность ответчика составляет </w:t>
      </w:r>
      <w:r w:rsidR="007F7120" w:rsidRPr="00EB2858">
        <w:rPr>
          <w:sz w:val="28"/>
          <w:szCs w:val="28"/>
        </w:rPr>
        <w:t xml:space="preserve">549157,75 </w:t>
      </w:r>
      <w:r w:rsidRPr="00EB2858">
        <w:rPr>
          <w:sz w:val="28"/>
          <w:szCs w:val="28"/>
        </w:rPr>
        <w:t xml:space="preserve">руб. </w:t>
      </w:r>
    </w:p>
    <w:p w14:paraId="096725DD" w14:textId="77777777" w:rsidR="00331D6B" w:rsidRPr="00EB2858" w:rsidRDefault="007F7120" w:rsidP="0013284E">
      <w:pPr>
        <w:widowControl w:val="0"/>
        <w:autoSpaceDE w:val="0"/>
        <w:autoSpaceDN w:val="0"/>
        <w:adjustRightInd w:val="0"/>
        <w:ind w:right="48" w:firstLine="708"/>
        <w:jc w:val="both"/>
        <w:rPr>
          <w:sz w:val="28"/>
          <w:szCs w:val="28"/>
        </w:rPr>
      </w:pPr>
      <w:r w:rsidRPr="00EB2858">
        <w:rPr>
          <w:sz w:val="28"/>
          <w:szCs w:val="28"/>
        </w:rPr>
        <w:t>04.08</w:t>
      </w:r>
      <w:r w:rsidR="00B128D4" w:rsidRPr="00EB2858">
        <w:rPr>
          <w:sz w:val="28"/>
          <w:szCs w:val="28"/>
        </w:rPr>
        <w:t>.2017</w:t>
      </w:r>
      <w:r w:rsidR="00675378" w:rsidRPr="00EB2858">
        <w:rPr>
          <w:sz w:val="28"/>
          <w:szCs w:val="28"/>
        </w:rPr>
        <w:t xml:space="preserve"> г. ответчику было направлено письмо с требованием о </w:t>
      </w:r>
      <w:r w:rsidR="00675378" w:rsidRPr="00EB2858">
        <w:rPr>
          <w:sz w:val="28"/>
          <w:szCs w:val="28"/>
        </w:rPr>
        <w:lastRenderedPageBreak/>
        <w:t xml:space="preserve">досрочном возврате истцу всей суммы задолженности и расторжении договора. Данное требование до настоящего времени не выполнено. </w:t>
      </w:r>
    </w:p>
    <w:p w14:paraId="5524380C" w14:textId="77777777" w:rsidR="00B071E5" w:rsidRPr="00EB2858" w:rsidRDefault="00B071E5" w:rsidP="0096439A">
      <w:pPr>
        <w:shd w:val="clear" w:color="auto" w:fill="FFFFFF"/>
        <w:autoSpaceDE w:val="0"/>
        <w:autoSpaceDN w:val="0"/>
        <w:adjustRightInd w:val="0"/>
        <w:ind w:firstLine="708"/>
        <w:jc w:val="both"/>
        <w:rPr>
          <w:sz w:val="28"/>
          <w:szCs w:val="28"/>
        </w:rPr>
      </w:pPr>
      <w:r w:rsidRPr="00EB2858">
        <w:rPr>
          <w:sz w:val="28"/>
          <w:szCs w:val="28"/>
        </w:rPr>
        <w:t>Согласно ст. 309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делового оборота или иными обычно предъявляемыми требованиями.</w:t>
      </w:r>
    </w:p>
    <w:p w14:paraId="6986F701" w14:textId="77777777" w:rsidR="00B071E5" w:rsidRPr="00EB2858" w:rsidRDefault="00B071E5" w:rsidP="00B071E5">
      <w:pPr>
        <w:shd w:val="clear" w:color="auto" w:fill="FFFFFF"/>
        <w:autoSpaceDE w:val="0"/>
        <w:autoSpaceDN w:val="0"/>
        <w:adjustRightInd w:val="0"/>
        <w:ind w:firstLine="709"/>
        <w:jc w:val="both"/>
        <w:rPr>
          <w:sz w:val="28"/>
          <w:szCs w:val="28"/>
        </w:rPr>
      </w:pPr>
      <w:r w:rsidRPr="00EB2858">
        <w:rPr>
          <w:sz w:val="28"/>
          <w:szCs w:val="28"/>
        </w:rPr>
        <w:t>В соответствии с ст. 310 ГК РФ односторонний отказ от исполнения обязательства и одностороннее изменение его условий не допускается, за исключением случаев, предусмотренных законом.</w:t>
      </w:r>
    </w:p>
    <w:p w14:paraId="79BEC89C" w14:textId="77777777" w:rsidR="00B071E5" w:rsidRPr="00EB2858" w:rsidRDefault="00B071E5" w:rsidP="00B071E5">
      <w:pPr>
        <w:shd w:val="clear" w:color="auto" w:fill="FFFFFF"/>
        <w:autoSpaceDE w:val="0"/>
        <w:autoSpaceDN w:val="0"/>
        <w:adjustRightInd w:val="0"/>
        <w:ind w:firstLine="709"/>
        <w:jc w:val="both"/>
        <w:rPr>
          <w:sz w:val="28"/>
          <w:szCs w:val="28"/>
        </w:rPr>
      </w:pPr>
      <w:r w:rsidRPr="00EB2858">
        <w:rPr>
          <w:sz w:val="28"/>
          <w:szCs w:val="28"/>
        </w:rPr>
        <w:t>В силу п.2 ст.819 ГК РФ к отношениям по кредитному договору применяются правила, предусмотренные параграфом 1 главы «Заем и кредит», если иное не предусмотрено правилами настоящего параграфа и не вытекает из существа кредитного договора. Согласно п.1 ст.810 ГК РФ заемщик обязан возвратить заимодавцу полученную сумму займа в срок и в порядке, которые предусмотрены договором займа.</w:t>
      </w:r>
    </w:p>
    <w:p w14:paraId="2723146A" w14:textId="77777777" w:rsidR="00B071E5" w:rsidRPr="00EB2858" w:rsidRDefault="00B071E5" w:rsidP="00B071E5">
      <w:pPr>
        <w:shd w:val="clear" w:color="auto" w:fill="FFFFFF"/>
        <w:autoSpaceDE w:val="0"/>
        <w:autoSpaceDN w:val="0"/>
        <w:adjustRightInd w:val="0"/>
        <w:ind w:firstLine="709"/>
        <w:jc w:val="both"/>
        <w:rPr>
          <w:sz w:val="28"/>
          <w:szCs w:val="28"/>
        </w:rPr>
      </w:pPr>
      <w:r w:rsidRPr="00EB2858">
        <w:rPr>
          <w:sz w:val="28"/>
          <w:szCs w:val="28"/>
        </w:rPr>
        <w:t>В силу п.2 ст.811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заимодавец вправе потребовать досрочного возврата всей оставшейся суммы займа вместе с причитающимися процентами.</w:t>
      </w:r>
    </w:p>
    <w:p w14:paraId="07D2F736" w14:textId="77777777" w:rsidR="00B071E5" w:rsidRPr="00EB2858" w:rsidRDefault="006463B2" w:rsidP="00B071E5">
      <w:pPr>
        <w:ind w:firstLine="708"/>
        <w:jc w:val="both"/>
        <w:rPr>
          <w:sz w:val="28"/>
          <w:szCs w:val="28"/>
        </w:rPr>
      </w:pPr>
      <w:r w:rsidRPr="00EB2858">
        <w:rPr>
          <w:sz w:val="28"/>
          <w:szCs w:val="28"/>
        </w:rPr>
        <w:t>Факт неисполнения ответчиком условий кредитного договора, подтверждается представленным суду расчетом задолженности и направленным требованием о возврате суммы кредита в связи с неисполнением им своих обязательств по во</w:t>
      </w:r>
      <w:r w:rsidR="008D5004" w:rsidRPr="00EB2858">
        <w:rPr>
          <w:sz w:val="28"/>
          <w:szCs w:val="28"/>
        </w:rPr>
        <w:t>зврату задолженности по кредиту</w:t>
      </w:r>
      <w:r w:rsidRPr="00EB2858">
        <w:rPr>
          <w:sz w:val="28"/>
          <w:szCs w:val="28"/>
        </w:rPr>
        <w:t>.</w:t>
      </w:r>
    </w:p>
    <w:p w14:paraId="436277C8" w14:textId="77777777" w:rsidR="00F17C93" w:rsidRPr="00EB2858" w:rsidRDefault="00F17C93" w:rsidP="00F17C93">
      <w:pPr>
        <w:ind w:firstLine="708"/>
        <w:jc w:val="both"/>
        <w:rPr>
          <w:sz w:val="28"/>
          <w:szCs w:val="28"/>
        </w:rPr>
      </w:pPr>
      <w:r w:rsidRPr="00EB2858">
        <w:rPr>
          <w:sz w:val="28"/>
          <w:szCs w:val="28"/>
        </w:rPr>
        <w:t>В соответствии со ст. 450 ГК РФ изменение и расторжение договора возможны по соглашению сторон, если иное не предусмотрено настоящим Кодексом, другими законами или договором.</w:t>
      </w:r>
    </w:p>
    <w:p w14:paraId="339A1118" w14:textId="77777777" w:rsidR="00F17C93" w:rsidRPr="00EB2858" w:rsidRDefault="00F17C93" w:rsidP="00F17C93">
      <w:pPr>
        <w:ind w:firstLine="708"/>
        <w:jc w:val="both"/>
        <w:rPr>
          <w:sz w:val="28"/>
          <w:szCs w:val="28"/>
        </w:rPr>
      </w:pPr>
      <w:r w:rsidRPr="00EB2858">
        <w:rPr>
          <w:sz w:val="28"/>
          <w:szCs w:val="28"/>
        </w:rPr>
        <w:t>По требованию одной из сторон договор может быть изменен или расторгнут по решению суда только при существенном нарушении договора  другой стороной. Существенным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она была вправе рассчитывать при заключении договора.</w:t>
      </w:r>
    </w:p>
    <w:p w14:paraId="388E8C9A" w14:textId="77777777" w:rsidR="00F17C93" w:rsidRPr="00EB2858" w:rsidRDefault="00F17C93" w:rsidP="00F17C93">
      <w:pPr>
        <w:ind w:firstLine="708"/>
        <w:jc w:val="both"/>
        <w:rPr>
          <w:sz w:val="28"/>
          <w:szCs w:val="28"/>
        </w:rPr>
      </w:pPr>
      <w:r w:rsidRPr="00EB2858">
        <w:rPr>
          <w:sz w:val="28"/>
          <w:szCs w:val="28"/>
        </w:rPr>
        <w:t xml:space="preserve">Учитывая, что одной стороной – ответчиком, существенно  нарушены условия кредитного договора, то в силу ст.450 ГК РФ, суд расторгает кредитный договор </w:t>
      </w:r>
      <w:r w:rsidR="008D5004" w:rsidRPr="00EB2858">
        <w:rPr>
          <w:sz w:val="28"/>
          <w:szCs w:val="28"/>
        </w:rPr>
        <w:t xml:space="preserve">№1395727 от 09.01.2014 г., заключенный между ПАО «Сбербанк России» в лице филиала – Московского банка и Фуровым </w:t>
      </w:r>
      <w:r w:rsidR="00EB2858" w:rsidRPr="00EB2858">
        <w:rPr>
          <w:sz w:val="28"/>
          <w:szCs w:val="28"/>
        </w:rPr>
        <w:t>А.</w:t>
      </w:r>
      <w:r w:rsidR="008D5004" w:rsidRPr="00EB2858">
        <w:rPr>
          <w:sz w:val="28"/>
          <w:szCs w:val="28"/>
        </w:rPr>
        <w:t xml:space="preserve"> </w:t>
      </w:r>
      <w:r w:rsidR="00EB2858" w:rsidRPr="00EB2858">
        <w:rPr>
          <w:sz w:val="28"/>
          <w:szCs w:val="28"/>
        </w:rPr>
        <w:t>Б.</w:t>
      </w:r>
      <w:r w:rsidR="008D5004" w:rsidRPr="00EB2858">
        <w:rPr>
          <w:sz w:val="28"/>
          <w:szCs w:val="28"/>
        </w:rPr>
        <w:t>, и взыскивает с ответчика в пользу истца  задолженность в размере 549157,75 руб</w:t>
      </w:r>
      <w:r w:rsidR="007D493E" w:rsidRPr="00EB2858">
        <w:rPr>
          <w:sz w:val="28"/>
          <w:szCs w:val="28"/>
        </w:rPr>
        <w:t>.</w:t>
      </w:r>
    </w:p>
    <w:p w14:paraId="4FB4C357" w14:textId="77777777" w:rsidR="00B071E5" w:rsidRPr="00EB2858" w:rsidRDefault="00B071E5" w:rsidP="00B071E5">
      <w:pPr>
        <w:ind w:firstLine="708"/>
        <w:jc w:val="both"/>
        <w:rPr>
          <w:sz w:val="28"/>
          <w:szCs w:val="28"/>
        </w:rPr>
      </w:pPr>
      <w:r w:rsidRPr="00EB2858">
        <w:rPr>
          <w:sz w:val="28"/>
          <w:szCs w:val="28"/>
        </w:rPr>
        <w:t>В силу п.1 ст.98 ГПК РФ стороне, в пользу которой состоялось решение суда, суд прису</w:t>
      </w:r>
      <w:r w:rsidRPr="00EB2858">
        <w:rPr>
          <w:sz w:val="28"/>
          <w:szCs w:val="28"/>
        </w:rPr>
        <w:t>ж</w:t>
      </w:r>
      <w:r w:rsidRPr="00EB2858">
        <w:rPr>
          <w:sz w:val="28"/>
          <w:szCs w:val="28"/>
        </w:rPr>
        <w:t>дает возместить с другой стороны все понесенные по делу судебные расходы, за исключением случаев, предусмотренных частью второй статьи 96 настоящего Кодекса. В случае, если иск удо</w:t>
      </w:r>
      <w:r w:rsidRPr="00EB2858">
        <w:rPr>
          <w:sz w:val="28"/>
          <w:szCs w:val="28"/>
        </w:rPr>
        <w:t>в</w:t>
      </w:r>
      <w:r w:rsidRPr="00EB2858">
        <w:rPr>
          <w:sz w:val="28"/>
          <w:szCs w:val="28"/>
        </w:rPr>
        <w:t>летворен частично, указанные в настоящей статье судебные расходы присуждаются истцу пропорционально размеру удовлетворенных судом исковых треб</w:t>
      </w:r>
      <w:r w:rsidRPr="00EB2858">
        <w:rPr>
          <w:sz w:val="28"/>
          <w:szCs w:val="28"/>
        </w:rPr>
        <w:t>о</w:t>
      </w:r>
      <w:r w:rsidRPr="00EB2858">
        <w:rPr>
          <w:sz w:val="28"/>
          <w:szCs w:val="28"/>
        </w:rPr>
        <w:t>ваний, а ответчику пропорционально той части исковых требований, в которой истцу о</w:t>
      </w:r>
      <w:r w:rsidRPr="00EB2858">
        <w:rPr>
          <w:sz w:val="28"/>
          <w:szCs w:val="28"/>
        </w:rPr>
        <w:t>т</w:t>
      </w:r>
      <w:r w:rsidRPr="00EB2858">
        <w:rPr>
          <w:sz w:val="28"/>
          <w:szCs w:val="28"/>
        </w:rPr>
        <w:t>казано.</w:t>
      </w:r>
    </w:p>
    <w:p w14:paraId="64B6C0D0" w14:textId="77777777" w:rsidR="000F0007" w:rsidRPr="00EB2858" w:rsidRDefault="00B071E5" w:rsidP="00B071E5">
      <w:pPr>
        <w:ind w:firstLine="708"/>
        <w:jc w:val="both"/>
        <w:rPr>
          <w:sz w:val="28"/>
          <w:szCs w:val="28"/>
        </w:rPr>
      </w:pPr>
      <w:r w:rsidRPr="00EB2858">
        <w:rPr>
          <w:sz w:val="28"/>
          <w:szCs w:val="28"/>
        </w:rPr>
        <w:lastRenderedPageBreak/>
        <w:t xml:space="preserve">Учитывая вышеизложенное, в силу ст. 98 ГПК РФ, суд взыскивает с ответчика в пользу истца, уплаченную им при подаче иска в суд, госпошлину в размере </w:t>
      </w:r>
      <w:r w:rsidR="008D5004" w:rsidRPr="00EB2858">
        <w:rPr>
          <w:sz w:val="28"/>
          <w:szCs w:val="28"/>
        </w:rPr>
        <w:t xml:space="preserve">14691,58 </w:t>
      </w:r>
      <w:r w:rsidR="0096439A" w:rsidRPr="00EB2858">
        <w:rPr>
          <w:sz w:val="28"/>
          <w:szCs w:val="28"/>
        </w:rPr>
        <w:t xml:space="preserve">руб. </w:t>
      </w:r>
      <w:r w:rsidR="000F0007" w:rsidRPr="00EB2858">
        <w:rPr>
          <w:sz w:val="28"/>
          <w:szCs w:val="28"/>
        </w:rPr>
        <w:t xml:space="preserve">     </w:t>
      </w:r>
    </w:p>
    <w:p w14:paraId="520FCE18" w14:textId="77777777" w:rsidR="00B071E5" w:rsidRPr="00EB2858" w:rsidRDefault="00B071E5" w:rsidP="00B071E5">
      <w:pPr>
        <w:ind w:firstLine="708"/>
        <w:jc w:val="both"/>
        <w:rPr>
          <w:sz w:val="28"/>
          <w:szCs w:val="28"/>
        </w:rPr>
      </w:pPr>
      <w:r w:rsidRPr="00EB2858">
        <w:rPr>
          <w:sz w:val="28"/>
          <w:szCs w:val="28"/>
        </w:rPr>
        <w:t>На основании изложенного и руководствуясь ст.ст.</w:t>
      </w:r>
      <w:r w:rsidR="005024E2" w:rsidRPr="00EB2858">
        <w:rPr>
          <w:sz w:val="28"/>
          <w:szCs w:val="28"/>
        </w:rPr>
        <w:t xml:space="preserve"> </w:t>
      </w:r>
      <w:r w:rsidRPr="00EB2858">
        <w:rPr>
          <w:sz w:val="28"/>
          <w:szCs w:val="28"/>
        </w:rPr>
        <w:t>194-199</w:t>
      </w:r>
      <w:r w:rsidR="00B37F3F" w:rsidRPr="00EB2858">
        <w:rPr>
          <w:sz w:val="28"/>
          <w:szCs w:val="28"/>
        </w:rPr>
        <w:t xml:space="preserve"> </w:t>
      </w:r>
      <w:r w:rsidRPr="00EB2858">
        <w:rPr>
          <w:sz w:val="28"/>
          <w:szCs w:val="28"/>
        </w:rPr>
        <w:t>ГПК РФ,  суд</w:t>
      </w:r>
    </w:p>
    <w:p w14:paraId="43624317" w14:textId="77777777" w:rsidR="00710CF6" w:rsidRPr="00EB2858" w:rsidRDefault="00B071E5" w:rsidP="00710CF6">
      <w:pPr>
        <w:rPr>
          <w:sz w:val="28"/>
          <w:szCs w:val="28"/>
        </w:rPr>
      </w:pPr>
      <w:r w:rsidRPr="00EB2858">
        <w:rPr>
          <w:sz w:val="28"/>
          <w:szCs w:val="28"/>
        </w:rPr>
        <w:t xml:space="preserve">      </w:t>
      </w:r>
    </w:p>
    <w:p w14:paraId="2BB49110" w14:textId="77777777" w:rsidR="00B071E5" w:rsidRPr="00EB2858" w:rsidRDefault="00B071E5" w:rsidP="00710CF6">
      <w:pPr>
        <w:jc w:val="center"/>
        <w:rPr>
          <w:b/>
          <w:sz w:val="28"/>
          <w:szCs w:val="28"/>
        </w:rPr>
      </w:pPr>
      <w:r w:rsidRPr="00EB2858">
        <w:rPr>
          <w:b/>
          <w:sz w:val="28"/>
          <w:szCs w:val="28"/>
        </w:rPr>
        <w:t>Р Е Ш И Л :</w:t>
      </w:r>
    </w:p>
    <w:p w14:paraId="492DE622" w14:textId="77777777" w:rsidR="00B071E5" w:rsidRPr="00EB2858" w:rsidRDefault="00B071E5" w:rsidP="00B071E5">
      <w:pPr>
        <w:pStyle w:val="a5"/>
        <w:rPr>
          <w:sz w:val="28"/>
          <w:szCs w:val="28"/>
        </w:rPr>
      </w:pPr>
      <w:r w:rsidRPr="00EB2858">
        <w:rPr>
          <w:b/>
          <w:sz w:val="28"/>
          <w:szCs w:val="28"/>
        </w:rPr>
        <w:t xml:space="preserve"> </w:t>
      </w:r>
      <w:r w:rsidRPr="00EB2858">
        <w:rPr>
          <w:sz w:val="28"/>
          <w:szCs w:val="28"/>
        </w:rPr>
        <w:t xml:space="preserve">         </w:t>
      </w:r>
    </w:p>
    <w:p w14:paraId="00E27F98" w14:textId="77777777" w:rsidR="005024E2" w:rsidRPr="00EB2858" w:rsidRDefault="005024E2" w:rsidP="00B071E5">
      <w:pPr>
        <w:pStyle w:val="a5"/>
        <w:ind w:firstLine="720"/>
        <w:jc w:val="both"/>
        <w:rPr>
          <w:sz w:val="28"/>
          <w:szCs w:val="28"/>
        </w:rPr>
      </w:pPr>
      <w:r w:rsidRPr="00EB2858">
        <w:rPr>
          <w:sz w:val="28"/>
          <w:szCs w:val="28"/>
        </w:rPr>
        <w:t xml:space="preserve">Исковые требования </w:t>
      </w:r>
      <w:r w:rsidR="008D5004" w:rsidRPr="00EB2858">
        <w:rPr>
          <w:sz w:val="28"/>
          <w:szCs w:val="28"/>
        </w:rPr>
        <w:t xml:space="preserve">ПАО «Сбербанк России» в лице филиала – Московского банка ПАО Сбербанк  к Фурову </w:t>
      </w:r>
      <w:r w:rsidR="00EB2858" w:rsidRPr="00EB2858">
        <w:rPr>
          <w:sz w:val="28"/>
          <w:szCs w:val="28"/>
        </w:rPr>
        <w:t>А.</w:t>
      </w:r>
      <w:r w:rsidR="008D5004" w:rsidRPr="00EB2858">
        <w:rPr>
          <w:sz w:val="28"/>
          <w:szCs w:val="28"/>
        </w:rPr>
        <w:t xml:space="preserve"> </w:t>
      </w:r>
      <w:r w:rsidR="00EB2858" w:rsidRPr="00EB2858">
        <w:rPr>
          <w:sz w:val="28"/>
          <w:szCs w:val="28"/>
        </w:rPr>
        <w:t>Б.</w:t>
      </w:r>
      <w:r w:rsidR="008D5004" w:rsidRPr="00EB2858">
        <w:rPr>
          <w:sz w:val="28"/>
          <w:szCs w:val="28"/>
        </w:rPr>
        <w:t xml:space="preserve"> о расторжении кредитного договора, взыскании ссудной задолженности по кредитному договору</w:t>
      </w:r>
      <w:r w:rsidR="00C84549" w:rsidRPr="00EB2858">
        <w:rPr>
          <w:sz w:val="28"/>
          <w:szCs w:val="28"/>
        </w:rPr>
        <w:t xml:space="preserve"> </w:t>
      </w:r>
      <w:r w:rsidRPr="00EB2858">
        <w:rPr>
          <w:sz w:val="28"/>
          <w:szCs w:val="28"/>
        </w:rPr>
        <w:t xml:space="preserve">- </w:t>
      </w:r>
      <w:r w:rsidR="00E16FD6" w:rsidRPr="00EB2858">
        <w:rPr>
          <w:sz w:val="28"/>
          <w:szCs w:val="28"/>
        </w:rPr>
        <w:t>удовлетворить</w:t>
      </w:r>
      <w:r w:rsidRPr="00EB2858">
        <w:rPr>
          <w:sz w:val="28"/>
          <w:szCs w:val="28"/>
        </w:rPr>
        <w:t>.</w:t>
      </w:r>
    </w:p>
    <w:p w14:paraId="0C45AA83" w14:textId="77777777" w:rsidR="00C84549" w:rsidRPr="00EB2858" w:rsidRDefault="00C84549" w:rsidP="00B071E5">
      <w:pPr>
        <w:pStyle w:val="a5"/>
        <w:ind w:firstLine="720"/>
        <w:jc w:val="both"/>
        <w:rPr>
          <w:sz w:val="28"/>
          <w:szCs w:val="28"/>
        </w:rPr>
      </w:pPr>
      <w:r w:rsidRPr="00EB2858">
        <w:rPr>
          <w:sz w:val="28"/>
          <w:szCs w:val="28"/>
        </w:rPr>
        <w:t xml:space="preserve">Расторгнуть кредитный договор </w:t>
      </w:r>
      <w:r w:rsidR="008D5004" w:rsidRPr="00EB2858">
        <w:rPr>
          <w:sz w:val="28"/>
          <w:szCs w:val="28"/>
        </w:rPr>
        <w:t xml:space="preserve">№1395727 от 09.01.2014 г., заключенный между ПАО «Сбербанк России» в лице филиала – Московского банка и Фуровым </w:t>
      </w:r>
      <w:r w:rsidR="00EB2858" w:rsidRPr="00EB2858">
        <w:rPr>
          <w:sz w:val="28"/>
          <w:szCs w:val="28"/>
        </w:rPr>
        <w:t>А.</w:t>
      </w:r>
      <w:r w:rsidR="008D5004" w:rsidRPr="00EB2858">
        <w:rPr>
          <w:sz w:val="28"/>
          <w:szCs w:val="28"/>
        </w:rPr>
        <w:t xml:space="preserve"> </w:t>
      </w:r>
      <w:r w:rsidR="00EB2858" w:rsidRPr="00EB2858">
        <w:rPr>
          <w:sz w:val="28"/>
          <w:szCs w:val="28"/>
        </w:rPr>
        <w:t>Б.</w:t>
      </w:r>
      <w:r w:rsidRPr="00EB2858">
        <w:rPr>
          <w:sz w:val="28"/>
          <w:szCs w:val="28"/>
        </w:rPr>
        <w:t>.</w:t>
      </w:r>
    </w:p>
    <w:p w14:paraId="67AB1138" w14:textId="77777777" w:rsidR="00F05BD0" w:rsidRPr="00EB2858" w:rsidRDefault="00B071E5" w:rsidP="00B071E5">
      <w:pPr>
        <w:pStyle w:val="a5"/>
        <w:ind w:firstLine="720"/>
        <w:jc w:val="both"/>
        <w:rPr>
          <w:sz w:val="28"/>
          <w:szCs w:val="28"/>
        </w:rPr>
      </w:pPr>
      <w:r w:rsidRPr="00EB2858">
        <w:rPr>
          <w:sz w:val="28"/>
          <w:szCs w:val="28"/>
        </w:rPr>
        <w:t xml:space="preserve">Взыскать с </w:t>
      </w:r>
      <w:r w:rsidR="008D5004" w:rsidRPr="00EB2858">
        <w:rPr>
          <w:sz w:val="28"/>
          <w:szCs w:val="28"/>
        </w:rPr>
        <w:t xml:space="preserve">Фурова </w:t>
      </w:r>
      <w:r w:rsidR="00EB2858" w:rsidRPr="00EB2858">
        <w:rPr>
          <w:sz w:val="28"/>
          <w:szCs w:val="28"/>
        </w:rPr>
        <w:t>А.</w:t>
      </w:r>
      <w:r w:rsidR="008D5004" w:rsidRPr="00EB2858">
        <w:rPr>
          <w:sz w:val="28"/>
          <w:szCs w:val="28"/>
        </w:rPr>
        <w:t xml:space="preserve"> Б</w:t>
      </w:r>
      <w:r w:rsidR="00EB2858" w:rsidRPr="00EB2858">
        <w:rPr>
          <w:sz w:val="28"/>
          <w:szCs w:val="28"/>
        </w:rPr>
        <w:t>.</w:t>
      </w:r>
      <w:r w:rsidR="008D5004" w:rsidRPr="00EB2858">
        <w:rPr>
          <w:sz w:val="28"/>
          <w:szCs w:val="28"/>
        </w:rPr>
        <w:t xml:space="preserve"> </w:t>
      </w:r>
      <w:r w:rsidR="00305D85" w:rsidRPr="00EB2858">
        <w:rPr>
          <w:sz w:val="28"/>
          <w:szCs w:val="28"/>
        </w:rPr>
        <w:t xml:space="preserve">в пользу </w:t>
      </w:r>
      <w:r w:rsidR="003E7300" w:rsidRPr="00EB2858">
        <w:rPr>
          <w:sz w:val="28"/>
          <w:szCs w:val="28"/>
        </w:rPr>
        <w:t>ПАО «Сбербанк России» в лице филиала – Московского банка ПАО Сбербанк</w:t>
      </w:r>
      <w:r w:rsidR="000F0007" w:rsidRPr="00EB2858">
        <w:rPr>
          <w:sz w:val="28"/>
          <w:szCs w:val="28"/>
        </w:rPr>
        <w:t xml:space="preserve"> </w:t>
      </w:r>
      <w:r w:rsidR="005024E2" w:rsidRPr="00EB2858">
        <w:rPr>
          <w:sz w:val="28"/>
          <w:szCs w:val="28"/>
        </w:rPr>
        <w:t xml:space="preserve"> </w:t>
      </w:r>
      <w:r w:rsidR="00421CAD" w:rsidRPr="00EB2858">
        <w:rPr>
          <w:sz w:val="28"/>
          <w:szCs w:val="28"/>
        </w:rPr>
        <w:t>задолженность</w:t>
      </w:r>
      <w:r w:rsidR="003E7300" w:rsidRPr="00EB2858">
        <w:rPr>
          <w:sz w:val="28"/>
          <w:szCs w:val="28"/>
        </w:rPr>
        <w:t xml:space="preserve"> </w:t>
      </w:r>
      <w:r w:rsidR="00475412" w:rsidRPr="00EB2858">
        <w:rPr>
          <w:sz w:val="28"/>
          <w:szCs w:val="28"/>
        </w:rPr>
        <w:t xml:space="preserve">в размере </w:t>
      </w:r>
      <w:r w:rsidR="008D5004" w:rsidRPr="00EB2858">
        <w:rPr>
          <w:sz w:val="28"/>
          <w:szCs w:val="28"/>
        </w:rPr>
        <w:t xml:space="preserve">549157,75 </w:t>
      </w:r>
      <w:r w:rsidR="00B37F3F" w:rsidRPr="00EB2858">
        <w:rPr>
          <w:sz w:val="28"/>
          <w:szCs w:val="28"/>
        </w:rPr>
        <w:t xml:space="preserve">руб., а также уплаченную при подаче иска государственную пошлину в размере </w:t>
      </w:r>
      <w:r w:rsidR="008D5004" w:rsidRPr="00EB2858">
        <w:rPr>
          <w:sz w:val="28"/>
          <w:szCs w:val="28"/>
        </w:rPr>
        <w:t xml:space="preserve">14691,58 </w:t>
      </w:r>
      <w:r w:rsidR="00B37F3F" w:rsidRPr="00EB2858">
        <w:rPr>
          <w:sz w:val="28"/>
          <w:szCs w:val="28"/>
        </w:rPr>
        <w:t>руб</w:t>
      </w:r>
      <w:r w:rsidR="00475412" w:rsidRPr="00EB2858">
        <w:rPr>
          <w:sz w:val="28"/>
          <w:szCs w:val="28"/>
        </w:rPr>
        <w:t>.</w:t>
      </w:r>
    </w:p>
    <w:p w14:paraId="28C08E70" w14:textId="77777777" w:rsidR="00E16FD6" w:rsidRPr="00EB2858" w:rsidRDefault="00E16FD6" w:rsidP="00E16FD6">
      <w:pPr>
        <w:autoSpaceDE w:val="0"/>
        <w:autoSpaceDN w:val="0"/>
        <w:adjustRightInd w:val="0"/>
        <w:ind w:firstLine="540"/>
        <w:jc w:val="both"/>
        <w:outlineLvl w:val="2"/>
        <w:rPr>
          <w:sz w:val="28"/>
          <w:szCs w:val="28"/>
        </w:rPr>
      </w:pPr>
      <w:r w:rsidRPr="00EB2858">
        <w:rPr>
          <w:sz w:val="28"/>
          <w:szCs w:val="28"/>
        </w:rPr>
        <w:t xml:space="preserve">Решение может быть обжаловано в апелляционном порядке в течение месяца со дня принятия решения суда в окончательной форме через Тушинский районный суд г. Москвы. </w:t>
      </w:r>
    </w:p>
    <w:p w14:paraId="7E252EDB" w14:textId="77777777" w:rsidR="00E16FD6" w:rsidRPr="00EB2858" w:rsidRDefault="00E16FD6" w:rsidP="00E16FD6">
      <w:pPr>
        <w:ind w:right="-59"/>
        <w:jc w:val="both"/>
        <w:rPr>
          <w:sz w:val="28"/>
          <w:szCs w:val="28"/>
        </w:rPr>
      </w:pPr>
    </w:p>
    <w:p w14:paraId="73839565" w14:textId="77777777" w:rsidR="00E16FD6" w:rsidRPr="00EB2858" w:rsidRDefault="00E16FD6" w:rsidP="00E16FD6">
      <w:pPr>
        <w:ind w:firstLine="709"/>
        <w:jc w:val="both"/>
        <w:rPr>
          <w:sz w:val="28"/>
          <w:szCs w:val="28"/>
        </w:rPr>
      </w:pPr>
    </w:p>
    <w:p w14:paraId="1A073E0D" w14:textId="77777777" w:rsidR="00E16FD6" w:rsidRPr="00EB2858" w:rsidRDefault="00710CF6" w:rsidP="00E16FD6">
      <w:pPr>
        <w:ind w:firstLine="709"/>
        <w:jc w:val="both"/>
        <w:rPr>
          <w:sz w:val="28"/>
          <w:szCs w:val="28"/>
        </w:rPr>
      </w:pPr>
      <w:r w:rsidRPr="00EB2858">
        <w:rPr>
          <w:sz w:val="28"/>
          <w:szCs w:val="28"/>
        </w:rPr>
        <w:t>С</w:t>
      </w:r>
      <w:r w:rsidR="00421CAD" w:rsidRPr="00EB2858">
        <w:rPr>
          <w:sz w:val="28"/>
          <w:szCs w:val="28"/>
        </w:rPr>
        <w:t>удья</w:t>
      </w:r>
      <w:r w:rsidR="00421CAD" w:rsidRPr="00EB2858">
        <w:rPr>
          <w:sz w:val="28"/>
          <w:szCs w:val="28"/>
        </w:rPr>
        <w:tab/>
      </w:r>
      <w:r w:rsidR="00421CAD" w:rsidRPr="00EB2858">
        <w:rPr>
          <w:sz w:val="28"/>
          <w:szCs w:val="28"/>
        </w:rPr>
        <w:tab/>
      </w:r>
      <w:r w:rsidRPr="00EB2858">
        <w:rPr>
          <w:sz w:val="28"/>
          <w:szCs w:val="28"/>
        </w:rPr>
        <w:t xml:space="preserve">                                  </w:t>
      </w:r>
      <w:r w:rsidR="00421CAD" w:rsidRPr="00EB2858">
        <w:rPr>
          <w:sz w:val="28"/>
          <w:szCs w:val="28"/>
        </w:rPr>
        <w:tab/>
      </w:r>
      <w:r w:rsidR="00421CAD" w:rsidRPr="00EB2858">
        <w:rPr>
          <w:sz w:val="28"/>
          <w:szCs w:val="28"/>
        </w:rPr>
        <w:tab/>
      </w:r>
      <w:r w:rsidR="00F76F3F" w:rsidRPr="00EB2858">
        <w:rPr>
          <w:sz w:val="28"/>
          <w:szCs w:val="28"/>
        </w:rPr>
        <w:t>Багринцева Н.Ю.</w:t>
      </w:r>
    </w:p>
    <w:p w14:paraId="22E44407" w14:textId="77777777" w:rsidR="00710CF6" w:rsidRPr="00EB2858" w:rsidRDefault="00710CF6" w:rsidP="00E16FD6">
      <w:pPr>
        <w:ind w:firstLine="709"/>
        <w:jc w:val="both"/>
        <w:rPr>
          <w:sz w:val="28"/>
          <w:szCs w:val="28"/>
        </w:rPr>
      </w:pPr>
    </w:p>
    <w:p w14:paraId="2A128913" w14:textId="77777777" w:rsidR="00710CF6" w:rsidRPr="00EB2858" w:rsidRDefault="00710CF6" w:rsidP="00E16FD6">
      <w:pPr>
        <w:ind w:firstLine="709"/>
        <w:jc w:val="both"/>
        <w:rPr>
          <w:sz w:val="28"/>
          <w:szCs w:val="28"/>
        </w:rPr>
      </w:pPr>
    </w:p>
    <w:p w14:paraId="24217126" w14:textId="77777777" w:rsidR="00710CF6" w:rsidRPr="00EB2858" w:rsidRDefault="00710CF6" w:rsidP="00E16FD6">
      <w:pPr>
        <w:ind w:firstLine="709"/>
        <w:jc w:val="both"/>
        <w:rPr>
          <w:sz w:val="28"/>
          <w:szCs w:val="28"/>
        </w:rPr>
      </w:pPr>
    </w:p>
    <w:p w14:paraId="31FE9114" w14:textId="77777777" w:rsidR="00710CF6" w:rsidRPr="00EB2858" w:rsidRDefault="00710CF6" w:rsidP="00E16FD6">
      <w:pPr>
        <w:ind w:firstLine="709"/>
        <w:jc w:val="both"/>
        <w:rPr>
          <w:sz w:val="28"/>
          <w:szCs w:val="28"/>
        </w:rPr>
      </w:pPr>
      <w:r w:rsidRPr="00EB2858">
        <w:rPr>
          <w:sz w:val="28"/>
          <w:szCs w:val="28"/>
        </w:rPr>
        <w:t>Решение в окончательной форме составлено 02 февраля 2018 года.</w:t>
      </w:r>
    </w:p>
    <w:p w14:paraId="0E1070AE" w14:textId="77777777" w:rsidR="00E16FD6" w:rsidRPr="00EB2858" w:rsidRDefault="00E16FD6" w:rsidP="00E16FD6">
      <w:pPr>
        <w:rPr>
          <w:sz w:val="28"/>
          <w:szCs w:val="28"/>
        </w:rPr>
      </w:pPr>
    </w:p>
    <w:p w14:paraId="27BF7078" w14:textId="77777777" w:rsidR="00E16FD6" w:rsidRPr="00EB2858" w:rsidRDefault="00E16FD6" w:rsidP="00E16FD6">
      <w:pPr>
        <w:rPr>
          <w:sz w:val="28"/>
          <w:szCs w:val="28"/>
        </w:rPr>
      </w:pPr>
    </w:p>
    <w:p w14:paraId="764A7A57" w14:textId="77777777" w:rsidR="00E16FD6" w:rsidRPr="00EB2858" w:rsidRDefault="00E16FD6" w:rsidP="00E16FD6">
      <w:pPr>
        <w:rPr>
          <w:sz w:val="28"/>
          <w:szCs w:val="28"/>
        </w:rPr>
      </w:pPr>
    </w:p>
    <w:p w14:paraId="22445823" w14:textId="77777777" w:rsidR="00E16FD6" w:rsidRPr="00EB2858" w:rsidRDefault="00E16FD6" w:rsidP="00B071E5">
      <w:pPr>
        <w:jc w:val="center"/>
        <w:rPr>
          <w:sz w:val="28"/>
          <w:szCs w:val="28"/>
        </w:rPr>
      </w:pPr>
    </w:p>
    <w:p w14:paraId="32F60C5C" w14:textId="77777777" w:rsidR="00E16FD6" w:rsidRPr="00EB2858" w:rsidRDefault="00E16FD6" w:rsidP="00E16FD6">
      <w:pPr>
        <w:rPr>
          <w:sz w:val="28"/>
          <w:szCs w:val="28"/>
        </w:rPr>
      </w:pPr>
    </w:p>
    <w:p w14:paraId="2444F081" w14:textId="77777777" w:rsidR="00E16FD6" w:rsidRPr="00EB2858" w:rsidRDefault="00E16FD6" w:rsidP="00E16FD6">
      <w:pPr>
        <w:rPr>
          <w:sz w:val="28"/>
          <w:szCs w:val="28"/>
        </w:rPr>
      </w:pPr>
    </w:p>
    <w:p w14:paraId="03CB387E" w14:textId="77777777" w:rsidR="00E16FD6" w:rsidRPr="00EB2858" w:rsidRDefault="00E16FD6" w:rsidP="00E16FD6">
      <w:pPr>
        <w:rPr>
          <w:sz w:val="28"/>
          <w:szCs w:val="28"/>
        </w:rPr>
      </w:pPr>
    </w:p>
    <w:p w14:paraId="2642F305" w14:textId="77777777" w:rsidR="00E16FD6" w:rsidRPr="00EB2858" w:rsidRDefault="00E16FD6" w:rsidP="00E16FD6">
      <w:pPr>
        <w:rPr>
          <w:sz w:val="28"/>
          <w:szCs w:val="28"/>
        </w:rPr>
      </w:pPr>
    </w:p>
    <w:p w14:paraId="7171D7F6" w14:textId="77777777" w:rsidR="00E16FD6" w:rsidRPr="00EB2858" w:rsidRDefault="00E16FD6" w:rsidP="00E16FD6">
      <w:pPr>
        <w:rPr>
          <w:sz w:val="28"/>
          <w:szCs w:val="28"/>
        </w:rPr>
      </w:pPr>
    </w:p>
    <w:p w14:paraId="3776EDB5" w14:textId="77777777" w:rsidR="00E16FD6" w:rsidRPr="00EB2858" w:rsidRDefault="00E16FD6" w:rsidP="00E16FD6">
      <w:pPr>
        <w:rPr>
          <w:sz w:val="28"/>
          <w:szCs w:val="28"/>
        </w:rPr>
      </w:pPr>
    </w:p>
    <w:p w14:paraId="6889FD9C" w14:textId="77777777" w:rsidR="00E16FD6" w:rsidRPr="00EB2858" w:rsidRDefault="00E16FD6" w:rsidP="00E16FD6">
      <w:pPr>
        <w:rPr>
          <w:sz w:val="28"/>
          <w:szCs w:val="28"/>
        </w:rPr>
      </w:pPr>
    </w:p>
    <w:p w14:paraId="10D3471B" w14:textId="77777777" w:rsidR="00E16FD6" w:rsidRPr="00EB2858" w:rsidRDefault="00E16FD6" w:rsidP="00E16FD6">
      <w:pPr>
        <w:rPr>
          <w:sz w:val="28"/>
          <w:szCs w:val="28"/>
        </w:rPr>
      </w:pPr>
    </w:p>
    <w:p w14:paraId="145B8CD6" w14:textId="77777777" w:rsidR="00E16FD6" w:rsidRPr="00EB2858" w:rsidRDefault="00E16FD6" w:rsidP="00E16FD6">
      <w:pPr>
        <w:tabs>
          <w:tab w:val="left" w:pos="3060"/>
        </w:tabs>
        <w:rPr>
          <w:sz w:val="28"/>
          <w:szCs w:val="28"/>
        </w:rPr>
      </w:pPr>
    </w:p>
    <w:p w14:paraId="17369FCC" w14:textId="77777777" w:rsidR="00E16FD6" w:rsidRPr="00EB2858" w:rsidRDefault="00E16FD6" w:rsidP="00E16FD6">
      <w:pPr>
        <w:tabs>
          <w:tab w:val="left" w:pos="3060"/>
        </w:tabs>
        <w:rPr>
          <w:sz w:val="28"/>
          <w:szCs w:val="28"/>
        </w:rPr>
      </w:pPr>
    </w:p>
    <w:p w14:paraId="259D157A" w14:textId="77777777" w:rsidR="00E16FD6" w:rsidRPr="00EB2858" w:rsidRDefault="00E16FD6" w:rsidP="00E16FD6">
      <w:pPr>
        <w:tabs>
          <w:tab w:val="left" w:pos="3060"/>
        </w:tabs>
        <w:rPr>
          <w:sz w:val="28"/>
          <w:szCs w:val="28"/>
        </w:rPr>
      </w:pPr>
    </w:p>
    <w:p w14:paraId="164D9DEC" w14:textId="77777777" w:rsidR="00421CAD" w:rsidRPr="00EB2858" w:rsidRDefault="00421CAD" w:rsidP="00E16FD6">
      <w:pPr>
        <w:tabs>
          <w:tab w:val="left" w:pos="3060"/>
        </w:tabs>
        <w:rPr>
          <w:sz w:val="28"/>
          <w:szCs w:val="28"/>
        </w:rPr>
      </w:pPr>
    </w:p>
    <w:p w14:paraId="3AB02DD8" w14:textId="77777777" w:rsidR="00421CAD" w:rsidRPr="00EB2858" w:rsidRDefault="00421CAD" w:rsidP="00E16FD6">
      <w:pPr>
        <w:tabs>
          <w:tab w:val="left" w:pos="3060"/>
        </w:tabs>
        <w:rPr>
          <w:sz w:val="28"/>
          <w:szCs w:val="28"/>
        </w:rPr>
      </w:pPr>
    </w:p>
    <w:p w14:paraId="13DB7969" w14:textId="77777777" w:rsidR="00710CF6" w:rsidRPr="00EB2858" w:rsidRDefault="00710CF6" w:rsidP="00F05BD0">
      <w:pPr>
        <w:pStyle w:val="a3"/>
        <w:rPr>
          <w:spacing w:val="40"/>
          <w:szCs w:val="28"/>
        </w:rPr>
      </w:pPr>
    </w:p>
    <w:p w14:paraId="65CD5EA0" w14:textId="77777777" w:rsidR="00710CF6" w:rsidRPr="00EB2858" w:rsidRDefault="00710CF6" w:rsidP="00F05BD0">
      <w:pPr>
        <w:pStyle w:val="a3"/>
        <w:rPr>
          <w:spacing w:val="40"/>
          <w:szCs w:val="28"/>
        </w:rPr>
      </w:pPr>
    </w:p>
    <w:p w14:paraId="12B403C8" w14:textId="77777777" w:rsidR="00710CF6" w:rsidRPr="00EB2858" w:rsidRDefault="00710CF6" w:rsidP="00F05BD0">
      <w:pPr>
        <w:pStyle w:val="a3"/>
        <w:rPr>
          <w:spacing w:val="40"/>
          <w:szCs w:val="28"/>
        </w:rPr>
      </w:pPr>
    </w:p>
    <w:p w14:paraId="1F01D977" w14:textId="77777777" w:rsidR="00710CF6" w:rsidRPr="00EB2858" w:rsidRDefault="00710CF6" w:rsidP="00F05BD0">
      <w:pPr>
        <w:pStyle w:val="a3"/>
        <w:rPr>
          <w:spacing w:val="40"/>
          <w:szCs w:val="28"/>
        </w:rPr>
      </w:pPr>
    </w:p>
    <w:p w14:paraId="25005A7C" w14:textId="77777777" w:rsidR="00710CF6" w:rsidRPr="00EB2858" w:rsidRDefault="00710CF6" w:rsidP="00710CF6">
      <w:pPr>
        <w:pStyle w:val="a3"/>
        <w:rPr>
          <w:spacing w:val="40"/>
          <w:szCs w:val="28"/>
        </w:rPr>
      </w:pPr>
      <w:r w:rsidRPr="00EB2858">
        <w:rPr>
          <w:spacing w:val="40"/>
          <w:szCs w:val="28"/>
        </w:rPr>
        <w:lastRenderedPageBreak/>
        <w:t>РЕШЕНИЕ</w:t>
      </w:r>
    </w:p>
    <w:p w14:paraId="199C1FFD" w14:textId="77777777" w:rsidR="00710CF6" w:rsidRPr="00EB2858" w:rsidRDefault="00710CF6" w:rsidP="00710CF6">
      <w:pPr>
        <w:jc w:val="center"/>
        <w:rPr>
          <w:b/>
          <w:spacing w:val="40"/>
          <w:sz w:val="28"/>
          <w:szCs w:val="28"/>
        </w:rPr>
      </w:pPr>
      <w:r w:rsidRPr="00EB2858">
        <w:rPr>
          <w:b/>
          <w:spacing w:val="40"/>
          <w:sz w:val="28"/>
          <w:szCs w:val="28"/>
        </w:rPr>
        <w:t>Именем  Российской  Федерации</w:t>
      </w:r>
    </w:p>
    <w:p w14:paraId="1583F7B1" w14:textId="77777777" w:rsidR="00710CF6" w:rsidRPr="00EB2858" w:rsidRDefault="00710CF6" w:rsidP="00710CF6">
      <w:pPr>
        <w:jc w:val="center"/>
        <w:rPr>
          <w:b/>
          <w:sz w:val="28"/>
          <w:szCs w:val="28"/>
        </w:rPr>
      </w:pPr>
    </w:p>
    <w:p w14:paraId="02C1FF6C" w14:textId="77777777" w:rsidR="00710CF6" w:rsidRPr="00EB2858" w:rsidRDefault="00710CF6" w:rsidP="00710CF6">
      <w:pPr>
        <w:jc w:val="center"/>
        <w:rPr>
          <w:b/>
          <w:sz w:val="28"/>
          <w:szCs w:val="28"/>
        </w:rPr>
      </w:pPr>
    </w:p>
    <w:p w14:paraId="67707599" w14:textId="77777777" w:rsidR="00710CF6" w:rsidRPr="00EB2858" w:rsidRDefault="00710CF6" w:rsidP="00710CF6">
      <w:pPr>
        <w:jc w:val="both"/>
        <w:rPr>
          <w:sz w:val="28"/>
          <w:szCs w:val="28"/>
        </w:rPr>
      </w:pPr>
      <w:r w:rsidRPr="00EB2858">
        <w:rPr>
          <w:sz w:val="28"/>
          <w:szCs w:val="28"/>
        </w:rPr>
        <w:t>24 января 2018 года.</w:t>
      </w:r>
    </w:p>
    <w:p w14:paraId="605C6498" w14:textId="77777777" w:rsidR="00710CF6" w:rsidRPr="00EB2858" w:rsidRDefault="00710CF6" w:rsidP="00710CF6">
      <w:pPr>
        <w:jc w:val="both"/>
        <w:rPr>
          <w:sz w:val="28"/>
          <w:szCs w:val="28"/>
        </w:rPr>
      </w:pPr>
      <w:r w:rsidRPr="00EB2858">
        <w:rPr>
          <w:sz w:val="28"/>
          <w:szCs w:val="28"/>
        </w:rPr>
        <w:t>Тушинский районный суд г. Москвы</w:t>
      </w:r>
    </w:p>
    <w:p w14:paraId="538C0F48" w14:textId="77777777" w:rsidR="00710CF6" w:rsidRPr="00EB2858" w:rsidRDefault="00710CF6" w:rsidP="00710CF6">
      <w:pPr>
        <w:jc w:val="both"/>
        <w:rPr>
          <w:sz w:val="28"/>
          <w:szCs w:val="28"/>
        </w:rPr>
      </w:pPr>
      <w:r w:rsidRPr="00EB2858">
        <w:rPr>
          <w:sz w:val="28"/>
          <w:szCs w:val="28"/>
        </w:rPr>
        <w:t>в составе председательствующего судьи Багринцевой Н.Ю.,</w:t>
      </w:r>
    </w:p>
    <w:p w14:paraId="3F3324DB" w14:textId="77777777" w:rsidR="00710CF6" w:rsidRPr="00EB2858" w:rsidRDefault="00710CF6" w:rsidP="00710CF6">
      <w:pPr>
        <w:jc w:val="both"/>
        <w:rPr>
          <w:sz w:val="28"/>
          <w:szCs w:val="28"/>
        </w:rPr>
      </w:pPr>
      <w:r w:rsidRPr="00EB2858">
        <w:rPr>
          <w:sz w:val="28"/>
          <w:szCs w:val="28"/>
        </w:rPr>
        <w:t>при секретаре Марченко Е.Н.</w:t>
      </w:r>
    </w:p>
    <w:p w14:paraId="2819CE63" w14:textId="77777777" w:rsidR="00E16FD6" w:rsidRPr="00EB2858" w:rsidRDefault="00710CF6" w:rsidP="00710CF6">
      <w:pPr>
        <w:tabs>
          <w:tab w:val="left" w:pos="3060"/>
        </w:tabs>
        <w:jc w:val="both"/>
        <w:rPr>
          <w:sz w:val="28"/>
          <w:szCs w:val="28"/>
        </w:rPr>
      </w:pPr>
      <w:r w:rsidRPr="00EB2858">
        <w:rPr>
          <w:sz w:val="28"/>
          <w:szCs w:val="28"/>
        </w:rPr>
        <w:t xml:space="preserve">рассмотрев в открытом судебном заседании гражданское дело №2-301/18 по иску ПАО «Сбербанк России» в лице филиала – Московского банка ПАО Сбербанк  к Фурову </w:t>
      </w:r>
      <w:r w:rsidR="00EB2858" w:rsidRPr="00EB2858">
        <w:rPr>
          <w:sz w:val="28"/>
          <w:szCs w:val="28"/>
        </w:rPr>
        <w:t>А.</w:t>
      </w:r>
      <w:r w:rsidRPr="00EB2858">
        <w:rPr>
          <w:sz w:val="28"/>
          <w:szCs w:val="28"/>
        </w:rPr>
        <w:t xml:space="preserve"> </w:t>
      </w:r>
      <w:r w:rsidR="00EB2858" w:rsidRPr="00EB2858">
        <w:rPr>
          <w:sz w:val="28"/>
          <w:szCs w:val="28"/>
        </w:rPr>
        <w:t>Б.</w:t>
      </w:r>
      <w:r w:rsidRPr="00EB2858">
        <w:rPr>
          <w:sz w:val="28"/>
          <w:szCs w:val="28"/>
        </w:rPr>
        <w:t xml:space="preserve"> о расторжении кредитного договора, взыскании ссудной задолженности по кредитному договору</w:t>
      </w:r>
      <w:r w:rsidR="00E16FD6" w:rsidRPr="00EB2858">
        <w:rPr>
          <w:sz w:val="28"/>
          <w:szCs w:val="28"/>
        </w:rPr>
        <w:t>,</w:t>
      </w:r>
    </w:p>
    <w:p w14:paraId="010F63DE" w14:textId="77777777" w:rsidR="00E16FD6" w:rsidRPr="00EB2858" w:rsidRDefault="00E16FD6" w:rsidP="00E16FD6">
      <w:pPr>
        <w:tabs>
          <w:tab w:val="left" w:pos="3060"/>
        </w:tabs>
        <w:rPr>
          <w:sz w:val="28"/>
          <w:szCs w:val="28"/>
        </w:rPr>
      </w:pPr>
      <w:r w:rsidRPr="00EB2858">
        <w:rPr>
          <w:sz w:val="28"/>
          <w:szCs w:val="28"/>
        </w:rPr>
        <w:t xml:space="preserve">руководствуясь ст.ст. </w:t>
      </w:r>
      <w:r w:rsidR="00710CF6" w:rsidRPr="00EB2858">
        <w:rPr>
          <w:sz w:val="28"/>
          <w:szCs w:val="28"/>
        </w:rPr>
        <w:t>1</w:t>
      </w:r>
      <w:r w:rsidRPr="00EB2858">
        <w:rPr>
          <w:sz w:val="28"/>
          <w:szCs w:val="28"/>
        </w:rPr>
        <w:t>94-199</w:t>
      </w:r>
      <w:r w:rsidR="00B37F3F" w:rsidRPr="00EB2858">
        <w:rPr>
          <w:sz w:val="28"/>
          <w:szCs w:val="28"/>
        </w:rPr>
        <w:t xml:space="preserve"> </w:t>
      </w:r>
      <w:r w:rsidRPr="00EB2858">
        <w:rPr>
          <w:sz w:val="28"/>
          <w:szCs w:val="28"/>
        </w:rPr>
        <w:t>ГПК РФ, суд</w:t>
      </w:r>
    </w:p>
    <w:p w14:paraId="4676DC18" w14:textId="77777777" w:rsidR="00E16FD6" w:rsidRPr="00EB2858" w:rsidRDefault="00E16FD6" w:rsidP="00E16FD6">
      <w:pPr>
        <w:tabs>
          <w:tab w:val="left" w:pos="3060"/>
        </w:tabs>
        <w:rPr>
          <w:sz w:val="28"/>
          <w:szCs w:val="28"/>
        </w:rPr>
      </w:pPr>
    </w:p>
    <w:p w14:paraId="58E65125" w14:textId="77777777" w:rsidR="00710CF6" w:rsidRPr="00EB2858" w:rsidRDefault="00710CF6" w:rsidP="00710CF6">
      <w:pPr>
        <w:jc w:val="center"/>
        <w:rPr>
          <w:b/>
          <w:sz w:val="28"/>
          <w:szCs w:val="28"/>
        </w:rPr>
      </w:pPr>
      <w:r w:rsidRPr="00EB2858">
        <w:rPr>
          <w:b/>
          <w:sz w:val="28"/>
          <w:szCs w:val="28"/>
        </w:rPr>
        <w:t>Р Е Ш И Л :</w:t>
      </w:r>
    </w:p>
    <w:p w14:paraId="16C3E83D" w14:textId="77777777" w:rsidR="00710CF6" w:rsidRPr="00EB2858" w:rsidRDefault="00710CF6" w:rsidP="00710CF6">
      <w:pPr>
        <w:pStyle w:val="a5"/>
        <w:rPr>
          <w:sz w:val="28"/>
          <w:szCs w:val="28"/>
        </w:rPr>
      </w:pPr>
      <w:r w:rsidRPr="00EB2858">
        <w:rPr>
          <w:b/>
          <w:sz w:val="28"/>
          <w:szCs w:val="28"/>
        </w:rPr>
        <w:t xml:space="preserve"> </w:t>
      </w:r>
      <w:r w:rsidRPr="00EB2858">
        <w:rPr>
          <w:sz w:val="28"/>
          <w:szCs w:val="28"/>
        </w:rPr>
        <w:t xml:space="preserve">         </w:t>
      </w:r>
    </w:p>
    <w:p w14:paraId="74B11FEF" w14:textId="77777777" w:rsidR="00710CF6" w:rsidRPr="00EB2858" w:rsidRDefault="00710CF6" w:rsidP="00710CF6">
      <w:pPr>
        <w:pStyle w:val="a5"/>
        <w:ind w:firstLine="720"/>
        <w:jc w:val="both"/>
        <w:rPr>
          <w:sz w:val="28"/>
          <w:szCs w:val="28"/>
        </w:rPr>
      </w:pPr>
      <w:r w:rsidRPr="00EB2858">
        <w:rPr>
          <w:sz w:val="28"/>
          <w:szCs w:val="28"/>
        </w:rPr>
        <w:t xml:space="preserve">Исковые требования ПАО «Сбербанк России» в лице филиала – Московского банка ПАО Сбербанк  к Фурову </w:t>
      </w:r>
      <w:r w:rsidR="00EB2858" w:rsidRPr="00EB2858">
        <w:rPr>
          <w:sz w:val="28"/>
          <w:szCs w:val="28"/>
        </w:rPr>
        <w:t>А.</w:t>
      </w:r>
      <w:r w:rsidRPr="00EB2858">
        <w:rPr>
          <w:sz w:val="28"/>
          <w:szCs w:val="28"/>
        </w:rPr>
        <w:t xml:space="preserve"> </w:t>
      </w:r>
      <w:r w:rsidR="00EB2858" w:rsidRPr="00EB2858">
        <w:rPr>
          <w:sz w:val="28"/>
          <w:szCs w:val="28"/>
        </w:rPr>
        <w:t>Б.</w:t>
      </w:r>
      <w:r w:rsidRPr="00EB2858">
        <w:rPr>
          <w:sz w:val="28"/>
          <w:szCs w:val="28"/>
        </w:rPr>
        <w:t xml:space="preserve"> о расторжении кредитного договора, взыскании ссудной задолженности по кредитному договору - удовлетворить.</w:t>
      </w:r>
    </w:p>
    <w:p w14:paraId="4A23015E" w14:textId="77777777" w:rsidR="00710CF6" w:rsidRPr="00EB2858" w:rsidRDefault="00710CF6" w:rsidP="00710CF6">
      <w:pPr>
        <w:pStyle w:val="a5"/>
        <w:ind w:firstLine="720"/>
        <w:jc w:val="both"/>
        <w:rPr>
          <w:sz w:val="28"/>
          <w:szCs w:val="28"/>
        </w:rPr>
      </w:pPr>
      <w:r w:rsidRPr="00EB2858">
        <w:rPr>
          <w:sz w:val="28"/>
          <w:szCs w:val="28"/>
        </w:rPr>
        <w:t xml:space="preserve">Расторгнуть кредитный договор №1395727 от 09.01.2014 г., заключенный между ПАО «Сбербанк России» в лице филиала – Московского банка и Фуровым </w:t>
      </w:r>
      <w:r w:rsidR="00EB2858" w:rsidRPr="00EB2858">
        <w:rPr>
          <w:sz w:val="28"/>
          <w:szCs w:val="28"/>
        </w:rPr>
        <w:t>А.</w:t>
      </w:r>
      <w:r w:rsidRPr="00EB2858">
        <w:rPr>
          <w:sz w:val="28"/>
          <w:szCs w:val="28"/>
        </w:rPr>
        <w:t xml:space="preserve"> </w:t>
      </w:r>
      <w:r w:rsidR="00EB2858" w:rsidRPr="00EB2858">
        <w:rPr>
          <w:sz w:val="28"/>
          <w:szCs w:val="28"/>
        </w:rPr>
        <w:t>Б.</w:t>
      </w:r>
      <w:r w:rsidRPr="00EB2858">
        <w:rPr>
          <w:sz w:val="28"/>
          <w:szCs w:val="28"/>
        </w:rPr>
        <w:t>.</w:t>
      </w:r>
    </w:p>
    <w:p w14:paraId="3BF86291" w14:textId="77777777" w:rsidR="00710CF6" w:rsidRPr="00EB2858" w:rsidRDefault="00710CF6" w:rsidP="00710CF6">
      <w:pPr>
        <w:pStyle w:val="a5"/>
        <w:ind w:firstLine="720"/>
        <w:jc w:val="both"/>
        <w:rPr>
          <w:sz w:val="28"/>
          <w:szCs w:val="28"/>
        </w:rPr>
      </w:pPr>
      <w:r w:rsidRPr="00EB2858">
        <w:rPr>
          <w:sz w:val="28"/>
          <w:szCs w:val="28"/>
        </w:rPr>
        <w:t xml:space="preserve">Взыскать с Фурова </w:t>
      </w:r>
      <w:r w:rsidR="00EB2858" w:rsidRPr="00EB2858">
        <w:rPr>
          <w:sz w:val="28"/>
          <w:szCs w:val="28"/>
        </w:rPr>
        <w:t>А.</w:t>
      </w:r>
      <w:r w:rsidRPr="00EB2858">
        <w:rPr>
          <w:sz w:val="28"/>
          <w:szCs w:val="28"/>
        </w:rPr>
        <w:t xml:space="preserve"> Б</w:t>
      </w:r>
      <w:r w:rsidR="00EB2858" w:rsidRPr="00EB2858">
        <w:rPr>
          <w:sz w:val="28"/>
          <w:szCs w:val="28"/>
        </w:rPr>
        <w:t>.</w:t>
      </w:r>
      <w:r w:rsidRPr="00EB2858">
        <w:rPr>
          <w:sz w:val="28"/>
          <w:szCs w:val="28"/>
        </w:rPr>
        <w:t xml:space="preserve"> в пользу ПАО «Сбербанк России» в лице филиала – Московского банка ПАО Сбербанк  задолженность в размере 549157,75 руб., а также уплаченную при подаче иска государственную пошлину в размере 14691,58 руб.</w:t>
      </w:r>
    </w:p>
    <w:p w14:paraId="42EA3256" w14:textId="77777777" w:rsidR="00710CF6" w:rsidRPr="00EB2858" w:rsidRDefault="00710CF6" w:rsidP="00710CF6">
      <w:pPr>
        <w:autoSpaceDE w:val="0"/>
        <w:autoSpaceDN w:val="0"/>
        <w:adjustRightInd w:val="0"/>
        <w:ind w:firstLine="540"/>
        <w:jc w:val="both"/>
        <w:outlineLvl w:val="2"/>
        <w:rPr>
          <w:sz w:val="28"/>
          <w:szCs w:val="28"/>
        </w:rPr>
      </w:pPr>
      <w:r w:rsidRPr="00EB2858">
        <w:rPr>
          <w:sz w:val="28"/>
          <w:szCs w:val="28"/>
        </w:rPr>
        <w:t xml:space="preserve">Решение может быть обжаловано в апелляционном порядке в течение месяца со дня принятия решения суда в окончательной форме через Тушинский районный суд г. Москвы. </w:t>
      </w:r>
    </w:p>
    <w:p w14:paraId="2D99E908" w14:textId="77777777" w:rsidR="00710CF6" w:rsidRPr="00EB2858" w:rsidRDefault="00710CF6" w:rsidP="00710CF6">
      <w:pPr>
        <w:ind w:right="-59"/>
        <w:jc w:val="both"/>
        <w:rPr>
          <w:sz w:val="28"/>
          <w:szCs w:val="28"/>
        </w:rPr>
      </w:pPr>
    </w:p>
    <w:p w14:paraId="048D9EF1" w14:textId="77777777" w:rsidR="00710CF6" w:rsidRPr="00EB2858" w:rsidRDefault="00710CF6" w:rsidP="00710CF6">
      <w:pPr>
        <w:ind w:firstLine="709"/>
        <w:jc w:val="both"/>
        <w:rPr>
          <w:sz w:val="28"/>
          <w:szCs w:val="28"/>
        </w:rPr>
      </w:pPr>
    </w:p>
    <w:p w14:paraId="48173E85" w14:textId="77777777" w:rsidR="00710CF6" w:rsidRPr="00EB2858" w:rsidRDefault="00710CF6" w:rsidP="00710CF6">
      <w:pPr>
        <w:ind w:firstLine="709"/>
        <w:jc w:val="both"/>
        <w:rPr>
          <w:sz w:val="28"/>
          <w:szCs w:val="28"/>
        </w:rPr>
      </w:pPr>
      <w:r w:rsidRPr="00EB2858">
        <w:rPr>
          <w:sz w:val="28"/>
          <w:szCs w:val="28"/>
        </w:rPr>
        <w:t>Судья</w:t>
      </w:r>
      <w:r w:rsidRPr="00EB2858">
        <w:rPr>
          <w:sz w:val="28"/>
          <w:szCs w:val="28"/>
        </w:rPr>
        <w:tab/>
      </w:r>
      <w:r w:rsidRPr="00EB2858">
        <w:rPr>
          <w:sz w:val="28"/>
          <w:szCs w:val="28"/>
        </w:rPr>
        <w:tab/>
        <w:t xml:space="preserve">                                  </w:t>
      </w:r>
      <w:r w:rsidRPr="00EB2858">
        <w:rPr>
          <w:sz w:val="28"/>
          <w:szCs w:val="28"/>
        </w:rPr>
        <w:tab/>
      </w:r>
      <w:r w:rsidRPr="00EB2858">
        <w:rPr>
          <w:sz w:val="28"/>
          <w:szCs w:val="28"/>
        </w:rPr>
        <w:tab/>
        <w:t>Багринцева Н.Ю.</w:t>
      </w:r>
    </w:p>
    <w:p w14:paraId="3EC64C48" w14:textId="77777777" w:rsidR="00710CF6" w:rsidRPr="00EB2858" w:rsidRDefault="00710CF6" w:rsidP="00710CF6">
      <w:pPr>
        <w:ind w:firstLine="709"/>
        <w:jc w:val="both"/>
        <w:rPr>
          <w:sz w:val="28"/>
          <w:szCs w:val="28"/>
        </w:rPr>
      </w:pPr>
    </w:p>
    <w:p w14:paraId="5869496F" w14:textId="77777777" w:rsidR="00E16FD6" w:rsidRPr="00EB2858" w:rsidRDefault="00E16FD6" w:rsidP="00710CF6">
      <w:pPr>
        <w:pStyle w:val="a5"/>
        <w:jc w:val="center"/>
        <w:rPr>
          <w:sz w:val="28"/>
          <w:szCs w:val="28"/>
        </w:rPr>
      </w:pPr>
    </w:p>
    <w:p w14:paraId="5A331B03" w14:textId="77777777" w:rsidR="00EB2858" w:rsidRPr="00EB2858" w:rsidRDefault="00EB2858">
      <w:pPr>
        <w:pStyle w:val="a5"/>
        <w:jc w:val="center"/>
        <w:rPr>
          <w:sz w:val="28"/>
          <w:szCs w:val="28"/>
        </w:rPr>
      </w:pPr>
    </w:p>
    <w:sectPr w:rsidR="00EB2858" w:rsidRPr="00EB2858" w:rsidSect="007E532B">
      <w:pgSz w:w="11906" w:h="16838"/>
      <w:pgMar w:top="360" w:right="1418" w:bottom="360"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071E5"/>
    <w:rsid w:val="000A7AF9"/>
    <w:rsid w:val="000F0007"/>
    <w:rsid w:val="0013284E"/>
    <w:rsid w:val="001F623B"/>
    <w:rsid w:val="00245562"/>
    <w:rsid w:val="002A78C6"/>
    <w:rsid w:val="002D25F3"/>
    <w:rsid w:val="00305D85"/>
    <w:rsid w:val="00331D6B"/>
    <w:rsid w:val="00344B42"/>
    <w:rsid w:val="003E7300"/>
    <w:rsid w:val="00421CAD"/>
    <w:rsid w:val="0043387C"/>
    <w:rsid w:val="00475412"/>
    <w:rsid w:val="00477C01"/>
    <w:rsid w:val="004C5763"/>
    <w:rsid w:val="004C7224"/>
    <w:rsid w:val="005024E2"/>
    <w:rsid w:val="00533C11"/>
    <w:rsid w:val="0056486D"/>
    <w:rsid w:val="00576231"/>
    <w:rsid w:val="00591B72"/>
    <w:rsid w:val="005923A7"/>
    <w:rsid w:val="005D4F49"/>
    <w:rsid w:val="00610C0C"/>
    <w:rsid w:val="006463B2"/>
    <w:rsid w:val="00675378"/>
    <w:rsid w:val="006960AC"/>
    <w:rsid w:val="006E03C5"/>
    <w:rsid w:val="00710CF6"/>
    <w:rsid w:val="007806DF"/>
    <w:rsid w:val="007B7DCC"/>
    <w:rsid w:val="007D493E"/>
    <w:rsid w:val="007E532B"/>
    <w:rsid w:val="007F7120"/>
    <w:rsid w:val="00853842"/>
    <w:rsid w:val="00857012"/>
    <w:rsid w:val="008C60C5"/>
    <w:rsid w:val="008D4AC8"/>
    <w:rsid w:val="008D5004"/>
    <w:rsid w:val="008F62DD"/>
    <w:rsid w:val="009221E0"/>
    <w:rsid w:val="009450A3"/>
    <w:rsid w:val="0096439A"/>
    <w:rsid w:val="009B6DD8"/>
    <w:rsid w:val="009C0511"/>
    <w:rsid w:val="00A064C6"/>
    <w:rsid w:val="00AC4A88"/>
    <w:rsid w:val="00AE2913"/>
    <w:rsid w:val="00B071E5"/>
    <w:rsid w:val="00B128D4"/>
    <w:rsid w:val="00B37AFB"/>
    <w:rsid w:val="00B37F3F"/>
    <w:rsid w:val="00B51BAF"/>
    <w:rsid w:val="00B847CD"/>
    <w:rsid w:val="00B97CCF"/>
    <w:rsid w:val="00BC57AE"/>
    <w:rsid w:val="00C84549"/>
    <w:rsid w:val="00C91CF6"/>
    <w:rsid w:val="00CD61D1"/>
    <w:rsid w:val="00D83A93"/>
    <w:rsid w:val="00E16FD6"/>
    <w:rsid w:val="00EB2858"/>
    <w:rsid w:val="00F05BD0"/>
    <w:rsid w:val="00F17C93"/>
    <w:rsid w:val="00F60136"/>
    <w:rsid w:val="00F76F3F"/>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F72D22"/>
  <w15:chartTrackingRefBased/>
  <w15:docId w15:val="{BACFB8B0-5598-45A8-ADA3-5A5A59EB1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071E5"/>
    <w:rPr>
      <w:lang w:val="ru-RU" w:eastAsia="ru-RU"/>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Title"/>
    <w:basedOn w:val="a"/>
    <w:link w:val="a4"/>
    <w:qFormat/>
    <w:rsid w:val="00B071E5"/>
    <w:pPr>
      <w:jc w:val="center"/>
    </w:pPr>
    <w:rPr>
      <w:b/>
      <w:sz w:val="28"/>
    </w:rPr>
  </w:style>
  <w:style w:type="paragraph" w:styleId="a5">
    <w:name w:val="Body Text"/>
    <w:basedOn w:val="a"/>
    <w:link w:val="a6"/>
    <w:rsid w:val="00B071E5"/>
    <w:rPr>
      <w:sz w:val="24"/>
    </w:rPr>
  </w:style>
  <w:style w:type="character" w:customStyle="1" w:styleId="a6">
    <w:name w:val="Основной текст Знак"/>
    <w:link w:val="a5"/>
    <w:rsid w:val="00B071E5"/>
    <w:rPr>
      <w:sz w:val="24"/>
      <w:lang w:val="ru-RU" w:eastAsia="ru-RU" w:bidi="ar-SA"/>
    </w:rPr>
  </w:style>
  <w:style w:type="character" w:customStyle="1" w:styleId="a4">
    <w:name w:val="Заголовок Знак"/>
    <w:link w:val="a3"/>
    <w:rsid w:val="00B071E5"/>
    <w:rPr>
      <w:b/>
      <w:sz w:val="28"/>
      <w:lang w:val="ru-RU" w:eastAsia="ru-RU" w:bidi="ar-SA"/>
    </w:rPr>
  </w:style>
  <w:style w:type="paragraph" w:styleId="a7">
    <w:name w:val="Body Text Indent"/>
    <w:basedOn w:val="a"/>
    <w:rsid w:val="00B071E5"/>
    <w:pPr>
      <w:spacing w:after="120"/>
      <w:ind w:left="283"/>
    </w:pPr>
    <w:rPr>
      <w:sz w:val="24"/>
      <w:szCs w:val="24"/>
    </w:rPr>
  </w:style>
  <w:style w:type="paragraph" w:styleId="2">
    <w:name w:val="Body Text Indent 2"/>
    <w:basedOn w:val="a"/>
    <w:rsid w:val="005024E2"/>
    <w:pPr>
      <w:spacing w:after="120" w:line="480" w:lineRule="auto"/>
      <w:ind w:left="283"/>
    </w:pPr>
  </w:style>
  <w:style w:type="character" w:customStyle="1" w:styleId="a8">
    <w:name w:val="Основной текст_"/>
    <w:link w:val="1"/>
    <w:rsid w:val="00710CF6"/>
    <w:rPr>
      <w:sz w:val="22"/>
      <w:szCs w:val="22"/>
      <w:shd w:val="clear" w:color="auto" w:fill="FFFFFF"/>
    </w:rPr>
  </w:style>
  <w:style w:type="paragraph" w:customStyle="1" w:styleId="1">
    <w:name w:val="Основной текст1"/>
    <w:basedOn w:val="a"/>
    <w:link w:val="a8"/>
    <w:rsid w:val="00710CF6"/>
    <w:pPr>
      <w:widowControl w:val="0"/>
      <w:shd w:val="clear" w:color="auto" w:fill="FFFFFF"/>
      <w:spacing w:before="360" w:line="283" w:lineRule="exac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1593</Words>
  <Characters>9086</Characters>
  <Application>Microsoft Office Word</Application>
  <DocSecurity>0</DocSecurity>
  <Lines>75</Lines>
  <Paragraphs>21</Paragraphs>
  <ScaleCrop>false</ScaleCrop>
  <Company/>
  <LinksUpToDate>false</LinksUpToDate>
  <CharactersWithSpaces>10658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2024-04-10T20:28:00Z</dcterms:created>
  <dcterms:modified xsi:type="dcterms:W3CDTF">2024-04-10T20:28:00Z</dcterms:modified>
</cp:coreProperties>
</file>