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4C1C0E" w14:textId="77777777" w:rsidR="00000000" w:rsidRDefault="001F37EF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5EDD0380" w14:textId="77777777" w:rsidR="00000000" w:rsidRDefault="001F37E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FDC2B1A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1C6E69FA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52E45404" w14:textId="77777777" w:rsidR="00000000" w:rsidRDefault="001F37EF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27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1C780023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42A9FAA8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0E01E4DD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2rplc-2"/>
          <w:lang w:val="en-BE" w:eastAsia="en-BE" w:bidi="ar-SA"/>
        </w:rPr>
        <w:t>фио</w:t>
      </w:r>
    </w:p>
    <w:p w14:paraId="79B59FFD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7C7A578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2-387/20</w:t>
      </w:r>
      <w:r>
        <w:rPr>
          <w:lang w:val="en-BE" w:eastAsia="en-BE" w:bidi="ar-SA"/>
        </w:rPr>
        <w:t>22 (УИД 77RS0014-02-2022-001538-42) по иску ПАО «Сбербанк России» в лице филиала – Московского банка Сбербанка России ПАО к Соколовой Надежде Алексеевне о взыскании задолженности по кредитному договору, руководствуясь ст. 199 ГПК РФ,</w:t>
      </w:r>
    </w:p>
    <w:p w14:paraId="5123D079" w14:textId="77777777" w:rsidR="00000000" w:rsidRDefault="001F37EF">
      <w:pPr>
        <w:jc w:val="both"/>
        <w:rPr>
          <w:lang w:val="en-BE" w:eastAsia="en-BE" w:bidi="ar-SA"/>
        </w:rPr>
      </w:pPr>
    </w:p>
    <w:p w14:paraId="660190AA" w14:textId="77777777" w:rsidR="00000000" w:rsidRDefault="001F37E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517BA60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5A55CEF0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</w:t>
      </w:r>
      <w:r>
        <w:rPr>
          <w:lang w:val="en-BE" w:eastAsia="en-BE" w:bidi="ar-SA"/>
        </w:rPr>
        <w:t>вания ПАО «Сбербанк России» в лице филиала – Московского банка Сбербанка России ПАО к Соколовой Надежде Алексеевне о взыскании задолженности по счету банковской карты удовлетворить частично.</w:t>
      </w:r>
    </w:p>
    <w:p w14:paraId="28F0B3C4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Соколовой Надежды Алексеевны в пользу ПАО «Сбербанк Ро</w:t>
      </w:r>
      <w:r>
        <w:rPr>
          <w:lang w:val="en-BE" w:eastAsia="en-BE" w:bidi="ar-SA"/>
        </w:rPr>
        <w:t xml:space="preserve">ссии» в лице филиала – Московского банка Сбербанка России ПАО задолженность по кредитному договору от 27 октября 2011 года № 0910-Р-487568835 в размере </w:t>
      </w:r>
      <w:r>
        <w:rPr>
          <w:rStyle w:val="cat-Sumgrp-8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9rplc-8"/>
          <w:lang w:val="en-BE" w:eastAsia="en-BE" w:bidi="ar-SA"/>
        </w:rPr>
        <w:t>сумма</w:t>
      </w:r>
    </w:p>
    <w:p w14:paraId="352D333B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</w:t>
      </w:r>
      <w:r>
        <w:rPr>
          <w:lang w:val="en-BE" w:eastAsia="en-BE" w:bidi="ar-SA"/>
        </w:rPr>
        <w:t>х требований отказать.</w:t>
      </w:r>
    </w:p>
    <w:p w14:paraId="22132DC9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4D03935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532F8124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607A2894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rStyle w:val="cat-FIOgrp-7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4973A230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7421DEE8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52715175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604ED3FD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4B276C9F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427EF630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1BB774E5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680C266B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352ABDAC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43BB516A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042F38DC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22A5123C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31B9581F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2E766C50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102604BE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1D90B209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530AC1E9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5EBDDBCA" w14:textId="77777777" w:rsidR="00000000" w:rsidRDefault="001F37EF">
      <w:pPr>
        <w:jc w:val="center"/>
        <w:rPr>
          <w:lang w:val="en-BE" w:eastAsia="en-BE" w:bidi="ar-SA"/>
        </w:rPr>
      </w:pPr>
    </w:p>
    <w:p w14:paraId="34A5AD8C" w14:textId="77777777" w:rsidR="00000000" w:rsidRDefault="001F37EF">
      <w:pPr>
        <w:jc w:val="center"/>
        <w:rPr>
          <w:lang w:val="en-BE" w:eastAsia="en-BE" w:bidi="ar-SA"/>
        </w:rPr>
      </w:pPr>
    </w:p>
    <w:p w14:paraId="52FFB38B" w14:textId="77777777" w:rsidR="00000000" w:rsidRDefault="001F37EF">
      <w:pPr>
        <w:jc w:val="center"/>
        <w:rPr>
          <w:lang w:val="en-BE" w:eastAsia="en-BE" w:bidi="ar-SA"/>
        </w:rPr>
      </w:pPr>
    </w:p>
    <w:p w14:paraId="3697B39D" w14:textId="77777777" w:rsidR="00000000" w:rsidRDefault="001F37EF">
      <w:pPr>
        <w:jc w:val="center"/>
        <w:rPr>
          <w:lang w:val="en-BE" w:eastAsia="en-BE" w:bidi="ar-SA"/>
        </w:rPr>
      </w:pPr>
    </w:p>
    <w:p w14:paraId="74D258E3" w14:textId="77777777" w:rsidR="00000000" w:rsidRDefault="001F37EF">
      <w:pPr>
        <w:jc w:val="center"/>
        <w:rPr>
          <w:lang w:val="en-BE" w:eastAsia="en-BE" w:bidi="ar-SA"/>
        </w:rPr>
      </w:pPr>
    </w:p>
    <w:p w14:paraId="44A8E7E9" w14:textId="77777777" w:rsidR="00000000" w:rsidRDefault="001F37E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1ED5C1C5" w14:textId="77777777" w:rsidR="00000000" w:rsidRDefault="001F37E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</w:t>
      </w:r>
      <w:r>
        <w:rPr>
          <w:b/>
          <w:bCs/>
          <w:lang w:val="en-BE" w:eastAsia="en-BE" w:bidi="ar-SA"/>
        </w:rPr>
        <w:t>ой Федерации</w:t>
      </w:r>
    </w:p>
    <w:p w14:paraId="09775A2B" w14:textId="77777777" w:rsidR="00000000" w:rsidRDefault="001F37EF">
      <w:pPr>
        <w:jc w:val="both"/>
        <w:rPr>
          <w:lang w:val="en-BE" w:eastAsia="en-BE" w:bidi="ar-SA"/>
        </w:rPr>
      </w:pPr>
    </w:p>
    <w:p w14:paraId="42CACE8E" w14:textId="77777777" w:rsidR="00000000" w:rsidRDefault="001F37EF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27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1"/>
          <w:lang w:val="en-BE" w:eastAsia="en-BE" w:bidi="ar-SA"/>
        </w:rPr>
        <w:t>адрес</w:t>
      </w:r>
    </w:p>
    <w:p w14:paraId="7962FA7E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6530BCF7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19CE400D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2rplc-13"/>
          <w:lang w:val="en-BE" w:eastAsia="en-BE" w:bidi="ar-SA"/>
        </w:rPr>
        <w:t>фио</w:t>
      </w:r>
    </w:p>
    <w:p w14:paraId="187BF0EA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5D611B4" w14:textId="77777777" w:rsidR="00000000" w:rsidRDefault="001F37E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2-387/2022 (УИД 77RS0014-02-2022</w:t>
      </w:r>
      <w:r>
        <w:rPr>
          <w:lang w:val="en-BE" w:eastAsia="en-BE" w:bidi="ar-SA"/>
        </w:rPr>
        <w:t xml:space="preserve">-001538-42) по иску ПАО «Сбербанк России» в лице филиала – Московского банка Сбербанка России ПАО к Соколовой Надежде Алексеевне о взыскании задолженности по кредитному договору, </w:t>
      </w:r>
    </w:p>
    <w:p w14:paraId="60721848" w14:textId="77777777" w:rsidR="00000000" w:rsidRDefault="001F37EF">
      <w:pPr>
        <w:jc w:val="center"/>
        <w:rPr>
          <w:lang w:val="en-BE" w:eastAsia="en-BE" w:bidi="ar-SA"/>
        </w:rPr>
      </w:pPr>
    </w:p>
    <w:p w14:paraId="141A5F98" w14:textId="77777777" w:rsidR="00000000" w:rsidRDefault="001F37E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2D2111A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5FE6E5D7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</w:t>
      </w:r>
      <w:r>
        <w:rPr>
          <w:lang w:val="en-BE" w:eastAsia="en-BE" w:bidi="ar-SA"/>
        </w:rPr>
        <w:t>а ПАО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</w:t>
      </w:r>
      <w:r>
        <w:rPr>
          <w:lang w:val="en-BE" w:eastAsia="en-BE" w:bidi="ar-SA"/>
        </w:rPr>
        <w:t xml:space="preserve">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</w:t>
      </w:r>
      <w:r>
        <w:rPr>
          <w:lang w:val="en-BE" w:eastAsia="en-BE" w:bidi="ar-SA"/>
        </w:rPr>
        <w:t>озврате всей суммы задолженности, однако данное требование ответчиком исполнено не было.</w:t>
      </w:r>
    </w:p>
    <w:p w14:paraId="380C4950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</w:t>
      </w:r>
      <w:r>
        <w:rPr>
          <w:lang w:val="en-BE" w:eastAsia="en-BE" w:bidi="ar-SA"/>
        </w:rPr>
        <w:t>ошлины.</w:t>
      </w:r>
    </w:p>
    <w:p w14:paraId="4A656498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2ED0EF97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Соколо</w:t>
      </w:r>
      <w:r>
        <w:rPr>
          <w:lang w:val="en-BE" w:eastAsia="en-BE" w:bidi="ar-SA"/>
        </w:rPr>
        <w:t>ва Н.А. в судебное заседание не явилась, причину неявки суду не сообщила, об отложении судебного разбирательства не ходатайствовала, своего представителя в суд не направила, письменный отзыв на иск не представила. Суд неоднократно направлял по месту житель</w:t>
      </w:r>
      <w:r>
        <w:rPr>
          <w:lang w:val="en-BE" w:eastAsia="en-BE" w:bidi="ar-SA"/>
        </w:rPr>
        <w:t>ства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</w:t>
      </w:r>
      <w:r>
        <w:rPr>
          <w:lang w:val="en-BE" w:eastAsia="en-BE" w:bidi="ar-SA"/>
        </w:rPr>
        <w:t>ду о том,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</w:t>
      </w:r>
      <w:r>
        <w:rPr>
          <w:lang w:val="en-BE" w:eastAsia="en-BE" w:bidi="ar-SA"/>
        </w:rPr>
        <w:t>и некоторых положений раздела I части первой Гражданского кодекса Российской Федерации»).</w:t>
      </w:r>
    </w:p>
    <w:p w14:paraId="20843B90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0BEDD6A3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</w:t>
      </w:r>
      <w:r>
        <w:rPr>
          <w:lang w:val="en-BE" w:eastAsia="en-BE" w:bidi="ar-SA"/>
        </w:rPr>
        <w:t>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3E4FDE17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1907FF03" w14:textId="77777777" w:rsidR="00000000" w:rsidRDefault="001F37EF">
      <w:pPr>
        <w:ind w:firstLine="737"/>
        <w:jc w:val="both"/>
        <w:rPr>
          <w:lang w:val="en-BE" w:eastAsia="en-BE" w:bidi="ar-SA"/>
        </w:rPr>
      </w:pPr>
    </w:p>
    <w:p w14:paraId="62CEC3B8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</w:t>
      </w:r>
      <w:r>
        <w:rPr>
          <w:lang w:val="en-BE" w:eastAsia="en-BE" w:bidi="ar-SA"/>
        </w:rPr>
        <w:t>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31375B70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</w:t>
      </w:r>
      <w:r>
        <w:rPr>
          <w:lang w:val="en-BE" w:eastAsia="en-BE" w:bidi="ar-SA"/>
        </w:rPr>
        <w:t>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33BB9940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</w:t>
      </w:r>
      <w:r>
        <w:rPr>
          <w:lang w:val="en-BE" w:eastAsia="en-BE" w:bidi="ar-SA"/>
        </w:rPr>
        <w:t>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3EF3039E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27 октября 2</w:t>
      </w:r>
      <w:r>
        <w:rPr>
          <w:lang w:val="en-BE" w:eastAsia="en-BE" w:bidi="ar-SA"/>
        </w:rPr>
        <w:t xml:space="preserve">011 года на основании заявления Соколовой Н.А. на получение кредитной банковской карты Сбербанка России с лимитом по карте в размере </w:t>
      </w:r>
      <w:r>
        <w:rPr>
          <w:rStyle w:val="cat-Sumgrp-10rplc-18"/>
          <w:lang w:val="en-BE" w:eastAsia="en-BE" w:bidi="ar-SA"/>
        </w:rPr>
        <w:t>сумма</w:t>
      </w:r>
      <w:r>
        <w:rPr>
          <w:lang w:val="en-BE" w:eastAsia="en-BE" w:bidi="ar-SA"/>
        </w:rPr>
        <w:t>, между истцом и ответчиком подписана Информация о полной стоимости кредита в которой согласованы основные условия пол</w:t>
      </w:r>
      <w:r>
        <w:rPr>
          <w:lang w:val="en-BE" w:eastAsia="en-BE" w:bidi="ar-SA"/>
        </w:rPr>
        <w:t xml:space="preserve">учения кредита: лимит – </w:t>
      </w:r>
      <w:r>
        <w:rPr>
          <w:rStyle w:val="cat-Sumgrp-10rplc-19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19,00 %, срок действия договора – 12 месяцев. Данная форма подписана ответчиком 27 октября 2011 года.</w:t>
      </w:r>
    </w:p>
    <w:p w14:paraId="0BDE964C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выдана банковская карта на имя Соколовой Н.А.</w:t>
      </w:r>
    </w:p>
    <w:p w14:paraId="7538A98A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Тем самым между сторонами </w:t>
      </w:r>
      <w:r>
        <w:rPr>
          <w:lang w:val="en-BE" w:eastAsia="en-BE" w:bidi="ar-SA"/>
        </w:rPr>
        <w:t>был заключен кредитный договор № 0910-Р-487568835.</w:t>
      </w:r>
    </w:p>
    <w:p w14:paraId="19CCFB5C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67D3C55F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</w:t>
      </w:r>
      <w:r>
        <w:rPr>
          <w:lang w:val="en-BE" w:eastAsia="en-BE" w:bidi="ar-SA"/>
        </w:rPr>
        <w:t xml:space="preserve">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</w:t>
      </w:r>
      <w:r>
        <w:rPr>
          <w:lang w:val="en-BE" w:eastAsia="en-BE" w:bidi="ar-SA"/>
        </w:rPr>
        <w:t>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4247BC42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</w:t>
      </w:r>
      <w:r>
        <w:rPr>
          <w:lang w:val="en-BE" w:eastAsia="en-BE" w:bidi="ar-SA"/>
        </w:rPr>
        <w:t>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</w:t>
      </w:r>
      <w:r>
        <w:rPr>
          <w:lang w:val="en-BE" w:eastAsia="en-BE" w:bidi="ar-SA"/>
        </w:rPr>
        <w:t>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550DF549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</w:t>
      </w:r>
      <w:r>
        <w:rPr>
          <w:lang w:val="en-BE" w:eastAsia="en-BE" w:bidi="ar-SA"/>
        </w:rPr>
        <w:t>дностороннем порядке вправе изменять доступный лимит кредита.</w:t>
      </w:r>
    </w:p>
    <w:p w14:paraId="1387CC09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</w:t>
      </w:r>
      <w:r>
        <w:rPr>
          <w:lang w:val="en-BE" w:eastAsia="en-BE" w:bidi="ar-SA"/>
        </w:rPr>
        <w:t xml:space="preserve"> клиент не сообщил банку о своем несогласии с данным предложением, оно считается принятым клиентом и изменения вступают в силу.</w:t>
      </w:r>
    </w:p>
    <w:p w14:paraId="5BAB38EE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Истцом ПАО «Сбербанк России» суду представлен расчет, из которого следует, что в течение срока действия договора ответчик неодно</w:t>
      </w:r>
      <w:r>
        <w:rPr>
          <w:lang w:val="en-BE" w:eastAsia="en-BE" w:bidi="ar-SA"/>
        </w:rPr>
        <w:t xml:space="preserve">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52B3DD20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5936E638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2A2AEB21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14 января 2022 года за ответчиком образовалась просрочен</w:t>
      </w:r>
      <w:r>
        <w:rPr>
          <w:lang w:val="en-BE" w:eastAsia="en-BE" w:bidi="ar-SA"/>
        </w:rPr>
        <w:t>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1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2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4rplc-24"/>
          <w:lang w:val="en-BE" w:eastAsia="en-BE" w:bidi="ar-SA"/>
        </w:rPr>
        <w:t>сумма</w:t>
      </w:r>
    </w:p>
    <w:p w14:paraId="4B8B2356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21 сентября и 13 декабря 2021 года в порядке ст. 452 ГК РФ истцом ответчику было направлено письмо с требованием доср</w:t>
      </w:r>
      <w:r>
        <w:rPr>
          <w:lang w:val="en-BE" w:eastAsia="en-BE" w:bidi="ar-SA"/>
        </w:rPr>
        <w:t>очно возвратить всю сумму кредита. Данное требование ответчиком исполнено не было.</w:t>
      </w:r>
    </w:p>
    <w:p w14:paraId="33D7659F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</w:t>
      </w:r>
      <w:r>
        <w:rPr>
          <w:lang w:val="en-BE" w:eastAsia="en-BE" w:bidi="ar-SA"/>
        </w:rPr>
        <w:t xml:space="preserve">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</w:t>
      </w:r>
      <w:r>
        <w:rPr>
          <w:lang w:val="en-BE" w:eastAsia="en-BE" w:bidi="ar-SA"/>
        </w:rPr>
        <w:t>кредиту, процентов за пользование кредитом и неустойки как способа обеспечения исполнения обязательства.</w:t>
      </w:r>
    </w:p>
    <w:p w14:paraId="69625442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</w:t>
      </w:r>
      <w:r>
        <w:rPr>
          <w:lang w:val="en-BE" w:eastAsia="en-BE" w:bidi="ar-SA"/>
        </w:rPr>
        <w:t>ажений, если иное не предусмотрено федеральным законом.</w:t>
      </w:r>
    </w:p>
    <w:p w14:paraId="7C475D76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</w:t>
      </w:r>
      <w:r>
        <w:rPr>
          <w:lang w:val="en-BE" w:eastAsia="en-BE" w:bidi="ar-SA"/>
        </w:rPr>
        <w:t xml:space="preserve">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58D970E0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</w:t>
      </w:r>
      <w:r>
        <w:rPr>
          <w:lang w:val="en-BE" w:eastAsia="en-BE" w:bidi="ar-SA"/>
        </w:rPr>
        <w:t xml:space="preserve">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</w:t>
      </w:r>
      <w:r>
        <w:rPr>
          <w:lang w:val="en-BE" w:eastAsia="en-BE" w:bidi="ar-SA"/>
        </w:rPr>
        <w:t>обязательства, суд вправе уменьшить неустойку.</w:t>
      </w:r>
    </w:p>
    <w:p w14:paraId="28CC28B4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</w:t>
      </w:r>
      <w:r>
        <w:rPr>
          <w:lang w:val="en-BE" w:eastAsia="en-BE" w:bidi="ar-SA"/>
        </w:rPr>
        <w:t>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</w:t>
      </w:r>
      <w:r>
        <w:rPr>
          <w:lang w:val="en-BE" w:eastAsia="en-BE" w:bidi="ar-SA"/>
        </w:rPr>
        <w:t>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</w:t>
      </w:r>
      <w:r>
        <w:rPr>
          <w:lang w:val="en-BE" w:eastAsia="en-BE" w:bidi="ar-SA"/>
        </w:rPr>
        <w:t>уществление прав и свобод человека и гражданина не должно нарушать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</w:t>
      </w:r>
      <w:r>
        <w:rPr>
          <w:lang w:val="en-BE" w:eastAsia="en-BE" w:bidi="ar-SA"/>
        </w:rPr>
        <w:t>нности и оценкой действительного (а не возможного) размера ущерба.</w:t>
      </w:r>
    </w:p>
    <w:p w14:paraId="3B424760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</w:t>
      </w:r>
      <w:r>
        <w:rPr>
          <w:lang w:val="en-BE" w:eastAsia="en-BE" w:bidi="ar-SA"/>
        </w:rPr>
        <w:lastRenderedPageBreak/>
        <w:t>денежных средств с последствиями нару</w:t>
      </w:r>
      <w:r>
        <w:rPr>
          <w:lang w:val="en-BE" w:eastAsia="en-BE" w:bidi="ar-SA"/>
        </w:rPr>
        <w:t>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</w:t>
      </w:r>
      <w:r>
        <w:rPr>
          <w:lang w:val="en-BE" w:eastAsia="en-BE" w:bidi="ar-SA"/>
        </w:rPr>
        <w:t xml:space="preserve">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5rplc-25"/>
          <w:lang w:val="en-BE" w:eastAsia="en-BE" w:bidi="ar-SA"/>
        </w:rPr>
        <w:t>сумма</w:t>
      </w:r>
    </w:p>
    <w:p w14:paraId="78B8FA60" w14:textId="77777777" w:rsidR="00000000" w:rsidRDefault="001F37EF">
      <w:pPr>
        <w:ind w:firstLine="737"/>
        <w:jc w:val="both"/>
        <w:rPr>
          <w:lang w:val="en-BE" w:eastAsia="en-BE" w:bidi="ar-SA"/>
        </w:rPr>
      </w:pPr>
    </w:p>
    <w:p w14:paraId="6B6A202C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суд приходит </w:t>
      </w:r>
      <w:r>
        <w:rPr>
          <w:lang w:val="en-BE" w:eastAsia="en-BE" w:bidi="ar-SA"/>
        </w:rPr>
        <w:t xml:space="preserve">к выводу о том, что исковые требования подлежат частичному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6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2rplc-27"/>
          <w:lang w:val="en-BE" w:eastAsia="en-BE" w:bidi="ar-SA"/>
        </w:rPr>
        <w:t>сумма</w:t>
      </w:r>
      <w:r>
        <w:rPr>
          <w:lang w:val="en-BE" w:eastAsia="en-BE" w:bidi="ar-SA"/>
        </w:rPr>
        <w:t>, проценты за пользование</w:t>
      </w:r>
      <w:r>
        <w:rPr>
          <w:lang w:val="en-BE" w:eastAsia="en-BE" w:bidi="ar-SA"/>
        </w:rPr>
        <w:t xml:space="preserve"> кредитом – </w:t>
      </w:r>
      <w:r>
        <w:rPr>
          <w:rStyle w:val="cat-Sumgrp-13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5rplc-29"/>
          <w:lang w:val="en-BE" w:eastAsia="en-BE" w:bidi="ar-SA"/>
        </w:rPr>
        <w:t>сумма</w:t>
      </w:r>
    </w:p>
    <w:p w14:paraId="61611605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</w:t>
      </w:r>
      <w:r>
        <w:rPr>
          <w:lang w:val="en-BE" w:eastAsia="en-BE" w:bidi="ar-SA"/>
        </w:rPr>
        <w:t>х с рассмотрением дела», согласно которому 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</w:t>
      </w:r>
      <w:r>
        <w:rPr>
          <w:lang w:val="en-BE" w:eastAsia="en-BE" w:bidi="ar-SA"/>
        </w:rPr>
        <w:t xml:space="preserve">ойки, которая уменьшается судом в связи с несоразмерностью 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7rplc-30"/>
          <w:lang w:val="en-BE" w:eastAsia="en-BE" w:bidi="ar-SA"/>
        </w:rPr>
        <w:t>сумма</w:t>
      </w:r>
    </w:p>
    <w:p w14:paraId="64969628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</w:t>
      </w:r>
      <w:r>
        <w:rPr>
          <w:lang w:val="en-BE" w:eastAsia="en-BE" w:bidi="ar-SA"/>
        </w:rPr>
        <w:t>ого и, руководствуясь ст.ст. 194 – 198 ГПК РФ, суд</w:t>
      </w:r>
    </w:p>
    <w:p w14:paraId="000B5C4B" w14:textId="77777777" w:rsidR="00000000" w:rsidRDefault="001F37EF">
      <w:pPr>
        <w:jc w:val="center"/>
        <w:rPr>
          <w:lang w:val="en-BE" w:eastAsia="en-BE" w:bidi="ar-SA"/>
        </w:rPr>
      </w:pPr>
    </w:p>
    <w:p w14:paraId="4EE061F7" w14:textId="77777777" w:rsidR="00000000" w:rsidRDefault="001F37E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11B2DD5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5AB9F11C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Соколовой Надежде Алексеевне о взыскании задолженности по счету банковской карты удовлетворить ча</w:t>
      </w:r>
      <w:r>
        <w:rPr>
          <w:lang w:val="en-BE" w:eastAsia="en-BE" w:bidi="ar-SA"/>
        </w:rPr>
        <w:t>стично.</w:t>
      </w:r>
    </w:p>
    <w:p w14:paraId="2A63A9DF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Соколовой Надежды Алексеевны в пользу ПАО «Сбербанк России» в лице филиала – Московского банка Сбербанка России ПАО задолженность по кредитному договору от 27 октября 2011 года № 0910-Р-487568835 в размере </w:t>
      </w:r>
      <w:r>
        <w:rPr>
          <w:rStyle w:val="cat-Sumgrp-8rplc-33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уплате госуда</w:t>
      </w:r>
      <w:r>
        <w:rPr>
          <w:lang w:val="en-BE" w:eastAsia="en-BE" w:bidi="ar-SA"/>
        </w:rPr>
        <w:t xml:space="preserve">рственной пошлины в размере </w:t>
      </w:r>
      <w:r>
        <w:rPr>
          <w:rStyle w:val="cat-Sumgrp-9rplc-34"/>
          <w:lang w:val="en-BE" w:eastAsia="en-BE" w:bidi="ar-SA"/>
        </w:rPr>
        <w:t>сумма</w:t>
      </w:r>
    </w:p>
    <w:p w14:paraId="4C789CAA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4A1EF8A1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</w:t>
      </w:r>
      <w:r>
        <w:rPr>
          <w:lang w:val="en-BE" w:eastAsia="en-BE" w:bidi="ar-SA"/>
        </w:rPr>
        <w:t>ме.</w:t>
      </w:r>
    </w:p>
    <w:p w14:paraId="21350E49" w14:textId="77777777" w:rsidR="00000000" w:rsidRDefault="001F37EF">
      <w:pPr>
        <w:ind w:firstLine="709"/>
        <w:jc w:val="both"/>
        <w:rPr>
          <w:lang w:val="en-BE" w:eastAsia="en-BE" w:bidi="ar-SA"/>
        </w:rPr>
      </w:pPr>
    </w:p>
    <w:p w14:paraId="0B71B92D" w14:textId="77777777" w:rsidR="00000000" w:rsidRDefault="001F37EF">
      <w:pPr>
        <w:jc w:val="both"/>
        <w:rPr>
          <w:lang w:val="en-BE" w:eastAsia="en-BE" w:bidi="ar-SA"/>
        </w:rPr>
      </w:pPr>
    </w:p>
    <w:p w14:paraId="24D99EBC" w14:textId="77777777" w:rsidR="00000000" w:rsidRDefault="001F37EF">
      <w:pPr>
        <w:jc w:val="both"/>
        <w:rPr>
          <w:lang w:val="en-BE" w:eastAsia="en-BE" w:bidi="ar-SA"/>
        </w:rPr>
      </w:pPr>
    </w:p>
    <w:p w14:paraId="4BAB4C4A" w14:textId="77777777" w:rsidR="00000000" w:rsidRDefault="001F37EF">
      <w:pPr>
        <w:ind w:firstLine="709"/>
        <w:jc w:val="both"/>
        <w:rPr>
          <w:lang w:val="en-BE" w:eastAsia="en-BE" w:bidi="ar-SA"/>
        </w:rPr>
      </w:pPr>
      <w:r>
        <w:rPr>
          <w:rStyle w:val="cat-FIOgrp-7rplc-36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059AA35B" w14:textId="77777777" w:rsidR="00000000" w:rsidRDefault="001F37EF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18797FD3" w14:textId="77777777" w:rsidR="00000000" w:rsidRDefault="001F37EF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08298A1D" w14:textId="77777777" w:rsidR="00000000" w:rsidRDefault="001F37EF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3CA42073" w14:textId="77777777" w:rsidR="00000000" w:rsidRDefault="001F37E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29 апреля 2022 года.</w:t>
      </w:r>
    </w:p>
    <w:p w14:paraId="7F7DB22B" w14:textId="77777777" w:rsidR="00000000" w:rsidRDefault="001F37EF">
      <w:pPr>
        <w:ind w:firstLine="737"/>
        <w:jc w:val="right"/>
        <w:rPr>
          <w:lang w:val="en-BE" w:eastAsia="en-BE" w:bidi="ar-SA"/>
        </w:rPr>
      </w:pPr>
    </w:p>
    <w:p w14:paraId="14290606" w14:textId="77777777" w:rsidR="00000000" w:rsidRDefault="001F37EF">
      <w:pPr>
        <w:ind w:firstLine="737"/>
        <w:rPr>
          <w:lang w:val="en-BE" w:eastAsia="en-BE" w:bidi="ar-SA"/>
        </w:rPr>
      </w:pPr>
      <w:r>
        <w:rPr>
          <w:rStyle w:val="cat-FIOgrp-7rplc-37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04D8C4F6" w14:textId="77777777" w:rsidR="00000000" w:rsidRDefault="001F37EF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AC2E8" w14:textId="77777777" w:rsidR="00000000" w:rsidRDefault="001F37EF">
      <w:r>
        <w:separator/>
      </w:r>
    </w:p>
  </w:endnote>
  <w:endnote w:type="continuationSeparator" w:id="0">
    <w:p w14:paraId="532114F4" w14:textId="77777777" w:rsidR="00000000" w:rsidRDefault="001F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2D097" w14:textId="77777777" w:rsidR="00000000" w:rsidRDefault="001F37EF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3F992286" w14:textId="77777777" w:rsidR="00000000" w:rsidRDefault="001F37EF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8CE5D" w14:textId="77777777" w:rsidR="00000000" w:rsidRDefault="001F37EF">
      <w:r>
        <w:separator/>
      </w:r>
    </w:p>
  </w:footnote>
  <w:footnote w:type="continuationSeparator" w:id="0">
    <w:p w14:paraId="43211A95" w14:textId="77777777" w:rsidR="00000000" w:rsidRDefault="001F3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37EF"/>
    <w:rsid w:val="001F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DEB7F90"/>
  <w15:chartTrackingRefBased/>
  <w15:docId w15:val="{0F95A2E4-2FCC-44BA-AD37-3F191393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2rplc-2">
    <w:name w:val="cat-FIO grp-2 rplc-2"/>
    <w:basedOn w:val="a0"/>
  </w:style>
  <w:style w:type="character" w:customStyle="1" w:styleId="cat-FIOgrp-3rplc-3">
    <w:name w:val="cat-FIO grp-3 rplc-3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7rplc-10">
    <w:name w:val="cat-FIO grp-7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2rplc-13">
    <w:name w:val="cat-FIO grp-2 rplc-13"/>
    <w:basedOn w:val="a0"/>
  </w:style>
  <w:style w:type="character" w:customStyle="1" w:styleId="cat-FIOgrp-3rplc-14">
    <w:name w:val="cat-FIO grp-3 rplc-14"/>
    <w:basedOn w:val="a0"/>
  </w:style>
  <w:style w:type="character" w:customStyle="1" w:styleId="cat-Sumgrp-10rplc-18">
    <w:name w:val="cat-Sum grp-10 rplc-18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1rplc-21">
    <w:name w:val="cat-Sum grp-11 rplc-21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2rplc-27">
    <w:name w:val="cat-Sum grp-12 rplc-27"/>
    <w:basedOn w:val="a0"/>
  </w:style>
  <w:style w:type="character" w:customStyle="1" w:styleId="cat-Sumgrp-13rplc-28">
    <w:name w:val="cat-Sum grp-13 rplc-28"/>
    <w:basedOn w:val="a0"/>
  </w:style>
  <w:style w:type="character" w:customStyle="1" w:styleId="cat-Sumgrp-15rplc-29">
    <w:name w:val="cat-Sum grp-15 rplc-29"/>
    <w:basedOn w:val="a0"/>
  </w:style>
  <w:style w:type="character" w:customStyle="1" w:styleId="cat-Sumgrp-17rplc-30">
    <w:name w:val="cat-Sum grp-17 rplc-30"/>
    <w:basedOn w:val="a0"/>
  </w:style>
  <w:style w:type="character" w:customStyle="1" w:styleId="cat-Sumgrp-8rplc-33">
    <w:name w:val="cat-Sum grp-8 rplc-33"/>
    <w:basedOn w:val="a0"/>
  </w:style>
  <w:style w:type="character" w:customStyle="1" w:styleId="cat-Sumgrp-9rplc-34">
    <w:name w:val="cat-Sum grp-9 rplc-34"/>
    <w:basedOn w:val="a0"/>
  </w:style>
  <w:style w:type="character" w:customStyle="1" w:styleId="cat-Addressgrp-1rplc-35">
    <w:name w:val="cat-Address grp-1 rplc-35"/>
    <w:basedOn w:val="a0"/>
  </w:style>
  <w:style w:type="character" w:customStyle="1" w:styleId="cat-FIOgrp-7rplc-36">
    <w:name w:val="cat-FIO grp-7 rplc-36"/>
    <w:basedOn w:val="a0"/>
  </w:style>
  <w:style w:type="character" w:customStyle="1" w:styleId="cat-FIOgrp-7rplc-37">
    <w:name w:val="cat-FIO grp-7 rplc-3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2004</Words>
  <Characters>11425</Characters>
  <Application>Microsoft Office Word</Application>
  <DocSecurity>0</DocSecurity>
  <Lines>95</Lines>
  <Paragraphs>26</Paragraphs>
  <ScaleCrop>false</ScaleCrop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