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C18CD" w14:textId="77777777"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14:paraId="3EA0662F"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14:paraId="2A7D00A0" w14:textId="77777777" w:rsidR="00592017" w:rsidRPr="00EA016A" w:rsidRDefault="00EA016A" w:rsidP="007C7180">
      <w:pPr>
        <w:spacing w:after="0" w:line="240" w:lineRule="auto"/>
        <w:jc w:val="both"/>
        <w:rPr>
          <w:rFonts w:ascii="Times New Roman" w:hAnsi="Times New Roman"/>
          <w:b/>
          <w:bCs/>
          <w:sz w:val="24"/>
          <w:szCs w:val="24"/>
        </w:rPr>
      </w:pPr>
      <w:r>
        <w:rPr>
          <w:rFonts w:ascii="Times New Roman" w:hAnsi="Times New Roman"/>
          <w:b/>
          <w:bCs/>
          <w:sz w:val="24"/>
          <w:szCs w:val="24"/>
        </w:rPr>
        <w:t>0</w:t>
      </w:r>
      <w:r w:rsidR="0024271B">
        <w:rPr>
          <w:rFonts w:ascii="Times New Roman" w:hAnsi="Times New Roman"/>
          <w:b/>
          <w:bCs/>
          <w:sz w:val="24"/>
          <w:szCs w:val="24"/>
        </w:rPr>
        <w:t>3</w:t>
      </w:r>
      <w:r>
        <w:rPr>
          <w:rFonts w:ascii="Times New Roman" w:hAnsi="Times New Roman"/>
          <w:b/>
          <w:bCs/>
          <w:sz w:val="24"/>
          <w:szCs w:val="24"/>
        </w:rPr>
        <w:t xml:space="preserve"> февраля 2016</w:t>
      </w:r>
      <w:r w:rsidR="007C7180" w:rsidRPr="00EA016A">
        <w:rPr>
          <w:rFonts w:ascii="Times New Roman" w:hAnsi="Times New Roman"/>
          <w:b/>
          <w:bCs/>
          <w:sz w:val="24"/>
          <w:szCs w:val="24"/>
        </w:rPr>
        <w:t xml:space="preserve">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592017" w:rsidRPr="00EA016A">
        <w:rPr>
          <w:rFonts w:ascii="Times New Roman" w:hAnsi="Times New Roman"/>
          <w:b/>
          <w:bCs/>
          <w:sz w:val="24"/>
          <w:szCs w:val="24"/>
        </w:rPr>
        <w:t xml:space="preserve">  </w:t>
      </w:r>
      <w:r>
        <w:rPr>
          <w:rFonts w:ascii="Times New Roman" w:hAnsi="Times New Roman"/>
          <w:b/>
          <w:bCs/>
          <w:sz w:val="24"/>
          <w:szCs w:val="24"/>
        </w:rPr>
        <w:t xml:space="preserve">    </w:t>
      </w:r>
      <w:r w:rsidR="00BB55BA" w:rsidRPr="00EA016A">
        <w:rPr>
          <w:rFonts w:ascii="Times New Roman" w:hAnsi="Times New Roman"/>
          <w:b/>
          <w:bCs/>
          <w:sz w:val="24"/>
          <w:szCs w:val="24"/>
        </w:rPr>
        <w:t>г.Москва</w:t>
      </w:r>
    </w:p>
    <w:p w14:paraId="188DD504"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2022BA">
        <w:rPr>
          <w:rFonts w:ascii="Times New Roman" w:hAnsi="Times New Roman"/>
          <w:b/>
          <w:sz w:val="24"/>
          <w:szCs w:val="24"/>
        </w:rPr>
        <w:t>***</w:t>
      </w:r>
      <w:r w:rsidR="00EA016A">
        <w:rPr>
          <w:rFonts w:ascii="Times New Roman" w:hAnsi="Times New Roman"/>
          <w:b/>
          <w:sz w:val="24"/>
          <w:szCs w:val="24"/>
        </w:rPr>
        <w:t>/2016</w:t>
      </w:r>
      <w:r w:rsidR="0048213B" w:rsidRPr="00EA016A">
        <w:rPr>
          <w:rFonts w:ascii="Times New Roman" w:hAnsi="Times New Roman"/>
          <w:sz w:val="24"/>
          <w:szCs w:val="24"/>
        </w:rPr>
        <w:t xml:space="preserve"> по исковому заявлению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r w:rsidR="002022BA">
        <w:rPr>
          <w:rFonts w:ascii="Times New Roman" w:hAnsi="Times New Roman"/>
          <w:sz w:val="24"/>
          <w:szCs w:val="24"/>
        </w:rPr>
        <w:t>СОЗОНТОВОЙ Н.М.</w:t>
      </w:r>
      <w:r w:rsidR="00D55731" w:rsidRPr="00EA016A">
        <w:rPr>
          <w:rFonts w:ascii="Times New Roman" w:hAnsi="Times New Roman"/>
          <w:b/>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14:paraId="1431BA98"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14:paraId="52D01F47" w14:textId="77777777" w:rsidR="007C7180" w:rsidRPr="00EA016A" w:rsidRDefault="007C7180" w:rsidP="009C7F02">
      <w:pPr>
        <w:spacing w:after="0" w:line="240" w:lineRule="auto"/>
        <w:jc w:val="both"/>
        <w:rPr>
          <w:rFonts w:ascii="Times New Roman" w:hAnsi="Times New Roman"/>
          <w:sz w:val="24"/>
          <w:szCs w:val="24"/>
        </w:rPr>
      </w:pPr>
      <w:r w:rsidRPr="00EA016A">
        <w:rPr>
          <w:rFonts w:ascii="Times New Roman" w:hAnsi="Times New Roman"/>
          <w:sz w:val="24"/>
          <w:szCs w:val="24"/>
        </w:rPr>
        <w:t>Представитель истца</w:t>
      </w:r>
      <w:r w:rsidRPr="00EA016A">
        <w:rPr>
          <w:rFonts w:ascii="Times New Roman" w:hAnsi="Times New Roman"/>
          <w:b/>
          <w:sz w:val="24"/>
          <w:szCs w:val="24"/>
        </w:rPr>
        <w:t xml:space="preserve">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Pr="00EA016A">
        <w:rPr>
          <w:rFonts w:ascii="Times New Roman" w:hAnsi="Times New Roman"/>
          <w:sz w:val="24"/>
          <w:szCs w:val="24"/>
        </w:rPr>
        <w:t>обратил</w:t>
      </w:r>
      <w:r w:rsidR="00F5631A" w:rsidRPr="00EA016A">
        <w:rPr>
          <w:rFonts w:ascii="Times New Roman" w:hAnsi="Times New Roman"/>
          <w:sz w:val="24"/>
          <w:szCs w:val="24"/>
        </w:rPr>
        <w:t>ся</w:t>
      </w:r>
      <w:r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Pr="00EA016A">
        <w:rPr>
          <w:rFonts w:ascii="Times New Roman" w:hAnsi="Times New Roman"/>
          <w:sz w:val="24"/>
          <w:szCs w:val="24"/>
        </w:rPr>
        <w:t xml:space="preserve">к ответчику </w:t>
      </w:r>
      <w:r w:rsidR="009C7F02">
        <w:rPr>
          <w:rFonts w:ascii="Times New Roman" w:hAnsi="Times New Roman"/>
          <w:sz w:val="24"/>
          <w:szCs w:val="24"/>
        </w:rPr>
        <w:t xml:space="preserve">Созонтовой Н.М.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sidR="009C7F02">
        <w:rPr>
          <w:rFonts w:ascii="Times New Roman" w:hAnsi="Times New Roman"/>
          <w:sz w:val="24"/>
          <w:szCs w:val="24"/>
        </w:rPr>
        <w:t xml:space="preserve">22 мая 2014 года </w:t>
      </w:r>
      <w:r w:rsidR="00415E26" w:rsidRPr="00EA016A">
        <w:rPr>
          <w:rFonts w:ascii="Times New Roman" w:hAnsi="Times New Roman"/>
          <w:sz w:val="24"/>
          <w:szCs w:val="24"/>
        </w:rPr>
        <w:t xml:space="preserve">между истцом 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r w:rsidR="009C7F02">
        <w:rPr>
          <w:rFonts w:ascii="Times New Roman" w:hAnsi="Times New Roman"/>
          <w:sz w:val="24"/>
          <w:szCs w:val="24"/>
        </w:rPr>
        <w:t xml:space="preserve">Созонтовой Н.М. </w:t>
      </w:r>
      <w:r w:rsidR="00F5631A" w:rsidRPr="00EA016A">
        <w:rPr>
          <w:rFonts w:ascii="Times New Roman" w:hAnsi="Times New Roman"/>
          <w:sz w:val="24"/>
          <w:szCs w:val="24"/>
        </w:rPr>
        <w:t xml:space="preserve">был </w:t>
      </w:r>
      <w:r w:rsidRPr="00EA016A">
        <w:rPr>
          <w:rFonts w:ascii="Times New Roman" w:hAnsi="Times New Roman"/>
          <w:sz w:val="24"/>
          <w:szCs w:val="24"/>
        </w:rPr>
        <w:t>заключен кредитный договор №</w:t>
      </w:r>
      <w:r w:rsidR="002022BA">
        <w:rPr>
          <w:rFonts w:ascii="Times New Roman" w:hAnsi="Times New Roman"/>
          <w:sz w:val="24"/>
          <w:szCs w:val="24"/>
        </w:rPr>
        <w:t>***</w:t>
      </w:r>
      <w:r w:rsidR="00F5631A" w:rsidRPr="00EA016A">
        <w:rPr>
          <w:rFonts w:ascii="Times New Roman" w:hAnsi="Times New Roman"/>
          <w:sz w:val="24"/>
          <w:szCs w:val="24"/>
        </w:rPr>
        <w:t xml:space="preserve">, в соответствии с которым 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Pr="00EA016A">
        <w:rPr>
          <w:rFonts w:ascii="Times New Roman" w:hAnsi="Times New Roman"/>
          <w:sz w:val="24"/>
          <w:szCs w:val="24"/>
        </w:rPr>
        <w:t xml:space="preserve">на сумму </w:t>
      </w:r>
      <w:r w:rsidR="009C7F02">
        <w:rPr>
          <w:rFonts w:ascii="Times New Roman" w:hAnsi="Times New Roman"/>
          <w:sz w:val="24"/>
          <w:szCs w:val="24"/>
        </w:rPr>
        <w:t>105.400</w:t>
      </w:r>
      <w:r w:rsidRPr="00EA016A">
        <w:rPr>
          <w:rFonts w:ascii="Times New Roman" w:hAnsi="Times New Roman"/>
          <w:sz w:val="24"/>
          <w:szCs w:val="24"/>
        </w:rPr>
        <w:t xml:space="preserve"> рублей</w:t>
      </w:r>
      <w:r w:rsidR="0048213B" w:rsidRPr="00EA016A">
        <w:rPr>
          <w:rFonts w:ascii="Times New Roman" w:hAnsi="Times New Roman"/>
          <w:sz w:val="24"/>
          <w:szCs w:val="24"/>
        </w:rPr>
        <w:t xml:space="preserve"> 00 копеек</w:t>
      </w:r>
      <w:r w:rsidRPr="00EA016A">
        <w:rPr>
          <w:rFonts w:ascii="Times New Roman" w:hAnsi="Times New Roman"/>
          <w:sz w:val="24"/>
          <w:szCs w:val="24"/>
        </w:rPr>
        <w:t xml:space="preserve">, сроком возврата на </w:t>
      </w:r>
      <w:r w:rsidR="009C7F02">
        <w:rPr>
          <w:rFonts w:ascii="Times New Roman" w:hAnsi="Times New Roman"/>
          <w:sz w:val="24"/>
          <w:szCs w:val="24"/>
        </w:rPr>
        <w:t>36</w:t>
      </w:r>
      <w:r w:rsidR="00151EF6" w:rsidRPr="00EA016A">
        <w:rPr>
          <w:rFonts w:ascii="Times New Roman" w:hAnsi="Times New Roman"/>
          <w:sz w:val="24"/>
          <w:szCs w:val="24"/>
        </w:rPr>
        <w:t xml:space="preserve"> </w:t>
      </w:r>
      <w:r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sidR="0024271B">
        <w:rPr>
          <w:rFonts w:ascii="Times New Roman" w:hAnsi="Times New Roman"/>
          <w:sz w:val="24"/>
          <w:szCs w:val="24"/>
        </w:rPr>
        <w:t>22,</w:t>
      </w:r>
      <w:r w:rsidR="009C7F02">
        <w:rPr>
          <w:rFonts w:ascii="Times New Roman" w:hAnsi="Times New Roman"/>
          <w:sz w:val="24"/>
          <w:szCs w:val="24"/>
        </w:rPr>
        <w:t>1</w:t>
      </w:r>
      <w:r w:rsidR="0024271B">
        <w:rPr>
          <w:rFonts w:ascii="Times New Roman" w:hAnsi="Times New Roman"/>
          <w:sz w:val="24"/>
          <w:szCs w:val="24"/>
        </w:rPr>
        <w:t>5</w:t>
      </w:r>
      <w:r w:rsidR="00BB55BA" w:rsidRPr="00EA016A">
        <w:rPr>
          <w:rFonts w:ascii="Times New Roman" w:hAnsi="Times New Roman"/>
          <w:sz w:val="24"/>
          <w:szCs w:val="24"/>
        </w:rPr>
        <w:t xml:space="preserve"> </w:t>
      </w:r>
      <w:r w:rsidRPr="00EA016A">
        <w:rPr>
          <w:rFonts w:ascii="Times New Roman" w:hAnsi="Times New Roman"/>
          <w:sz w:val="24"/>
          <w:szCs w:val="24"/>
        </w:rPr>
        <w:t xml:space="preserve">% годовых. </w:t>
      </w:r>
      <w:r w:rsidR="00DC4807" w:rsidRPr="00EA016A">
        <w:rPr>
          <w:rFonts w:ascii="Times New Roman" w:hAnsi="Times New Roman"/>
          <w:sz w:val="24"/>
          <w:szCs w:val="24"/>
        </w:rPr>
        <w:t>В тот же день, т.е.</w:t>
      </w:r>
      <w:r w:rsidR="00B227F2" w:rsidRPr="00EA016A">
        <w:rPr>
          <w:rFonts w:ascii="Times New Roman" w:hAnsi="Times New Roman"/>
          <w:sz w:val="24"/>
          <w:szCs w:val="24"/>
        </w:rPr>
        <w:t xml:space="preserve"> </w:t>
      </w:r>
      <w:r w:rsidR="009C7F02">
        <w:rPr>
          <w:rFonts w:ascii="Times New Roman" w:hAnsi="Times New Roman"/>
          <w:sz w:val="24"/>
          <w:szCs w:val="24"/>
        </w:rPr>
        <w:t xml:space="preserve">22 мая </w:t>
      </w:r>
      <w:r w:rsidR="0046165B">
        <w:rPr>
          <w:rFonts w:ascii="Times New Roman" w:hAnsi="Times New Roman"/>
          <w:sz w:val="24"/>
          <w:szCs w:val="24"/>
        </w:rPr>
        <w:t>201</w:t>
      </w:r>
      <w:r w:rsidR="009C7F02">
        <w:rPr>
          <w:rFonts w:ascii="Times New Roman" w:hAnsi="Times New Roman"/>
          <w:sz w:val="24"/>
          <w:szCs w:val="24"/>
        </w:rPr>
        <w:t>4</w:t>
      </w:r>
      <w:r w:rsidR="0046165B">
        <w:rPr>
          <w:rFonts w:ascii="Times New Roman" w:hAnsi="Times New Roman"/>
          <w:sz w:val="24"/>
          <w:szCs w:val="24"/>
        </w:rPr>
        <w:t xml:space="preserve"> </w:t>
      </w:r>
      <w:r w:rsidR="00C53C60" w:rsidRPr="00EA016A">
        <w:rPr>
          <w:rFonts w:ascii="Times New Roman" w:hAnsi="Times New Roman"/>
          <w:sz w:val="24"/>
          <w:szCs w:val="24"/>
        </w:rPr>
        <w:t xml:space="preserve">года </w:t>
      </w:r>
      <w:r w:rsidR="00005373">
        <w:rPr>
          <w:rFonts w:ascii="Times New Roman" w:hAnsi="Times New Roman"/>
          <w:sz w:val="24"/>
          <w:szCs w:val="24"/>
        </w:rPr>
        <w:t xml:space="preserve">ответчиком на имя истца было дано поручение на перечисление денежных средств, по условиям которого </w:t>
      </w:r>
      <w:r w:rsidR="00217515" w:rsidRPr="00EA016A">
        <w:rPr>
          <w:rFonts w:ascii="Times New Roman" w:hAnsi="Times New Roman"/>
          <w:sz w:val="24"/>
          <w:szCs w:val="24"/>
        </w:rPr>
        <w:t xml:space="preserve">ответчик поручил истцу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9C7F02">
        <w:rPr>
          <w:rFonts w:ascii="Times New Roman" w:hAnsi="Times New Roman"/>
          <w:sz w:val="24"/>
          <w:szCs w:val="24"/>
        </w:rPr>
        <w:t>105.4</w:t>
      </w:r>
      <w:r w:rsidR="00AE5078" w:rsidRPr="00EA016A">
        <w:rPr>
          <w:rFonts w:ascii="Times New Roman" w:hAnsi="Times New Roman"/>
          <w:sz w:val="24"/>
          <w:szCs w:val="24"/>
        </w:rPr>
        <w:t>00</w:t>
      </w:r>
      <w:r w:rsidR="00217515" w:rsidRPr="00EA016A">
        <w:rPr>
          <w:rFonts w:ascii="Times New Roman" w:hAnsi="Times New Roman"/>
          <w:sz w:val="24"/>
          <w:szCs w:val="24"/>
        </w:rPr>
        <w:t xml:space="preserve"> рублей 00 копеек.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CC7750">
        <w:rPr>
          <w:rFonts w:ascii="Times New Roman" w:hAnsi="Times New Roman"/>
          <w:sz w:val="24"/>
          <w:szCs w:val="24"/>
        </w:rPr>
        <w:t xml:space="preserve">Потребительского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EA016A">
        <w:rPr>
          <w:rFonts w:ascii="Times New Roman" w:hAnsi="Times New Roman"/>
          <w:sz w:val="24"/>
          <w:szCs w:val="24"/>
        </w:rPr>
        <w:t xml:space="preserve">По состоянию на </w:t>
      </w:r>
      <w:r w:rsidR="009C7F02">
        <w:rPr>
          <w:rFonts w:ascii="Times New Roman" w:hAnsi="Times New Roman"/>
          <w:sz w:val="24"/>
          <w:szCs w:val="24"/>
        </w:rPr>
        <w:t xml:space="preserve">31 августа </w:t>
      </w:r>
      <w:r w:rsidR="00415E26" w:rsidRPr="00EA016A">
        <w:rPr>
          <w:rFonts w:ascii="Times New Roman" w:hAnsi="Times New Roman"/>
          <w:sz w:val="24"/>
          <w:szCs w:val="24"/>
        </w:rPr>
        <w:t xml:space="preserve">2015 года </w:t>
      </w:r>
      <w:r w:rsidR="0048213B" w:rsidRPr="00EA016A">
        <w:rPr>
          <w:rFonts w:ascii="Times New Roman" w:hAnsi="Times New Roman"/>
          <w:sz w:val="24"/>
          <w:szCs w:val="24"/>
        </w:rPr>
        <w:t>общая</w:t>
      </w:r>
      <w:r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Pr="00EA016A">
        <w:rPr>
          <w:rFonts w:ascii="Times New Roman" w:hAnsi="Times New Roman"/>
          <w:sz w:val="24"/>
          <w:szCs w:val="24"/>
        </w:rPr>
        <w:t xml:space="preserve"> по кредитному договору составляет </w:t>
      </w:r>
      <w:r w:rsidR="009C7F02">
        <w:rPr>
          <w:rFonts w:ascii="Times New Roman" w:hAnsi="Times New Roman"/>
          <w:sz w:val="24"/>
          <w:szCs w:val="24"/>
        </w:rPr>
        <w:t>184.808 рублей 16 копеек, из которых</w:t>
      </w:r>
      <w:r w:rsidR="00A351F8">
        <w:rPr>
          <w:rFonts w:ascii="Times New Roman" w:hAnsi="Times New Roman"/>
          <w:sz w:val="24"/>
          <w:szCs w:val="24"/>
        </w:rPr>
        <w:t xml:space="preserve">: </w:t>
      </w:r>
      <w:r w:rsidR="009C7F02">
        <w:rPr>
          <w:rFonts w:ascii="Times New Roman" w:hAnsi="Times New Roman"/>
          <w:sz w:val="24"/>
          <w:szCs w:val="24"/>
        </w:rPr>
        <w:t>103.349 рублей 36 копеек – сумма просроченной ссудной задолженности, 23.255 рублей 96 копеек – сумма просроченных процентов, 33.086 рублей 39 копеек – сумма неустойки на просроченную ссудную задолженность, 25.116 рублей 45 копеек</w:t>
      </w:r>
      <w:r w:rsidR="0024271B">
        <w:rPr>
          <w:rFonts w:ascii="Times New Roman" w:hAnsi="Times New Roman"/>
          <w:sz w:val="24"/>
          <w:szCs w:val="24"/>
        </w:rPr>
        <w:t xml:space="preserve">. </w:t>
      </w:r>
      <w:r w:rsidR="009C7F02">
        <w:rPr>
          <w:rFonts w:ascii="Times New Roman" w:hAnsi="Times New Roman"/>
          <w:sz w:val="24"/>
          <w:szCs w:val="24"/>
        </w:rPr>
        <w:t xml:space="preserve">29 июля </w:t>
      </w:r>
      <w:r w:rsidR="0024271B">
        <w:rPr>
          <w:rFonts w:ascii="Times New Roman" w:hAnsi="Times New Roman"/>
          <w:sz w:val="24"/>
          <w:szCs w:val="24"/>
        </w:rPr>
        <w:t xml:space="preserve">2015 года истцом в адрес ответчика было направлено требование о досрочном возврате банку все суммы задолженности и расторжении договора, однако данное требования до настоящего момента ответчиком не выполнено. </w:t>
      </w:r>
      <w:r w:rsidRPr="00EA016A">
        <w:rPr>
          <w:rFonts w:ascii="Times New Roman" w:hAnsi="Times New Roman"/>
          <w:sz w:val="24"/>
          <w:szCs w:val="24"/>
        </w:rPr>
        <w:t>На основании изложенного истец просит суд расторгнуть кредитный договор №</w:t>
      </w:r>
      <w:r w:rsidR="002022BA">
        <w:rPr>
          <w:rFonts w:ascii="Times New Roman" w:hAnsi="Times New Roman"/>
          <w:sz w:val="24"/>
          <w:szCs w:val="24"/>
        </w:rPr>
        <w:t>***</w:t>
      </w:r>
      <w:r w:rsidR="009C7F02">
        <w:rPr>
          <w:rFonts w:ascii="Times New Roman" w:hAnsi="Times New Roman"/>
          <w:sz w:val="24"/>
          <w:szCs w:val="24"/>
        </w:rPr>
        <w:t xml:space="preserve"> от 22 мая 2014 года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r w:rsidR="009C7F02">
        <w:rPr>
          <w:rFonts w:ascii="Times New Roman" w:hAnsi="Times New Roman"/>
          <w:sz w:val="24"/>
          <w:szCs w:val="24"/>
        </w:rPr>
        <w:t>Созонтовой Н.М.</w:t>
      </w:r>
      <w:r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Pr="00EA016A">
        <w:rPr>
          <w:rFonts w:ascii="Times New Roman" w:hAnsi="Times New Roman"/>
          <w:sz w:val="24"/>
          <w:szCs w:val="24"/>
        </w:rPr>
        <w:t xml:space="preserve">сумму задолженности в размере </w:t>
      </w:r>
      <w:r w:rsidR="009C7F02">
        <w:rPr>
          <w:rFonts w:ascii="Times New Roman" w:hAnsi="Times New Roman"/>
          <w:sz w:val="24"/>
          <w:szCs w:val="24"/>
        </w:rPr>
        <w:t xml:space="preserve">184.808 рублей 16 копеек, </w:t>
      </w:r>
      <w:r w:rsidR="0024271B">
        <w:rPr>
          <w:rFonts w:ascii="Times New Roman" w:hAnsi="Times New Roman"/>
          <w:sz w:val="24"/>
          <w:szCs w:val="24"/>
        </w:rPr>
        <w:t xml:space="preserve">и </w:t>
      </w:r>
      <w:r w:rsidRPr="00EA016A">
        <w:rPr>
          <w:rFonts w:ascii="Times New Roman" w:hAnsi="Times New Roman"/>
          <w:sz w:val="24"/>
          <w:szCs w:val="24"/>
        </w:rPr>
        <w:t>расходы по оплате государственной пошлины в размере</w:t>
      </w:r>
      <w:r w:rsidR="00DB0838" w:rsidRPr="00EA016A">
        <w:rPr>
          <w:rFonts w:ascii="Times New Roman" w:hAnsi="Times New Roman"/>
          <w:sz w:val="24"/>
          <w:szCs w:val="24"/>
        </w:rPr>
        <w:t xml:space="preserve"> </w:t>
      </w:r>
      <w:r w:rsidR="009C7F02">
        <w:rPr>
          <w:rFonts w:ascii="Times New Roman" w:hAnsi="Times New Roman"/>
          <w:sz w:val="24"/>
          <w:szCs w:val="24"/>
        </w:rPr>
        <w:t>4.896 рублей 16 копеек</w:t>
      </w:r>
      <w:r w:rsidR="0024271B">
        <w:rPr>
          <w:rFonts w:ascii="Times New Roman" w:hAnsi="Times New Roman"/>
          <w:sz w:val="24"/>
          <w:szCs w:val="24"/>
        </w:rPr>
        <w:t xml:space="preserve">. </w:t>
      </w:r>
      <w:r w:rsidR="00C93400" w:rsidRPr="00EA016A">
        <w:rPr>
          <w:rFonts w:ascii="Times New Roman" w:hAnsi="Times New Roman"/>
          <w:sz w:val="24"/>
          <w:szCs w:val="24"/>
        </w:rPr>
        <w:t xml:space="preserve"> </w:t>
      </w:r>
    </w:p>
    <w:p w14:paraId="154CBA44" w14:textId="77777777"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в судебное заседание не явился, о дате, времени и месте рассмотрения дела по существу был извещен надлежащим образом, в исковом заявлении просил суд о рассмотрении настоящего гражданского дела по существу в отсутствие представителя истца.</w:t>
      </w:r>
    </w:p>
    <w:p w14:paraId="3B928384" w14:textId="77777777" w:rsidR="00CC7750" w:rsidRDefault="00AB3674" w:rsidP="00CC7750">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 </w:t>
      </w:r>
      <w:r w:rsidR="009C7F02">
        <w:rPr>
          <w:rFonts w:ascii="Times New Roman" w:hAnsi="Times New Roman"/>
          <w:sz w:val="24"/>
          <w:szCs w:val="24"/>
        </w:rPr>
        <w:t xml:space="preserve">Созонтова Н.М. </w:t>
      </w:r>
      <w:r w:rsidR="00CC7750">
        <w:rPr>
          <w:rFonts w:ascii="Times New Roman" w:hAnsi="Times New Roman"/>
          <w:sz w:val="24"/>
          <w:szCs w:val="24"/>
        </w:rPr>
        <w:t>в судебное заседание не явил</w:t>
      </w:r>
      <w:r w:rsidR="00A351F8">
        <w:rPr>
          <w:rFonts w:ascii="Times New Roman" w:hAnsi="Times New Roman"/>
          <w:sz w:val="24"/>
          <w:szCs w:val="24"/>
        </w:rPr>
        <w:t>ась</w:t>
      </w:r>
      <w:r w:rsidR="00CC7750">
        <w:rPr>
          <w:rFonts w:ascii="Times New Roman" w:hAnsi="Times New Roman"/>
          <w:sz w:val="24"/>
          <w:szCs w:val="24"/>
        </w:rPr>
        <w:t>, о дате, времени и месте рассмотрения настоящего гражданского дела по существу был</w:t>
      </w:r>
      <w:r w:rsidR="00A351F8">
        <w:rPr>
          <w:rFonts w:ascii="Times New Roman" w:hAnsi="Times New Roman"/>
          <w:sz w:val="24"/>
          <w:szCs w:val="24"/>
        </w:rPr>
        <w:t>а</w:t>
      </w:r>
      <w:r w:rsidR="00CC7750">
        <w:rPr>
          <w:rFonts w:ascii="Times New Roman" w:hAnsi="Times New Roman"/>
          <w:sz w:val="24"/>
          <w:szCs w:val="24"/>
        </w:rPr>
        <w:t xml:space="preserve"> извещен</w:t>
      </w:r>
      <w:r w:rsidR="00A351F8">
        <w:rPr>
          <w:rFonts w:ascii="Times New Roman" w:hAnsi="Times New Roman"/>
          <w:sz w:val="24"/>
          <w:szCs w:val="24"/>
        </w:rPr>
        <w:t>а</w:t>
      </w:r>
      <w:r w:rsidR="00CC7750">
        <w:rPr>
          <w:rFonts w:ascii="Times New Roman" w:hAnsi="Times New Roman"/>
          <w:sz w:val="24"/>
          <w:szCs w:val="24"/>
        </w:rPr>
        <w:t xml:space="preserve"> надлежащим образом, в судебное заседание не явил</w:t>
      </w:r>
      <w:r w:rsidR="00A351F8">
        <w:rPr>
          <w:rFonts w:ascii="Times New Roman" w:hAnsi="Times New Roman"/>
          <w:sz w:val="24"/>
          <w:szCs w:val="24"/>
        </w:rPr>
        <w:t>ась</w:t>
      </w:r>
      <w:r w:rsidR="00CC7750">
        <w:rPr>
          <w:rFonts w:ascii="Times New Roman" w:hAnsi="Times New Roman"/>
          <w:sz w:val="24"/>
          <w:szCs w:val="24"/>
        </w:rPr>
        <w:t xml:space="preserve"> по неизвестной суду причине.</w:t>
      </w:r>
    </w:p>
    <w:p w14:paraId="7ECC3D5C" w14:textId="77777777"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Суд</w:t>
      </w:r>
      <w:r w:rsidR="00B5020D" w:rsidRPr="00EA016A">
        <w:rPr>
          <w:rFonts w:ascii="Times New Roman" w:hAnsi="Times New Roman"/>
          <w:sz w:val="24"/>
          <w:szCs w:val="24"/>
        </w:rPr>
        <w:t xml:space="preserve">,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14:paraId="7C5AED87"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14:paraId="47573EAA"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790BEBE0"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5964F4B2"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110C487A"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1F4534CF" w14:textId="77777777" w:rsidR="001E2285" w:rsidRPr="00EA016A" w:rsidRDefault="00287B10" w:rsidP="00A938AF">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судебном заседании установлено, а также подтверждается материалами дела, что </w:t>
      </w:r>
      <w:r w:rsidR="00A938AF">
        <w:rPr>
          <w:rFonts w:ascii="Times New Roman" w:hAnsi="Times New Roman"/>
          <w:sz w:val="24"/>
          <w:szCs w:val="24"/>
        </w:rPr>
        <w:t xml:space="preserve">22 мая 2014 </w:t>
      </w:r>
      <w:r w:rsidR="0024271B">
        <w:rPr>
          <w:rFonts w:ascii="Times New Roman" w:hAnsi="Times New Roman"/>
          <w:sz w:val="24"/>
          <w:szCs w:val="24"/>
        </w:rPr>
        <w:t xml:space="preserve">года </w:t>
      </w:r>
      <w:r w:rsidR="00CC7750">
        <w:rPr>
          <w:rFonts w:ascii="Times New Roman" w:hAnsi="Times New Roman"/>
          <w:sz w:val="24"/>
          <w:szCs w:val="24"/>
        </w:rPr>
        <w:t xml:space="preserve">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r w:rsidR="00A938AF">
        <w:rPr>
          <w:rFonts w:ascii="Times New Roman" w:hAnsi="Times New Roman"/>
          <w:sz w:val="24"/>
          <w:szCs w:val="24"/>
        </w:rPr>
        <w:t xml:space="preserve">Созонтовой Н.М.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ыл заключен кредитный договор №</w:t>
      </w:r>
      <w:r w:rsidR="002022BA">
        <w:rPr>
          <w:rFonts w:ascii="Times New Roman" w:hAnsi="Times New Roman"/>
          <w:sz w:val="24"/>
          <w:szCs w:val="24"/>
        </w:rPr>
        <w:t>***</w:t>
      </w:r>
      <w:r w:rsidR="00CC7750">
        <w:rPr>
          <w:rFonts w:ascii="Times New Roman" w:hAnsi="Times New Roman"/>
          <w:sz w:val="24"/>
          <w:szCs w:val="24"/>
        </w:rPr>
        <w:t xml:space="preserve">, </w:t>
      </w:r>
      <w:r w:rsidR="001E2285" w:rsidRPr="00EA016A">
        <w:rPr>
          <w:rFonts w:ascii="Times New Roman" w:hAnsi="Times New Roman"/>
          <w:sz w:val="24"/>
          <w:szCs w:val="24"/>
        </w:rPr>
        <w:t xml:space="preserve">по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A938AF">
        <w:rPr>
          <w:rFonts w:ascii="Times New Roman" w:hAnsi="Times New Roman"/>
          <w:sz w:val="24"/>
          <w:szCs w:val="24"/>
        </w:rPr>
        <w:t xml:space="preserve">105.400 рублей 00 копеек </w:t>
      </w:r>
      <w:r w:rsidR="001E2285" w:rsidRPr="00EA016A">
        <w:rPr>
          <w:rFonts w:ascii="Times New Roman" w:hAnsi="Times New Roman"/>
          <w:sz w:val="24"/>
          <w:szCs w:val="24"/>
        </w:rPr>
        <w:t xml:space="preserve">под </w:t>
      </w:r>
      <w:r w:rsidR="006D63A0">
        <w:rPr>
          <w:rFonts w:ascii="Times New Roman" w:hAnsi="Times New Roman"/>
          <w:sz w:val="24"/>
          <w:szCs w:val="24"/>
        </w:rPr>
        <w:t>22,</w:t>
      </w:r>
      <w:r w:rsidR="00A938AF">
        <w:rPr>
          <w:rFonts w:ascii="Times New Roman" w:hAnsi="Times New Roman"/>
          <w:sz w:val="24"/>
          <w:szCs w:val="24"/>
        </w:rPr>
        <w:t>1</w:t>
      </w:r>
      <w:r w:rsidR="006D63A0">
        <w:rPr>
          <w:rFonts w:ascii="Times New Roman" w:hAnsi="Times New Roman"/>
          <w:sz w:val="24"/>
          <w:szCs w:val="24"/>
        </w:rPr>
        <w:t>5</w:t>
      </w:r>
      <w:r w:rsidR="001E2285" w:rsidRPr="00EA016A">
        <w:rPr>
          <w:rFonts w:ascii="Times New Roman" w:hAnsi="Times New Roman"/>
          <w:sz w:val="24"/>
          <w:szCs w:val="24"/>
        </w:rPr>
        <w:t xml:space="preserve"> % годовых на цели личного потребления на срок </w:t>
      </w:r>
      <w:r w:rsidR="00A938AF">
        <w:rPr>
          <w:rFonts w:ascii="Times New Roman" w:hAnsi="Times New Roman"/>
          <w:sz w:val="24"/>
          <w:szCs w:val="24"/>
        </w:rPr>
        <w:t>36</w:t>
      </w:r>
      <w:r w:rsidR="001E2285" w:rsidRPr="00EA016A">
        <w:rPr>
          <w:rFonts w:ascii="Times New Roman" w:hAnsi="Times New Roman"/>
          <w:sz w:val="24"/>
          <w:szCs w:val="24"/>
        </w:rPr>
        <w:t xml:space="preserve"> месяцев. </w:t>
      </w:r>
    </w:p>
    <w:p w14:paraId="3D079D6D"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14:paraId="682F2939" w14:textId="77777777" w:rsidR="00AB3674" w:rsidRDefault="00287B10" w:rsidP="006D63A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Кроме того, </w:t>
      </w:r>
      <w:r w:rsidR="00AB3674">
        <w:rPr>
          <w:rFonts w:ascii="Times New Roman" w:hAnsi="Times New Roman"/>
          <w:sz w:val="24"/>
          <w:szCs w:val="24"/>
        </w:rPr>
        <w:t xml:space="preserve">в день заключения кредитного договора, т.е. </w:t>
      </w:r>
      <w:r w:rsidR="00A938AF">
        <w:rPr>
          <w:rFonts w:ascii="Times New Roman" w:hAnsi="Times New Roman"/>
          <w:sz w:val="24"/>
          <w:szCs w:val="24"/>
        </w:rPr>
        <w:t>22 мая 2014</w:t>
      </w:r>
      <w:r w:rsidR="00CC7750">
        <w:rPr>
          <w:rFonts w:ascii="Times New Roman" w:hAnsi="Times New Roman"/>
          <w:sz w:val="24"/>
          <w:szCs w:val="24"/>
        </w:rPr>
        <w:t xml:space="preserve"> </w:t>
      </w:r>
      <w:r w:rsidR="00AB3674">
        <w:rPr>
          <w:rFonts w:ascii="Times New Roman" w:hAnsi="Times New Roman"/>
          <w:sz w:val="24"/>
          <w:szCs w:val="24"/>
        </w:rPr>
        <w:t xml:space="preserve">года, ответчиком на имя истца было дано поручение на перечисление денежных средств со счета банковской карты в погашение текущих, просроченных платежей и неустойки по кредитному договору, по условиям которого </w:t>
      </w:r>
      <w:r w:rsidRPr="00EA016A">
        <w:rPr>
          <w:rFonts w:ascii="Times New Roman" w:hAnsi="Times New Roman"/>
          <w:sz w:val="24"/>
          <w:szCs w:val="24"/>
        </w:rPr>
        <w:t>ответчик поручил истцу (банку) перечислять со счета</w:t>
      </w:r>
      <w:r w:rsidR="00AB3674">
        <w:rPr>
          <w:rFonts w:ascii="Times New Roman" w:hAnsi="Times New Roman"/>
          <w:sz w:val="24"/>
          <w:szCs w:val="24"/>
        </w:rPr>
        <w:t xml:space="preserve"> банковской карты</w:t>
      </w:r>
      <w:r w:rsidRPr="00EA016A">
        <w:rPr>
          <w:rFonts w:ascii="Times New Roman" w:hAnsi="Times New Roman"/>
          <w:sz w:val="24"/>
          <w:szCs w:val="24"/>
        </w:rPr>
        <w:t xml:space="preserve"> ответчика</w:t>
      </w:r>
      <w:r w:rsidR="00A351F8">
        <w:rPr>
          <w:rFonts w:ascii="Times New Roman" w:hAnsi="Times New Roman"/>
          <w:sz w:val="24"/>
          <w:szCs w:val="24"/>
        </w:rPr>
        <w:t xml:space="preserve"> </w:t>
      </w:r>
      <w:r w:rsidR="00CC7750">
        <w:rPr>
          <w:rFonts w:ascii="Times New Roman" w:hAnsi="Times New Roman"/>
          <w:sz w:val="24"/>
          <w:szCs w:val="24"/>
        </w:rPr>
        <w:t>с</w:t>
      </w:r>
      <w:r w:rsidR="00AB3674">
        <w:rPr>
          <w:rFonts w:ascii="Times New Roman" w:hAnsi="Times New Roman"/>
          <w:sz w:val="24"/>
          <w:szCs w:val="24"/>
        </w:rPr>
        <w:t>умму в размере, необходимом для осуществления всех текущих платежей для погашения кредита по кредитному договору №</w:t>
      </w:r>
      <w:r w:rsidR="00A938AF">
        <w:rPr>
          <w:rFonts w:ascii="Times New Roman" w:hAnsi="Times New Roman"/>
          <w:sz w:val="24"/>
          <w:szCs w:val="24"/>
        </w:rPr>
        <w:t>47861732</w:t>
      </w:r>
      <w:r w:rsidR="006D63A0">
        <w:rPr>
          <w:rFonts w:ascii="Times New Roman" w:hAnsi="Times New Roman"/>
          <w:sz w:val="24"/>
          <w:szCs w:val="24"/>
        </w:rPr>
        <w:t xml:space="preserve"> от </w:t>
      </w:r>
      <w:r w:rsidR="00A938AF">
        <w:rPr>
          <w:rFonts w:ascii="Times New Roman" w:hAnsi="Times New Roman"/>
          <w:sz w:val="24"/>
          <w:szCs w:val="24"/>
        </w:rPr>
        <w:t xml:space="preserve">22 мая 2014 </w:t>
      </w:r>
      <w:r w:rsidR="006D63A0">
        <w:rPr>
          <w:rFonts w:ascii="Times New Roman" w:hAnsi="Times New Roman"/>
          <w:sz w:val="24"/>
          <w:szCs w:val="24"/>
        </w:rPr>
        <w:t xml:space="preserve">года </w:t>
      </w:r>
      <w:r w:rsidR="00CC7750">
        <w:rPr>
          <w:rFonts w:ascii="Times New Roman" w:hAnsi="Times New Roman"/>
          <w:sz w:val="24"/>
          <w:szCs w:val="24"/>
        </w:rPr>
        <w:t>в пользу банка (истца)</w:t>
      </w:r>
      <w:r w:rsidR="00AB3674">
        <w:rPr>
          <w:rFonts w:ascii="Times New Roman" w:hAnsi="Times New Roman"/>
          <w:sz w:val="24"/>
          <w:szCs w:val="24"/>
        </w:rPr>
        <w:t xml:space="preserve">. </w:t>
      </w:r>
    </w:p>
    <w:p w14:paraId="744D6C9C" w14:textId="77777777" w:rsidR="00287B10" w:rsidRPr="00EA016A" w:rsidRDefault="00864F11" w:rsidP="00864F11">
      <w:pPr>
        <w:spacing w:after="0" w:line="240" w:lineRule="auto"/>
        <w:ind w:firstLine="708"/>
        <w:jc w:val="both"/>
        <w:rPr>
          <w:rFonts w:ascii="Times New Roman" w:hAnsi="Times New Roman"/>
          <w:sz w:val="24"/>
          <w:szCs w:val="24"/>
        </w:rPr>
      </w:pPr>
      <w:r>
        <w:rPr>
          <w:rFonts w:ascii="Times New Roman" w:hAnsi="Times New Roman"/>
          <w:sz w:val="24"/>
          <w:szCs w:val="24"/>
        </w:rPr>
        <w:t xml:space="preserve">Согласно заключению заемщика, </w:t>
      </w:r>
      <w:r w:rsidR="00A938AF">
        <w:rPr>
          <w:rFonts w:ascii="Times New Roman" w:hAnsi="Times New Roman"/>
          <w:sz w:val="24"/>
          <w:szCs w:val="24"/>
        </w:rPr>
        <w:t xml:space="preserve">22 мая 2014 </w:t>
      </w:r>
      <w:r w:rsidR="00287B10" w:rsidRPr="00EA016A">
        <w:rPr>
          <w:rFonts w:ascii="Times New Roman" w:hAnsi="Times New Roman"/>
          <w:sz w:val="24"/>
          <w:szCs w:val="24"/>
        </w:rPr>
        <w:t xml:space="preserve">года ответчиком в адрес истца было подано заявление на зачисление полной суммы кредита в размере </w:t>
      </w:r>
      <w:r w:rsidR="00A938AF">
        <w:rPr>
          <w:rFonts w:ascii="Times New Roman" w:hAnsi="Times New Roman"/>
          <w:sz w:val="24"/>
          <w:szCs w:val="24"/>
        </w:rPr>
        <w:t>105.400</w:t>
      </w:r>
      <w:r w:rsidR="00B5020D" w:rsidRPr="00EA016A">
        <w:rPr>
          <w:rFonts w:ascii="Times New Roman" w:hAnsi="Times New Roman"/>
          <w:sz w:val="24"/>
          <w:szCs w:val="24"/>
        </w:rPr>
        <w:t xml:space="preserve"> рублей на счет ответчика №</w:t>
      </w:r>
      <w:r w:rsidR="002022BA">
        <w:rPr>
          <w:rFonts w:ascii="Times New Roman" w:hAnsi="Times New Roman"/>
          <w:sz w:val="24"/>
          <w:szCs w:val="24"/>
        </w:rPr>
        <w:t>***</w:t>
      </w:r>
      <w:r>
        <w:rPr>
          <w:rFonts w:ascii="Times New Roman" w:hAnsi="Times New Roman"/>
          <w:sz w:val="24"/>
          <w:szCs w:val="24"/>
        </w:rPr>
        <w:t xml:space="preserve"> </w:t>
      </w:r>
      <w:r w:rsidRPr="00EA016A">
        <w:rPr>
          <w:rFonts w:ascii="Times New Roman" w:hAnsi="Times New Roman"/>
          <w:sz w:val="24"/>
          <w:szCs w:val="24"/>
        </w:rPr>
        <w:t>открытого</w:t>
      </w:r>
      <w:r w:rsidR="00287B10" w:rsidRPr="00EA016A">
        <w:rPr>
          <w:rFonts w:ascii="Times New Roman" w:hAnsi="Times New Roman"/>
          <w:sz w:val="24"/>
          <w:szCs w:val="24"/>
        </w:rPr>
        <w:t xml:space="preserve"> в филиале </w:t>
      </w:r>
      <w:r w:rsidR="00B5020D" w:rsidRPr="00EA016A">
        <w:rPr>
          <w:rFonts w:ascii="Times New Roman" w:hAnsi="Times New Roman"/>
          <w:sz w:val="24"/>
          <w:szCs w:val="24"/>
        </w:rPr>
        <w:t xml:space="preserve">банка </w:t>
      </w:r>
      <w:r>
        <w:rPr>
          <w:rFonts w:ascii="Times New Roman" w:hAnsi="Times New Roman"/>
          <w:sz w:val="24"/>
          <w:szCs w:val="24"/>
        </w:rPr>
        <w:t>истца</w:t>
      </w:r>
      <w:r w:rsidR="00287B10" w:rsidRPr="00EA016A">
        <w:rPr>
          <w:rFonts w:ascii="Times New Roman" w:hAnsi="Times New Roman"/>
          <w:sz w:val="24"/>
          <w:szCs w:val="24"/>
        </w:rPr>
        <w:t>.</w:t>
      </w:r>
    </w:p>
    <w:p w14:paraId="594C9501"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2022BA">
        <w:rPr>
          <w:rFonts w:ascii="Times New Roman" w:hAnsi="Times New Roman"/>
          <w:sz w:val="24"/>
          <w:szCs w:val="24"/>
        </w:rPr>
        <w:t>***</w:t>
      </w:r>
      <w:r w:rsidR="00A938AF">
        <w:rPr>
          <w:rFonts w:ascii="Times New Roman" w:hAnsi="Times New Roman"/>
          <w:sz w:val="24"/>
          <w:szCs w:val="24"/>
        </w:rPr>
        <w:t xml:space="preserve"> </w:t>
      </w:r>
      <w:r w:rsidRPr="00EA016A">
        <w:rPr>
          <w:rFonts w:ascii="Times New Roman" w:hAnsi="Times New Roman"/>
          <w:sz w:val="24"/>
          <w:szCs w:val="24"/>
        </w:rPr>
        <w:t xml:space="preserve">открытого в филиале истца. </w:t>
      </w:r>
    </w:p>
    <w:p w14:paraId="69FD3CC6"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Во исполнение требований ответчика о зачислении суммы кредита на счет ответчика, а также условий кредитного договора, истец </w:t>
      </w:r>
      <w:r w:rsidR="00A938AF">
        <w:rPr>
          <w:rFonts w:ascii="Times New Roman" w:hAnsi="Times New Roman"/>
          <w:sz w:val="24"/>
          <w:szCs w:val="24"/>
        </w:rPr>
        <w:t xml:space="preserve">22 мая 2014 </w:t>
      </w:r>
      <w:r w:rsidR="00CF2632" w:rsidRPr="00EA016A">
        <w:rPr>
          <w:rFonts w:ascii="Times New Roman" w:hAnsi="Times New Roman"/>
          <w:sz w:val="24"/>
          <w:szCs w:val="24"/>
        </w:rPr>
        <w:t>года</w:t>
      </w:r>
      <w:r w:rsidRPr="00EA016A">
        <w:rPr>
          <w:rFonts w:ascii="Times New Roman" w:hAnsi="Times New Roman"/>
          <w:sz w:val="24"/>
          <w:szCs w:val="24"/>
        </w:rPr>
        <w:t xml:space="preserve"> зачислил на счет ответчика по вкладу в счет предоставления кредита по кредитному договору №</w:t>
      </w:r>
      <w:r w:rsidR="002022BA">
        <w:rPr>
          <w:rFonts w:ascii="Times New Roman" w:hAnsi="Times New Roman"/>
          <w:sz w:val="24"/>
          <w:szCs w:val="24"/>
        </w:rPr>
        <w:t>***</w:t>
      </w:r>
      <w:r w:rsidR="00864F11">
        <w:rPr>
          <w:rFonts w:ascii="Times New Roman" w:hAnsi="Times New Roman"/>
          <w:sz w:val="24"/>
          <w:szCs w:val="24"/>
        </w:rPr>
        <w:t xml:space="preserve"> </w:t>
      </w:r>
      <w:r w:rsidR="00BC2F04" w:rsidRPr="00EA016A">
        <w:rPr>
          <w:rFonts w:ascii="Times New Roman" w:hAnsi="Times New Roman"/>
          <w:sz w:val="24"/>
          <w:szCs w:val="24"/>
        </w:rPr>
        <w:t xml:space="preserve">от </w:t>
      </w:r>
      <w:r w:rsidR="00A938AF">
        <w:rPr>
          <w:rFonts w:ascii="Times New Roman" w:hAnsi="Times New Roman"/>
          <w:sz w:val="24"/>
          <w:szCs w:val="24"/>
        </w:rPr>
        <w:t xml:space="preserve">22 мая 2014 </w:t>
      </w:r>
      <w:r w:rsidRPr="00EA016A">
        <w:rPr>
          <w:rFonts w:ascii="Times New Roman" w:hAnsi="Times New Roman"/>
          <w:sz w:val="24"/>
          <w:szCs w:val="24"/>
        </w:rPr>
        <w:t xml:space="preserve">года в размере </w:t>
      </w:r>
      <w:r w:rsidR="00A938AF">
        <w:rPr>
          <w:rFonts w:ascii="Times New Roman" w:hAnsi="Times New Roman"/>
          <w:sz w:val="24"/>
          <w:szCs w:val="24"/>
        </w:rPr>
        <w:t>105.400</w:t>
      </w:r>
      <w:r w:rsidRPr="00EA016A">
        <w:rPr>
          <w:rFonts w:ascii="Times New Roman" w:hAnsi="Times New Roman"/>
          <w:sz w:val="24"/>
          <w:szCs w:val="24"/>
        </w:rPr>
        <w:t xml:space="preserve"> рублей 00 копеек, что подтверждается распорядительной надписью филиала Сбербанка России.</w:t>
      </w:r>
    </w:p>
    <w:p w14:paraId="331169F9"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3E1B3A77"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359ECC3C"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п.4.</w:t>
      </w:r>
      <w:r w:rsidR="00CF2632" w:rsidRPr="00EA016A">
        <w:rPr>
          <w:rFonts w:ascii="Times New Roman" w:hAnsi="Times New Roman"/>
          <w:sz w:val="24"/>
          <w:szCs w:val="24"/>
        </w:rPr>
        <w:t>3.6</w:t>
      </w:r>
      <w:r w:rsidRPr="00EA016A">
        <w:rPr>
          <w:rFonts w:ascii="Times New Roman" w:hAnsi="Times New Roman"/>
          <w:sz w:val="24"/>
          <w:szCs w:val="24"/>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280DEDF1" w14:textId="77777777" w:rsidR="00287B10" w:rsidRPr="00EA016A" w:rsidRDefault="00287B10" w:rsidP="00CF2632">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sidRPr="00EA016A">
        <w:rPr>
          <w:rFonts w:ascii="Times New Roman" w:hAnsi="Times New Roman"/>
          <w:sz w:val="24"/>
          <w:szCs w:val="24"/>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sidRPr="00EA016A">
        <w:rPr>
          <w:rFonts w:ascii="Times New Roman" w:hAnsi="Times New Roman"/>
          <w:sz w:val="24"/>
          <w:szCs w:val="24"/>
        </w:rPr>
        <w:t xml:space="preserve">. </w:t>
      </w:r>
    </w:p>
    <w:p w14:paraId="396E0FB7" w14:textId="77777777" w:rsidR="002D4019" w:rsidRDefault="008D7113" w:rsidP="002D4019">
      <w:pPr>
        <w:spacing w:after="0" w:line="240" w:lineRule="auto"/>
        <w:ind w:firstLine="708"/>
        <w:jc w:val="both"/>
        <w:rPr>
          <w:rFonts w:ascii="Times New Roman" w:hAnsi="Times New Roman"/>
          <w:sz w:val="24"/>
          <w:szCs w:val="24"/>
        </w:rPr>
      </w:pPr>
      <w:r w:rsidRPr="00EA016A">
        <w:rPr>
          <w:rFonts w:ascii="Times New Roman" w:hAnsi="Times New Roman"/>
          <w:sz w:val="24"/>
          <w:szCs w:val="24"/>
        </w:rPr>
        <w:t>Как следует из п.3.</w:t>
      </w:r>
      <w:r w:rsidR="00B63F58">
        <w:rPr>
          <w:rFonts w:ascii="Times New Roman" w:hAnsi="Times New Roman"/>
          <w:sz w:val="24"/>
          <w:szCs w:val="24"/>
        </w:rPr>
        <w:t>8</w:t>
      </w:r>
      <w:r w:rsidRPr="00EA016A">
        <w:rPr>
          <w:rFonts w:ascii="Times New Roman" w:hAnsi="Times New Roman"/>
          <w:sz w:val="24"/>
          <w:szCs w:val="24"/>
        </w:rPr>
        <w:t xml:space="preserve"> кредитного договора заемщик (ответчик) вправе погасить кредит или его часть без предварительного уведомления кредитора. </w:t>
      </w:r>
    </w:p>
    <w:p w14:paraId="4E5DBF2A"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7D7B865F"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06DEDBBB"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sidR="00A938AF">
        <w:rPr>
          <w:rFonts w:ascii="Times New Roman" w:hAnsi="Times New Roman"/>
          <w:sz w:val="24"/>
          <w:szCs w:val="24"/>
        </w:rPr>
        <w:t xml:space="preserve">29 июля </w:t>
      </w:r>
      <w:r>
        <w:rPr>
          <w:rFonts w:ascii="Times New Roman" w:hAnsi="Times New Roman"/>
          <w:sz w:val="24"/>
          <w:szCs w:val="24"/>
        </w:rPr>
        <w:t xml:space="preserve">2015 </w:t>
      </w:r>
      <w:r w:rsidRPr="00AD7F75">
        <w:rPr>
          <w:rFonts w:ascii="Times New Roman" w:hAnsi="Times New Roman"/>
          <w:sz w:val="24"/>
          <w:szCs w:val="24"/>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14:paraId="2EA05A18"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по состоянию на </w:t>
      </w:r>
      <w:r w:rsidR="00A938AF">
        <w:rPr>
          <w:rFonts w:ascii="Times New Roman" w:hAnsi="Times New Roman"/>
          <w:sz w:val="24"/>
          <w:szCs w:val="24"/>
        </w:rPr>
        <w:t xml:space="preserve">31 августа </w:t>
      </w:r>
      <w:r w:rsidR="00864F11">
        <w:rPr>
          <w:rFonts w:ascii="Times New Roman" w:hAnsi="Times New Roman"/>
          <w:sz w:val="24"/>
          <w:szCs w:val="24"/>
        </w:rPr>
        <w:t xml:space="preserve">2015 </w:t>
      </w:r>
      <w:r w:rsidRPr="00AD7F75">
        <w:rPr>
          <w:rFonts w:ascii="Times New Roman" w:hAnsi="Times New Roman"/>
          <w:sz w:val="24"/>
          <w:szCs w:val="24"/>
        </w:rPr>
        <w:t xml:space="preserve">года общая задолженность ответчика по кредитному договору составляет </w:t>
      </w:r>
      <w:r w:rsidR="00A938AF">
        <w:rPr>
          <w:rFonts w:ascii="Times New Roman" w:hAnsi="Times New Roman"/>
          <w:sz w:val="24"/>
          <w:szCs w:val="24"/>
        </w:rPr>
        <w:t>184.808 рублей 16 копеек, из которых: 103.349 рублей 36 копеек – сумма просроченной ссудной задолженности, 23.255 рублей 96 копеек – сумма просроченных процентов, 33.086 рублей 39 копеек – сумма неустойки на просроченную ссудную задолженность, 25.116 рублей 45 копеек.</w:t>
      </w:r>
    </w:p>
    <w:p w14:paraId="58AD174B"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14:paraId="03638A84"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1CC59D82"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64383680"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5B8FC821" w14:textId="77777777" w:rsidR="006B168F"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расторгнуть кредитный договор от </w:t>
      </w:r>
      <w:r w:rsidR="00A938AF">
        <w:rPr>
          <w:rFonts w:ascii="Times New Roman" w:hAnsi="Times New Roman"/>
          <w:sz w:val="24"/>
          <w:szCs w:val="24"/>
        </w:rPr>
        <w:t xml:space="preserve">22 мая 2014 </w:t>
      </w:r>
      <w:r w:rsidR="00864F11">
        <w:rPr>
          <w:rFonts w:ascii="Times New Roman" w:hAnsi="Times New Roman"/>
          <w:sz w:val="24"/>
          <w:szCs w:val="24"/>
        </w:rPr>
        <w:t xml:space="preserve">года </w:t>
      </w:r>
      <w:r w:rsidR="00360FE7">
        <w:rPr>
          <w:rFonts w:ascii="Times New Roman" w:hAnsi="Times New Roman"/>
          <w:sz w:val="24"/>
          <w:szCs w:val="24"/>
        </w:rPr>
        <w:t>№</w:t>
      </w:r>
      <w:r w:rsidR="002022BA">
        <w:rPr>
          <w:rFonts w:ascii="Times New Roman" w:hAnsi="Times New Roman"/>
          <w:sz w:val="24"/>
          <w:szCs w:val="24"/>
        </w:rPr>
        <w:t>***</w:t>
      </w:r>
      <w:r w:rsidR="006B168F">
        <w:rPr>
          <w:rFonts w:ascii="Times New Roman" w:hAnsi="Times New Roman"/>
          <w:sz w:val="24"/>
          <w:szCs w:val="24"/>
        </w:rPr>
        <w:t xml:space="preserve">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r w:rsidR="00A938AF">
        <w:rPr>
          <w:rFonts w:ascii="Times New Roman" w:hAnsi="Times New Roman"/>
          <w:sz w:val="24"/>
          <w:szCs w:val="24"/>
        </w:rPr>
        <w:t xml:space="preserve">Созонтовой Н.М. </w:t>
      </w:r>
    </w:p>
    <w:p w14:paraId="35FD8EF4"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5B61EEDF"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5715BEBF"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A938AF">
        <w:rPr>
          <w:rFonts w:ascii="Times New Roman" w:hAnsi="Times New Roman"/>
          <w:sz w:val="24"/>
          <w:szCs w:val="24"/>
        </w:rPr>
        <w:t xml:space="preserve">184.808 рублей 16 копеек. </w:t>
      </w:r>
    </w:p>
    <w:p w14:paraId="78438824"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51CAB65A" w14:textId="77777777"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A938AF">
        <w:rPr>
          <w:rFonts w:ascii="Times New Roman" w:hAnsi="Times New Roman"/>
          <w:sz w:val="24"/>
          <w:szCs w:val="24"/>
        </w:rPr>
        <w:t xml:space="preserve">4.896 рублей 16 копеек. </w:t>
      </w:r>
      <w:r w:rsidR="006D63A0">
        <w:rPr>
          <w:rFonts w:ascii="Times New Roman" w:hAnsi="Times New Roman"/>
          <w:sz w:val="24"/>
          <w:szCs w:val="24"/>
        </w:rPr>
        <w:t xml:space="preserve"> </w:t>
      </w:r>
      <w:r w:rsidR="006B168F">
        <w:rPr>
          <w:rFonts w:ascii="Times New Roman" w:hAnsi="Times New Roman"/>
          <w:sz w:val="24"/>
          <w:szCs w:val="24"/>
        </w:rPr>
        <w:t xml:space="preserve"> </w:t>
      </w:r>
    </w:p>
    <w:p w14:paraId="68C27C79" w14:textId="77777777"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14:paraId="082E2FBD"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14:paraId="6EEA09D9" w14:textId="77777777" w:rsidR="007C7180" w:rsidRPr="00EA016A" w:rsidRDefault="007C7180" w:rsidP="002D7303">
      <w:pPr>
        <w:spacing w:after="0" w:line="240" w:lineRule="auto"/>
        <w:jc w:val="both"/>
        <w:rPr>
          <w:rFonts w:ascii="Times New Roman" w:hAnsi="Times New Roman"/>
          <w:b/>
          <w:sz w:val="24"/>
          <w:szCs w:val="24"/>
        </w:rPr>
      </w:pPr>
      <w:r w:rsidRPr="00EA016A">
        <w:rPr>
          <w:rFonts w:ascii="Times New Roman" w:hAnsi="Times New Roman"/>
          <w:sz w:val="24"/>
          <w:szCs w:val="24"/>
        </w:rPr>
        <w:t xml:space="preserve">Исковые требования </w:t>
      </w:r>
      <w:r w:rsidR="00864F11" w:rsidRPr="002D7303">
        <w:rPr>
          <w:rFonts w:ascii="Times New Roman" w:hAnsi="Times New Roman"/>
          <w:sz w:val="24"/>
          <w:szCs w:val="24"/>
        </w:rPr>
        <w:t xml:space="preserve">ПАО «Сбербанк России» в лице филиала – Московского банка ПАО «Сбербанк России» к </w:t>
      </w:r>
      <w:r w:rsidR="002022BA">
        <w:rPr>
          <w:rFonts w:ascii="Times New Roman" w:hAnsi="Times New Roman"/>
          <w:sz w:val="24"/>
          <w:szCs w:val="24"/>
        </w:rPr>
        <w:t>СОЗОНТОВОЙ Н.М.</w:t>
      </w:r>
      <w:r w:rsidR="006D63A0">
        <w:rPr>
          <w:rFonts w:ascii="Times New Roman" w:hAnsi="Times New Roman"/>
          <w:sz w:val="24"/>
          <w:szCs w:val="24"/>
        </w:rPr>
        <w:t xml:space="preserve"> </w:t>
      </w:r>
      <w:r w:rsidR="00864F11"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64F11">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Pr="00EA016A">
        <w:rPr>
          <w:rFonts w:ascii="Times New Roman" w:hAnsi="Times New Roman"/>
          <w:b/>
          <w:sz w:val="24"/>
          <w:szCs w:val="24"/>
        </w:rPr>
        <w:t xml:space="preserve"> </w:t>
      </w:r>
    </w:p>
    <w:p w14:paraId="2388BFC5" w14:textId="77777777" w:rsidR="007C7180" w:rsidRPr="00EA016A" w:rsidRDefault="007C7180" w:rsidP="006B168F">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832F32" w:rsidRPr="00EA016A">
        <w:rPr>
          <w:rFonts w:ascii="Times New Roman" w:hAnsi="Times New Roman"/>
          <w:sz w:val="24"/>
          <w:szCs w:val="24"/>
        </w:rPr>
        <w:t>№</w:t>
      </w:r>
      <w:r w:rsidR="002022BA">
        <w:rPr>
          <w:rFonts w:ascii="Times New Roman" w:hAnsi="Times New Roman"/>
          <w:sz w:val="24"/>
          <w:szCs w:val="24"/>
        </w:rPr>
        <w:t>***</w:t>
      </w:r>
      <w:r w:rsidR="006D63A0">
        <w:rPr>
          <w:rFonts w:ascii="Times New Roman" w:hAnsi="Times New Roman"/>
          <w:sz w:val="24"/>
          <w:szCs w:val="24"/>
        </w:rPr>
        <w:t xml:space="preserve"> от </w:t>
      </w:r>
      <w:r w:rsidR="00A938AF">
        <w:rPr>
          <w:rFonts w:ascii="Times New Roman" w:hAnsi="Times New Roman"/>
          <w:sz w:val="24"/>
          <w:szCs w:val="24"/>
        </w:rPr>
        <w:t xml:space="preserve">22 мая 2014 </w:t>
      </w:r>
      <w:r w:rsidR="006D63A0">
        <w:rPr>
          <w:rFonts w:ascii="Times New Roman" w:hAnsi="Times New Roman"/>
          <w:sz w:val="24"/>
          <w:szCs w:val="24"/>
        </w:rPr>
        <w:t>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r w:rsidR="002022BA">
        <w:rPr>
          <w:rFonts w:ascii="Times New Roman" w:hAnsi="Times New Roman"/>
          <w:sz w:val="24"/>
          <w:szCs w:val="24"/>
        </w:rPr>
        <w:t>СОЗОНТОВОЙ Н.М</w:t>
      </w:r>
      <w:r w:rsidR="00A938AF">
        <w:rPr>
          <w:rFonts w:ascii="Times New Roman" w:hAnsi="Times New Roman"/>
          <w:sz w:val="24"/>
          <w:szCs w:val="24"/>
        </w:rPr>
        <w:t xml:space="preserve">. </w:t>
      </w:r>
      <w:r w:rsidR="006D63A0">
        <w:rPr>
          <w:rFonts w:ascii="Times New Roman" w:hAnsi="Times New Roman"/>
          <w:sz w:val="24"/>
          <w:szCs w:val="24"/>
        </w:rPr>
        <w:t xml:space="preserve"> </w:t>
      </w:r>
      <w:r w:rsidR="006B168F">
        <w:rPr>
          <w:rFonts w:ascii="Times New Roman" w:hAnsi="Times New Roman"/>
          <w:sz w:val="24"/>
          <w:szCs w:val="24"/>
        </w:rPr>
        <w:t xml:space="preserve"> </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14:paraId="5031BECF"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r w:rsidR="002022BA">
        <w:rPr>
          <w:rFonts w:ascii="Times New Roman" w:hAnsi="Times New Roman"/>
          <w:sz w:val="24"/>
          <w:szCs w:val="24"/>
        </w:rPr>
        <w:t>СОЗОНТОВОЙ Н.М.</w:t>
      </w:r>
      <w:r w:rsidR="00A938AF">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A938AF">
        <w:rPr>
          <w:rFonts w:ascii="Times New Roman" w:hAnsi="Times New Roman"/>
          <w:sz w:val="24"/>
          <w:szCs w:val="24"/>
        </w:rPr>
        <w:t xml:space="preserve">184.808 рублей 16 копеек, </w:t>
      </w:r>
      <w:r w:rsidR="006D63A0">
        <w:rPr>
          <w:rFonts w:ascii="Times New Roman" w:hAnsi="Times New Roman"/>
          <w:sz w:val="24"/>
          <w:szCs w:val="24"/>
        </w:rPr>
        <w:t xml:space="preserve">и </w:t>
      </w:r>
      <w:r w:rsidR="00347E7D" w:rsidRPr="002D7303">
        <w:rPr>
          <w:rFonts w:ascii="Times New Roman" w:hAnsi="Times New Roman"/>
          <w:sz w:val="24"/>
          <w:szCs w:val="24"/>
        </w:rPr>
        <w:t xml:space="preserve">расходы по оплате государственной пошлины в размере </w:t>
      </w:r>
      <w:r w:rsidR="00A938AF">
        <w:rPr>
          <w:rFonts w:ascii="Times New Roman" w:hAnsi="Times New Roman"/>
          <w:sz w:val="24"/>
          <w:szCs w:val="24"/>
        </w:rPr>
        <w:t xml:space="preserve">4.896 рублей 16 копеек. </w:t>
      </w:r>
    </w:p>
    <w:p w14:paraId="1F71E7AA"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14:paraId="6FD11DC7"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14:paraId="44703DE6" w14:textId="77777777" w:rsidR="007C7180" w:rsidRPr="00EA016A" w:rsidRDefault="007C7180" w:rsidP="007C7180">
      <w:pPr>
        <w:spacing w:after="0" w:line="240" w:lineRule="auto"/>
        <w:jc w:val="center"/>
        <w:rPr>
          <w:rFonts w:ascii="Times New Roman" w:hAnsi="Times New Roman"/>
          <w:sz w:val="24"/>
          <w:szCs w:val="24"/>
        </w:rPr>
      </w:pPr>
    </w:p>
    <w:p w14:paraId="21037BE5" w14:textId="77777777"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14:paraId="1DB4C3C7" w14:textId="77777777" w:rsidR="007C7180" w:rsidRPr="00EA016A" w:rsidRDefault="007C7180" w:rsidP="007C7180">
      <w:pPr>
        <w:spacing w:after="0" w:line="240" w:lineRule="auto"/>
        <w:jc w:val="center"/>
        <w:rPr>
          <w:rFonts w:ascii="Times New Roman" w:hAnsi="Times New Roman"/>
          <w:b/>
          <w:bCs/>
          <w:iCs/>
          <w:sz w:val="24"/>
          <w:szCs w:val="24"/>
        </w:rPr>
      </w:pPr>
    </w:p>
    <w:p w14:paraId="3AC77CFD" w14:textId="77777777" w:rsidR="007C7180" w:rsidRPr="00EA016A" w:rsidRDefault="007C7180" w:rsidP="007C7180">
      <w:pPr>
        <w:spacing w:after="0" w:line="240" w:lineRule="auto"/>
        <w:jc w:val="center"/>
        <w:rPr>
          <w:rFonts w:ascii="Times New Roman" w:hAnsi="Times New Roman"/>
          <w:b/>
          <w:bCs/>
          <w:iCs/>
          <w:sz w:val="24"/>
          <w:szCs w:val="24"/>
        </w:rPr>
      </w:pPr>
    </w:p>
    <w:p w14:paraId="1212CBA2" w14:textId="77777777" w:rsidR="007478AB" w:rsidRPr="00EA016A" w:rsidRDefault="007478AB" w:rsidP="007C7180">
      <w:pPr>
        <w:spacing w:after="0" w:line="240" w:lineRule="auto"/>
        <w:jc w:val="center"/>
        <w:rPr>
          <w:rFonts w:ascii="Times New Roman" w:hAnsi="Times New Roman"/>
          <w:b/>
          <w:bCs/>
          <w:iCs/>
          <w:sz w:val="24"/>
          <w:szCs w:val="24"/>
        </w:rPr>
      </w:pPr>
    </w:p>
    <w:p w14:paraId="761AB188" w14:textId="77777777" w:rsidR="007C7180" w:rsidRPr="00EA016A" w:rsidRDefault="007C7180" w:rsidP="007C7180">
      <w:pPr>
        <w:spacing w:after="0" w:line="240" w:lineRule="auto"/>
        <w:jc w:val="both"/>
        <w:rPr>
          <w:rFonts w:ascii="Times New Roman" w:hAnsi="Times New Roman"/>
          <w:b/>
          <w:bCs/>
          <w:iCs/>
          <w:sz w:val="24"/>
          <w:szCs w:val="24"/>
        </w:rPr>
      </w:pPr>
    </w:p>
    <w:p w14:paraId="7919AAA2" w14:textId="77777777" w:rsidR="00521FC4" w:rsidRPr="00EA016A" w:rsidRDefault="00521FC4" w:rsidP="007C7180">
      <w:pPr>
        <w:spacing w:after="0" w:line="240" w:lineRule="auto"/>
        <w:jc w:val="both"/>
        <w:rPr>
          <w:rFonts w:ascii="Times New Roman" w:hAnsi="Times New Roman"/>
          <w:b/>
          <w:bCs/>
          <w:iCs/>
          <w:sz w:val="24"/>
          <w:szCs w:val="24"/>
        </w:rPr>
      </w:pPr>
    </w:p>
    <w:p w14:paraId="68B40F58" w14:textId="77777777" w:rsidR="00521FC4" w:rsidRPr="00EA016A" w:rsidRDefault="00521FC4" w:rsidP="007C7180">
      <w:pPr>
        <w:spacing w:after="0" w:line="240" w:lineRule="auto"/>
        <w:jc w:val="both"/>
        <w:rPr>
          <w:rFonts w:ascii="Times New Roman" w:hAnsi="Times New Roman"/>
          <w:b/>
          <w:bCs/>
          <w:iCs/>
          <w:sz w:val="24"/>
          <w:szCs w:val="24"/>
        </w:rPr>
      </w:pPr>
    </w:p>
    <w:p w14:paraId="5EBDA4F8" w14:textId="77777777" w:rsidR="00521FC4" w:rsidRPr="00EA016A" w:rsidRDefault="00521FC4" w:rsidP="007C7180">
      <w:pPr>
        <w:spacing w:after="0" w:line="240" w:lineRule="auto"/>
        <w:jc w:val="both"/>
        <w:rPr>
          <w:rFonts w:ascii="Times New Roman" w:hAnsi="Times New Roman"/>
          <w:b/>
          <w:bCs/>
          <w:iCs/>
          <w:sz w:val="24"/>
          <w:szCs w:val="24"/>
        </w:rPr>
      </w:pPr>
    </w:p>
    <w:p w14:paraId="2C6E9D8E" w14:textId="77777777" w:rsidR="00EA7376" w:rsidRPr="00EA016A" w:rsidRDefault="00EA7376" w:rsidP="007C7180">
      <w:pPr>
        <w:spacing w:after="0" w:line="240" w:lineRule="auto"/>
        <w:jc w:val="both"/>
        <w:rPr>
          <w:rFonts w:ascii="Times New Roman" w:hAnsi="Times New Roman"/>
          <w:b/>
          <w:bCs/>
          <w:iCs/>
          <w:sz w:val="24"/>
          <w:szCs w:val="24"/>
        </w:rPr>
      </w:pPr>
    </w:p>
    <w:p w14:paraId="2A9F13CC" w14:textId="77777777" w:rsidR="00EA7376" w:rsidRPr="00EA016A" w:rsidRDefault="00EA7376" w:rsidP="007C7180">
      <w:pPr>
        <w:spacing w:after="0" w:line="240" w:lineRule="auto"/>
        <w:jc w:val="both"/>
        <w:rPr>
          <w:rFonts w:ascii="Times New Roman" w:hAnsi="Times New Roman"/>
          <w:b/>
          <w:bCs/>
          <w:iCs/>
          <w:sz w:val="24"/>
          <w:szCs w:val="24"/>
        </w:rPr>
      </w:pPr>
    </w:p>
    <w:p w14:paraId="33C75054" w14:textId="77777777" w:rsidR="00EA7376" w:rsidRPr="00EA016A" w:rsidRDefault="00EA7376" w:rsidP="007C7180">
      <w:pPr>
        <w:spacing w:after="0" w:line="240" w:lineRule="auto"/>
        <w:jc w:val="both"/>
        <w:rPr>
          <w:rFonts w:ascii="Times New Roman" w:hAnsi="Times New Roman"/>
          <w:b/>
          <w:bCs/>
          <w:iCs/>
          <w:sz w:val="24"/>
          <w:szCs w:val="24"/>
        </w:rPr>
      </w:pPr>
    </w:p>
    <w:p w14:paraId="00616A7B" w14:textId="77777777" w:rsidR="00EA7376" w:rsidRPr="00EA016A" w:rsidRDefault="00EA7376" w:rsidP="007C7180">
      <w:pPr>
        <w:spacing w:after="0" w:line="240" w:lineRule="auto"/>
        <w:jc w:val="both"/>
        <w:rPr>
          <w:rFonts w:ascii="Times New Roman" w:hAnsi="Times New Roman"/>
          <w:b/>
          <w:bCs/>
          <w:iCs/>
          <w:sz w:val="24"/>
          <w:szCs w:val="24"/>
        </w:rPr>
      </w:pPr>
    </w:p>
    <w:p w14:paraId="343E9A7F" w14:textId="77777777" w:rsidR="00EA7376" w:rsidRPr="00EA016A" w:rsidRDefault="00EA7376" w:rsidP="007C7180">
      <w:pPr>
        <w:spacing w:after="0" w:line="240" w:lineRule="auto"/>
        <w:jc w:val="both"/>
        <w:rPr>
          <w:rFonts w:ascii="Times New Roman" w:hAnsi="Times New Roman"/>
          <w:b/>
          <w:bCs/>
          <w:iCs/>
          <w:sz w:val="24"/>
          <w:szCs w:val="24"/>
        </w:rPr>
      </w:pPr>
    </w:p>
    <w:p w14:paraId="60B9BB40" w14:textId="77777777" w:rsidR="00EA7376" w:rsidRDefault="00EA7376" w:rsidP="007C7180">
      <w:pPr>
        <w:spacing w:after="0" w:line="240" w:lineRule="auto"/>
        <w:jc w:val="both"/>
        <w:rPr>
          <w:rFonts w:ascii="Times New Roman" w:hAnsi="Times New Roman"/>
          <w:b/>
          <w:bCs/>
          <w:iCs/>
          <w:sz w:val="24"/>
          <w:szCs w:val="24"/>
        </w:rPr>
      </w:pPr>
    </w:p>
    <w:p w14:paraId="5051688E" w14:textId="77777777" w:rsidR="003C2D52" w:rsidRDefault="003C2D52" w:rsidP="007C7180">
      <w:pPr>
        <w:spacing w:after="0" w:line="240" w:lineRule="auto"/>
        <w:jc w:val="both"/>
        <w:rPr>
          <w:rFonts w:ascii="Times New Roman" w:hAnsi="Times New Roman"/>
          <w:b/>
          <w:bCs/>
          <w:iCs/>
          <w:sz w:val="24"/>
          <w:szCs w:val="24"/>
        </w:rPr>
      </w:pPr>
    </w:p>
    <w:p w14:paraId="5E24F569" w14:textId="77777777" w:rsidR="003C2D52" w:rsidRDefault="003C2D52" w:rsidP="007C7180">
      <w:pPr>
        <w:spacing w:after="0" w:line="240" w:lineRule="auto"/>
        <w:jc w:val="both"/>
        <w:rPr>
          <w:rFonts w:ascii="Times New Roman" w:hAnsi="Times New Roman"/>
          <w:b/>
          <w:bCs/>
          <w:iCs/>
          <w:sz w:val="24"/>
          <w:szCs w:val="24"/>
        </w:rPr>
      </w:pPr>
    </w:p>
    <w:p w14:paraId="4AE7B794" w14:textId="77777777" w:rsidR="003C2D52" w:rsidRDefault="003C2D52" w:rsidP="007C7180">
      <w:pPr>
        <w:spacing w:after="0" w:line="240" w:lineRule="auto"/>
        <w:jc w:val="both"/>
        <w:rPr>
          <w:rFonts w:ascii="Times New Roman" w:hAnsi="Times New Roman"/>
          <w:b/>
          <w:bCs/>
          <w:iCs/>
          <w:sz w:val="24"/>
          <w:szCs w:val="24"/>
        </w:rPr>
      </w:pPr>
    </w:p>
    <w:p w14:paraId="367A7AF6" w14:textId="77777777" w:rsidR="003C2D52" w:rsidRDefault="003C2D52" w:rsidP="007C7180">
      <w:pPr>
        <w:spacing w:after="0" w:line="240" w:lineRule="auto"/>
        <w:jc w:val="both"/>
        <w:rPr>
          <w:rFonts w:ascii="Times New Roman" w:hAnsi="Times New Roman"/>
          <w:b/>
          <w:bCs/>
          <w:iCs/>
          <w:sz w:val="24"/>
          <w:szCs w:val="24"/>
        </w:rPr>
      </w:pPr>
    </w:p>
    <w:p w14:paraId="13CC132D" w14:textId="77777777" w:rsidR="003C2D52" w:rsidRDefault="003C2D52" w:rsidP="007C7180">
      <w:pPr>
        <w:spacing w:after="0" w:line="240" w:lineRule="auto"/>
        <w:jc w:val="both"/>
        <w:rPr>
          <w:rFonts w:ascii="Times New Roman" w:hAnsi="Times New Roman"/>
          <w:b/>
          <w:bCs/>
          <w:iCs/>
          <w:sz w:val="24"/>
          <w:szCs w:val="24"/>
        </w:rPr>
      </w:pPr>
    </w:p>
    <w:p w14:paraId="170856BA" w14:textId="77777777" w:rsidR="003C2D52" w:rsidRDefault="003C2D52" w:rsidP="007C7180">
      <w:pPr>
        <w:spacing w:after="0" w:line="240" w:lineRule="auto"/>
        <w:jc w:val="both"/>
        <w:rPr>
          <w:rFonts w:ascii="Times New Roman" w:hAnsi="Times New Roman"/>
          <w:b/>
          <w:bCs/>
          <w:iCs/>
          <w:sz w:val="24"/>
          <w:szCs w:val="24"/>
        </w:rPr>
      </w:pPr>
    </w:p>
    <w:p w14:paraId="35F3EBF2" w14:textId="77777777" w:rsidR="003C2D52" w:rsidRPr="00EA016A" w:rsidRDefault="003C2D52" w:rsidP="007C7180">
      <w:pPr>
        <w:spacing w:after="0" w:line="240" w:lineRule="auto"/>
        <w:jc w:val="both"/>
        <w:rPr>
          <w:rFonts w:ascii="Times New Roman" w:hAnsi="Times New Roman"/>
          <w:b/>
          <w:bCs/>
          <w:iCs/>
          <w:sz w:val="24"/>
          <w:szCs w:val="24"/>
        </w:rPr>
      </w:pPr>
    </w:p>
    <w:p w14:paraId="69AF7C9A" w14:textId="77777777" w:rsidR="006D63A0" w:rsidRDefault="006D63A0" w:rsidP="007C7180">
      <w:pPr>
        <w:spacing w:after="0" w:line="240" w:lineRule="auto"/>
        <w:jc w:val="center"/>
        <w:rPr>
          <w:rFonts w:ascii="Times New Roman" w:hAnsi="Times New Roman"/>
          <w:b/>
          <w:sz w:val="24"/>
          <w:szCs w:val="24"/>
        </w:rPr>
      </w:pPr>
    </w:p>
    <w:p w14:paraId="0C4C0A0C" w14:textId="77777777" w:rsidR="00DC1D74" w:rsidRPr="00EA016A" w:rsidRDefault="00DC1D74">
      <w:pPr>
        <w:pStyle w:val="a9"/>
        <w:jc w:val="both"/>
        <w:rPr>
          <w:rFonts w:ascii="Times New Roman" w:hAnsi="Times New Roman"/>
          <w:sz w:val="24"/>
          <w:szCs w:val="24"/>
        </w:rPr>
      </w:pPr>
    </w:p>
    <w:sectPr w:rsidR="00DC1D74"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67E8D"/>
    <w:rsid w:val="001371E3"/>
    <w:rsid w:val="00151EF6"/>
    <w:rsid w:val="001B0687"/>
    <w:rsid w:val="001E2285"/>
    <w:rsid w:val="001E6203"/>
    <w:rsid w:val="002022BA"/>
    <w:rsid w:val="00217515"/>
    <w:rsid w:val="0024271B"/>
    <w:rsid w:val="00250504"/>
    <w:rsid w:val="002830B0"/>
    <w:rsid w:val="00287B10"/>
    <w:rsid w:val="002C5CB9"/>
    <w:rsid w:val="002D4019"/>
    <w:rsid w:val="002D5130"/>
    <w:rsid w:val="002D7303"/>
    <w:rsid w:val="002F616A"/>
    <w:rsid w:val="003055DD"/>
    <w:rsid w:val="003103B6"/>
    <w:rsid w:val="00347E7D"/>
    <w:rsid w:val="003607EA"/>
    <w:rsid w:val="00360FE7"/>
    <w:rsid w:val="0036269E"/>
    <w:rsid w:val="003C2D52"/>
    <w:rsid w:val="00415E26"/>
    <w:rsid w:val="00455982"/>
    <w:rsid w:val="0046165B"/>
    <w:rsid w:val="0048213B"/>
    <w:rsid w:val="004F1ED7"/>
    <w:rsid w:val="005176B0"/>
    <w:rsid w:val="00521FC4"/>
    <w:rsid w:val="00537118"/>
    <w:rsid w:val="00547C8E"/>
    <w:rsid w:val="00577793"/>
    <w:rsid w:val="00592017"/>
    <w:rsid w:val="005A28A4"/>
    <w:rsid w:val="005C50A2"/>
    <w:rsid w:val="005D4B21"/>
    <w:rsid w:val="005E7FFA"/>
    <w:rsid w:val="005F5FA1"/>
    <w:rsid w:val="00653B48"/>
    <w:rsid w:val="006B168F"/>
    <w:rsid w:val="006D63A0"/>
    <w:rsid w:val="007478AB"/>
    <w:rsid w:val="00766FA6"/>
    <w:rsid w:val="007748A4"/>
    <w:rsid w:val="0077619F"/>
    <w:rsid w:val="007767D7"/>
    <w:rsid w:val="007C7180"/>
    <w:rsid w:val="007D4301"/>
    <w:rsid w:val="007E2B88"/>
    <w:rsid w:val="007F483E"/>
    <w:rsid w:val="00832F32"/>
    <w:rsid w:val="00864F11"/>
    <w:rsid w:val="008D7113"/>
    <w:rsid w:val="0098741D"/>
    <w:rsid w:val="00992214"/>
    <w:rsid w:val="009C7F02"/>
    <w:rsid w:val="00A148FB"/>
    <w:rsid w:val="00A236FC"/>
    <w:rsid w:val="00A351F8"/>
    <w:rsid w:val="00A700DD"/>
    <w:rsid w:val="00A76077"/>
    <w:rsid w:val="00A938AF"/>
    <w:rsid w:val="00AB3674"/>
    <w:rsid w:val="00AE29A0"/>
    <w:rsid w:val="00AE5078"/>
    <w:rsid w:val="00B227F2"/>
    <w:rsid w:val="00B336F2"/>
    <w:rsid w:val="00B5020D"/>
    <w:rsid w:val="00B5345E"/>
    <w:rsid w:val="00B63F58"/>
    <w:rsid w:val="00B7170F"/>
    <w:rsid w:val="00BA5485"/>
    <w:rsid w:val="00BA70FF"/>
    <w:rsid w:val="00BB3938"/>
    <w:rsid w:val="00BB55BA"/>
    <w:rsid w:val="00BC2F04"/>
    <w:rsid w:val="00BF1670"/>
    <w:rsid w:val="00C44560"/>
    <w:rsid w:val="00C53C60"/>
    <w:rsid w:val="00C93335"/>
    <w:rsid w:val="00C93400"/>
    <w:rsid w:val="00CC7750"/>
    <w:rsid w:val="00CF2632"/>
    <w:rsid w:val="00D55731"/>
    <w:rsid w:val="00DB0838"/>
    <w:rsid w:val="00DC1D74"/>
    <w:rsid w:val="00DC4807"/>
    <w:rsid w:val="00E16F88"/>
    <w:rsid w:val="00E56D8E"/>
    <w:rsid w:val="00EA016A"/>
    <w:rsid w:val="00EA0D2A"/>
    <w:rsid w:val="00EA7376"/>
    <w:rsid w:val="00EF474B"/>
    <w:rsid w:val="00F5631A"/>
    <w:rsid w:val="00F82D84"/>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8BD2F7"/>
  <w15:chartTrackingRefBased/>
  <w15:docId w15:val="{5505D992-0C76-4412-99F2-2B6A6CF7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EBF05-1BDB-4D3C-A86F-B54458E4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1961</Words>
  <Characters>11179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2016-02-04T08:21:00Z</cp:lastPrinted>
  <dcterms:created xsi:type="dcterms:W3CDTF">2024-04-10T20:28:00Z</dcterms:created>
  <dcterms:modified xsi:type="dcterms:W3CDTF">2024-04-10T20:28:00Z</dcterms:modified>
</cp:coreProperties>
</file>