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E83F6" w14:textId="77777777" w:rsidR="00BE4BEB" w:rsidRPr="005A62D0" w:rsidRDefault="00C3718F" w:rsidP="00BE4BEB">
      <w:pPr>
        <w:pStyle w:val="ConsPlusNormal"/>
        <w:ind w:left="-567" w:firstLine="540"/>
        <w:jc w:val="center"/>
        <w:rPr>
          <w:rFonts w:ascii="Times New Roman" w:hAnsi="Times New Roman" w:cs="Times New Roman"/>
          <w:sz w:val="24"/>
          <w:szCs w:val="24"/>
        </w:rPr>
      </w:pPr>
      <w:bookmarkStart w:id="0" w:name="_GoBack"/>
      <w:bookmarkEnd w:id="0"/>
      <w:r w:rsidRPr="005A62D0">
        <w:rPr>
          <w:rFonts w:ascii="Times New Roman" w:hAnsi="Times New Roman" w:cs="Times New Roman"/>
          <w:sz w:val="24"/>
          <w:szCs w:val="24"/>
        </w:rPr>
        <w:t>РЕШЕНИЕ</w:t>
      </w:r>
    </w:p>
    <w:p w14:paraId="1FD95E18" w14:textId="77777777" w:rsidR="00BE4BEB" w:rsidRPr="005A62D0" w:rsidRDefault="00C3718F" w:rsidP="00BE4BEB">
      <w:pPr>
        <w:pStyle w:val="ConsPlusNormal"/>
        <w:ind w:left="-567" w:firstLine="540"/>
        <w:jc w:val="center"/>
        <w:rPr>
          <w:rFonts w:ascii="Times New Roman" w:hAnsi="Times New Roman" w:cs="Times New Roman"/>
          <w:sz w:val="24"/>
          <w:szCs w:val="24"/>
        </w:rPr>
      </w:pPr>
      <w:r w:rsidRPr="005A62D0">
        <w:rPr>
          <w:rFonts w:ascii="Times New Roman" w:hAnsi="Times New Roman" w:cs="Times New Roman"/>
          <w:sz w:val="24"/>
          <w:szCs w:val="24"/>
        </w:rPr>
        <w:t>ИМЕНЕМ РОССИЙСКОЙ ФЕДЕРАЦИИ</w:t>
      </w:r>
    </w:p>
    <w:p w14:paraId="70FB7D82" w14:textId="77777777" w:rsidR="00BE4BEB" w:rsidRPr="005A62D0" w:rsidRDefault="00C3718F" w:rsidP="00BE4BEB">
      <w:pPr>
        <w:pStyle w:val="ConsPlusNormal"/>
        <w:ind w:left="-567" w:firstLine="540"/>
        <w:jc w:val="both"/>
        <w:rPr>
          <w:rFonts w:ascii="Times New Roman" w:hAnsi="Times New Roman" w:cs="Times New Roman"/>
          <w:sz w:val="24"/>
          <w:szCs w:val="24"/>
        </w:rPr>
      </w:pPr>
      <w:r w:rsidRPr="005A62D0">
        <w:rPr>
          <w:rFonts w:ascii="Times New Roman" w:hAnsi="Times New Roman" w:cs="Times New Roman"/>
          <w:sz w:val="24"/>
          <w:szCs w:val="24"/>
        </w:rPr>
        <w:t xml:space="preserve"> </w:t>
      </w:r>
    </w:p>
    <w:p w14:paraId="7B0AC64E" w14:textId="77777777" w:rsidR="00BE4BEB" w:rsidRPr="005A62D0" w:rsidRDefault="00C3718F" w:rsidP="00BE4BEB">
      <w:pPr>
        <w:pStyle w:val="ConsPlusNormal"/>
        <w:ind w:left="-567" w:firstLine="540"/>
        <w:jc w:val="both"/>
        <w:rPr>
          <w:rFonts w:ascii="Times New Roman" w:hAnsi="Times New Roman" w:cs="Times New Roman"/>
          <w:sz w:val="24"/>
          <w:szCs w:val="24"/>
        </w:rPr>
      </w:pPr>
      <w:r w:rsidRPr="005A62D0">
        <w:rPr>
          <w:rFonts w:ascii="Times New Roman" w:hAnsi="Times New Roman" w:cs="Times New Roman"/>
          <w:sz w:val="24"/>
          <w:szCs w:val="24"/>
        </w:rPr>
        <w:t xml:space="preserve">   14 февраля 2017 года                                                                                             г. Москва</w:t>
      </w:r>
    </w:p>
    <w:p w14:paraId="676695B2" w14:textId="77777777" w:rsidR="00BE4BEB" w:rsidRPr="005A62D0" w:rsidRDefault="00C3718F" w:rsidP="00BE4BEB">
      <w:pPr>
        <w:pStyle w:val="ConsPlusNormal"/>
        <w:ind w:left="-567" w:firstLine="540"/>
        <w:jc w:val="both"/>
        <w:rPr>
          <w:rFonts w:ascii="Times New Roman" w:hAnsi="Times New Roman" w:cs="Times New Roman"/>
          <w:sz w:val="24"/>
          <w:szCs w:val="24"/>
        </w:rPr>
      </w:pPr>
      <w:r w:rsidRPr="005A62D0">
        <w:rPr>
          <w:rFonts w:ascii="Times New Roman" w:hAnsi="Times New Roman" w:cs="Times New Roman"/>
          <w:sz w:val="24"/>
          <w:szCs w:val="24"/>
        </w:rPr>
        <w:t>Нагатинский районный суд г. Москвы в составе председательствующего федерального судьи  Шамов</w:t>
      </w:r>
      <w:r w:rsidRPr="005A62D0">
        <w:rPr>
          <w:rFonts w:ascii="Times New Roman" w:hAnsi="Times New Roman" w:cs="Times New Roman"/>
          <w:sz w:val="24"/>
          <w:szCs w:val="24"/>
        </w:rPr>
        <w:t xml:space="preserve">ой А.И., при секретаре Варушкине Н.А., рассмотрев в открытом судебном заседании гражданское дело № 2-619/17 по иску Бадрак </w:t>
      </w:r>
      <w:r>
        <w:rPr>
          <w:rFonts w:ascii="Times New Roman" w:hAnsi="Times New Roman" w:cs="Times New Roman"/>
          <w:sz w:val="24"/>
          <w:szCs w:val="24"/>
        </w:rPr>
        <w:t xml:space="preserve">Д.И. </w:t>
      </w:r>
      <w:r w:rsidRPr="005A62D0">
        <w:rPr>
          <w:rFonts w:ascii="Times New Roman" w:hAnsi="Times New Roman" w:cs="Times New Roman"/>
          <w:sz w:val="24"/>
          <w:szCs w:val="24"/>
        </w:rPr>
        <w:t xml:space="preserve">к ПАО Сбербанк России о взыскании денежных средств, компенсации морального вреда, штрафа, </w:t>
      </w:r>
    </w:p>
    <w:p w14:paraId="6589B523" w14:textId="77777777" w:rsidR="00BE4BEB" w:rsidRPr="005A62D0" w:rsidRDefault="00C3718F" w:rsidP="00BE4BEB">
      <w:pPr>
        <w:pStyle w:val="ConsPlusNormal"/>
        <w:ind w:left="-567" w:firstLine="540"/>
        <w:jc w:val="both"/>
        <w:rPr>
          <w:rFonts w:ascii="Times New Roman" w:hAnsi="Times New Roman" w:cs="Times New Roman"/>
          <w:sz w:val="24"/>
          <w:szCs w:val="24"/>
        </w:rPr>
      </w:pPr>
    </w:p>
    <w:p w14:paraId="6EF6F9FF" w14:textId="77777777" w:rsidR="00BE4BEB" w:rsidRPr="005A62D0" w:rsidRDefault="00C3718F" w:rsidP="00BE4BEB">
      <w:pPr>
        <w:pStyle w:val="ConsPlusNormal"/>
        <w:ind w:left="-567" w:firstLine="540"/>
        <w:jc w:val="center"/>
        <w:rPr>
          <w:rFonts w:ascii="Times New Roman" w:hAnsi="Times New Roman" w:cs="Times New Roman"/>
          <w:sz w:val="24"/>
          <w:szCs w:val="24"/>
        </w:rPr>
      </w:pPr>
      <w:r w:rsidRPr="005A62D0">
        <w:rPr>
          <w:rFonts w:ascii="Times New Roman" w:hAnsi="Times New Roman" w:cs="Times New Roman"/>
          <w:sz w:val="24"/>
          <w:szCs w:val="24"/>
        </w:rPr>
        <w:t>УСТАНОВИЛ:</w:t>
      </w:r>
    </w:p>
    <w:p w14:paraId="13E19643" w14:textId="77777777" w:rsidR="00BE4BEB" w:rsidRPr="005A62D0" w:rsidRDefault="00C3718F" w:rsidP="00BE4BEB">
      <w:pPr>
        <w:widowControl w:val="0"/>
        <w:tabs>
          <w:tab w:val="left" w:pos="1921"/>
        </w:tabs>
        <w:spacing w:after="0" w:line="240" w:lineRule="auto"/>
        <w:ind w:left="-567" w:firstLine="540"/>
        <w:jc w:val="both"/>
        <w:rPr>
          <w:rFonts w:ascii="Times New Roman" w:hAnsi="Times New Roman" w:cs="Times New Roman"/>
          <w:color w:val="000000"/>
          <w:sz w:val="24"/>
          <w:szCs w:val="24"/>
        </w:rPr>
      </w:pPr>
      <w:r w:rsidRPr="005A62D0">
        <w:rPr>
          <w:rFonts w:ascii="Times New Roman" w:hAnsi="Times New Roman" w:cs="Times New Roman"/>
          <w:sz w:val="24"/>
          <w:szCs w:val="24"/>
        </w:rPr>
        <w:t xml:space="preserve">Бадрак Д.И. обратилась в </w:t>
      </w:r>
      <w:r w:rsidRPr="005A62D0">
        <w:rPr>
          <w:rFonts w:ascii="Times New Roman" w:hAnsi="Times New Roman" w:cs="Times New Roman"/>
          <w:sz w:val="24"/>
          <w:szCs w:val="24"/>
        </w:rPr>
        <w:t xml:space="preserve">суд с иском к ПАО Сбербанк России о взыскании денежных средств, компенсации морального вреда, штрафа, указав, что 2015 года в доп. офисе № </w:t>
      </w:r>
      <w:r>
        <w:rPr>
          <w:rFonts w:ascii="Times New Roman" w:hAnsi="Times New Roman" w:cs="Times New Roman"/>
          <w:sz w:val="24"/>
          <w:szCs w:val="24"/>
        </w:rPr>
        <w:t>***</w:t>
      </w:r>
      <w:r w:rsidRPr="005A62D0">
        <w:rPr>
          <w:rFonts w:ascii="Times New Roman" w:hAnsi="Times New Roman" w:cs="Times New Roman"/>
          <w:sz w:val="24"/>
          <w:szCs w:val="24"/>
        </w:rPr>
        <w:t xml:space="preserve"> Сбербанк на ее имя был заключен договор банковского вклада № </w:t>
      </w:r>
      <w:r>
        <w:rPr>
          <w:rFonts w:ascii="Times New Roman" w:hAnsi="Times New Roman" w:cs="Times New Roman"/>
          <w:sz w:val="24"/>
          <w:szCs w:val="24"/>
        </w:rPr>
        <w:t>***</w:t>
      </w:r>
      <w:r w:rsidRPr="005A62D0">
        <w:rPr>
          <w:rFonts w:ascii="Times New Roman" w:hAnsi="Times New Roman" w:cs="Times New Roman"/>
          <w:sz w:val="24"/>
          <w:szCs w:val="24"/>
        </w:rPr>
        <w:t>. В период с</w:t>
      </w:r>
      <w:r>
        <w:rPr>
          <w:rFonts w:ascii="Times New Roman" w:hAnsi="Times New Roman" w:cs="Times New Roman"/>
          <w:sz w:val="24"/>
          <w:szCs w:val="24"/>
        </w:rPr>
        <w:t xml:space="preserve"> </w:t>
      </w:r>
      <w:r w:rsidRPr="005A62D0">
        <w:rPr>
          <w:rFonts w:ascii="Times New Roman" w:hAnsi="Times New Roman" w:cs="Times New Roman"/>
          <w:sz w:val="24"/>
          <w:szCs w:val="24"/>
        </w:rPr>
        <w:t>2015 года по года Истец внесла на сч</w:t>
      </w:r>
      <w:r w:rsidRPr="005A62D0">
        <w:rPr>
          <w:rFonts w:ascii="Times New Roman" w:hAnsi="Times New Roman" w:cs="Times New Roman"/>
          <w:sz w:val="24"/>
          <w:szCs w:val="24"/>
        </w:rPr>
        <w:t xml:space="preserve">ет денежные средства в размере </w:t>
      </w:r>
      <w:r>
        <w:rPr>
          <w:rFonts w:ascii="Times New Roman" w:hAnsi="Times New Roman" w:cs="Times New Roman"/>
          <w:sz w:val="24"/>
          <w:szCs w:val="24"/>
        </w:rPr>
        <w:t>***</w:t>
      </w:r>
      <w:r w:rsidRPr="005A62D0">
        <w:rPr>
          <w:rFonts w:ascii="Times New Roman" w:hAnsi="Times New Roman" w:cs="Times New Roman"/>
          <w:sz w:val="24"/>
          <w:szCs w:val="24"/>
        </w:rPr>
        <w:t xml:space="preserve">, 02.2016 года обратилась в доп. офис № </w:t>
      </w:r>
      <w:r>
        <w:rPr>
          <w:rFonts w:ascii="Times New Roman" w:hAnsi="Times New Roman" w:cs="Times New Roman"/>
          <w:sz w:val="24"/>
          <w:szCs w:val="24"/>
        </w:rPr>
        <w:t xml:space="preserve">*** </w:t>
      </w:r>
      <w:r w:rsidRPr="005A62D0">
        <w:rPr>
          <w:rFonts w:ascii="Times New Roman" w:hAnsi="Times New Roman" w:cs="Times New Roman"/>
          <w:sz w:val="24"/>
          <w:szCs w:val="24"/>
        </w:rPr>
        <w:t xml:space="preserve">Сбербанка с заявлением о закрытии вклада и выплате денежных средств, между тем сотрудники Банка пояснили, что 12.2015 г. года ее счет был закрыт, а денежные средства в размере </w:t>
      </w:r>
      <w:r>
        <w:rPr>
          <w:rFonts w:ascii="Times New Roman" w:hAnsi="Times New Roman" w:cs="Times New Roman"/>
          <w:sz w:val="24"/>
          <w:szCs w:val="24"/>
        </w:rPr>
        <w:t>**</w:t>
      </w:r>
      <w:r>
        <w:rPr>
          <w:rFonts w:ascii="Times New Roman" w:hAnsi="Times New Roman" w:cs="Times New Roman"/>
          <w:sz w:val="24"/>
          <w:szCs w:val="24"/>
        </w:rPr>
        <w:t>*</w:t>
      </w:r>
      <w:r w:rsidRPr="005A62D0">
        <w:rPr>
          <w:rFonts w:ascii="Times New Roman" w:hAnsi="Times New Roman" w:cs="Times New Roman"/>
          <w:sz w:val="24"/>
          <w:szCs w:val="24"/>
        </w:rPr>
        <w:t xml:space="preserve">, с учетом начисленных процентов, были переведены на счет по вкладу: </w:t>
      </w:r>
      <w:r w:rsidRPr="005A62D0">
        <w:rPr>
          <w:rFonts w:ascii="Times New Roman" w:hAnsi="Times New Roman" w:cs="Times New Roman"/>
          <w:sz w:val="24"/>
          <w:szCs w:val="24"/>
          <w:lang w:eastAsia="en-US"/>
        </w:rPr>
        <w:t>«</w:t>
      </w:r>
      <w:r w:rsidRPr="005A62D0">
        <w:rPr>
          <w:rFonts w:ascii="Times New Roman" w:hAnsi="Times New Roman" w:cs="Times New Roman"/>
          <w:sz w:val="24"/>
          <w:szCs w:val="24"/>
          <w:lang w:val="en-US" w:eastAsia="en-US"/>
        </w:rPr>
        <w:t>Maestro</w:t>
      </w:r>
      <w:r w:rsidRPr="005A62D0">
        <w:rPr>
          <w:rFonts w:ascii="Times New Roman" w:hAnsi="Times New Roman" w:cs="Times New Roman"/>
          <w:sz w:val="24"/>
          <w:szCs w:val="24"/>
          <w:lang w:eastAsia="en-US"/>
        </w:rPr>
        <w:t xml:space="preserve"> </w:t>
      </w:r>
      <w:r w:rsidRPr="005A62D0">
        <w:rPr>
          <w:rFonts w:ascii="Times New Roman" w:hAnsi="Times New Roman" w:cs="Times New Roman"/>
          <w:sz w:val="24"/>
          <w:szCs w:val="24"/>
        </w:rPr>
        <w:t xml:space="preserve">Социальная» </w:t>
      </w:r>
      <w:r>
        <w:rPr>
          <w:rFonts w:ascii="Times New Roman" w:hAnsi="Times New Roman" w:cs="Times New Roman"/>
          <w:sz w:val="24"/>
          <w:szCs w:val="24"/>
        </w:rPr>
        <w:t>***</w:t>
      </w:r>
      <w:r w:rsidRPr="005A62D0">
        <w:rPr>
          <w:rFonts w:ascii="Times New Roman" w:hAnsi="Times New Roman" w:cs="Times New Roman"/>
          <w:sz w:val="24"/>
          <w:szCs w:val="24"/>
        </w:rPr>
        <w:t>. Данная информация подтверждается Выпиской из лицевого сче</w:t>
      </w:r>
      <w:r>
        <w:rPr>
          <w:rFonts w:ascii="Times New Roman" w:hAnsi="Times New Roman" w:cs="Times New Roman"/>
          <w:sz w:val="24"/>
          <w:szCs w:val="24"/>
        </w:rPr>
        <w:t xml:space="preserve">та по вкладу по состоянию на </w:t>
      </w:r>
      <w:r w:rsidRPr="005A62D0">
        <w:rPr>
          <w:rFonts w:ascii="Times New Roman" w:hAnsi="Times New Roman" w:cs="Times New Roman"/>
          <w:sz w:val="24"/>
          <w:szCs w:val="24"/>
        </w:rPr>
        <w:t>06.2016 года. Как в</w:t>
      </w:r>
      <w:r w:rsidRPr="005A62D0">
        <w:rPr>
          <w:rStyle w:val="22"/>
          <w:rFonts w:cs="Times New Roman"/>
          <w:sz w:val="24"/>
          <w:szCs w:val="24"/>
          <w:u w:val="none"/>
        </w:rPr>
        <w:t>идн</w:t>
      </w:r>
      <w:r w:rsidRPr="005A62D0">
        <w:rPr>
          <w:rFonts w:ascii="Times New Roman" w:hAnsi="Times New Roman" w:cs="Times New Roman"/>
          <w:sz w:val="24"/>
          <w:szCs w:val="24"/>
        </w:rPr>
        <w:t>о из справки о состоянии вклада за период с 31.12.20</w:t>
      </w:r>
      <w:r w:rsidRPr="005A62D0">
        <w:rPr>
          <w:rFonts w:ascii="Times New Roman" w:hAnsi="Times New Roman" w:cs="Times New Roman"/>
          <w:sz w:val="24"/>
          <w:szCs w:val="24"/>
        </w:rPr>
        <w:t xml:space="preserve">15 г. по 02.2016 года по счету </w:t>
      </w:r>
      <w:r>
        <w:rPr>
          <w:rFonts w:ascii="Times New Roman" w:hAnsi="Times New Roman" w:cs="Times New Roman"/>
          <w:sz w:val="24"/>
          <w:szCs w:val="24"/>
        </w:rPr>
        <w:t xml:space="preserve">*** </w:t>
      </w:r>
      <w:r w:rsidRPr="005A62D0">
        <w:rPr>
          <w:rFonts w:ascii="Times New Roman" w:hAnsi="Times New Roman" w:cs="Times New Roman"/>
          <w:sz w:val="24"/>
          <w:szCs w:val="24"/>
        </w:rPr>
        <w:t xml:space="preserve">по вкладу </w:t>
      </w:r>
      <w:r>
        <w:rPr>
          <w:rFonts w:ascii="Times New Roman" w:hAnsi="Times New Roman" w:cs="Times New Roman"/>
          <w:sz w:val="24"/>
          <w:szCs w:val="24"/>
        </w:rPr>
        <w:t xml:space="preserve">*** </w:t>
      </w:r>
      <w:r w:rsidRPr="005A62D0">
        <w:rPr>
          <w:rFonts w:ascii="Times New Roman" w:hAnsi="Times New Roman" w:cs="Times New Roman"/>
          <w:sz w:val="24"/>
          <w:szCs w:val="24"/>
        </w:rPr>
        <w:t xml:space="preserve">01.2016 года были произведены списания денежных средств в размере: </w:t>
      </w:r>
      <w:r>
        <w:rPr>
          <w:rFonts w:ascii="Times New Roman" w:hAnsi="Times New Roman" w:cs="Times New Roman"/>
          <w:sz w:val="24"/>
          <w:szCs w:val="24"/>
        </w:rPr>
        <w:t xml:space="preserve">*** </w:t>
      </w:r>
      <w:r w:rsidRPr="00534EE4">
        <w:rPr>
          <w:rFonts w:ascii="Times New Roman" w:hAnsi="Times New Roman" w:cs="Times New Roman"/>
          <w:color w:val="000000"/>
          <w:sz w:val="24"/>
          <w:szCs w:val="24"/>
        </w:rPr>
        <w:t>01.2016 года</w:t>
      </w:r>
      <w:r w:rsidRPr="005A62D0">
        <w:rPr>
          <w:rFonts w:ascii="Times New Roman" w:hAnsi="Times New Roman" w:cs="Times New Roman"/>
          <w:color w:val="000000"/>
          <w:sz w:val="24"/>
          <w:szCs w:val="24"/>
        </w:rPr>
        <w:t xml:space="preserve"> и </w:t>
      </w:r>
      <w:r>
        <w:rPr>
          <w:rFonts w:ascii="Times New Roman" w:hAnsi="Times New Roman" w:cs="Times New Roman"/>
          <w:sz w:val="24"/>
          <w:szCs w:val="24"/>
        </w:rPr>
        <w:t xml:space="preserve">*** </w:t>
      </w:r>
      <w:r w:rsidRPr="00534EE4">
        <w:rPr>
          <w:rFonts w:ascii="Times New Roman" w:hAnsi="Times New Roman" w:cs="Times New Roman"/>
          <w:color w:val="000000"/>
          <w:sz w:val="24"/>
          <w:szCs w:val="24"/>
        </w:rPr>
        <w:t>01.2016 года</w:t>
      </w:r>
      <w:r w:rsidRPr="005A62D0">
        <w:rPr>
          <w:rFonts w:ascii="Times New Roman" w:hAnsi="Times New Roman" w:cs="Times New Roman"/>
          <w:color w:val="000000"/>
          <w:sz w:val="24"/>
          <w:szCs w:val="24"/>
        </w:rPr>
        <w:t>, в</w:t>
      </w:r>
      <w:r w:rsidRPr="00534EE4">
        <w:rPr>
          <w:rFonts w:ascii="Times New Roman" w:hAnsi="Times New Roman" w:cs="Times New Roman"/>
          <w:bCs/>
          <w:color w:val="000000"/>
          <w:sz w:val="24"/>
          <w:szCs w:val="24"/>
        </w:rPr>
        <w:t xml:space="preserve">сего произведено списание на общую сумму </w:t>
      </w:r>
      <w:r>
        <w:rPr>
          <w:rFonts w:ascii="Times New Roman" w:hAnsi="Times New Roman" w:cs="Times New Roman"/>
          <w:sz w:val="24"/>
          <w:szCs w:val="24"/>
        </w:rPr>
        <w:t xml:space="preserve">*** </w:t>
      </w:r>
      <w:r w:rsidRPr="00534EE4">
        <w:rPr>
          <w:rFonts w:ascii="Times New Roman" w:hAnsi="Times New Roman" w:cs="Times New Roman"/>
          <w:bCs/>
          <w:color w:val="000000"/>
          <w:sz w:val="24"/>
          <w:szCs w:val="24"/>
        </w:rPr>
        <w:t>рублей.</w:t>
      </w:r>
      <w:r w:rsidRPr="005A62D0">
        <w:rPr>
          <w:rFonts w:ascii="Times New Roman" w:hAnsi="Times New Roman" w:cs="Times New Roman"/>
          <w:bCs/>
          <w:color w:val="000000"/>
          <w:sz w:val="24"/>
          <w:szCs w:val="24"/>
        </w:rPr>
        <w:t xml:space="preserve"> </w:t>
      </w:r>
      <w:r w:rsidRPr="00534EE4">
        <w:rPr>
          <w:rFonts w:ascii="Times New Roman" w:hAnsi="Times New Roman" w:cs="Times New Roman"/>
          <w:bCs/>
          <w:color w:val="000000"/>
          <w:sz w:val="24"/>
          <w:szCs w:val="24"/>
        </w:rPr>
        <w:t>Между тем И</w:t>
      </w:r>
      <w:r w:rsidRPr="005A62D0">
        <w:rPr>
          <w:rFonts w:ascii="Times New Roman" w:hAnsi="Times New Roman" w:cs="Times New Roman"/>
          <w:bCs/>
          <w:color w:val="000000"/>
          <w:sz w:val="24"/>
          <w:szCs w:val="24"/>
        </w:rPr>
        <w:t xml:space="preserve">стец </w:t>
      </w:r>
      <w:r w:rsidRPr="00534EE4">
        <w:rPr>
          <w:rFonts w:ascii="Times New Roman" w:hAnsi="Times New Roman" w:cs="Times New Roman"/>
          <w:bCs/>
          <w:color w:val="000000"/>
          <w:sz w:val="24"/>
          <w:szCs w:val="24"/>
        </w:rPr>
        <w:t>данные денежные средства не снима</w:t>
      </w:r>
      <w:r w:rsidRPr="00534EE4">
        <w:rPr>
          <w:rFonts w:ascii="Times New Roman" w:hAnsi="Times New Roman" w:cs="Times New Roman"/>
          <w:bCs/>
          <w:color w:val="000000"/>
          <w:sz w:val="24"/>
          <w:szCs w:val="24"/>
        </w:rPr>
        <w:t>ла и не переводила, никаких операций со своими счетами не осуществляла</w:t>
      </w:r>
      <w:r w:rsidRPr="005A62D0">
        <w:rPr>
          <w:rFonts w:ascii="Times New Roman" w:hAnsi="Times New Roman" w:cs="Times New Roman"/>
          <w:bCs/>
          <w:color w:val="000000"/>
          <w:sz w:val="24"/>
          <w:szCs w:val="24"/>
        </w:rPr>
        <w:t>, и</w:t>
      </w:r>
      <w:r w:rsidRPr="00534EE4">
        <w:rPr>
          <w:rFonts w:ascii="Times New Roman" w:hAnsi="Times New Roman" w:cs="Times New Roman"/>
          <w:bCs/>
          <w:color w:val="000000"/>
          <w:sz w:val="24"/>
          <w:szCs w:val="24"/>
        </w:rPr>
        <w:t>ст</w:t>
      </w:r>
      <w:r w:rsidRPr="005A62D0">
        <w:rPr>
          <w:rFonts w:ascii="Times New Roman" w:hAnsi="Times New Roman" w:cs="Times New Roman"/>
          <w:bCs/>
          <w:color w:val="000000"/>
          <w:sz w:val="24"/>
          <w:szCs w:val="24"/>
        </w:rPr>
        <w:t>ец</w:t>
      </w:r>
      <w:r w:rsidRPr="00534EE4">
        <w:rPr>
          <w:rFonts w:ascii="Times New Roman" w:hAnsi="Times New Roman" w:cs="Times New Roman"/>
          <w:bCs/>
          <w:color w:val="000000"/>
          <w:sz w:val="24"/>
          <w:szCs w:val="24"/>
        </w:rPr>
        <w:t xml:space="preserve"> неоднократно обращалась в Банк (доп</w:t>
      </w:r>
      <w:r w:rsidRPr="005A62D0">
        <w:rPr>
          <w:rFonts w:ascii="Times New Roman" w:hAnsi="Times New Roman" w:cs="Times New Roman"/>
          <w:bCs/>
          <w:color w:val="000000"/>
          <w:sz w:val="24"/>
          <w:szCs w:val="24"/>
        </w:rPr>
        <w:t>.</w:t>
      </w:r>
      <w:r w:rsidRPr="00534EE4">
        <w:rPr>
          <w:rFonts w:ascii="Times New Roman" w:hAnsi="Times New Roman" w:cs="Times New Roman"/>
          <w:bCs/>
          <w:color w:val="000000"/>
          <w:sz w:val="24"/>
          <w:szCs w:val="24"/>
        </w:rPr>
        <w:t xml:space="preserve"> офис № </w:t>
      </w:r>
      <w:r>
        <w:rPr>
          <w:rFonts w:ascii="Times New Roman" w:hAnsi="Times New Roman" w:cs="Times New Roman"/>
          <w:sz w:val="24"/>
          <w:szCs w:val="24"/>
        </w:rPr>
        <w:t xml:space="preserve">*** </w:t>
      </w:r>
      <w:r w:rsidRPr="00534EE4">
        <w:rPr>
          <w:rFonts w:ascii="Times New Roman" w:hAnsi="Times New Roman" w:cs="Times New Roman"/>
          <w:bCs/>
          <w:color w:val="000000"/>
          <w:sz w:val="24"/>
          <w:szCs w:val="24"/>
        </w:rPr>
        <w:t>Сбербанк) с заявлениями о возврате незаконно списанных денежных средств (письмо от</w:t>
      </w:r>
      <w:r w:rsidRPr="005A62D0">
        <w:rPr>
          <w:rFonts w:ascii="Times New Roman" w:hAnsi="Times New Roman" w:cs="Times New Roman"/>
          <w:bCs/>
          <w:color w:val="000000"/>
          <w:sz w:val="24"/>
          <w:szCs w:val="24"/>
        </w:rPr>
        <w:t xml:space="preserve"> 12.02.2016 </w:t>
      </w:r>
      <w:r w:rsidRPr="00534EE4">
        <w:rPr>
          <w:rFonts w:ascii="Times New Roman" w:hAnsi="Times New Roman" w:cs="Times New Roman"/>
          <w:bCs/>
          <w:color w:val="000000"/>
          <w:sz w:val="24"/>
          <w:szCs w:val="24"/>
        </w:rPr>
        <w:t>года, от</w:t>
      </w:r>
      <w:r>
        <w:rPr>
          <w:rFonts w:ascii="Times New Roman" w:hAnsi="Times New Roman" w:cs="Times New Roman"/>
          <w:bCs/>
          <w:color w:val="000000"/>
          <w:sz w:val="24"/>
          <w:szCs w:val="24"/>
        </w:rPr>
        <w:t xml:space="preserve"> </w:t>
      </w:r>
      <w:r w:rsidRPr="005A62D0">
        <w:rPr>
          <w:rFonts w:ascii="Times New Roman" w:hAnsi="Times New Roman" w:cs="Times New Roman"/>
          <w:bCs/>
          <w:color w:val="000000"/>
          <w:sz w:val="24"/>
          <w:szCs w:val="24"/>
        </w:rPr>
        <w:t>2016 года и претензия), одн</w:t>
      </w:r>
      <w:r w:rsidRPr="005A62D0">
        <w:rPr>
          <w:rFonts w:ascii="Times New Roman" w:hAnsi="Times New Roman" w:cs="Times New Roman"/>
          <w:bCs/>
          <w:color w:val="000000"/>
          <w:sz w:val="24"/>
          <w:szCs w:val="24"/>
        </w:rPr>
        <w:t xml:space="preserve">ако </w:t>
      </w:r>
      <w:r w:rsidRPr="00534EE4">
        <w:rPr>
          <w:rFonts w:ascii="Times New Roman" w:hAnsi="Times New Roman" w:cs="Times New Roman"/>
          <w:bCs/>
          <w:color w:val="000000"/>
          <w:sz w:val="24"/>
          <w:szCs w:val="24"/>
        </w:rPr>
        <w:t>все обращения остались без ответа.</w:t>
      </w:r>
      <w:r w:rsidRPr="005A62D0">
        <w:rPr>
          <w:rFonts w:ascii="Times New Roman" w:hAnsi="Times New Roman" w:cs="Times New Roman"/>
          <w:bCs/>
          <w:color w:val="000000"/>
          <w:sz w:val="24"/>
          <w:szCs w:val="24"/>
        </w:rPr>
        <w:t xml:space="preserve"> </w:t>
      </w:r>
      <w:r w:rsidRPr="005A62D0">
        <w:rPr>
          <w:rFonts w:ascii="Times New Roman" w:hAnsi="Times New Roman" w:cs="Times New Roman"/>
          <w:sz w:val="24"/>
          <w:szCs w:val="24"/>
        </w:rPr>
        <w:t xml:space="preserve">Между тем истец никаких распоряжений на закрытие вклада по договору № </w:t>
      </w:r>
      <w:r>
        <w:rPr>
          <w:rFonts w:ascii="Times New Roman" w:hAnsi="Times New Roman" w:cs="Times New Roman"/>
          <w:sz w:val="24"/>
          <w:szCs w:val="24"/>
        </w:rPr>
        <w:t xml:space="preserve">*** </w:t>
      </w:r>
      <w:r w:rsidRPr="005A62D0">
        <w:rPr>
          <w:rFonts w:ascii="Times New Roman" w:hAnsi="Times New Roman" w:cs="Times New Roman"/>
          <w:sz w:val="24"/>
          <w:szCs w:val="24"/>
        </w:rPr>
        <w:t xml:space="preserve">и переводу денежных средств с указанного счета на счет </w:t>
      </w:r>
      <w:r>
        <w:rPr>
          <w:rFonts w:ascii="Times New Roman" w:hAnsi="Times New Roman" w:cs="Times New Roman"/>
          <w:sz w:val="24"/>
          <w:szCs w:val="24"/>
        </w:rPr>
        <w:t xml:space="preserve">*** </w:t>
      </w:r>
      <w:r w:rsidRPr="005A62D0">
        <w:rPr>
          <w:rFonts w:ascii="Times New Roman" w:hAnsi="Times New Roman" w:cs="Times New Roman"/>
          <w:sz w:val="24"/>
          <w:szCs w:val="24"/>
        </w:rPr>
        <w:t>, а также о списании денежных средств Банку не давала, следовательно, денежные средс</w:t>
      </w:r>
      <w:r w:rsidRPr="005A62D0">
        <w:rPr>
          <w:rFonts w:ascii="Times New Roman" w:hAnsi="Times New Roman" w:cs="Times New Roman"/>
          <w:sz w:val="24"/>
          <w:szCs w:val="24"/>
        </w:rPr>
        <w:t xml:space="preserve">тва были списаны незаконно. </w:t>
      </w:r>
      <w:r w:rsidRPr="005A62D0">
        <w:rPr>
          <w:rFonts w:ascii="Times New Roman" w:hAnsi="Times New Roman" w:cs="Times New Roman"/>
          <w:color w:val="000000"/>
          <w:sz w:val="24"/>
          <w:szCs w:val="24"/>
        </w:rPr>
        <w:t>Истец</w:t>
      </w:r>
      <w:r w:rsidRPr="00215B42">
        <w:rPr>
          <w:rFonts w:ascii="Times New Roman" w:hAnsi="Times New Roman" w:cs="Times New Roman"/>
          <w:color w:val="000000"/>
          <w:sz w:val="24"/>
          <w:szCs w:val="24"/>
        </w:rPr>
        <w:t xml:space="preserve"> считает, что действия Ответчика не соответствуют действующему законодательству, нарушают ее права и законные интересы</w:t>
      </w:r>
      <w:r w:rsidRPr="005A62D0">
        <w:rPr>
          <w:rFonts w:ascii="Times New Roman" w:hAnsi="Times New Roman" w:cs="Times New Roman"/>
          <w:color w:val="000000"/>
          <w:sz w:val="24"/>
          <w:szCs w:val="24"/>
        </w:rPr>
        <w:t>, с</w:t>
      </w:r>
      <w:r w:rsidRPr="00215B42">
        <w:rPr>
          <w:rFonts w:ascii="Times New Roman" w:hAnsi="Times New Roman" w:cs="Times New Roman"/>
          <w:color w:val="000000"/>
          <w:sz w:val="24"/>
          <w:szCs w:val="24"/>
        </w:rPr>
        <w:t>воими действиями ПАО Сбербанк нарушает нормы Закона «О защите прав потребителя», а также нормы Граждан</w:t>
      </w:r>
      <w:r w:rsidRPr="00215B42">
        <w:rPr>
          <w:rFonts w:ascii="Times New Roman" w:hAnsi="Times New Roman" w:cs="Times New Roman"/>
          <w:color w:val="000000"/>
          <w:sz w:val="24"/>
          <w:szCs w:val="24"/>
        </w:rPr>
        <w:t xml:space="preserve">ского законодательства, незаконно использует денежные средства, принадлежащие </w:t>
      </w:r>
      <w:r w:rsidRPr="005A62D0">
        <w:rPr>
          <w:rFonts w:ascii="Times New Roman" w:hAnsi="Times New Roman" w:cs="Times New Roman"/>
          <w:color w:val="000000"/>
          <w:sz w:val="24"/>
          <w:szCs w:val="24"/>
        </w:rPr>
        <w:t xml:space="preserve">истцу. Одновременно Истец считает, что действия Ответчика по неудовлетворению законных требований Истицы по зачислению на ее счет денежных средств в размере </w:t>
      </w:r>
      <w:r>
        <w:rPr>
          <w:rFonts w:ascii="Times New Roman" w:hAnsi="Times New Roman" w:cs="Times New Roman"/>
          <w:sz w:val="24"/>
          <w:szCs w:val="24"/>
        </w:rPr>
        <w:t>***</w:t>
      </w:r>
      <w:r w:rsidRPr="005A62D0">
        <w:rPr>
          <w:rFonts w:ascii="Times New Roman" w:hAnsi="Times New Roman" w:cs="Times New Roman"/>
          <w:color w:val="000000"/>
          <w:sz w:val="24"/>
          <w:szCs w:val="24"/>
        </w:rPr>
        <w:t>рублей не соответс</w:t>
      </w:r>
      <w:r w:rsidRPr="005A62D0">
        <w:rPr>
          <w:rFonts w:ascii="Times New Roman" w:hAnsi="Times New Roman" w:cs="Times New Roman"/>
          <w:color w:val="000000"/>
          <w:sz w:val="24"/>
          <w:szCs w:val="24"/>
        </w:rPr>
        <w:t xml:space="preserve">твуют положениям Закона от </w:t>
      </w:r>
      <w:r>
        <w:rPr>
          <w:rFonts w:ascii="Times New Roman" w:hAnsi="Times New Roman" w:cs="Times New Roman"/>
          <w:sz w:val="24"/>
          <w:szCs w:val="24"/>
        </w:rPr>
        <w:t xml:space="preserve">*** </w:t>
      </w:r>
      <w:r w:rsidRPr="005A62D0">
        <w:rPr>
          <w:rFonts w:ascii="Times New Roman" w:hAnsi="Times New Roman" w:cs="Times New Roman"/>
          <w:color w:val="000000"/>
          <w:sz w:val="24"/>
          <w:szCs w:val="24"/>
        </w:rPr>
        <w:t xml:space="preserve">1992 года </w:t>
      </w:r>
      <w:r w:rsidRPr="005A62D0">
        <w:rPr>
          <w:rFonts w:ascii="Times New Roman" w:hAnsi="Times New Roman" w:cs="Times New Roman"/>
          <w:color w:val="000000"/>
          <w:sz w:val="24"/>
          <w:szCs w:val="24"/>
          <w:lang w:val="en-US" w:eastAsia="en-US"/>
        </w:rPr>
        <w:t>N</w:t>
      </w:r>
      <w:r w:rsidRPr="005A62D0">
        <w:rPr>
          <w:rFonts w:ascii="Times New Roman" w:hAnsi="Times New Roman" w:cs="Times New Roman"/>
          <w:color w:val="000000"/>
          <w:sz w:val="24"/>
          <w:szCs w:val="24"/>
          <w:lang w:eastAsia="en-US"/>
        </w:rPr>
        <w:t xml:space="preserve"> </w:t>
      </w:r>
      <w:r w:rsidRPr="005A62D0">
        <w:rPr>
          <w:rFonts w:ascii="Times New Roman" w:hAnsi="Times New Roman" w:cs="Times New Roman"/>
          <w:color w:val="000000"/>
          <w:sz w:val="24"/>
          <w:szCs w:val="24"/>
        </w:rPr>
        <w:t>2300-1 «О защите прав потребителя», т</w:t>
      </w:r>
      <w:r w:rsidRPr="00215B42">
        <w:rPr>
          <w:rFonts w:ascii="Times New Roman" w:hAnsi="Times New Roman" w:cs="Times New Roman"/>
          <w:bCs/>
          <w:color w:val="000000"/>
          <w:sz w:val="24"/>
          <w:szCs w:val="24"/>
        </w:rPr>
        <w:t>ак, в силу некачественно оказанной услуги Истице был нанесен вред.</w:t>
      </w:r>
      <w:r w:rsidRPr="005A62D0">
        <w:rPr>
          <w:rFonts w:ascii="Times New Roman" w:hAnsi="Times New Roman" w:cs="Times New Roman"/>
          <w:color w:val="000000"/>
          <w:sz w:val="24"/>
          <w:szCs w:val="24"/>
        </w:rPr>
        <w:t xml:space="preserve"> Истец находится на пенсии по старости, трудовую деятельность не осуществляет, дохода кроме пенсии не имеет, с</w:t>
      </w:r>
      <w:r w:rsidRPr="005A62D0">
        <w:rPr>
          <w:rFonts w:ascii="Times New Roman" w:hAnsi="Times New Roman" w:cs="Times New Roman"/>
          <w:color w:val="000000"/>
          <w:sz w:val="24"/>
          <w:szCs w:val="24"/>
        </w:rPr>
        <w:t xml:space="preserve">оответственно, </w:t>
      </w:r>
      <w:r>
        <w:rPr>
          <w:rFonts w:ascii="Times New Roman" w:hAnsi="Times New Roman" w:cs="Times New Roman"/>
          <w:sz w:val="24"/>
          <w:szCs w:val="24"/>
        </w:rPr>
        <w:t xml:space="preserve">*** </w:t>
      </w:r>
      <w:r w:rsidRPr="005A62D0">
        <w:rPr>
          <w:rFonts w:ascii="Times New Roman" w:hAnsi="Times New Roman" w:cs="Times New Roman"/>
          <w:color w:val="000000"/>
          <w:sz w:val="24"/>
          <w:szCs w:val="24"/>
        </w:rPr>
        <w:t xml:space="preserve">рублей для нее существенная сумма. Истец претерпевает моральные страдания, так все время переживает за свои накопленные денежные средства и оценивает моральный вред в размере </w:t>
      </w:r>
      <w:r>
        <w:rPr>
          <w:rFonts w:ascii="Times New Roman" w:hAnsi="Times New Roman" w:cs="Times New Roman"/>
          <w:sz w:val="24"/>
          <w:szCs w:val="24"/>
        </w:rPr>
        <w:t>***</w:t>
      </w:r>
      <w:r w:rsidRPr="005A62D0">
        <w:rPr>
          <w:rFonts w:ascii="Times New Roman" w:hAnsi="Times New Roman" w:cs="Times New Roman"/>
          <w:color w:val="000000"/>
          <w:sz w:val="24"/>
          <w:szCs w:val="24"/>
        </w:rPr>
        <w:t xml:space="preserve"> рублей. Истец просит взыскать с ответчика в ее пользу </w:t>
      </w:r>
      <w:r w:rsidRPr="00215B42">
        <w:rPr>
          <w:rFonts w:ascii="Times New Roman" w:hAnsi="Times New Roman" w:cs="Times New Roman"/>
          <w:color w:val="000000"/>
          <w:sz w:val="24"/>
          <w:szCs w:val="24"/>
        </w:rPr>
        <w:t>дене</w:t>
      </w:r>
      <w:r w:rsidRPr="00215B42">
        <w:rPr>
          <w:rFonts w:ascii="Times New Roman" w:hAnsi="Times New Roman" w:cs="Times New Roman"/>
          <w:color w:val="000000"/>
          <w:sz w:val="24"/>
          <w:szCs w:val="24"/>
        </w:rPr>
        <w:t xml:space="preserve">жные средства в размере </w:t>
      </w:r>
      <w:r>
        <w:rPr>
          <w:rFonts w:ascii="Times New Roman" w:hAnsi="Times New Roman" w:cs="Times New Roman"/>
          <w:sz w:val="24"/>
          <w:szCs w:val="24"/>
        </w:rPr>
        <w:t xml:space="preserve">*** </w:t>
      </w:r>
      <w:r w:rsidRPr="00215B42">
        <w:rPr>
          <w:rFonts w:ascii="Times New Roman" w:hAnsi="Times New Roman" w:cs="Times New Roman"/>
          <w:color w:val="000000"/>
          <w:sz w:val="24"/>
          <w:szCs w:val="24"/>
        </w:rPr>
        <w:t>рублей</w:t>
      </w:r>
      <w:r w:rsidRPr="005A62D0">
        <w:rPr>
          <w:rFonts w:ascii="Times New Roman" w:hAnsi="Times New Roman" w:cs="Times New Roman"/>
          <w:color w:val="000000"/>
          <w:sz w:val="24"/>
          <w:szCs w:val="24"/>
        </w:rPr>
        <w:t>, компенсацию морального вреда в размере</w:t>
      </w:r>
      <w:r w:rsidRPr="00215B42">
        <w:rPr>
          <w:rFonts w:ascii="Times New Roman" w:hAnsi="Times New Roman" w:cs="Times New Roman"/>
          <w:color w:val="000000"/>
          <w:sz w:val="24"/>
          <w:szCs w:val="24"/>
        </w:rPr>
        <w:t xml:space="preserve"> </w:t>
      </w:r>
      <w:r>
        <w:rPr>
          <w:rFonts w:ascii="Times New Roman" w:hAnsi="Times New Roman" w:cs="Times New Roman"/>
          <w:sz w:val="24"/>
          <w:szCs w:val="24"/>
        </w:rPr>
        <w:t xml:space="preserve">*** </w:t>
      </w:r>
      <w:r w:rsidRPr="005A62D0">
        <w:rPr>
          <w:rFonts w:ascii="Times New Roman" w:hAnsi="Times New Roman" w:cs="Times New Roman"/>
          <w:color w:val="000000"/>
          <w:sz w:val="24"/>
          <w:szCs w:val="24"/>
        </w:rPr>
        <w:t>рублей, штраф.</w:t>
      </w:r>
    </w:p>
    <w:p w14:paraId="504E4E19" w14:textId="77777777" w:rsidR="00BE4BEB" w:rsidRPr="005A62D0" w:rsidRDefault="00C3718F" w:rsidP="00BE4BEB">
      <w:pPr>
        <w:pStyle w:val="ConsPlusNormal"/>
        <w:ind w:left="-567" w:firstLine="540"/>
        <w:jc w:val="both"/>
        <w:rPr>
          <w:rFonts w:ascii="Times New Roman" w:hAnsi="Times New Roman" w:cs="Times New Roman"/>
          <w:sz w:val="24"/>
          <w:szCs w:val="24"/>
        </w:rPr>
      </w:pPr>
      <w:r w:rsidRPr="005A62D0">
        <w:rPr>
          <w:rFonts w:ascii="Times New Roman" w:hAnsi="Times New Roman" w:cs="Times New Roman"/>
          <w:sz w:val="24"/>
          <w:szCs w:val="24"/>
        </w:rPr>
        <w:t>В судебном заседании истец Бадрак Д.И. исковые требования поддержала, просила удовлетворить по основаниям, указанным в исковом заявлении.</w:t>
      </w:r>
    </w:p>
    <w:p w14:paraId="6716F30A" w14:textId="77777777" w:rsidR="00BE4BEB" w:rsidRPr="00F83875" w:rsidRDefault="00C3718F" w:rsidP="00BE4BEB">
      <w:pPr>
        <w:pStyle w:val="30"/>
        <w:shd w:val="clear" w:color="auto" w:fill="auto"/>
        <w:spacing w:before="0"/>
        <w:ind w:left="-567" w:firstLine="540"/>
        <w:jc w:val="both"/>
        <w:rPr>
          <w:b w:val="0"/>
          <w:color w:val="000000"/>
          <w:sz w:val="24"/>
          <w:szCs w:val="24"/>
        </w:rPr>
      </w:pPr>
      <w:r w:rsidRPr="005A62D0">
        <w:rPr>
          <w:b w:val="0"/>
          <w:sz w:val="24"/>
          <w:szCs w:val="24"/>
        </w:rPr>
        <w:t xml:space="preserve">Представитель ответчика </w:t>
      </w:r>
      <w:r w:rsidRPr="005A62D0">
        <w:rPr>
          <w:b w:val="0"/>
          <w:sz w:val="24"/>
          <w:szCs w:val="24"/>
        </w:rPr>
        <w:t xml:space="preserve">ПАО «Сбербанк России» по доверенности Петрова А.А. в судебное заседание явился, исковые требования не признала, просила отказать в их удовлетворении по основаниям, указанных в письменных возражениях на исковое заявление, пояснила, что вины </w:t>
      </w:r>
      <w:r w:rsidRPr="005A62D0">
        <w:rPr>
          <w:b w:val="0"/>
          <w:color w:val="000000"/>
          <w:sz w:val="24"/>
          <w:szCs w:val="24"/>
        </w:rPr>
        <w:t>Банка в причинен</w:t>
      </w:r>
      <w:r w:rsidRPr="005A62D0">
        <w:rPr>
          <w:b w:val="0"/>
          <w:color w:val="000000"/>
          <w:sz w:val="24"/>
          <w:szCs w:val="24"/>
        </w:rPr>
        <w:t>ии убытков Клиенту, причинно-следственной связи между действиями Банка по исполнению спорных операций по счету Клиента и возникновением у Клиента убытков в заявленном иске размере не имеется. Истцом не представлено безусловных доказательств, бесспорно подт</w:t>
      </w:r>
      <w:r w:rsidRPr="005A62D0">
        <w:rPr>
          <w:b w:val="0"/>
          <w:color w:val="000000"/>
          <w:sz w:val="24"/>
          <w:szCs w:val="24"/>
        </w:rPr>
        <w:t>верждающих наличие вины Банка в причинении истцу материального и морального ущерба, как и доказательств, свидетельствующих о том, что в связи с ненадлежащим оказанием Банком услуг по обслуживанию банковских счетов и банковских карт физических лиц, истцу пр</w:t>
      </w:r>
      <w:r w:rsidRPr="005A62D0">
        <w:rPr>
          <w:b w:val="0"/>
          <w:color w:val="000000"/>
          <w:sz w:val="24"/>
          <w:szCs w:val="24"/>
        </w:rPr>
        <w:t>ичинен ущерб. Б</w:t>
      </w:r>
      <w:r w:rsidRPr="00F83875">
        <w:rPr>
          <w:b w:val="0"/>
          <w:color w:val="000000"/>
          <w:sz w:val="24"/>
          <w:szCs w:val="24"/>
        </w:rPr>
        <w:t xml:space="preserve">анк действовал правомерно, в </w:t>
      </w:r>
      <w:r w:rsidRPr="00F83875">
        <w:rPr>
          <w:b w:val="0"/>
          <w:color w:val="000000"/>
          <w:sz w:val="24"/>
          <w:szCs w:val="24"/>
        </w:rPr>
        <w:lastRenderedPageBreak/>
        <w:t>соответствии с условиями договора, заключенного с клиентом, а также нормами гра</w:t>
      </w:r>
      <w:r w:rsidRPr="005A62D0">
        <w:rPr>
          <w:b w:val="0"/>
          <w:color w:val="000000"/>
          <w:sz w:val="24"/>
          <w:szCs w:val="24"/>
        </w:rPr>
        <w:t>жд</w:t>
      </w:r>
      <w:r w:rsidRPr="00F83875">
        <w:rPr>
          <w:b w:val="0"/>
          <w:color w:val="000000"/>
          <w:sz w:val="24"/>
          <w:szCs w:val="24"/>
        </w:rPr>
        <w:t>анского законодательства.</w:t>
      </w:r>
    </w:p>
    <w:p w14:paraId="7676BE4A" w14:textId="77777777" w:rsidR="00BE4BEB" w:rsidRPr="005A62D0" w:rsidRDefault="00C3718F" w:rsidP="00BE4BEB">
      <w:pPr>
        <w:pStyle w:val="ConsPlusNormal"/>
        <w:ind w:left="-567" w:firstLine="540"/>
        <w:jc w:val="both"/>
        <w:rPr>
          <w:rFonts w:ascii="Times New Roman" w:hAnsi="Times New Roman" w:cs="Times New Roman"/>
          <w:sz w:val="24"/>
          <w:szCs w:val="24"/>
        </w:rPr>
      </w:pPr>
      <w:r w:rsidRPr="005A62D0">
        <w:rPr>
          <w:rFonts w:ascii="Times New Roman" w:hAnsi="Times New Roman" w:cs="Times New Roman"/>
          <w:sz w:val="24"/>
          <w:szCs w:val="24"/>
        </w:rPr>
        <w:t>Выслушав истца, представителя ответчика, исследовав материалы дела, суд находит исковые требования не под</w:t>
      </w:r>
      <w:r w:rsidRPr="005A62D0">
        <w:rPr>
          <w:rFonts w:ascii="Times New Roman" w:hAnsi="Times New Roman" w:cs="Times New Roman"/>
          <w:sz w:val="24"/>
          <w:szCs w:val="24"/>
        </w:rPr>
        <w:t>лежащими удовлетворению, по следующим основаниям:</w:t>
      </w:r>
    </w:p>
    <w:p w14:paraId="446F2028" w14:textId="77777777" w:rsidR="00BE4BEB" w:rsidRPr="00F83875" w:rsidRDefault="00C3718F" w:rsidP="00BE4BEB">
      <w:pPr>
        <w:widowControl w:val="0"/>
        <w:spacing w:after="0" w:line="254" w:lineRule="exact"/>
        <w:ind w:left="-567" w:firstLine="540"/>
        <w:jc w:val="both"/>
        <w:rPr>
          <w:rFonts w:ascii="Times New Roman" w:hAnsi="Times New Roman" w:cs="Times New Roman"/>
          <w:color w:val="000000"/>
          <w:sz w:val="24"/>
          <w:szCs w:val="24"/>
        </w:rPr>
      </w:pPr>
      <w:r>
        <w:rPr>
          <w:rFonts w:ascii="Times New Roman" w:hAnsi="Times New Roman" w:cs="Times New Roman"/>
          <w:sz w:val="24"/>
          <w:szCs w:val="24"/>
        </w:rPr>
        <w:t xml:space="preserve">Судом установлено, что </w:t>
      </w:r>
      <w:r w:rsidRPr="00F83875">
        <w:rPr>
          <w:rFonts w:ascii="Times New Roman" w:hAnsi="Times New Roman" w:cs="Times New Roman"/>
          <w:color w:val="000000"/>
          <w:sz w:val="24"/>
          <w:szCs w:val="24"/>
        </w:rPr>
        <w:t>05.2012</w:t>
      </w:r>
      <w:r w:rsidRPr="005A62D0">
        <w:rPr>
          <w:rFonts w:ascii="Times New Roman" w:hAnsi="Times New Roman" w:cs="Times New Roman"/>
          <w:color w:val="000000"/>
          <w:sz w:val="24"/>
          <w:szCs w:val="24"/>
        </w:rPr>
        <w:t xml:space="preserve"> г.</w:t>
      </w:r>
      <w:r w:rsidRPr="00F83875">
        <w:rPr>
          <w:rFonts w:ascii="Times New Roman" w:hAnsi="Times New Roman" w:cs="Times New Roman"/>
          <w:color w:val="000000"/>
          <w:sz w:val="24"/>
          <w:szCs w:val="24"/>
        </w:rPr>
        <w:t xml:space="preserve"> между ПАО Сбербанк и Бадрак Д.И. был заключен договор банковского обслуживания № </w:t>
      </w:r>
      <w:r>
        <w:rPr>
          <w:rFonts w:ascii="Times New Roman" w:hAnsi="Times New Roman" w:cs="Times New Roman"/>
          <w:sz w:val="24"/>
          <w:szCs w:val="24"/>
        </w:rPr>
        <w:t>***</w:t>
      </w:r>
      <w:r w:rsidRPr="005A62D0">
        <w:rPr>
          <w:rFonts w:ascii="Times New Roman" w:hAnsi="Times New Roman" w:cs="Times New Roman"/>
          <w:color w:val="000000"/>
          <w:sz w:val="24"/>
          <w:szCs w:val="24"/>
        </w:rPr>
        <w:t>, условия которого</w:t>
      </w:r>
      <w:r w:rsidRPr="00F83875">
        <w:rPr>
          <w:rFonts w:ascii="Times New Roman" w:hAnsi="Times New Roman" w:cs="Times New Roman"/>
          <w:color w:val="000000"/>
          <w:sz w:val="24"/>
          <w:szCs w:val="24"/>
        </w:rPr>
        <w:t xml:space="preserve"> определены Банком в стандартной форме, соответствующей нормам граждан</w:t>
      </w:r>
      <w:r w:rsidRPr="00F83875">
        <w:rPr>
          <w:rFonts w:ascii="Times New Roman" w:hAnsi="Times New Roman" w:cs="Times New Roman"/>
          <w:color w:val="000000"/>
          <w:sz w:val="24"/>
          <w:szCs w:val="24"/>
        </w:rPr>
        <w:t>ского права Российской Федерации, и рассматриваются как предложение Банка, а физическое лицо, подписав стандартную форму (Заявление - Условия), таким образом, акцептует сделанное предложение.</w:t>
      </w:r>
    </w:p>
    <w:p w14:paraId="7631815C" w14:textId="77777777" w:rsidR="00BE4BEB" w:rsidRPr="00DD301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DD3010">
        <w:rPr>
          <w:rFonts w:ascii="Times New Roman" w:hAnsi="Times New Roman" w:cs="Times New Roman"/>
          <w:color w:val="000000"/>
          <w:sz w:val="24"/>
          <w:szCs w:val="24"/>
        </w:rPr>
        <w:t xml:space="preserve">Согласно Условиям обязательным условием для заключения </w:t>
      </w:r>
      <w:r w:rsidRPr="005A62D0">
        <w:rPr>
          <w:rFonts w:ascii="Times New Roman" w:hAnsi="Times New Roman" w:cs="Times New Roman"/>
          <w:color w:val="000000"/>
          <w:sz w:val="24"/>
          <w:szCs w:val="24"/>
        </w:rPr>
        <w:t xml:space="preserve">договора </w:t>
      </w:r>
      <w:r w:rsidRPr="005A62D0">
        <w:rPr>
          <w:rFonts w:ascii="Times New Roman" w:hAnsi="Times New Roman" w:cs="Times New Roman"/>
          <w:color w:val="000000"/>
          <w:sz w:val="24"/>
          <w:szCs w:val="24"/>
        </w:rPr>
        <w:t>банковского обслуживания</w:t>
      </w:r>
      <w:r w:rsidRPr="00DD3010">
        <w:rPr>
          <w:rFonts w:ascii="Times New Roman" w:hAnsi="Times New Roman" w:cs="Times New Roman"/>
          <w:color w:val="000000"/>
          <w:sz w:val="24"/>
          <w:szCs w:val="24"/>
        </w:rPr>
        <w:t xml:space="preserve"> является наличие у клиента счета карты в рублях, к которому выпускается карта (п. 1.9 Условий).</w:t>
      </w:r>
    </w:p>
    <w:p w14:paraId="643C96AA" w14:textId="77777777" w:rsidR="00BE4BEB" w:rsidRPr="00DD301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5A62D0">
        <w:rPr>
          <w:rFonts w:ascii="Times New Roman" w:hAnsi="Times New Roman" w:cs="Times New Roman"/>
          <w:color w:val="000000"/>
          <w:sz w:val="24"/>
          <w:szCs w:val="24"/>
        </w:rPr>
        <w:t>Действие договора банковского обслуживания распространяется на счета карт, открытые как до, так и после заключения Договора, а также на</w:t>
      </w:r>
      <w:r w:rsidRPr="005A62D0">
        <w:rPr>
          <w:rFonts w:ascii="Times New Roman" w:hAnsi="Times New Roman" w:cs="Times New Roman"/>
          <w:color w:val="000000"/>
          <w:sz w:val="24"/>
          <w:szCs w:val="24"/>
        </w:rPr>
        <w:t xml:space="preserve"> вклады, обезличенные металлические счета, услуги предоставления в аренду индивидуального банковского сейфа и иные услуги (п. 1.10 Условий).</w:t>
      </w:r>
    </w:p>
    <w:p w14:paraId="036CD57F" w14:textId="77777777" w:rsidR="00BE4BEB" w:rsidRPr="005A62D0" w:rsidRDefault="00C3718F" w:rsidP="0008009D">
      <w:pPr>
        <w:widowControl w:val="0"/>
        <w:tabs>
          <w:tab w:val="left" w:pos="6790"/>
        </w:tabs>
        <w:spacing w:after="0" w:line="254" w:lineRule="exact"/>
        <w:ind w:left="-567" w:firstLine="540"/>
        <w:jc w:val="both"/>
        <w:rPr>
          <w:rFonts w:ascii="Times New Roman" w:hAnsi="Times New Roman" w:cs="Times New Roman"/>
          <w:color w:val="000000"/>
          <w:sz w:val="24"/>
          <w:szCs w:val="24"/>
        </w:rPr>
      </w:pPr>
      <w:r w:rsidRPr="00DD3010">
        <w:rPr>
          <w:rFonts w:ascii="Times New Roman" w:hAnsi="Times New Roman" w:cs="Times New Roman"/>
          <w:color w:val="000000"/>
          <w:sz w:val="24"/>
          <w:szCs w:val="24"/>
        </w:rPr>
        <w:t>Бадрак Д.И является владельцем вклада «Пополняй»</w:t>
      </w:r>
      <w:r w:rsidRPr="005A62D0">
        <w:rPr>
          <w:rFonts w:ascii="Times New Roman" w:hAnsi="Times New Roman" w:cs="Times New Roman"/>
          <w:color w:val="000000"/>
          <w:sz w:val="24"/>
          <w:szCs w:val="24"/>
        </w:rPr>
        <w:t>,</w:t>
      </w:r>
      <w:r w:rsidRPr="00DD3010">
        <w:rPr>
          <w:rFonts w:ascii="Times New Roman" w:hAnsi="Times New Roman" w:cs="Times New Roman"/>
          <w:color w:val="000000"/>
          <w:sz w:val="24"/>
          <w:szCs w:val="24"/>
        </w:rPr>
        <w:t xml:space="preserve"> счет № </w:t>
      </w:r>
      <w:r>
        <w:rPr>
          <w:rFonts w:ascii="Times New Roman" w:hAnsi="Times New Roman" w:cs="Times New Roman"/>
          <w:sz w:val="24"/>
          <w:szCs w:val="24"/>
        </w:rPr>
        <w:t xml:space="preserve">*** </w:t>
      </w:r>
      <w:r w:rsidRPr="00DD3010">
        <w:rPr>
          <w:rFonts w:ascii="Times New Roman" w:hAnsi="Times New Roman" w:cs="Times New Roman"/>
          <w:color w:val="000000"/>
          <w:sz w:val="24"/>
          <w:szCs w:val="24"/>
        </w:rPr>
        <w:t xml:space="preserve">и держателем банковской карты </w:t>
      </w:r>
      <w:r>
        <w:rPr>
          <w:rFonts w:ascii="Times New Roman" w:hAnsi="Times New Roman" w:cs="Times New Roman"/>
          <w:sz w:val="24"/>
          <w:szCs w:val="24"/>
        </w:rPr>
        <w:t>***</w:t>
      </w:r>
      <w:r w:rsidRPr="005A62D0">
        <w:rPr>
          <w:rFonts w:ascii="Times New Roman" w:hAnsi="Times New Roman" w:cs="Times New Roman"/>
          <w:color w:val="000000"/>
          <w:sz w:val="24"/>
          <w:szCs w:val="24"/>
        </w:rPr>
        <w:t xml:space="preserve">, </w:t>
      </w:r>
      <w:r w:rsidRPr="00DD3010">
        <w:rPr>
          <w:rFonts w:ascii="Times New Roman" w:hAnsi="Times New Roman" w:cs="Times New Roman"/>
          <w:color w:val="000000"/>
          <w:sz w:val="24"/>
          <w:szCs w:val="24"/>
        </w:rPr>
        <w:t>номер счета №</w:t>
      </w:r>
      <w:r w:rsidRPr="005A62D0">
        <w:rPr>
          <w:rFonts w:ascii="Times New Roman" w:hAnsi="Times New Roman" w:cs="Times New Roman"/>
          <w:color w:val="000000"/>
          <w:sz w:val="24"/>
          <w:szCs w:val="24"/>
        </w:rPr>
        <w:t xml:space="preserve"> </w:t>
      </w:r>
      <w:r>
        <w:rPr>
          <w:rFonts w:ascii="Times New Roman" w:hAnsi="Times New Roman" w:cs="Times New Roman"/>
          <w:sz w:val="24"/>
          <w:szCs w:val="24"/>
        </w:rPr>
        <w:t>***</w:t>
      </w:r>
      <w:r w:rsidRPr="00DD3010">
        <w:rPr>
          <w:rFonts w:ascii="Times New Roman" w:hAnsi="Times New Roman" w:cs="Times New Roman"/>
          <w:color w:val="000000"/>
          <w:sz w:val="24"/>
          <w:szCs w:val="24"/>
        </w:rPr>
        <w:t>По</w:t>
      </w:r>
      <w:r w:rsidRPr="00DD3010">
        <w:rPr>
          <w:rFonts w:ascii="Times New Roman" w:hAnsi="Times New Roman" w:cs="Times New Roman"/>
          <w:color w:val="000000"/>
          <w:sz w:val="24"/>
          <w:szCs w:val="24"/>
        </w:rPr>
        <w:t xml:space="preserve">рядок использования указанных счетов регулируется Условиями договора банковского обслуживания </w:t>
      </w:r>
      <w:r>
        <w:rPr>
          <w:rFonts w:ascii="Times New Roman" w:hAnsi="Times New Roman" w:cs="Times New Roman"/>
          <w:sz w:val="24"/>
          <w:szCs w:val="24"/>
        </w:rPr>
        <w:t xml:space="preserve">*** </w:t>
      </w:r>
      <w:r w:rsidRPr="005A62D0">
        <w:rPr>
          <w:rFonts w:ascii="Times New Roman" w:hAnsi="Times New Roman" w:cs="Times New Roman"/>
          <w:color w:val="000000"/>
          <w:sz w:val="24"/>
          <w:szCs w:val="24"/>
        </w:rPr>
        <w:t xml:space="preserve">мая </w:t>
      </w:r>
      <w:r w:rsidRPr="00DD3010">
        <w:rPr>
          <w:rFonts w:ascii="Times New Roman" w:hAnsi="Times New Roman" w:cs="Times New Roman"/>
          <w:color w:val="000000"/>
          <w:sz w:val="24"/>
          <w:szCs w:val="24"/>
        </w:rPr>
        <w:t>2012</w:t>
      </w:r>
      <w:r w:rsidRPr="005A62D0">
        <w:rPr>
          <w:rFonts w:ascii="Times New Roman" w:hAnsi="Times New Roman" w:cs="Times New Roman"/>
          <w:color w:val="000000"/>
          <w:sz w:val="24"/>
          <w:szCs w:val="24"/>
        </w:rPr>
        <w:t xml:space="preserve"> г.</w:t>
      </w:r>
    </w:p>
    <w:p w14:paraId="01472588" w14:textId="77777777" w:rsidR="00BE4BEB" w:rsidRPr="00DD301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DD3010">
        <w:rPr>
          <w:rFonts w:ascii="Times New Roman" w:hAnsi="Times New Roman" w:cs="Times New Roman"/>
          <w:color w:val="000000"/>
          <w:sz w:val="24"/>
          <w:szCs w:val="24"/>
        </w:rPr>
        <w:t>Согласно п. 1.2 Условий (Приложение № 2) Клиенту предоставляется возможность проведения банковских операций через удаленные каналы обслуживания, в</w:t>
      </w:r>
      <w:r w:rsidRPr="00DD3010">
        <w:rPr>
          <w:rFonts w:ascii="Times New Roman" w:hAnsi="Times New Roman" w:cs="Times New Roman"/>
          <w:color w:val="000000"/>
          <w:sz w:val="24"/>
          <w:szCs w:val="24"/>
        </w:rPr>
        <w:t xml:space="preserve"> частности систему «Мобильный банк» и систему «Сбербанк ОнЛ@йн».</w:t>
      </w:r>
    </w:p>
    <w:p w14:paraId="21779552" w14:textId="77777777" w:rsidR="00BE4BEB" w:rsidRPr="00DD301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5A62D0">
        <w:rPr>
          <w:rFonts w:ascii="Times New Roman" w:hAnsi="Times New Roman" w:cs="Times New Roman"/>
          <w:bCs/>
          <w:color w:val="000000"/>
          <w:sz w:val="24"/>
          <w:szCs w:val="24"/>
        </w:rPr>
        <w:t>Услуга «Сбербанк Онл@йн»</w:t>
      </w:r>
      <w:r w:rsidRPr="005A62D0">
        <w:rPr>
          <w:rFonts w:ascii="Times New Roman" w:hAnsi="Times New Roman" w:cs="Times New Roman"/>
          <w:b/>
          <w:bCs/>
          <w:color w:val="000000"/>
          <w:sz w:val="24"/>
          <w:szCs w:val="24"/>
        </w:rPr>
        <w:t xml:space="preserve"> </w:t>
      </w:r>
      <w:r w:rsidRPr="00DD3010">
        <w:rPr>
          <w:rFonts w:ascii="Times New Roman" w:hAnsi="Times New Roman" w:cs="Times New Roman"/>
          <w:color w:val="000000"/>
          <w:sz w:val="24"/>
          <w:szCs w:val="24"/>
        </w:rPr>
        <w:t>- услуга дистанционного доступа клиента к своим счетам/вкладам и другим продуктам в Банке, предоставляемая Банком клиенту через глобальную информационно</w:t>
      </w:r>
      <w:r w:rsidRPr="00DD3010">
        <w:rPr>
          <w:rFonts w:ascii="Times New Roman" w:hAnsi="Times New Roman" w:cs="Times New Roman"/>
          <w:color w:val="000000"/>
          <w:sz w:val="24"/>
          <w:szCs w:val="24"/>
        </w:rPr>
        <w:softHyphen/>
        <w:t>телекоммуника</w:t>
      </w:r>
      <w:r w:rsidRPr="00DD3010">
        <w:rPr>
          <w:rFonts w:ascii="Times New Roman" w:hAnsi="Times New Roman" w:cs="Times New Roman"/>
          <w:color w:val="000000"/>
          <w:sz w:val="24"/>
          <w:szCs w:val="24"/>
        </w:rPr>
        <w:t>ционную сеть Интернет (п. 3.2 Условий Приложение №2).</w:t>
      </w:r>
    </w:p>
    <w:p w14:paraId="03A82623" w14:textId="77777777" w:rsidR="00BE4BEB" w:rsidRPr="00DD301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5A62D0">
        <w:rPr>
          <w:rFonts w:ascii="Times New Roman" w:hAnsi="Times New Roman" w:cs="Times New Roman"/>
          <w:bCs/>
          <w:color w:val="000000"/>
          <w:sz w:val="24"/>
          <w:szCs w:val="24"/>
        </w:rPr>
        <w:t>Услуга «Мобильный банк»</w:t>
      </w:r>
      <w:r w:rsidRPr="005A62D0">
        <w:rPr>
          <w:rFonts w:ascii="Times New Roman" w:hAnsi="Times New Roman" w:cs="Times New Roman"/>
          <w:b/>
          <w:bCs/>
          <w:color w:val="000000"/>
          <w:sz w:val="24"/>
          <w:szCs w:val="24"/>
        </w:rPr>
        <w:t xml:space="preserve"> </w:t>
      </w:r>
      <w:r w:rsidRPr="00DD3010">
        <w:rPr>
          <w:rFonts w:ascii="Times New Roman" w:hAnsi="Times New Roman" w:cs="Times New Roman"/>
          <w:color w:val="000000"/>
          <w:sz w:val="24"/>
          <w:szCs w:val="24"/>
        </w:rPr>
        <w:t>- услуга дистанционного доступа клиента к своим счетам/вкладам и другим продуктам в Банке, предоставляемая банком клиенту с использованием мобильной связи (по номеру(ам) мобильно</w:t>
      </w:r>
      <w:r w:rsidRPr="00DD3010">
        <w:rPr>
          <w:rFonts w:ascii="Times New Roman" w:hAnsi="Times New Roman" w:cs="Times New Roman"/>
          <w:color w:val="000000"/>
          <w:sz w:val="24"/>
          <w:szCs w:val="24"/>
        </w:rPr>
        <w:t>го(ых) телефона(ов)) (п. 2.2 Приложения № 2).</w:t>
      </w:r>
    </w:p>
    <w:p w14:paraId="64CBC64C" w14:textId="77777777" w:rsidR="00BE4BEB" w:rsidRPr="00DD301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DD3010">
        <w:rPr>
          <w:rFonts w:ascii="Times New Roman" w:hAnsi="Times New Roman" w:cs="Times New Roman"/>
          <w:color w:val="000000"/>
          <w:sz w:val="24"/>
          <w:szCs w:val="24"/>
        </w:rPr>
        <w:t xml:space="preserve">Средства доступа Клиента к своим счетам/вкладам посредством «Мобильного банка», «Сбербанк ОнЛ@йн», установлены как набор средств, выдаваемых/определяемых Банком для идентификации и аутентификации Клиента через </w:t>
      </w:r>
      <w:r w:rsidRPr="00DD3010">
        <w:rPr>
          <w:rFonts w:ascii="Times New Roman" w:hAnsi="Times New Roman" w:cs="Times New Roman"/>
          <w:color w:val="000000"/>
          <w:sz w:val="24"/>
          <w:szCs w:val="24"/>
        </w:rPr>
        <w:t>удаленные каналы обслуживания. Средством доступа к услуге «Мобильный банк» является номер мобильного телефона, к системе «Сбербанк ОнЛ@йн» - идентификатор пользователя и/или логин, постоянный пароль, одноразовые пароли.</w:t>
      </w:r>
    </w:p>
    <w:p w14:paraId="78832EEE" w14:textId="77777777" w:rsidR="00BE4BEB" w:rsidRPr="005A62D0" w:rsidRDefault="00C3718F" w:rsidP="00BE4BEB">
      <w:pPr>
        <w:spacing w:after="0" w:line="254" w:lineRule="exact"/>
        <w:ind w:left="-567" w:firstLine="540"/>
        <w:jc w:val="both"/>
        <w:rPr>
          <w:rFonts w:ascii="Times New Roman" w:hAnsi="Times New Roman" w:cs="Times New Roman"/>
          <w:color w:val="000000"/>
          <w:sz w:val="24"/>
          <w:szCs w:val="24"/>
        </w:rPr>
      </w:pPr>
      <w:r w:rsidRPr="00DD3010">
        <w:rPr>
          <w:rFonts w:ascii="Times New Roman" w:hAnsi="Times New Roman" w:cs="Times New Roman"/>
          <w:color w:val="000000"/>
          <w:sz w:val="24"/>
          <w:szCs w:val="24"/>
        </w:rPr>
        <w:t>Согласно пункту 4.9. Условий банковс</w:t>
      </w:r>
      <w:r w:rsidRPr="00DD3010">
        <w:rPr>
          <w:rFonts w:ascii="Times New Roman" w:hAnsi="Times New Roman" w:cs="Times New Roman"/>
          <w:color w:val="000000"/>
          <w:sz w:val="24"/>
          <w:szCs w:val="24"/>
        </w:rPr>
        <w:t>кого обслуживания операции по перечислению (списанию) денежных средств со счетов/вкладов Клиента осуществляются исключительно на основании заявления, поручения и/или распоряжения Клиента, оформленного по установленной Банком форме, подписанного</w:t>
      </w:r>
      <w:r w:rsidRPr="005A62D0">
        <w:rPr>
          <w:rFonts w:ascii="Times New Roman" w:hAnsi="Times New Roman" w:cs="Times New Roman"/>
          <w:color w:val="000000"/>
          <w:sz w:val="24"/>
          <w:szCs w:val="24"/>
        </w:rPr>
        <w:t xml:space="preserve"> Клиентом со</w:t>
      </w:r>
      <w:r w:rsidRPr="005A62D0">
        <w:rPr>
          <w:rFonts w:ascii="Times New Roman" w:hAnsi="Times New Roman" w:cs="Times New Roman"/>
          <w:color w:val="000000"/>
          <w:sz w:val="24"/>
          <w:szCs w:val="24"/>
        </w:rPr>
        <w:t>бственноручно, либо составленного с использованием способов идентификации и аутентификации, определенных Договором.</w:t>
      </w:r>
    </w:p>
    <w:p w14:paraId="5BAC5666" w14:textId="77777777" w:rsidR="00BE4BEB" w:rsidRPr="005A62D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DD3010">
        <w:rPr>
          <w:rFonts w:ascii="Times New Roman" w:hAnsi="Times New Roman" w:cs="Times New Roman"/>
          <w:color w:val="000000"/>
          <w:sz w:val="24"/>
          <w:szCs w:val="24"/>
        </w:rPr>
        <w:t xml:space="preserve">Согласно п. 3.7 Условий Приложения № </w:t>
      </w:r>
      <w:r w:rsidRPr="005A62D0">
        <w:rPr>
          <w:rFonts w:ascii="Times New Roman" w:hAnsi="Times New Roman" w:cs="Times New Roman"/>
          <w:bCs/>
          <w:color w:val="000000"/>
          <w:sz w:val="24"/>
          <w:szCs w:val="24"/>
        </w:rPr>
        <w:t xml:space="preserve">1 документы, оформленные при совершении операций по карте, </w:t>
      </w:r>
      <w:r w:rsidRPr="00DD3010">
        <w:rPr>
          <w:rFonts w:ascii="Times New Roman" w:hAnsi="Times New Roman" w:cs="Times New Roman"/>
          <w:color w:val="000000"/>
          <w:sz w:val="24"/>
          <w:szCs w:val="24"/>
        </w:rPr>
        <w:t>могут быть подписаны личной подписью держате</w:t>
      </w:r>
      <w:r w:rsidRPr="00DD3010">
        <w:rPr>
          <w:rFonts w:ascii="Times New Roman" w:hAnsi="Times New Roman" w:cs="Times New Roman"/>
          <w:color w:val="000000"/>
          <w:sz w:val="24"/>
          <w:szCs w:val="24"/>
        </w:rPr>
        <w:t xml:space="preserve">ля </w:t>
      </w:r>
      <w:r w:rsidRPr="005A62D0">
        <w:rPr>
          <w:rFonts w:ascii="Times New Roman" w:hAnsi="Times New Roman" w:cs="Times New Roman"/>
          <w:bCs/>
          <w:color w:val="000000"/>
          <w:sz w:val="24"/>
          <w:szCs w:val="24"/>
        </w:rPr>
        <w:t xml:space="preserve">либо составлены с использованием аналога собственноручной подписи держателя: </w:t>
      </w:r>
      <w:r w:rsidRPr="00DD3010">
        <w:rPr>
          <w:rFonts w:ascii="Times New Roman" w:hAnsi="Times New Roman" w:cs="Times New Roman"/>
          <w:color w:val="000000"/>
          <w:sz w:val="24"/>
          <w:szCs w:val="24"/>
        </w:rPr>
        <w:t xml:space="preserve">ПИНа, кодов, сформированных на основании биометрических данных держателя карты, постоянного/одноразового пароля. </w:t>
      </w:r>
    </w:p>
    <w:p w14:paraId="7D7B5D4B" w14:textId="77777777" w:rsidR="00BE4BEB" w:rsidRPr="00DD301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5A62D0">
        <w:rPr>
          <w:rFonts w:ascii="Times New Roman" w:hAnsi="Times New Roman" w:cs="Times New Roman"/>
          <w:bCs/>
          <w:color w:val="000000"/>
          <w:sz w:val="24"/>
          <w:szCs w:val="24"/>
        </w:rPr>
        <w:t>Основанием для предоставления услуг проведения банковских опер</w:t>
      </w:r>
      <w:r w:rsidRPr="005A62D0">
        <w:rPr>
          <w:rFonts w:ascii="Times New Roman" w:hAnsi="Times New Roman" w:cs="Times New Roman"/>
          <w:bCs/>
          <w:color w:val="000000"/>
          <w:sz w:val="24"/>
          <w:szCs w:val="24"/>
        </w:rPr>
        <w:t>аций в системе «Сбербанк ОнЛ@йн»</w:t>
      </w:r>
      <w:r w:rsidRPr="005A62D0">
        <w:rPr>
          <w:rFonts w:ascii="Times New Roman" w:hAnsi="Times New Roman" w:cs="Times New Roman"/>
          <w:b/>
          <w:bCs/>
          <w:color w:val="000000"/>
          <w:sz w:val="24"/>
          <w:szCs w:val="24"/>
        </w:rPr>
        <w:t xml:space="preserve"> </w:t>
      </w:r>
      <w:r w:rsidRPr="00DD3010">
        <w:rPr>
          <w:rFonts w:ascii="Times New Roman" w:hAnsi="Times New Roman" w:cs="Times New Roman"/>
          <w:color w:val="000000"/>
          <w:sz w:val="24"/>
          <w:szCs w:val="24"/>
        </w:rPr>
        <w:t xml:space="preserve">является подключение Клиента к системе «Сбербанк ОнЛ@йн» путем получения </w:t>
      </w:r>
      <w:r w:rsidRPr="005A62D0">
        <w:rPr>
          <w:rFonts w:ascii="Times New Roman" w:hAnsi="Times New Roman" w:cs="Times New Roman"/>
          <w:bCs/>
          <w:color w:val="000000"/>
          <w:sz w:val="24"/>
          <w:szCs w:val="24"/>
        </w:rPr>
        <w:t>Идентификатора пользователя и постоянного пароля</w:t>
      </w:r>
      <w:r w:rsidRPr="005A62D0">
        <w:rPr>
          <w:rFonts w:ascii="Times New Roman" w:hAnsi="Times New Roman" w:cs="Times New Roman"/>
          <w:b/>
          <w:bCs/>
          <w:color w:val="000000"/>
          <w:sz w:val="24"/>
          <w:szCs w:val="24"/>
        </w:rPr>
        <w:t xml:space="preserve"> </w:t>
      </w:r>
      <w:r w:rsidRPr="00DD3010">
        <w:rPr>
          <w:rFonts w:ascii="Times New Roman" w:hAnsi="Times New Roman" w:cs="Times New Roman"/>
          <w:color w:val="000000"/>
          <w:sz w:val="24"/>
          <w:szCs w:val="24"/>
        </w:rPr>
        <w:t>(через устройство самообслуживания Банка с использованием Карты и вводом ПИНа, самостоятельно через у</w:t>
      </w:r>
      <w:r w:rsidRPr="00DD3010">
        <w:rPr>
          <w:rFonts w:ascii="Times New Roman" w:hAnsi="Times New Roman" w:cs="Times New Roman"/>
          <w:color w:val="000000"/>
          <w:sz w:val="24"/>
          <w:szCs w:val="24"/>
        </w:rPr>
        <w:t>даленную регистрацию на сайте Банка или через Контактный Центр Банка) (п.п. 1.3, 3.7 Условий Приложение №</w:t>
      </w:r>
      <w:r w:rsidRPr="005A62D0">
        <w:rPr>
          <w:rFonts w:ascii="Times New Roman" w:hAnsi="Times New Roman" w:cs="Times New Roman"/>
          <w:color w:val="000000"/>
          <w:sz w:val="24"/>
          <w:szCs w:val="24"/>
        </w:rPr>
        <w:t xml:space="preserve"> </w:t>
      </w:r>
      <w:r w:rsidRPr="00DD3010">
        <w:rPr>
          <w:rFonts w:ascii="Times New Roman" w:hAnsi="Times New Roman" w:cs="Times New Roman"/>
          <w:color w:val="000000"/>
          <w:sz w:val="24"/>
          <w:szCs w:val="24"/>
        </w:rPr>
        <w:t>2). Услуги предоставляются при условии положительной идентификации и аутентификации Клиента на основании идентификатора пользователя и постоянного пар</w:t>
      </w:r>
      <w:r w:rsidRPr="00DD3010">
        <w:rPr>
          <w:rFonts w:ascii="Times New Roman" w:hAnsi="Times New Roman" w:cs="Times New Roman"/>
          <w:color w:val="000000"/>
          <w:sz w:val="24"/>
          <w:szCs w:val="24"/>
        </w:rPr>
        <w:t>оля.</w:t>
      </w:r>
    </w:p>
    <w:p w14:paraId="00B70913" w14:textId="77777777" w:rsidR="00BE4BEB" w:rsidRPr="00DD301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DD3010">
        <w:rPr>
          <w:rFonts w:ascii="Times New Roman" w:hAnsi="Times New Roman" w:cs="Times New Roman"/>
          <w:color w:val="000000"/>
          <w:sz w:val="24"/>
          <w:szCs w:val="24"/>
        </w:rPr>
        <w:t xml:space="preserve">В соответствии с п. 3.9 Условий (Приложения №2) </w:t>
      </w:r>
      <w:r w:rsidRPr="005A62D0">
        <w:rPr>
          <w:rFonts w:ascii="Times New Roman" w:hAnsi="Times New Roman" w:cs="Times New Roman"/>
          <w:color w:val="000000"/>
          <w:sz w:val="24"/>
          <w:szCs w:val="24"/>
        </w:rPr>
        <w:t>к</w:t>
      </w:r>
      <w:r w:rsidRPr="00DD3010">
        <w:rPr>
          <w:rFonts w:ascii="Times New Roman" w:hAnsi="Times New Roman" w:cs="Times New Roman"/>
          <w:color w:val="000000"/>
          <w:sz w:val="24"/>
          <w:szCs w:val="24"/>
        </w:rPr>
        <w:t xml:space="preserve">лиент соглашается с тем, что постоянный и одноразовый пароли являются аналогом собственноручной подписи. Электронные документы, подтвержденные постоянным и/или одноразовым паролем, </w:t>
      </w:r>
      <w:r w:rsidRPr="00DD3010">
        <w:rPr>
          <w:rFonts w:ascii="Times New Roman" w:hAnsi="Times New Roman" w:cs="Times New Roman"/>
          <w:color w:val="000000"/>
          <w:sz w:val="24"/>
          <w:szCs w:val="24"/>
        </w:rPr>
        <w:lastRenderedPageBreak/>
        <w:t>признаются Банком и К</w:t>
      </w:r>
      <w:r w:rsidRPr="00DD3010">
        <w:rPr>
          <w:rFonts w:ascii="Times New Roman" w:hAnsi="Times New Roman" w:cs="Times New Roman"/>
          <w:color w:val="000000"/>
          <w:sz w:val="24"/>
          <w:szCs w:val="24"/>
        </w:rPr>
        <w:t>лиентом равнозначными документам на бумажном носителе и могут служить доказательством в суде. Указанные документы являются основанием для проведения Банком операций и могут подтверждать факт заключения, исполнения, расторжения договоров и совершения иных д</w:t>
      </w:r>
      <w:r w:rsidRPr="00DD3010">
        <w:rPr>
          <w:rFonts w:ascii="Times New Roman" w:hAnsi="Times New Roman" w:cs="Times New Roman"/>
          <w:color w:val="000000"/>
          <w:sz w:val="24"/>
          <w:szCs w:val="24"/>
        </w:rPr>
        <w:t>ействий (сделок). Сделки, заключенные путем передачи в Банк распоряжений Клиента, подтвержденных с применением средств идентификации и аутентификации Клиента, предусмотренных ДБО, удовлетворяют требованиям совершения сделок в простой письменной форме в слу</w:t>
      </w:r>
      <w:r w:rsidRPr="00DD3010">
        <w:rPr>
          <w:rFonts w:ascii="Times New Roman" w:hAnsi="Times New Roman" w:cs="Times New Roman"/>
          <w:color w:val="000000"/>
          <w:sz w:val="24"/>
          <w:szCs w:val="24"/>
        </w:rPr>
        <w:t>чаях, предусмотренных законодательством, и влекут последствия, аналогичные последствиям совершения сделок, совершенных при физическом присутствии лица, совершающего сделку.</w:t>
      </w:r>
    </w:p>
    <w:p w14:paraId="08E3D714" w14:textId="77777777" w:rsidR="00BE4BEB" w:rsidRPr="00DD3010" w:rsidRDefault="00C3718F" w:rsidP="00BE4BEB">
      <w:pPr>
        <w:widowControl w:val="0"/>
        <w:spacing w:after="0" w:line="254" w:lineRule="exact"/>
        <w:ind w:left="-567" w:firstLine="540"/>
        <w:jc w:val="both"/>
        <w:rPr>
          <w:rFonts w:ascii="Times New Roman" w:hAnsi="Times New Roman" w:cs="Times New Roman"/>
          <w:bCs/>
          <w:color w:val="000000"/>
          <w:sz w:val="24"/>
          <w:szCs w:val="24"/>
        </w:rPr>
      </w:pPr>
      <w:r w:rsidRPr="005A62D0">
        <w:rPr>
          <w:rFonts w:ascii="Times New Roman" w:hAnsi="Times New Roman" w:cs="Times New Roman"/>
          <w:color w:val="000000"/>
          <w:sz w:val="24"/>
          <w:szCs w:val="24"/>
        </w:rPr>
        <w:t xml:space="preserve">Держатель соглашается с тем, что </w:t>
      </w:r>
      <w:r w:rsidRPr="00DD3010">
        <w:rPr>
          <w:rFonts w:ascii="Times New Roman" w:hAnsi="Times New Roman" w:cs="Times New Roman"/>
          <w:bCs/>
          <w:color w:val="000000"/>
          <w:sz w:val="24"/>
          <w:szCs w:val="24"/>
        </w:rPr>
        <w:t>документальным подтверждением факта совершения Кли</w:t>
      </w:r>
      <w:r w:rsidRPr="00DD3010">
        <w:rPr>
          <w:rFonts w:ascii="Times New Roman" w:hAnsi="Times New Roman" w:cs="Times New Roman"/>
          <w:bCs/>
          <w:color w:val="000000"/>
          <w:sz w:val="24"/>
          <w:szCs w:val="24"/>
        </w:rPr>
        <w:t>ентом операции является протокол проведения операций в автоматизированной системе Банка, подтверждающий корректную идентификацию и аутентификацию Держателя и совершение операции в такой системе (и. 3.9 Условий Приложение № 2).</w:t>
      </w:r>
    </w:p>
    <w:p w14:paraId="27BEBE16" w14:textId="77777777" w:rsidR="00BE4BEB" w:rsidRPr="00DD3010" w:rsidRDefault="00C3718F" w:rsidP="00BE4BEB">
      <w:pPr>
        <w:widowControl w:val="0"/>
        <w:spacing w:after="0" w:line="254" w:lineRule="exact"/>
        <w:ind w:left="-567" w:firstLine="540"/>
        <w:jc w:val="both"/>
        <w:rPr>
          <w:rFonts w:ascii="Times New Roman" w:hAnsi="Times New Roman" w:cs="Times New Roman"/>
          <w:bCs/>
          <w:color w:val="000000"/>
          <w:sz w:val="24"/>
          <w:szCs w:val="24"/>
        </w:rPr>
      </w:pPr>
      <w:r w:rsidRPr="005A62D0">
        <w:rPr>
          <w:rFonts w:ascii="Times New Roman" w:hAnsi="Times New Roman" w:cs="Times New Roman"/>
          <w:color w:val="000000"/>
          <w:sz w:val="24"/>
          <w:szCs w:val="24"/>
        </w:rPr>
        <w:t>Клиент соглашается с получени</w:t>
      </w:r>
      <w:r w:rsidRPr="005A62D0">
        <w:rPr>
          <w:rFonts w:ascii="Times New Roman" w:hAnsi="Times New Roman" w:cs="Times New Roman"/>
          <w:color w:val="000000"/>
          <w:sz w:val="24"/>
          <w:szCs w:val="24"/>
        </w:rPr>
        <w:t xml:space="preserve">ем услуг посредством системы «Сбербанк ОнЛ@йн» через сеть Интернет, осознавая, что сеть Интернет не является безопасным каналом связи, и </w:t>
      </w:r>
      <w:r w:rsidRPr="00DD3010">
        <w:rPr>
          <w:rFonts w:ascii="Times New Roman" w:hAnsi="Times New Roman" w:cs="Times New Roman"/>
          <w:bCs/>
          <w:color w:val="000000"/>
          <w:sz w:val="24"/>
          <w:szCs w:val="24"/>
        </w:rPr>
        <w:t>соглашается нести финансовые риски и риски нарушения конфиденциальности, связанные с возможной компрометацией информаци</w:t>
      </w:r>
      <w:r w:rsidRPr="00DD3010">
        <w:rPr>
          <w:rFonts w:ascii="Times New Roman" w:hAnsi="Times New Roman" w:cs="Times New Roman"/>
          <w:bCs/>
          <w:color w:val="000000"/>
          <w:sz w:val="24"/>
          <w:szCs w:val="24"/>
        </w:rPr>
        <w:t>и при ее передаче через сеть Интернет (и. 3.10 Условий Приложение №2).</w:t>
      </w:r>
    </w:p>
    <w:p w14:paraId="5B8F0A39" w14:textId="77777777" w:rsidR="00BE4BEB" w:rsidRPr="00DD3010" w:rsidRDefault="00C3718F" w:rsidP="00BE4BEB">
      <w:pPr>
        <w:widowControl w:val="0"/>
        <w:spacing w:after="0" w:line="254" w:lineRule="exact"/>
        <w:ind w:left="-567" w:firstLine="540"/>
        <w:jc w:val="both"/>
        <w:rPr>
          <w:rFonts w:ascii="Times New Roman" w:hAnsi="Times New Roman" w:cs="Times New Roman"/>
          <w:bCs/>
          <w:color w:val="000000"/>
          <w:sz w:val="24"/>
          <w:szCs w:val="24"/>
        </w:rPr>
      </w:pPr>
      <w:r w:rsidRPr="00DD3010">
        <w:rPr>
          <w:rFonts w:ascii="Times New Roman" w:hAnsi="Times New Roman" w:cs="Times New Roman"/>
          <w:bCs/>
          <w:color w:val="000000"/>
          <w:sz w:val="24"/>
          <w:szCs w:val="24"/>
        </w:rPr>
        <w:t>Банк не несет ответственность (п. 3.20.2 Условий Приложение № 2) за убытки, понесенные Клиентом в связи с неправомерными действиями третьих лиц.</w:t>
      </w:r>
    </w:p>
    <w:p w14:paraId="1988260E" w14:textId="77777777" w:rsidR="00BE4BEB" w:rsidRPr="00DD301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DD3010">
        <w:rPr>
          <w:rFonts w:ascii="Times New Roman" w:hAnsi="Times New Roman" w:cs="Times New Roman"/>
          <w:color w:val="000000"/>
          <w:sz w:val="24"/>
          <w:szCs w:val="24"/>
        </w:rPr>
        <w:t>В соответствии с п. 3.6 Условий Приложен</w:t>
      </w:r>
      <w:r w:rsidRPr="00DD3010">
        <w:rPr>
          <w:rFonts w:ascii="Times New Roman" w:hAnsi="Times New Roman" w:cs="Times New Roman"/>
          <w:color w:val="000000"/>
          <w:sz w:val="24"/>
          <w:szCs w:val="24"/>
        </w:rPr>
        <w:t>ие № 2 подключение Держателя к услуге «Сбербанк Онл@йн» осуществляется при условии наличия у Держателя действующей карты, подключенной к услуге «Мобильный банк».</w:t>
      </w:r>
    </w:p>
    <w:p w14:paraId="1728B41D" w14:textId="77777777" w:rsidR="00BE4BEB" w:rsidRPr="00DD301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DD3010">
        <w:rPr>
          <w:rFonts w:ascii="Times New Roman" w:hAnsi="Times New Roman" w:cs="Times New Roman"/>
          <w:color w:val="000000"/>
          <w:sz w:val="24"/>
          <w:szCs w:val="24"/>
        </w:rPr>
        <w:t>Так, Истцом дано поручение Банку на подключение услуги «Мобильный банк» с указанием номера моб</w:t>
      </w:r>
      <w:r w:rsidRPr="00DD3010">
        <w:rPr>
          <w:rFonts w:ascii="Times New Roman" w:hAnsi="Times New Roman" w:cs="Times New Roman"/>
          <w:color w:val="000000"/>
          <w:sz w:val="24"/>
          <w:szCs w:val="24"/>
        </w:rPr>
        <w:t xml:space="preserve">ильного телефона </w:t>
      </w:r>
      <w:r>
        <w:rPr>
          <w:rFonts w:ascii="Times New Roman" w:hAnsi="Times New Roman" w:cs="Times New Roman"/>
          <w:sz w:val="24"/>
          <w:szCs w:val="24"/>
        </w:rPr>
        <w:t>***</w:t>
      </w:r>
      <w:r w:rsidRPr="005A62D0">
        <w:rPr>
          <w:rFonts w:ascii="Times New Roman" w:hAnsi="Times New Roman" w:cs="Times New Roman"/>
          <w:b/>
          <w:bCs/>
          <w:color w:val="000000"/>
          <w:sz w:val="24"/>
          <w:szCs w:val="24"/>
        </w:rPr>
        <w:t xml:space="preserve">. </w:t>
      </w:r>
      <w:r w:rsidRPr="00DD3010">
        <w:rPr>
          <w:rFonts w:ascii="Times New Roman" w:hAnsi="Times New Roman" w:cs="Times New Roman"/>
          <w:color w:val="000000"/>
          <w:sz w:val="24"/>
          <w:szCs w:val="24"/>
        </w:rPr>
        <w:t>Банком было получено и корректно исполнено поручение держателя карты на подключение услуги «Мобильный банк» к указанным истцом номерам мобильного телефона. Истец не отрицает, что указанный телефонный номер принадлежит ей.</w:t>
      </w:r>
    </w:p>
    <w:p w14:paraId="0F928BE3" w14:textId="77777777" w:rsidR="00BE4BEB" w:rsidRPr="005A62D0" w:rsidRDefault="00C3718F" w:rsidP="00BE4BEB">
      <w:pPr>
        <w:widowControl w:val="0"/>
        <w:spacing w:after="0" w:line="254" w:lineRule="exact"/>
        <w:ind w:left="-567" w:firstLine="540"/>
        <w:jc w:val="both"/>
        <w:rPr>
          <w:rFonts w:ascii="Times New Roman" w:hAnsi="Times New Roman" w:cs="Times New Roman"/>
          <w:bCs/>
          <w:color w:val="000000"/>
          <w:sz w:val="24"/>
          <w:szCs w:val="24"/>
        </w:rPr>
      </w:pPr>
      <w:r w:rsidRPr="00DD3010">
        <w:rPr>
          <w:rFonts w:ascii="Times New Roman" w:hAnsi="Times New Roman" w:cs="Times New Roman"/>
          <w:bCs/>
          <w:color w:val="000000"/>
          <w:sz w:val="24"/>
          <w:szCs w:val="24"/>
        </w:rPr>
        <w:t>Предоставлен</w:t>
      </w:r>
      <w:r w:rsidRPr="00DD3010">
        <w:rPr>
          <w:rFonts w:ascii="Times New Roman" w:hAnsi="Times New Roman" w:cs="Times New Roman"/>
          <w:bCs/>
          <w:color w:val="000000"/>
          <w:sz w:val="24"/>
          <w:szCs w:val="24"/>
        </w:rPr>
        <w:t xml:space="preserve">ие услуги «Сбербанк ОнЛ@йн» осуществляется только в случае успешной идентификации и аутентификации Клиента (п. 4.14 Условий). </w:t>
      </w:r>
    </w:p>
    <w:p w14:paraId="040D44A8" w14:textId="77777777" w:rsidR="00BE4BEB" w:rsidRPr="00DD301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DD3010">
        <w:rPr>
          <w:rFonts w:ascii="Times New Roman" w:hAnsi="Times New Roman" w:cs="Times New Roman"/>
          <w:color w:val="000000"/>
          <w:sz w:val="24"/>
          <w:szCs w:val="24"/>
        </w:rPr>
        <w:t>Без положительной аутентификации (введение постоянного пароля и/или одноразовых паролей) и идентификации (соответствие Идентифика</w:t>
      </w:r>
      <w:r w:rsidRPr="00DD3010">
        <w:rPr>
          <w:rFonts w:ascii="Times New Roman" w:hAnsi="Times New Roman" w:cs="Times New Roman"/>
          <w:color w:val="000000"/>
          <w:sz w:val="24"/>
          <w:szCs w:val="24"/>
        </w:rPr>
        <w:t>тора Пользователя, введенного Клиентом в систему «Сбербанк ОнЛ@йн», Идентификатору Пользователя, присвоенному Клиенту и содержащемуся в базе данных Банка) Клиента осуществление каких-либо операций с использованием системы «Сбербанк ОнЛ@йн» невозможно.</w:t>
      </w:r>
    </w:p>
    <w:p w14:paraId="0C0F958F" w14:textId="77777777" w:rsidR="00BE4BEB" w:rsidRPr="00DD3010" w:rsidRDefault="00C3718F" w:rsidP="00BE4BEB">
      <w:pPr>
        <w:widowControl w:val="0"/>
        <w:spacing w:after="0" w:line="254" w:lineRule="exact"/>
        <w:ind w:left="-567" w:firstLine="540"/>
        <w:jc w:val="both"/>
        <w:rPr>
          <w:rFonts w:ascii="Times New Roman" w:hAnsi="Times New Roman" w:cs="Times New Roman"/>
          <w:b/>
          <w:bCs/>
          <w:color w:val="000000"/>
          <w:sz w:val="24"/>
          <w:szCs w:val="24"/>
        </w:rPr>
      </w:pPr>
      <w:r w:rsidRPr="00DD3010">
        <w:rPr>
          <w:rFonts w:ascii="Times New Roman" w:hAnsi="Times New Roman" w:cs="Times New Roman"/>
          <w:bCs/>
          <w:color w:val="000000"/>
          <w:sz w:val="24"/>
          <w:szCs w:val="24"/>
        </w:rPr>
        <w:t>Вход</w:t>
      </w:r>
      <w:r w:rsidRPr="00DD3010">
        <w:rPr>
          <w:rFonts w:ascii="Times New Roman" w:hAnsi="Times New Roman" w:cs="Times New Roman"/>
          <w:bCs/>
          <w:color w:val="000000"/>
          <w:sz w:val="24"/>
          <w:szCs w:val="24"/>
        </w:rPr>
        <w:t xml:space="preserve"> в систему «Сбербанк ОнЛ@йн» возможен через интернет-браузер или мобильное приложение «Сбербанк ОнЛ@йн», которое устанавливается на моб</w:t>
      </w:r>
      <w:r>
        <w:rPr>
          <w:rFonts w:ascii="Times New Roman" w:hAnsi="Times New Roman" w:cs="Times New Roman"/>
          <w:bCs/>
          <w:color w:val="000000"/>
          <w:sz w:val="24"/>
          <w:szCs w:val="24"/>
        </w:rPr>
        <w:t xml:space="preserve">ильное устройство. </w:t>
      </w:r>
      <w:r w:rsidRPr="00DD3010">
        <w:rPr>
          <w:rFonts w:ascii="Times New Roman" w:hAnsi="Times New Roman" w:cs="Times New Roman"/>
          <w:bCs/>
          <w:color w:val="000000"/>
          <w:sz w:val="24"/>
          <w:szCs w:val="24"/>
        </w:rPr>
        <w:t>12.2015</w:t>
      </w:r>
      <w:r w:rsidRPr="00DD3010">
        <w:rPr>
          <w:rFonts w:ascii="Times New Roman" w:hAnsi="Times New Roman" w:cs="Times New Roman"/>
          <w:b/>
          <w:bCs/>
          <w:color w:val="000000"/>
          <w:sz w:val="24"/>
          <w:szCs w:val="24"/>
        </w:rPr>
        <w:t xml:space="preserve"> </w:t>
      </w:r>
      <w:r w:rsidRPr="005A62D0">
        <w:rPr>
          <w:rFonts w:ascii="Times New Roman" w:hAnsi="Times New Roman" w:cs="Times New Roman"/>
          <w:color w:val="000000"/>
          <w:sz w:val="24"/>
          <w:szCs w:val="24"/>
        </w:rPr>
        <w:t xml:space="preserve">истцом была проведена регистрация в системе «Сбербанк Онл@йн», а именно удаленная регистрация </w:t>
      </w:r>
      <w:r w:rsidRPr="005A62D0">
        <w:rPr>
          <w:rFonts w:ascii="Times New Roman" w:hAnsi="Times New Roman" w:cs="Times New Roman"/>
          <w:color w:val="000000"/>
          <w:sz w:val="24"/>
          <w:szCs w:val="24"/>
        </w:rPr>
        <w:t>на сайте Банка.</w:t>
      </w:r>
    </w:p>
    <w:p w14:paraId="4CE94F16" w14:textId="77777777" w:rsidR="00BE4BEB" w:rsidRPr="005A62D0" w:rsidRDefault="00C3718F" w:rsidP="00BE4BEB">
      <w:pPr>
        <w:spacing w:after="0" w:line="254" w:lineRule="exact"/>
        <w:ind w:left="-567" w:firstLine="540"/>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Pr="00DD3010">
        <w:rPr>
          <w:rFonts w:ascii="Times New Roman" w:hAnsi="Times New Roman" w:cs="Times New Roman"/>
          <w:color w:val="000000"/>
          <w:sz w:val="24"/>
          <w:szCs w:val="24"/>
        </w:rPr>
        <w:t>2.2015 на официальном сайте Банка истцом была совершена удаленная регистрация в системе «Сбербанк Онл@йн», после чего Бадрак Д.И. был предоставлен досту</w:t>
      </w:r>
      <w:r w:rsidRPr="005A62D0">
        <w:rPr>
          <w:rFonts w:ascii="Times New Roman" w:hAnsi="Times New Roman" w:cs="Times New Roman"/>
          <w:color w:val="000000"/>
          <w:sz w:val="24"/>
          <w:szCs w:val="24"/>
        </w:rPr>
        <w:t xml:space="preserve">п к счетам посредством системы </w:t>
      </w:r>
      <w:r w:rsidRPr="00DD3010">
        <w:rPr>
          <w:rFonts w:ascii="Times New Roman" w:hAnsi="Times New Roman" w:cs="Times New Roman"/>
          <w:color w:val="000000"/>
          <w:sz w:val="24"/>
          <w:szCs w:val="24"/>
        </w:rPr>
        <w:t xml:space="preserve">«Сбербанк Онл@йн». </w:t>
      </w:r>
    </w:p>
    <w:p w14:paraId="2D8BEB6A" w14:textId="77777777" w:rsidR="00BE4BEB" w:rsidRPr="005A62D0" w:rsidRDefault="00C3718F" w:rsidP="00BE4BEB">
      <w:pPr>
        <w:spacing w:after="0" w:line="254" w:lineRule="exact"/>
        <w:ind w:left="-567" w:firstLine="540"/>
        <w:jc w:val="both"/>
        <w:rPr>
          <w:rFonts w:ascii="Times New Roman" w:hAnsi="Times New Roman" w:cs="Times New Roman"/>
          <w:color w:val="000000"/>
          <w:sz w:val="24"/>
          <w:szCs w:val="24"/>
        </w:rPr>
      </w:pPr>
      <w:r w:rsidRPr="00DD3010">
        <w:rPr>
          <w:rFonts w:ascii="Times New Roman" w:hAnsi="Times New Roman" w:cs="Times New Roman"/>
          <w:color w:val="000000"/>
          <w:sz w:val="24"/>
          <w:szCs w:val="24"/>
        </w:rPr>
        <w:t>Для регистрации в системе были испол</w:t>
      </w:r>
      <w:r w:rsidRPr="00DD3010">
        <w:rPr>
          <w:rFonts w:ascii="Times New Roman" w:hAnsi="Times New Roman" w:cs="Times New Roman"/>
          <w:color w:val="000000"/>
          <w:sz w:val="24"/>
          <w:szCs w:val="24"/>
        </w:rPr>
        <w:t xml:space="preserve">ьзованы полный номер банковской карты № </w:t>
      </w:r>
      <w:r>
        <w:rPr>
          <w:rFonts w:ascii="Times New Roman" w:hAnsi="Times New Roman" w:cs="Times New Roman"/>
          <w:sz w:val="24"/>
          <w:szCs w:val="24"/>
        </w:rPr>
        <w:t>***</w:t>
      </w:r>
      <w:r w:rsidRPr="00DD3010">
        <w:rPr>
          <w:rFonts w:ascii="Times New Roman" w:hAnsi="Times New Roman" w:cs="Times New Roman"/>
          <w:color w:val="000000"/>
          <w:sz w:val="24"/>
          <w:szCs w:val="24"/>
        </w:rPr>
        <w:t>, принадлежащей истцу и уникальный пароль, направленный Банком в смс-сообщении на</w:t>
      </w:r>
      <w:r w:rsidRPr="005A62D0">
        <w:rPr>
          <w:rFonts w:ascii="Times New Roman" w:hAnsi="Times New Roman" w:cs="Times New Roman"/>
          <w:color w:val="000000"/>
          <w:sz w:val="24"/>
          <w:szCs w:val="24"/>
        </w:rPr>
        <w:t xml:space="preserve"> номер мобильного телефона истца </w:t>
      </w:r>
      <w:r>
        <w:rPr>
          <w:rFonts w:ascii="Times New Roman" w:hAnsi="Times New Roman" w:cs="Times New Roman"/>
          <w:sz w:val="24"/>
          <w:szCs w:val="24"/>
        </w:rPr>
        <w:t>***</w:t>
      </w:r>
      <w:r w:rsidRPr="005A62D0">
        <w:rPr>
          <w:rFonts w:ascii="Times New Roman" w:hAnsi="Times New Roman" w:cs="Times New Roman"/>
          <w:b/>
          <w:bCs/>
          <w:color w:val="000000"/>
          <w:sz w:val="24"/>
          <w:szCs w:val="24"/>
        </w:rPr>
        <w:t xml:space="preserve">, </w:t>
      </w:r>
      <w:r w:rsidRPr="005A62D0">
        <w:rPr>
          <w:rFonts w:ascii="Times New Roman" w:hAnsi="Times New Roman" w:cs="Times New Roman"/>
          <w:color w:val="000000"/>
          <w:sz w:val="24"/>
          <w:szCs w:val="24"/>
        </w:rPr>
        <w:t>подключенный к услуге «Мобильный банк» со специального номера оператора мобильной связи «900».</w:t>
      </w:r>
      <w:r w:rsidRPr="005A62D0">
        <w:rPr>
          <w:rFonts w:ascii="Times New Roman" w:hAnsi="Times New Roman" w:cs="Times New Roman"/>
          <w:color w:val="000000"/>
          <w:sz w:val="24"/>
          <w:szCs w:val="24"/>
        </w:rPr>
        <w:t xml:space="preserve"> </w:t>
      </w:r>
    </w:p>
    <w:p w14:paraId="6BD314FA" w14:textId="77777777" w:rsidR="00BE4BEB" w:rsidRPr="005A62D0" w:rsidRDefault="00C3718F" w:rsidP="00BE4BEB">
      <w:pPr>
        <w:spacing w:after="0" w:line="254" w:lineRule="exact"/>
        <w:ind w:left="-567" w:firstLine="540"/>
        <w:jc w:val="both"/>
        <w:rPr>
          <w:rFonts w:ascii="Times New Roman" w:hAnsi="Times New Roman" w:cs="Times New Roman"/>
          <w:color w:val="000000"/>
          <w:sz w:val="24"/>
          <w:szCs w:val="24"/>
        </w:rPr>
      </w:pPr>
      <w:r w:rsidRPr="005A62D0">
        <w:rPr>
          <w:rFonts w:ascii="Times New Roman" w:hAnsi="Times New Roman" w:cs="Times New Roman"/>
          <w:color w:val="000000"/>
          <w:sz w:val="24"/>
          <w:szCs w:val="24"/>
        </w:rPr>
        <w:t>Во исполнение п. 3.8 Условий Приложения №2 о дополнительной аутентификации клиента регистрация в системе «Сбербанк Онл@йн» и вход подтвержден одноразовым смс-паролем, направленным истцу на номер мобильного телефона, подключенному к системе «Мобильный бан</w:t>
      </w:r>
      <w:r w:rsidRPr="005A62D0">
        <w:rPr>
          <w:rFonts w:ascii="Times New Roman" w:hAnsi="Times New Roman" w:cs="Times New Roman"/>
          <w:color w:val="000000"/>
          <w:sz w:val="24"/>
          <w:szCs w:val="24"/>
        </w:rPr>
        <w:t xml:space="preserve">к»: </w:t>
      </w:r>
      <w:r w:rsidRPr="005A62D0">
        <w:rPr>
          <w:rFonts w:ascii="Times New Roman" w:hAnsi="Times New Roman" w:cs="Times New Roman"/>
          <w:iCs/>
          <w:color w:val="000000"/>
          <w:sz w:val="24"/>
          <w:szCs w:val="24"/>
        </w:rPr>
        <w:t>«Сбербанк ОнЛ@йн. Пароль для подтверждения входа в систему 27468».</w:t>
      </w:r>
    </w:p>
    <w:p w14:paraId="1BD8A200" w14:textId="77777777" w:rsidR="00BE4BEB" w:rsidRPr="00C94A1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C94A10">
        <w:rPr>
          <w:rFonts w:ascii="Times New Roman" w:hAnsi="Times New Roman" w:cs="Times New Roman"/>
          <w:color w:val="000000"/>
          <w:sz w:val="24"/>
          <w:szCs w:val="24"/>
        </w:rPr>
        <w:t>Для проведения ряда операций через систему «Сбербанк ОнЛ@йн» требуется дополнительная аутентификация Клиента с использованием одноразовых паролей, получаемых Клиентом в смс-сообщении, о</w:t>
      </w:r>
      <w:r w:rsidRPr="00C94A10">
        <w:rPr>
          <w:rFonts w:ascii="Times New Roman" w:hAnsi="Times New Roman" w:cs="Times New Roman"/>
          <w:color w:val="000000"/>
          <w:sz w:val="24"/>
          <w:szCs w:val="24"/>
        </w:rPr>
        <w:t>тправленном на номер мобильного телефона, подключенного к услуге «Мобильный банк» по картам (п. 3.8. Условий Приложения №2).</w:t>
      </w:r>
    </w:p>
    <w:p w14:paraId="60CB921F" w14:textId="77777777" w:rsidR="00BE4BEB" w:rsidRPr="00C94A1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C94A10">
        <w:rPr>
          <w:rFonts w:ascii="Times New Roman" w:hAnsi="Times New Roman" w:cs="Times New Roman"/>
          <w:color w:val="000000"/>
          <w:sz w:val="24"/>
          <w:szCs w:val="24"/>
        </w:rPr>
        <w:t>В соответствии с п. 3.8 Условий (Приложение № 2) операции в системе «Сбербанк Онл@йн» клиент подтверждает одноразовыми паролями, ко</w:t>
      </w:r>
      <w:r w:rsidRPr="00C94A10">
        <w:rPr>
          <w:rFonts w:ascii="Times New Roman" w:hAnsi="Times New Roman" w:cs="Times New Roman"/>
          <w:color w:val="000000"/>
          <w:sz w:val="24"/>
          <w:szCs w:val="24"/>
        </w:rPr>
        <w:t xml:space="preserve">торые вводятся при совершении операции в системе «Сбербанк Онл@йн». Одноразовые пароли клиент может получить в смс - </w:t>
      </w:r>
      <w:r w:rsidRPr="00C94A10">
        <w:rPr>
          <w:rFonts w:ascii="Times New Roman" w:hAnsi="Times New Roman" w:cs="Times New Roman"/>
          <w:color w:val="000000"/>
          <w:sz w:val="24"/>
          <w:szCs w:val="24"/>
        </w:rPr>
        <w:lastRenderedPageBreak/>
        <w:t>сообщении, отправленном на номер мобильного телефона, подключенного клиентом к услуге «Мобильный банк».</w:t>
      </w:r>
    </w:p>
    <w:p w14:paraId="7CB18AF8" w14:textId="77777777" w:rsidR="00BE4BEB" w:rsidRPr="00C94A1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C94A10">
        <w:rPr>
          <w:rFonts w:ascii="Times New Roman" w:hAnsi="Times New Roman" w:cs="Times New Roman"/>
          <w:color w:val="000000"/>
          <w:sz w:val="24"/>
          <w:szCs w:val="24"/>
        </w:rPr>
        <w:t>Необходимость подтверждения операци</w:t>
      </w:r>
      <w:r w:rsidRPr="00C94A10">
        <w:rPr>
          <w:rFonts w:ascii="Times New Roman" w:hAnsi="Times New Roman" w:cs="Times New Roman"/>
          <w:color w:val="000000"/>
          <w:sz w:val="24"/>
          <w:szCs w:val="24"/>
        </w:rPr>
        <w:t>и одноразовым паролем и тип одноразового пароля для подтверждения операции определяет Банк и доводит данную информацию до клиента путем отображения информации в системе «Сбербанк Онл@йн» при совершении операции.</w:t>
      </w:r>
    </w:p>
    <w:p w14:paraId="422D58E2" w14:textId="77777777" w:rsidR="00BE4BEB" w:rsidRPr="00C94A1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C94A10">
        <w:rPr>
          <w:rFonts w:ascii="Times New Roman" w:hAnsi="Times New Roman" w:cs="Times New Roman"/>
          <w:color w:val="000000"/>
          <w:sz w:val="24"/>
          <w:szCs w:val="24"/>
        </w:rPr>
        <w:t>В связи с тем, что система «Сбербанк ОнЛ@йн»</w:t>
      </w:r>
      <w:r w:rsidRPr="00C94A10">
        <w:rPr>
          <w:rFonts w:ascii="Times New Roman" w:hAnsi="Times New Roman" w:cs="Times New Roman"/>
          <w:color w:val="000000"/>
          <w:sz w:val="24"/>
          <w:szCs w:val="24"/>
        </w:rPr>
        <w:t xml:space="preserve"> установила корректность ввода принадлежащего Клиенту идентификатора, Клиент непосредственно сам авторизовался в Системе либо нарушил предусмотренную п. 3.20.2 Условия Приложения № 2 обязанность и предоставил третьим лицам доступ к конфиденциальной информа</w:t>
      </w:r>
      <w:r w:rsidRPr="00C94A10">
        <w:rPr>
          <w:rFonts w:ascii="Times New Roman" w:hAnsi="Times New Roman" w:cs="Times New Roman"/>
          <w:color w:val="000000"/>
          <w:sz w:val="24"/>
          <w:szCs w:val="24"/>
        </w:rPr>
        <w:t>ции, используя которую неустановленное лицо произвело спорные операции.</w:t>
      </w:r>
    </w:p>
    <w:p w14:paraId="60B7BBA1" w14:textId="77777777" w:rsidR="00BE4BEB" w:rsidRPr="005A62D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C94A10">
        <w:rPr>
          <w:rFonts w:ascii="Times New Roman" w:hAnsi="Times New Roman" w:cs="Times New Roman"/>
          <w:bCs/>
          <w:color w:val="000000"/>
          <w:sz w:val="24"/>
          <w:szCs w:val="24"/>
        </w:rPr>
        <w:t>Таким образом, через систему «</w:t>
      </w:r>
      <w:r>
        <w:rPr>
          <w:rFonts w:ascii="Times New Roman" w:hAnsi="Times New Roman" w:cs="Times New Roman"/>
          <w:bCs/>
          <w:color w:val="000000"/>
          <w:sz w:val="24"/>
          <w:szCs w:val="24"/>
        </w:rPr>
        <w:t xml:space="preserve">Сбербанк Онл@йн» в период с </w:t>
      </w:r>
      <w:r w:rsidRPr="00C94A10">
        <w:rPr>
          <w:rFonts w:ascii="Times New Roman" w:hAnsi="Times New Roman" w:cs="Times New Roman"/>
          <w:bCs/>
          <w:color w:val="000000"/>
          <w:sz w:val="24"/>
          <w:szCs w:val="24"/>
        </w:rPr>
        <w:t>12.2015 были проведены следующие операции:</w:t>
      </w:r>
      <w:r w:rsidRPr="005A62D0">
        <w:rPr>
          <w:rFonts w:ascii="Times New Roman" w:hAnsi="Times New Roman" w:cs="Times New Roman"/>
          <w:bCs/>
          <w:color w:val="000000"/>
          <w:sz w:val="24"/>
          <w:szCs w:val="24"/>
        </w:rPr>
        <w:t xml:space="preserve"> </w:t>
      </w:r>
      <w:r w:rsidRPr="00C94A10">
        <w:rPr>
          <w:rFonts w:ascii="Times New Roman" w:hAnsi="Times New Roman" w:cs="Times New Roman"/>
          <w:color w:val="000000"/>
          <w:sz w:val="24"/>
          <w:szCs w:val="24"/>
        </w:rPr>
        <w:t xml:space="preserve">12.2015 </w:t>
      </w:r>
      <w:r w:rsidRPr="005A62D0">
        <w:rPr>
          <w:rFonts w:ascii="Times New Roman" w:hAnsi="Times New Roman" w:cs="Times New Roman"/>
          <w:color w:val="000000"/>
          <w:sz w:val="24"/>
          <w:szCs w:val="24"/>
        </w:rPr>
        <w:t xml:space="preserve">г. </w:t>
      </w:r>
      <w:r w:rsidRPr="00C94A10">
        <w:rPr>
          <w:rFonts w:ascii="Times New Roman" w:hAnsi="Times New Roman" w:cs="Times New Roman"/>
          <w:color w:val="000000"/>
          <w:sz w:val="24"/>
          <w:szCs w:val="24"/>
        </w:rPr>
        <w:t xml:space="preserve">операция по закрытию вклада и списанию денежных средств в размере </w:t>
      </w:r>
      <w:r>
        <w:rPr>
          <w:rFonts w:ascii="Times New Roman" w:hAnsi="Times New Roman" w:cs="Times New Roman"/>
          <w:sz w:val="24"/>
          <w:szCs w:val="24"/>
        </w:rPr>
        <w:t>***</w:t>
      </w:r>
      <w:r w:rsidRPr="00C94A10">
        <w:rPr>
          <w:rFonts w:ascii="Times New Roman" w:hAnsi="Times New Roman" w:cs="Times New Roman"/>
          <w:color w:val="000000"/>
          <w:sz w:val="24"/>
          <w:szCs w:val="24"/>
        </w:rPr>
        <w:t xml:space="preserve">со </w:t>
      </w:r>
      <w:r w:rsidRPr="00C94A10">
        <w:rPr>
          <w:rFonts w:ascii="Times New Roman" w:hAnsi="Times New Roman" w:cs="Times New Roman"/>
          <w:color w:val="000000"/>
          <w:sz w:val="24"/>
          <w:szCs w:val="24"/>
        </w:rPr>
        <w:t xml:space="preserve">счета банковского вклада «Пополняй» № </w:t>
      </w:r>
      <w:r>
        <w:rPr>
          <w:rFonts w:ascii="Times New Roman" w:hAnsi="Times New Roman" w:cs="Times New Roman"/>
          <w:sz w:val="24"/>
          <w:szCs w:val="24"/>
        </w:rPr>
        <w:t>***</w:t>
      </w:r>
      <w:r w:rsidRPr="00C94A10">
        <w:rPr>
          <w:rFonts w:ascii="Times New Roman" w:hAnsi="Times New Roman" w:cs="Times New Roman"/>
          <w:color w:val="000000"/>
          <w:sz w:val="24"/>
          <w:szCs w:val="24"/>
        </w:rPr>
        <w:t>, принадлежащего Бадрак Д.И</w:t>
      </w:r>
      <w:r w:rsidRPr="005A62D0">
        <w:rPr>
          <w:rFonts w:ascii="Times New Roman" w:hAnsi="Times New Roman" w:cs="Times New Roman"/>
          <w:color w:val="000000"/>
          <w:sz w:val="24"/>
          <w:szCs w:val="24"/>
        </w:rPr>
        <w:t>.</w:t>
      </w:r>
      <w:r w:rsidRPr="00C94A10">
        <w:rPr>
          <w:rFonts w:ascii="Times New Roman" w:hAnsi="Times New Roman" w:cs="Times New Roman"/>
          <w:color w:val="000000"/>
          <w:sz w:val="24"/>
          <w:szCs w:val="24"/>
        </w:rPr>
        <w:t xml:space="preserve"> на счет карты № </w:t>
      </w:r>
      <w:r>
        <w:rPr>
          <w:rFonts w:ascii="Times New Roman" w:hAnsi="Times New Roman" w:cs="Times New Roman"/>
          <w:sz w:val="24"/>
          <w:szCs w:val="24"/>
        </w:rPr>
        <w:t>***</w:t>
      </w:r>
      <w:r w:rsidRPr="00C94A10">
        <w:rPr>
          <w:rFonts w:ascii="Times New Roman" w:hAnsi="Times New Roman" w:cs="Times New Roman"/>
          <w:color w:val="000000"/>
          <w:sz w:val="24"/>
          <w:szCs w:val="24"/>
        </w:rPr>
        <w:t xml:space="preserve">, принадлежащей также Бадрак Д.И. </w:t>
      </w:r>
    </w:p>
    <w:p w14:paraId="03A5EE0D" w14:textId="77777777" w:rsidR="00BE4BEB" w:rsidRPr="00C94A1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C94A10">
        <w:rPr>
          <w:rFonts w:ascii="Times New Roman" w:hAnsi="Times New Roman" w:cs="Times New Roman"/>
          <w:color w:val="000000"/>
          <w:sz w:val="24"/>
          <w:szCs w:val="24"/>
        </w:rPr>
        <w:t>Согласно п. 4.9 Условий операции закрытия вклада клиента через удаленные каналы обслуживания осуществляется на основании распоряжени</w:t>
      </w:r>
      <w:r w:rsidRPr="00C94A10">
        <w:rPr>
          <w:rFonts w:ascii="Times New Roman" w:hAnsi="Times New Roman" w:cs="Times New Roman"/>
          <w:color w:val="000000"/>
          <w:sz w:val="24"/>
          <w:szCs w:val="24"/>
        </w:rPr>
        <w:t>я клиента на закрытие вклада, оформленного через удаленные каналы обслуживания с применением средств идентификации и аутентификации клиента, определенных ДБО. Распоряжение на закрытие вклада, протокол проведения операций в соответствующей автоматизированно</w:t>
      </w:r>
      <w:r w:rsidRPr="00C94A10">
        <w:rPr>
          <w:rFonts w:ascii="Times New Roman" w:hAnsi="Times New Roman" w:cs="Times New Roman"/>
          <w:color w:val="000000"/>
          <w:sz w:val="24"/>
          <w:szCs w:val="24"/>
        </w:rPr>
        <w:t>й системе Банка, подтверждающий корректную идентификацию и аутентификацию клиента и совершение операции в системе, являются документами, подтверждающими волеизъявление клиента о закрытии банковского вклада.</w:t>
      </w:r>
    </w:p>
    <w:p w14:paraId="0FAA250B" w14:textId="77777777" w:rsidR="00BE4BEB" w:rsidRPr="005A62D0" w:rsidRDefault="00C3718F" w:rsidP="00BE4BEB">
      <w:pPr>
        <w:spacing w:after="0" w:line="254" w:lineRule="exact"/>
        <w:ind w:left="-567" w:firstLine="540"/>
        <w:jc w:val="both"/>
        <w:rPr>
          <w:rFonts w:ascii="Times New Roman" w:hAnsi="Times New Roman" w:cs="Times New Roman"/>
          <w:color w:val="000000"/>
          <w:sz w:val="24"/>
          <w:szCs w:val="24"/>
        </w:rPr>
      </w:pPr>
      <w:r w:rsidRPr="005A62D0">
        <w:rPr>
          <w:rFonts w:ascii="Times New Roman" w:hAnsi="Times New Roman" w:cs="Times New Roman"/>
          <w:color w:val="000000"/>
          <w:sz w:val="24"/>
          <w:szCs w:val="24"/>
        </w:rPr>
        <w:t>В силу ч. 1 ст. 834 ГК РФ по договору банковского</w:t>
      </w:r>
      <w:r w:rsidRPr="005A62D0">
        <w:rPr>
          <w:rFonts w:ascii="Times New Roman" w:hAnsi="Times New Roman" w:cs="Times New Roman"/>
          <w:color w:val="000000"/>
          <w:sz w:val="24"/>
          <w:szCs w:val="24"/>
        </w:rPr>
        <w:t xml:space="preserve"> вклада (депозита) одна сторона (банк), принявшая поступившую от другой стороны (вкладчика) или поступившую для нее денежную сумму (вклад), обязуется возвратить сумму вклада и выплатить проценты на нее на условиях и в порядке, предусмотренных договором.</w:t>
      </w:r>
    </w:p>
    <w:p w14:paraId="0D5BD2F1" w14:textId="77777777" w:rsidR="00BE4BEB" w:rsidRPr="005A62D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C94A10">
        <w:rPr>
          <w:rFonts w:ascii="Times New Roman" w:hAnsi="Times New Roman" w:cs="Times New Roman"/>
          <w:color w:val="000000"/>
          <w:sz w:val="24"/>
          <w:szCs w:val="24"/>
        </w:rPr>
        <w:t xml:space="preserve">В </w:t>
      </w:r>
      <w:r w:rsidRPr="00C94A10">
        <w:rPr>
          <w:rFonts w:ascii="Times New Roman" w:hAnsi="Times New Roman" w:cs="Times New Roman"/>
          <w:color w:val="000000"/>
          <w:sz w:val="24"/>
          <w:szCs w:val="24"/>
        </w:rPr>
        <w:t>соответствии с ч. 2 ст. 837 ГК РФ по договору банковского вклада любого вида банк обязан выдать сумму вклада или ее часть по первому требованию вкладчика, за исключением вкладов внесенных юридическими лицами на иных условиях возврата, предусмотренных догов</w:t>
      </w:r>
      <w:r w:rsidRPr="00C94A10">
        <w:rPr>
          <w:rFonts w:ascii="Times New Roman" w:hAnsi="Times New Roman" w:cs="Times New Roman"/>
          <w:color w:val="000000"/>
          <w:sz w:val="24"/>
          <w:szCs w:val="24"/>
        </w:rPr>
        <w:t>ором.</w:t>
      </w:r>
      <w:r w:rsidRPr="005A62D0">
        <w:rPr>
          <w:rFonts w:ascii="Times New Roman" w:hAnsi="Times New Roman" w:cs="Times New Roman"/>
          <w:color w:val="000000"/>
          <w:sz w:val="24"/>
          <w:szCs w:val="24"/>
        </w:rPr>
        <w:t xml:space="preserve"> </w:t>
      </w:r>
    </w:p>
    <w:p w14:paraId="16B82705" w14:textId="77777777" w:rsidR="00BE4BEB" w:rsidRPr="00DD301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DD3010">
        <w:rPr>
          <w:rFonts w:ascii="Times New Roman" w:hAnsi="Times New Roman" w:cs="Times New Roman"/>
          <w:color w:val="000000"/>
          <w:sz w:val="24"/>
          <w:szCs w:val="24"/>
        </w:rPr>
        <w:t>В соответствии со ст. 845 ГК РФ по договору банковского счета (разновидностью которого является договор о выпуске и обслуживании банковской карты, которая, по сути, является лишь средством для управления банковским счетом и в отрыве от него рассматр</w:t>
      </w:r>
      <w:r w:rsidRPr="00DD3010">
        <w:rPr>
          <w:rFonts w:ascii="Times New Roman" w:hAnsi="Times New Roman" w:cs="Times New Roman"/>
          <w:color w:val="000000"/>
          <w:sz w:val="24"/>
          <w:szCs w:val="24"/>
        </w:rPr>
        <w:t>иваться не может)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 Б</w:t>
      </w:r>
      <w:r w:rsidRPr="00DD3010">
        <w:rPr>
          <w:rFonts w:ascii="Times New Roman" w:hAnsi="Times New Roman" w:cs="Times New Roman"/>
          <w:color w:val="000000"/>
          <w:sz w:val="24"/>
          <w:szCs w:val="24"/>
        </w:rPr>
        <w:t>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w:t>
      </w:r>
    </w:p>
    <w:p w14:paraId="31BD9886" w14:textId="77777777" w:rsidR="00BE4BEB" w:rsidRPr="005A62D0" w:rsidRDefault="00C3718F" w:rsidP="00BE4BEB">
      <w:pPr>
        <w:pStyle w:val="ConsPlusNormal"/>
        <w:ind w:left="-567" w:firstLine="540"/>
        <w:jc w:val="both"/>
        <w:rPr>
          <w:rFonts w:ascii="Times New Roman" w:hAnsi="Times New Roman" w:cs="Times New Roman"/>
          <w:sz w:val="24"/>
          <w:szCs w:val="24"/>
        </w:rPr>
      </w:pPr>
      <w:r w:rsidRPr="005A62D0">
        <w:rPr>
          <w:rFonts w:ascii="Times New Roman" w:hAnsi="Times New Roman" w:cs="Times New Roman"/>
          <w:sz w:val="24"/>
          <w:szCs w:val="24"/>
        </w:rPr>
        <w:t>С</w:t>
      </w:r>
      <w:r w:rsidRPr="005A62D0">
        <w:rPr>
          <w:rFonts w:ascii="Times New Roman" w:hAnsi="Times New Roman" w:cs="Times New Roman"/>
          <w:sz w:val="24"/>
          <w:szCs w:val="24"/>
        </w:rPr>
        <w:t>огласно ст. 848 ГК РФ банк обязан совершать для клиента операции, предусмотренные для счетов данного вида законом, установленными в соответствии с ним банковскими правилами и применяемыми в банковской практике обычаями делового оборота, если договором банк</w:t>
      </w:r>
      <w:r w:rsidRPr="005A62D0">
        <w:rPr>
          <w:rFonts w:ascii="Times New Roman" w:hAnsi="Times New Roman" w:cs="Times New Roman"/>
          <w:sz w:val="24"/>
          <w:szCs w:val="24"/>
        </w:rPr>
        <w:t>овского счета не предусмотрено иное.</w:t>
      </w:r>
    </w:p>
    <w:p w14:paraId="51911EE0" w14:textId="77777777" w:rsidR="00BE4BEB" w:rsidRPr="005A62D0" w:rsidRDefault="00C3718F" w:rsidP="00BE4BEB">
      <w:pPr>
        <w:pStyle w:val="ConsPlusNormal"/>
        <w:ind w:left="-567" w:firstLine="540"/>
        <w:jc w:val="both"/>
        <w:rPr>
          <w:rFonts w:ascii="Times New Roman" w:hAnsi="Times New Roman" w:cs="Times New Roman"/>
          <w:sz w:val="24"/>
          <w:szCs w:val="24"/>
        </w:rPr>
      </w:pPr>
      <w:r w:rsidRPr="005A62D0">
        <w:rPr>
          <w:rFonts w:ascii="Times New Roman" w:hAnsi="Times New Roman" w:cs="Times New Roman"/>
          <w:sz w:val="24"/>
          <w:szCs w:val="24"/>
        </w:rPr>
        <w:t>Списание денежных средств со счета осуществляется банком на основании распоряжения клиента. Без распоряжения клиента списание денежных средств, находящихся на счете, допускается по решению суда, а также в случаях, устан</w:t>
      </w:r>
      <w:r w:rsidRPr="005A62D0">
        <w:rPr>
          <w:rFonts w:ascii="Times New Roman" w:hAnsi="Times New Roman" w:cs="Times New Roman"/>
          <w:sz w:val="24"/>
          <w:szCs w:val="24"/>
        </w:rPr>
        <w:t>овленных законом или предусмотренных договором между банком и клиентом (ст. 854 ГК РФ).</w:t>
      </w:r>
    </w:p>
    <w:p w14:paraId="475A5B2E" w14:textId="77777777" w:rsidR="00BE4BEB" w:rsidRPr="005A62D0" w:rsidRDefault="00C3718F" w:rsidP="00BE4BEB">
      <w:pPr>
        <w:pStyle w:val="ConsPlusNormal"/>
        <w:ind w:left="-567" w:firstLine="540"/>
        <w:jc w:val="both"/>
        <w:rPr>
          <w:rFonts w:ascii="Times New Roman" w:hAnsi="Times New Roman" w:cs="Times New Roman"/>
          <w:sz w:val="24"/>
          <w:szCs w:val="24"/>
        </w:rPr>
      </w:pPr>
      <w:r w:rsidRPr="005A62D0">
        <w:rPr>
          <w:rFonts w:ascii="Times New Roman" w:hAnsi="Times New Roman" w:cs="Times New Roman"/>
          <w:sz w:val="24"/>
          <w:szCs w:val="24"/>
        </w:rPr>
        <w:t>Согласно п. 3 статьи 847 ГК РФ договором может быть предусмотрено удостоверение прав распоряжения денежными суммами, находящимися на счете, электронными средствами плат</w:t>
      </w:r>
      <w:r w:rsidRPr="005A62D0">
        <w:rPr>
          <w:rFonts w:ascii="Times New Roman" w:hAnsi="Times New Roman" w:cs="Times New Roman"/>
          <w:sz w:val="24"/>
          <w:szCs w:val="24"/>
        </w:rPr>
        <w:t>ежа и другими документами с использованием в них аналогов собственноручной подписи (пункт 2 статьи 160), кодов, паролей и иных средств, подтверждающих, что распоряжение дано уполномоченным на это лицом.</w:t>
      </w:r>
    </w:p>
    <w:p w14:paraId="7068CB73" w14:textId="77777777" w:rsidR="00BE4BEB" w:rsidRPr="005A62D0" w:rsidRDefault="00C3718F" w:rsidP="00BE4BEB">
      <w:pPr>
        <w:pStyle w:val="ConsPlusNormal"/>
        <w:ind w:left="-567" w:firstLine="540"/>
        <w:jc w:val="both"/>
        <w:rPr>
          <w:rFonts w:ascii="Times New Roman" w:hAnsi="Times New Roman" w:cs="Times New Roman"/>
          <w:sz w:val="24"/>
          <w:szCs w:val="24"/>
        </w:rPr>
      </w:pPr>
      <w:r w:rsidRPr="005A62D0">
        <w:rPr>
          <w:rFonts w:ascii="Times New Roman" w:hAnsi="Times New Roman" w:cs="Times New Roman"/>
          <w:sz w:val="24"/>
          <w:szCs w:val="24"/>
        </w:rPr>
        <w:t>Таким образом, Банк, в силу закона, не вправе определ</w:t>
      </w:r>
      <w:r w:rsidRPr="005A62D0">
        <w:rPr>
          <w:rFonts w:ascii="Times New Roman" w:hAnsi="Times New Roman" w:cs="Times New Roman"/>
          <w:sz w:val="24"/>
          <w:szCs w:val="24"/>
        </w:rPr>
        <w:t xml:space="preserve">ять и контролировать направление </w:t>
      </w:r>
      <w:r w:rsidRPr="005A62D0">
        <w:rPr>
          <w:rFonts w:ascii="Times New Roman" w:hAnsi="Times New Roman" w:cs="Times New Roman"/>
          <w:sz w:val="24"/>
          <w:szCs w:val="24"/>
        </w:rPr>
        <w:lastRenderedPageBreak/>
        <w:t>использования денежных средств Клиента, а также устанавливать ограничения на определенные договором банковского счета и законом его права распоряжаться денежными средствами по своему усмотрению.</w:t>
      </w:r>
    </w:p>
    <w:p w14:paraId="7F51EF83" w14:textId="77777777" w:rsidR="00BE4BEB" w:rsidRPr="00C94A1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C94A10">
        <w:rPr>
          <w:rFonts w:ascii="Times New Roman" w:hAnsi="Times New Roman" w:cs="Times New Roman"/>
          <w:color w:val="000000"/>
          <w:sz w:val="24"/>
          <w:szCs w:val="24"/>
        </w:rPr>
        <w:t>Согласно информации, содержа</w:t>
      </w:r>
      <w:r w:rsidRPr="00C94A10">
        <w:rPr>
          <w:rFonts w:ascii="Times New Roman" w:hAnsi="Times New Roman" w:cs="Times New Roman"/>
          <w:color w:val="000000"/>
          <w:sz w:val="24"/>
          <w:szCs w:val="24"/>
        </w:rPr>
        <w:t>щейся</w:t>
      </w:r>
      <w:r>
        <w:rPr>
          <w:rFonts w:ascii="Times New Roman" w:hAnsi="Times New Roman" w:cs="Times New Roman"/>
          <w:color w:val="000000"/>
          <w:sz w:val="24"/>
          <w:szCs w:val="24"/>
        </w:rPr>
        <w:t xml:space="preserve"> в базе данных ПАО Сбербанк, </w:t>
      </w:r>
      <w:r w:rsidRPr="00C94A10">
        <w:rPr>
          <w:rFonts w:ascii="Times New Roman" w:hAnsi="Times New Roman" w:cs="Times New Roman"/>
          <w:color w:val="000000"/>
          <w:sz w:val="24"/>
          <w:szCs w:val="24"/>
        </w:rPr>
        <w:t xml:space="preserve">12.2015 в Банк поступило 2 платежных требования (авторизационных запроса) в электронном виде по переводу денежных средств с банковской карты № </w:t>
      </w:r>
      <w:r>
        <w:rPr>
          <w:rFonts w:ascii="Times New Roman" w:hAnsi="Times New Roman" w:cs="Times New Roman"/>
          <w:sz w:val="24"/>
          <w:szCs w:val="24"/>
        </w:rPr>
        <w:t xml:space="preserve">*** </w:t>
      </w:r>
      <w:r w:rsidRPr="00C94A10">
        <w:rPr>
          <w:rFonts w:ascii="Times New Roman" w:hAnsi="Times New Roman" w:cs="Times New Roman"/>
          <w:color w:val="000000"/>
          <w:sz w:val="24"/>
          <w:szCs w:val="24"/>
        </w:rPr>
        <w:t xml:space="preserve">в пользу компании </w:t>
      </w:r>
      <w:r>
        <w:rPr>
          <w:rFonts w:ascii="Times New Roman" w:hAnsi="Times New Roman" w:cs="Times New Roman"/>
          <w:sz w:val="24"/>
          <w:szCs w:val="24"/>
        </w:rPr>
        <w:t>***</w:t>
      </w:r>
      <w:r w:rsidRPr="00C94A10">
        <w:rPr>
          <w:rFonts w:ascii="Times New Roman" w:hAnsi="Times New Roman" w:cs="Times New Roman"/>
          <w:color w:val="000000"/>
          <w:sz w:val="24"/>
          <w:szCs w:val="24"/>
          <w:lang w:eastAsia="en-US"/>
        </w:rPr>
        <w:t xml:space="preserve">, </w:t>
      </w:r>
      <w:r w:rsidRPr="00C94A10">
        <w:rPr>
          <w:rFonts w:ascii="Times New Roman" w:hAnsi="Times New Roman" w:cs="Times New Roman"/>
          <w:color w:val="000000"/>
          <w:sz w:val="24"/>
          <w:szCs w:val="24"/>
        </w:rPr>
        <w:t>которые были одобрены, что подтверждается распечатко</w:t>
      </w:r>
      <w:r w:rsidRPr="00C94A10">
        <w:rPr>
          <w:rFonts w:ascii="Times New Roman" w:hAnsi="Times New Roman" w:cs="Times New Roman"/>
          <w:color w:val="000000"/>
          <w:sz w:val="24"/>
          <w:szCs w:val="24"/>
        </w:rPr>
        <w:t xml:space="preserve">й сообщений системы Сбербанка </w:t>
      </w:r>
      <w:r w:rsidRPr="00C94A10">
        <w:rPr>
          <w:rFonts w:ascii="Times New Roman" w:hAnsi="Times New Roman" w:cs="Times New Roman"/>
          <w:color w:val="000000"/>
          <w:sz w:val="24"/>
          <w:szCs w:val="24"/>
          <w:lang w:val="en-US" w:eastAsia="en-US"/>
        </w:rPr>
        <w:t>Mbank</w:t>
      </w:r>
      <w:r w:rsidRPr="00C94A10">
        <w:rPr>
          <w:rFonts w:ascii="Times New Roman" w:hAnsi="Times New Roman" w:cs="Times New Roman"/>
          <w:color w:val="000000"/>
          <w:sz w:val="24"/>
          <w:szCs w:val="24"/>
          <w:lang w:eastAsia="en-US"/>
        </w:rPr>
        <w:t xml:space="preserve">, </w:t>
      </w:r>
      <w:r w:rsidRPr="00C94A10">
        <w:rPr>
          <w:rFonts w:ascii="Times New Roman" w:hAnsi="Times New Roman" w:cs="Times New Roman"/>
          <w:color w:val="000000"/>
          <w:sz w:val="24"/>
          <w:szCs w:val="24"/>
        </w:rPr>
        <w:t xml:space="preserve">информацией ПО Сбербанка </w:t>
      </w:r>
      <w:r w:rsidRPr="00C94A10">
        <w:rPr>
          <w:rFonts w:ascii="Times New Roman" w:hAnsi="Times New Roman" w:cs="Times New Roman"/>
          <w:color w:val="000000"/>
          <w:sz w:val="24"/>
          <w:szCs w:val="24"/>
          <w:lang w:val="en-US" w:eastAsia="en-US"/>
        </w:rPr>
        <w:t>CardWay</w:t>
      </w:r>
      <w:r w:rsidRPr="00C94A10">
        <w:rPr>
          <w:rFonts w:ascii="Times New Roman" w:hAnsi="Times New Roman" w:cs="Times New Roman"/>
          <w:color w:val="000000"/>
          <w:sz w:val="24"/>
          <w:szCs w:val="24"/>
        </w:rPr>
        <w:t>, операции проходили в сети Интернет.</w:t>
      </w:r>
    </w:p>
    <w:p w14:paraId="055E74CC" w14:textId="77777777" w:rsidR="00BE4BEB" w:rsidRPr="00C94A1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C94A10">
        <w:rPr>
          <w:rFonts w:ascii="Times New Roman" w:hAnsi="Times New Roman" w:cs="Times New Roman"/>
          <w:color w:val="000000"/>
          <w:sz w:val="24"/>
          <w:szCs w:val="24"/>
        </w:rPr>
        <w:t xml:space="preserve">При проведении платежей в сети Интернет были использованы реквизиты карты № </w:t>
      </w:r>
      <w:r>
        <w:rPr>
          <w:rFonts w:ascii="Times New Roman" w:hAnsi="Times New Roman" w:cs="Times New Roman"/>
          <w:sz w:val="24"/>
          <w:szCs w:val="24"/>
        </w:rPr>
        <w:t>***</w:t>
      </w:r>
      <w:r w:rsidRPr="00C94A10">
        <w:rPr>
          <w:rFonts w:ascii="Times New Roman" w:hAnsi="Times New Roman" w:cs="Times New Roman"/>
          <w:color w:val="000000"/>
          <w:sz w:val="24"/>
          <w:szCs w:val="24"/>
        </w:rPr>
        <w:t xml:space="preserve"> и однораз</w:t>
      </w:r>
      <w:r>
        <w:rPr>
          <w:rFonts w:ascii="Times New Roman" w:hAnsi="Times New Roman" w:cs="Times New Roman"/>
          <w:color w:val="000000"/>
          <w:sz w:val="24"/>
          <w:szCs w:val="24"/>
        </w:rPr>
        <w:t xml:space="preserve">овые пароли, направленные </w:t>
      </w:r>
      <w:r w:rsidRPr="00C94A10">
        <w:rPr>
          <w:rFonts w:ascii="Times New Roman" w:hAnsi="Times New Roman" w:cs="Times New Roman"/>
          <w:color w:val="000000"/>
          <w:sz w:val="24"/>
          <w:szCs w:val="24"/>
        </w:rPr>
        <w:t xml:space="preserve">2015 </w:t>
      </w:r>
      <w:r w:rsidRPr="005A62D0">
        <w:rPr>
          <w:rFonts w:ascii="Times New Roman" w:hAnsi="Times New Roman" w:cs="Times New Roman"/>
          <w:color w:val="000000"/>
          <w:sz w:val="24"/>
          <w:szCs w:val="24"/>
        </w:rPr>
        <w:t xml:space="preserve">г. </w:t>
      </w:r>
      <w:r w:rsidRPr="00C94A10">
        <w:rPr>
          <w:rFonts w:ascii="Times New Roman" w:hAnsi="Times New Roman" w:cs="Times New Roman"/>
          <w:color w:val="000000"/>
          <w:sz w:val="24"/>
          <w:szCs w:val="24"/>
        </w:rPr>
        <w:t xml:space="preserve">в период с ч. по в виде </w:t>
      </w:r>
      <w:r w:rsidRPr="00C94A10">
        <w:rPr>
          <w:rFonts w:ascii="Times New Roman" w:hAnsi="Times New Roman" w:cs="Times New Roman"/>
          <w:color w:val="000000"/>
          <w:sz w:val="24"/>
          <w:szCs w:val="24"/>
          <w:lang w:val="en-US" w:eastAsia="en-US"/>
        </w:rPr>
        <w:t>SM</w:t>
      </w:r>
      <w:r w:rsidRPr="00C94A10">
        <w:rPr>
          <w:rFonts w:ascii="Times New Roman" w:hAnsi="Times New Roman" w:cs="Times New Roman"/>
          <w:color w:val="000000"/>
          <w:sz w:val="24"/>
          <w:szCs w:val="24"/>
          <w:lang w:val="en-US" w:eastAsia="en-US"/>
        </w:rPr>
        <w:t>S</w:t>
      </w:r>
      <w:r w:rsidRPr="00C94A10">
        <w:rPr>
          <w:rFonts w:ascii="Times New Roman" w:hAnsi="Times New Roman" w:cs="Times New Roman"/>
          <w:color w:val="000000"/>
          <w:sz w:val="24"/>
          <w:szCs w:val="24"/>
        </w:rPr>
        <w:t xml:space="preserve">-сообщений на номер мобильного телефона </w:t>
      </w:r>
      <w:r>
        <w:rPr>
          <w:rFonts w:ascii="Times New Roman" w:hAnsi="Times New Roman" w:cs="Times New Roman"/>
          <w:sz w:val="24"/>
          <w:szCs w:val="24"/>
        </w:rPr>
        <w:t>***</w:t>
      </w:r>
      <w:r w:rsidRPr="00C94A10">
        <w:rPr>
          <w:rFonts w:ascii="Times New Roman" w:hAnsi="Times New Roman" w:cs="Times New Roman"/>
          <w:color w:val="000000"/>
          <w:sz w:val="24"/>
          <w:szCs w:val="24"/>
        </w:rPr>
        <w:t xml:space="preserve">. Указанные </w:t>
      </w:r>
      <w:r w:rsidRPr="00C94A10">
        <w:rPr>
          <w:rFonts w:ascii="Times New Roman" w:hAnsi="Times New Roman" w:cs="Times New Roman"/>
          <w:color w:val="000000"/>
          <w:sz w:val="24"/>
          <w:szCs w:val="24"/>
          <w:lang w:val="en-US" w:eastAsia="en-US"/>
        </w:rPr>
        <w:t>SMS</w:t>
      </w:r>
      <w:r w:rsidRPr="00C94A10">
        <w:rPr>
          <w:rFonts w:ascii="Times New Roman" w:hAnsi="Times New Roman" w:cs="Times New Roman"/>
          <w:color w:val="000000"/>
          <w:sz w:val="24"/>
          <w:szCs w:val="24"/>
        </w:rPr>
        <w:t xml:space="preserve">-сообщения содержали информацию о подтверждаемой операции и сумму платежа, а также предупреждение о том, что пароль не должен передаваться третьим лицам </w:t>
      </w:r>
      <w:r>
        <w:rPr>
          <w:rFonts w:ascii="Times New Roman" w:hAnsi="Times New Roman" w:cs="Times New Roman"/>
          <w:sz w:val="24"/>
          <w:szCs w:val="24"/>
        </w:rPr>
        <w:t>***</w:t>
      </w:r>
      <w:r w:rsidRPr="005A62D0">
        <w:rPr>
          <w:rFonts w:ascii="Times New Roman" w:hAnsi="Times New Roman" w:cs="Times New Roman"/>
          <w:iCs/>
          <w:color w:val="000000"/>
          <w:sz w:val="24"/>
          <w:szCs w:val="24"/>
        </w:rPr>
        <w:t>); паролъ:</w:t>
      </w:r>
      <w:r w:rsidRPr="0008009D">
        <w:rPr>
          <w:rFonts w:ascii="Times New Roman" w:hAnsi="Times New Roman" w:cs="Times New Roman"/>
          <w:sz w:val="24"/>
          <w:szCs w:val="24"/>
        </w:rPr>
        <w:t xml:space="preserve"> </w:t>
      </w:r>
      <w:r>
        <w:rPr>
          <w:rFonts w:ascii="Times New Roman" w:hAnsi="Times New Roman" w:cs="Times New Roman"/>
          <w:sz w:val="24"/>
          <w:szCs w:val="24"/>
        </w:rPr>
        <w:t>***</w:t>
      </w:r>
      <w:r w:rsidRPr="005A62D0">
        <w:rPr>
          <w:rFonts w:ascii="Times New Roman" w:hAnsi="Times New Roman" w:cs="Times New Roman"/>
          <w:iCs/>
          <w:color w:val="000000"/>
          <w:sz w:val="24"/>
          <w:szCs w:val="24"/>
        </w:rPr>
        <w:t xml:space="preserve">. Не сообщайте этот пароль </w:t>
      </w:r>
      <w:r w:rsidRPr="005A62D0">
        <w:rPr>
          <w:rFonts w:ascii="Times New Roman" w:hAnsi="Times New Roman" w:cs="Times New Roman"/>
          <w:iCs/>
          <w:color w:val="000000"/>
          <w:sz w:val="24"/>
          <w:szCs w:val="24"/>
        </w:rPr>
        <w:t>никому, в том числе сотруднику банка»).</w:t>
      </w:r>
    </w:p>
    <w:p w14:paraId="13B3617F" w14:textId="77777777" w:rsidR="00BE4BEB" w:rsidRPr="0069612F"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69612F">
        <w:rPr>
          <w:rFonts w:ascii="Times New Roman" w:hAnsi="Times New Roman" w:cs="Times New Roman"/>
          <w:color w:val="000000"/>
          <w:sz w:val="24"/>
          <w:szCs w:val="24"/>
        </w:rPr>
        <w:t>В соответствии с п. 2.9 «Положения об эмиссии платежных карт и об операциях, совершаемых с их использованием» (утв. Банком России 24.12.2004 г. № 266-П) основанием для составления расчетных и иных документов для отра</w:t>
      </w:r>
      <w:r w:rsidRPr="0069612F">
        <w:rPr>
          <w:rFonts w:ascii="Times New Roman" w:hAnsi="Times New Roman" w:cs="Times New Roman"/>
          <w:color w:val="000000"/>
          <w:sz w:val="24"/>
          <w:szCs w:val="24"/>
        </w:rPr>
        <w:t>жения сумм операций, совершаемых с использованием платежных карт, в бухгалтерском учете участников расчетов является реестр операций или электронный журнал.</w:t>
      </w:r>
    </w:p>
    <w:p w14:paraId="63AFFF21" w14:textId="77777777" w:rsidR="00BE4BEB" w:rsidRPr="0069612F"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69612F">
        <w:rPr>
          <w:rFonts w:ascii="Times New Roman" w:hAnsi="Times New Roman" w:cs="Times New Roman"/>
          <w:color w:val="000000"/>
          <w:sz w:val="24"/>
          <w:szCs w:val="24"/>
        </w:rPr>
        <w:t>В соответствии с п. 3.1 Положения ЦБ РФ от 24.12.2004 № 266-П «Об эмиссии банковских карт и об опер</w:t>
      </w:r>
      <w:r w:rsidRPr="0069612F">
        <w:rPr>
          <w:rFonts w:ascii="Times New Roman" w:hAnsi="Times New Roman" w:cs="Times New Roman"/>
          <w:color w:val="000000"/>
          <w:sz w:val="24"/>
          <w:szCs w:val="24"/>
        </w:rPr>
        <w:t>ациях, совершаемых с использованием платежных карт», при совершении операции с использованием платежной карты составляются документы на бумажном носителе и (или) в электронной форме (далее - документ по операциям с использованием платежной карты). Документ</w:t>
      </w:r>
      <w:r w:rsidRPr="0069612F">
        <w:rPr>
          <w:rFonts w:ascii="Times New Roman" w:hAnsi="Times New Roman" w:cs="Times New Roman"/>
          <w:color w:val="000000"/>
          <w:sz w:val="24"/>
          <w:szCs w:val="24"/>
        </w:rPr>
        <w:t xml:space="preserve"> по операциям с использованием платежной карты является основанием для осуществления расчетов по указанным операциям и (или) служит подтверждением их совершения.</w:t>
      </w:r>
    </w:p>
    <w:p w14:paraId="71DB8574" w14:textId="77777777" w:rsidR="00BE4BEB" w:rsidRPr="0069612F"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69612F">
        <w:rPr>
          <w:rFonts w:ascii="Times New Roman" w:hAnsi="Times New Roman" w:cs="Times New Roman"/>
          <w:color w:val="000000"/>
          <w:sz w:val="24"/>
          <w:szCs w:val="24"/>
        </w:rPr>
        <w:t>При получении требования по оплате от расчетного Банка в соответствии с п. 3.1, п. 3.3 Положен</w:t>
      </w:r>
      <w:r w:rsidRPr="0069612F">
        <w:rPr>
          <w:rFonts w:ascii="Times New Roman" w:hAnsi="Times New Roman" w:cs="Times New Roman"/>
          <w:color w:val="000000"/>
          <w:sz w:val="24"/>
          <w:szCs w:val="24"/>
        </w:rPr>
        <w:t>ия ЦБ РФ от 12.2004 № 266-П «Об эмиссии банковских карт и об операциях, совершаемых с использованием платежных карт» документ по операциям с использованием платежной карты должен содержать следующие обязательные реквизиты: идентификатор банкомата, электрон</w:t>
      </w:r>
      <w:r w:rsidRPr="0069612F">
        <w:rPr>
          <w:rFonts w:ascii="Times New Roman" w:hAnsi="Times New Roman" w:cs="Times New Roman"/>
          <w:color w:val="000000"/>
          <w:sz w:val="24"/>
          <w:szCs w:val="24"/>
        </w:rPr>
        <w:t>ного терминала или другого технического средства, предназначенного для совершения операций с использованием платежных карт; вид операции; дата совершения операции; сумма операции; валюта операции; сумма комиссионного вознаграждения (в случае не взимания ко</w:t>
      </w:r>
      <w:r w:rsidRPr="0069612F">
        <w:rPr>
          <w:rFonts w:ascii="Times New Roman" w:hAnsi="Times New Roman" w:cs="Times New Roman"/>
          <w:color w:val="000000"/>
          <w:sz w:val="24"/>
          <w:szCs w:val="24"/>
        </w:rPr>
        <w:t>миссионного вознаграждения кредитная организация - эквайер информирует держателя платежной карты соответствующей надписью об его отсутствии); код авторизации; реквизиты платежной карты.</w:t>
      </w:r>
    </w:p>
    <w:p w14:paraId="0D9BA5A2" w14:textId="77777777" w:rsidR="00BE4BEB" w:rsidRPr="005A62D0" w:rsidRDefault="00C3718F" w:rsidP="00BE4BEB">
      <w:pPr>
        <w:spacing w:line="254" w:lineRule="exact"/>
        <w:ind w:left="-567" w:firstLine="540"/>
        <w:jc w:val="both"/>
        <w:rPr>
          <w:rFonts w:ascii="Times New Roman" w:hAnsi="Times New Roman" w:cs="Times New Roman"/>
          <w:color w:val="000000"/>
          <w:sz w:val="24"/>
          <w:szCs w:val="24"/>
        </w:rPr>
      </w:pPr>
      <w:r w:rsidRPr="005A62D0">
        <w:rPr>
          <w:rFonts w:ascii="Times New Roman" w:hAnsi="Times New Roman" w:cs="Times New Roman"/>
          <w:sz w:val="24"/>
          <w:szCs w:val="24"/>
        </w:rPr>
        <w:t xml:space="preserve">Таким образом, поскольку </w:t>
      </w:r>
      <w:r w:rsidRPr="005A62D0">
        <w:rPr>
          <w:rFonts w:ascii="Times New Roman" w:hAnsi="Times New Roman" w:cs="Times New Roman"/>
          <w:color w:val="000000"/>
          <w:sz w:val="24"/>
          <w:szCs w:val="24"/>
        </w:rPr>
        <w:t>пароли и коды были введены верно, операции бы</w:t>
      </w:r>
      <w:r w:rsidRPr="005A62D0">
        <w:rPr>
          <w:rFonts w:ascii="Times New Roman" w:hAnsi="Times New Roman" w:cs="Times New Roman"/>
          <w:color w:val="000000"/>
          <w:sz w:val="24"/>
          <w:szCs w:val="24"/>
        </w:rPr>
        <w:t>ли подтверждены кодом безопасности и одноразовым паролем (информация содержится в электронном платежном требовании), Банк не имел оснований для отказа в проведении операций.</w:t>
      </w:r>
    </w:p>
    <w:p w14:paraId="272E004F" w14:textId="77777777" w:rsidR="00BE4BEB" w:rsidRPr="0069612F"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69612F">
        <w:rPr>
          <w:rFonts w:ascii="Times New Roman" w:hAnsi="Times New Roman" w:cs="Times New Roman"/>
          <w:color w:val="000000"/>
          <w:sz w:val="24"/>
          <w:szCs w:val="24"/>
        </w:rPr>
        <w:t>Согласно п. 3.10 Условий Приложения № 2 Держатель соглашается с получением услуг ч</w:t>
      </w:r>
      <w:r w:rsidRPr="0069612F">
        <w:rPr>
          <w:rFonts w:ascii="Times New Roman" w:hAnsi="Times New Roman" w:cs="Times New Roman"/>
          <w:color w:val="000000"/>
          <w:sz w:val="24"/>
          <w:szCs w:val="24"/>
        </w:rPr>
        <w:t>ерез сеть Интернет, осознавая, что сеть Интернет не является безопасным каналом связи, и соглашается нести финансовые риски и риски нарушения конфиденциальности, связанные с возможной компрометацией информации при её передаче через сеть Интернет.</w:t>
      </w:r>
    </w:p>
    <w:p w14:paraId="2ACEA2FA" w14:textId="77777777" w:rsidR="00BE4BEB" w:rsidRPr="005A62D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69612F">
        <w:rPr>
          <w:rFonts w:ascii="Times New Roman" w:hAnsi="Times New Roman" w:cs="Times New Roman"/>
          <w:color w:val="000000"/>
          <w:sz w:val="24"/>
          <w:szCs w:val="24"/>
        </w:rPr>
        <w:t xml:space="preserve">Согласно </w:t>
      </w:r>
      <w:r w:rsidRPr="0069612F">
        <w:rPr>
          <w:rFonts w:ascii="Times New Roman" w:hAnsi="Times New Roman" w:cs="Times New Roman"/>
          <w:color w:val="000000"/>
          <w:sz w:val="24"/>
          <w:szCs w:val="24"/>
        </w:rPr>
        <w:t>п. 1.9 процедура расчета включает следующие операции:</w:t>
      </w:r>
    </w:p>
    <w:p w14:paraId="544F2736" w14:textId="77777777" w:rsidR="00BE4BEB" w:rsidRPr="005A62D0"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69612F">
        <w:rPr>
          <w:rFonts w:ascii="Times New Roman" w:hAnsi="Times New Roman" w:cs="Times New Roman"/>
          <w:color w:val="000000"/>
          <w:sz w:val="24"/>
          <w:szCs w:val="24"/>
        </w:rPr>
        <w:t>Банк-эквайер (расчетный агент) отправляет эмитенту согласно реестру платежей требование по оплате.</w:t>
      </w:r>
    </w:p>
    <w:p w14:paraId="7BA02D03" w14:textId="77777777" w:rsidR="00BE4BEB" w:rsidRPr="0069612F"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69612F">
        <w:rPr>
          <w:rFonts w:ascii="Times New Roman" w:hAnsi="Times New Roman" w:cs="Times New Roman"/>
          <w:color w:val="000000"/>
          <w:sz w:val="24"/>
          <w:szCs w:val="24"/>
        </w:rPr>
        <w:t>Банк-эмитент, получив файлы финансового подтверждения в виде реестра платежей, снимает блокировку с кар</w:t>
      </w:r>
      <w:r w:rsidRPr="0069612F">
        <w:rPr>
          <w:rFonts w:ascii="Times New Roman" w:hAnsi="Times New Roman" w:cs="Times New Roman"/>
          <w:color w:val="000000"/>
          <w:sz w:val="24"/>
          <w:szCs w:val="24"/>
        </w:rPr>
        <w:t>точного счета клиента по той карте, номер которой присутствует в файле, затем списывает указанные суммы с этого карточного счета и перечисляет банку-эквайеру в пользу торговой точки.</w:t>
      </w:r>
    </w:p>
    <w:p w14:paraId="4AEBC998" w14:textId="77777777" w:rsidR="00BE4BEB" w:rsidRPr="0069612F"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69612F">
        <w:rPr>
          <w:rFonts w:ascii="Times New Roman" w:hAnsi="Times New Roman" w:cs="Times New Roman"/>
          <w:color w:val="000000"/>
          <w:sz w:val="24"/>
          <w:szCs w:val="24"/>
        </w:rPr>
        <w:t>В силу вышеуказанного Положения ЦБ РФ № 266-П 21.11.2015 года после автор</w:t>
      </w:r>
      <w:r w:rsidRPr="0069612F">
        <w:rPr>
          <w:rFonts w:ascii="Times New Roman" w:hAnsi="Times New Roman" w:cs="Times New Roman"/>
          <w:color w:val="000000"/>
          <w:sz w:val="24"/>
          <w:szCs w:val="24"/>
        </w:rPr>
        <w:t>изации спорных операций и использования Держателем карты банковской карты и ПИН-кода банк-эмитент исполнил требования банков-эквайеров согласно реестру платежей с указанием номера карты и сумм, о чем был проинформирован Истец смс-уведомлением о списании эл</w:t>
      </w:r>
      <w:r w:rsidRPr="0069612F">
        <w:rPr>
          <w:rFonts w:ascii="Times New Roman" w:hAnsi="Times New Roman" w:cs="Times New Roman"/>
          <w:color w:val="000000"/>
          <w:sz w:val="24"/>
          <w:szCs w:val="24"/>
        </w:rPr>
        <w:t xml:space="preserve">ектронных </w:t>
      </w:r>
      <w:r w:rsidRPr="0069612F">
        <w:rPr>
          <w:rFonts w:ascii="Times New Roman" w:hAnsi="Times New Roman" w:cs="Times New Roman"/>
          <w:color w:val="000000"/>
          <w:sz w:val="24"/>
          <w:szCs w:val="24"/>
        </w:rPr>
        <w:lastRenderedPageBreak/>
        <w:t>денежных средств с указанием баланса счета по карте.</w:t>
      </w:r>
    </w:p>
    <w:p w14:paraId="52A1AFA6" w14:textId="77777777" w:rsidR="00BE4BEB" w:rsidRPr="0069612F"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69612F">
        <w:rPr>
          <w:rFonts w:ascii="Times New Roman" w:hAnsi="Times New Roman" w:cs="Times New Roman"/>
          <w:color w:val="000000"/>
          <w:sz w:val="24"/>
          <w:szCs w:val="24"/>
        </w:rPr>
        <w:t>На момент проведения операций по банковским картам через торговые сети, систему «Сбербанк Онлайн» ПАО Сбербанк не располагал информацией об имеющейся проблеме и не имел права устанавливать не п</w:t>
      </w:r>
      <w:r w:rsidRPr="0069612F">
        <w:rPr>
          <w:rFonts w:ascii="Times New Roman" w:hAnsi="Times New Roman" w:cs="Times New Roman"/>
          <w:color w:val="000000"/>
          <w:sz w:val="24"/>
          <w:szCs w:val="24"/>
        </w:rPr>
        <w:t>редусмотренные договором банковского счета ограничения права распоряжаться денежными средствами по своему усмотрению, и, таким образом, предотвратить операции по счетам.</w:t>
      </w:r>
    </w:p>
    <w:p w14:paraId="1FDC4E92" w14:textId="77777777" w:rsidR="00BE4BEB" w:rsidRPr="005A62D0" w:rsidRDefault="00C3718F" w:rsidP="00BE4BEB">
      <w:pPr>
        <w:pStyle w:val="ConsPlusNormal"/>
        <w:ind w:left="-567" w:firstLine="540"/>
        <w:jc w:val="both"/>
        <w:rPr>
          <w:rFonts w:ascii="Times New Roman" w:hAnsi="Times New Roman" w:cs="Times New Roman"/>
          <w:sz w:val="24"/>
          <w:szCs w:val="24"/>
        </w:rPr>
      </w:pPr>
      <w:r w:rsidRPr="005A62D0">
        <w:rPr>
          <w:rFonts w:ascii="Times New Roman" w:hAnsi="Times New Roman" w:cs="Times New Roman"/>
          <w:sz w:val="24"/>
          <w:szCs w:val="24"/>
        </w:rPr>
        <w:t xml:space="preserve">В соответствии с Положением ЦБ РФ от 24.12.2004 № 266-П «Об эмиссии банковских карт и </w:t>
      </w:r>
      <w:r w:rsidRPr="005A62D0">
        <w:rPr>
          <w:rFonts w:ascii="Times New Roman" w:hAnsi="Times New Roman" w:cs="Times New Roman"/>
          <w:sz w:val="24"/>
          <w:szCs w:val="24"/>
        </w:rPr>
        <w:t>об операциях, совершаемых с использованием платежных карт», ст. 8 ФЗ от 27.06.2011 «О национальной платежной системе», со стороны Банка имело место надлежащее исполнение обязательств по договору, заключенному с истцом, Банк, действуя в соответствии с требо</w:t>
      </w:r>
      <w:r w:rsidRPr="005A62D0">
        <w:rPr>
          <w:rFonts w:ascii="Times New Roman" w:hAnsi="Times New Roman" w:cs="Times New Roman"/>
          <w:sz w:val="24"/>
          <w:szCs w:val="24"/>
        </w:rPr>
        <w:t>ваниями действующего законодательства, условий договоров, выполнил процедуру идентификации лица, от которого поступило распоряжение на вход в систему «Сбербанк Онл@йн», о перечислении и списании денежных средств. Все необходимые для регистрации данные были</w:t>
      </w:r>
      <w:r w:rsidRPr="005A62D0">
        <w:rPr>
          <w:rFonts w:ascii="Times New Roman" w:hAnsi="Times New Roman" w:cs="Times New Roman"/>
          <w:sz w:val="24"/>
          <w:szCs w:val="24"/>
        </w:rPr>
        <w:t xml:space="preserve"> указаны верно, одноразовый пароль введен корректно, что позволило Банку идентифицировать лицо, переводившее денежные средства, как клиента, распоряжения которого для Банка является обязательным, и на момент выполнения распоряжений по направлению денежных </w:t>
      </w:r>
      <w:r w:rsidRPr="005A62D0">
        <w:rPr>
          <w:rFonts w:ascii="Times New Roman" w:hAnsi="Times New Roman" w:cs="Times New Roman"/>
          <w:sz w:val="24"/>
          <w:szCs w:val="24"/>
        </w:rPr>
        <w:t>средств сомнений в наличии воли истца на распоряжение средствами у Банка не имелось</w:t>
      </w:r>
    </w:p>
    <w:p w14:paraId="61BEF3A8" w14:textId="77777777" w:rsidR="00BE4BEB" w:rsidRPr="0069612F" w:rsidRDefault="00C3718F" w:rsidP="00BE4BEB">
      <w:pPr>
        <w:widowControl w:val="0"/>
        <w:spacing w:after="0" w:line="254" w:lineRule="exact"/>
        <w:ind w:left="-567" w:firstLine="540"/>
        <w:jc w:val="both"/>
        <w:rPr>
          <w:rFonts w:ascii="Times New Roman" w:hAnsi="Times New Roman" w:cs="Times New Roman"/>
          <w:bCs/>
          <w:color w:val="000000"/>
          <w:sz w:val="24"/>
          <w:szCs w:val="24"/>
        </w:rPr>
      </w:pPr>
      <w:r w:rsidRPr="005A62D0">
        <w:rPr>
          <w:rFonts w:ascii="Times New Roman" w:hAnsi="Times New Roman" w:cs="Times New Roman"/>
          <w:color w:val="000000"/>
          <w:sz w:val="24"/>
          <w:szCs w:val="24"/>
        </w:rPr>
        <w:t xml:space="preserve">Согласно Условиям держатель карты обязан </w:t>
      </w:r>
      <w:r w:rsidRPr="0069612F">
        <w:rPr>
          <w:rFonts w:ascii="Times New Roman" w:hAnsi="Times New Roman" w:cs="Times New Roman"/>
          <w:bCs/>
          <w:color w:val="000000"/>
          <w:sz w:val="24"/>
          <w:szCs w:val="24"/>
        </w:rPr>
        <w:t>не сообщать ПИН, постоянный пароль и контрольную информацию, не передавать карту (ее реквизиты) для совершения операций другими лиц</w:t>
      </w:r>
      <w:r w:rsidRPr="0069612F">
        <w:rPr>
          <w:rFonts w:ascii="Times New Roman" w:hAnsi="Times New Roman" w:cs="Times New Roman"/>
          <w:bCs/>
          <w:color w:val="000000"/>
          <w:sz w:val="24"/>
          <w:szCs w:val="24"/>
        </w:rPr>
        <w:t xml:space="preserve">ами, предпринимать необходимые меры для предотвращения утраты, повреждения, хищения карты, нести ответственность по операциям, совершенным с использованием ПИН-кода (п. 3.9 Условий Приложение </w:t>
      </w:r>
      <w:r w:rsidRPr="005A62D0">
        <w:rPr>
          <w:rFonts w:ascii="Times New Roman" w:hAnsi="Times New Roman" w:cs="Times New Roman"/>
          <w:bCs/>
          <w:color w:val="000000"/>
          <w:sz w:val="24"/>
          <w:szCs w:val="24"/>
        </w:rPr>
        <w:t>№1).</w:t>
      </w:r>
    </w:p>
    <w:p w14:paraId="75964BD8" w14:textId="77777777" w:rsidR="00BE4BEB" w:rsidRPr="0069612F"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69612F">
        <w:rPr>
          <w:rFonts w:ascii="Times New Roman" w:hAnsi="Times New Roman" w:cs="Times New Roman"/>
          <w:color w:val="000000"/>
          <w:sz w:val="24"/>
          <w:szCs w:val="24"/>
        </w:rPr>
        <w:t>В соответствии с п. 5.4 Условий Банк не несет ответственнос</w:t>
      </w:r>
      <w:r w:rsidRPr="0069612F">
        <w:rPr>
          <w:rFonts w:ascii="Times New Roman" w:hAnsi="Times New Roman" w:cs="Times New Roman"/>
          <w:color w:val="000000"/>
          <w:sz w:val="24"/>
          <w:szCs w:val="24"/>
        </w:rPr>
        <w:t>ти в случае если информация о карте, ПИНе, контрольной информации Клиента, Идентификаторе пользователя, логине, паролях системы «Сбербанк Онл@йн» станет известной иным лицам в результате недобросовестного выполнения клиентов условий их хранения и использов</w:t>
      </w:r>
      <w:r w:rsidRPr="0069612F">
        <w:rPr>
          <w:rFonts w:ascii="Times New Roman" w:hAnsi="Times New Roman" w:cs="Times New Roman"/>
          <w:color w:val="000000"/>
          <w:sz w:val="24"/>
          <w:szCs w:val="24"/>
        </w:rPr>
        <w:t>ания.</w:t>
      </w:r>
    </w:p>
    <w:p w14:paraId="21E8992D" w14:textId="77777777" w:rsidR="00BE4BEB" w:rsidRPr="0069612F"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69612F">
        <w:rPr>
          <w:rFonts w:ascii="Times New Roman" w:hAnsi="Times New Roman" w:cs="Times New Roman"/>
          <w:color w:val="000000"/>
          <w:sz w:val="24"/>
          <w:szCs w:val="24"/>
        </w:rPr>
        <w:t xml:space="preserve">Оспариваемые истцом операции совершены в период с по, а уведомление держателя о спорных операциях зарегистрировано, соответственно на момент совершения операции Банк не располагал сведениями о компрометации карты. При отсутствии каких-либо сообщений </w:t>
      </w:r>
      <w:r w:rsidRPr="0069612F">
        <w:rPr>
          <w:rFonts w:ascii="Times New Roman" w:hAnsi="Times New Roman" w:cs="Times New Roman"/>
          <w:color w:val="000000"/>
          <w:sz w:val="24"/>
          <w:szCs w:val="24"/>
        </w:rPr>
        <w:t>от истца о компрометации карты до Банк не имел права в соответствии с законодательством РФ установить непредусмотренные договором банковского счета ограничения права распоряжаться денежными средствами по своему усмотрению, а именно отказать в проведении оп</w:t>
      </w:r>
      <w:r w:rsidRPr="0069612F">
        <w:rPr>
          <w:rFonts w:ascii="Times New Roman" w:hAnsi="Times New Roman" w:cs="Times New Roman"/>
          <w:color w:val="000000"/>
          <w:sz w:val="24"/>
          <w:szCs w:val="24"/>
        </w:rPr>
        <w:t>ераций счетам.</w:t>
      </w:r>
    </w:p>
    <w:p w14:paraId="734928FD" w14:textId="77777777" w:rsidR="00BE4BEB" w:rsidRPr="0069612F" w:rsidRDefault="00C3718F" w:rsidP="00BE4BEB">
      <w:pPr>
        <w:widowControl w:val="0"/>
        <w:spacing w:after="0" w:line="254" w:lineRule="exact"/>
        <w:ind w:left="-567" w:firstLine="540"/>
        <w:jc w:val="both"/>
        <w:rPr>
          <w:rFonts w:ascii="Times New Roman" w:hAnsi="Times New Roman" w:cs="Times New Roman"/>
          <w:bCs/>
          <w:color w:val="000000"/>
          <w:sz w:val="24"/>
          <w:szCs w:val="24"/>
        </w:rPr>
      </w:pPr>
      <w:r w:rsidRPr="0069612F">
        <w:rPr>
          <w:rFonts w:ascii="Times New Roman" w:hAnsi="Times New Roman" w:cs="Times New Roman"/>
          <w:bCs/>
          <w:color w:val="000000"/>
          <w:sz w:val="24"/>
          <w:szCs w:val="24"/>
        </w:rPr>
        <w:t>Таким образом, согласившись с Условиями банковского обс</w:t>
      </w:r>
      <w:r w:rsidRPr="005A62D0">
        <w:rPr>
          <w:rFonts w:ascii="Times New Roman" w:hAnsi="Times New Roman" w:cs="Times New Roman"/>
          <w:bCs/>
          <w:color w:val="000000"/>
          <w:sz w:val="24"/>
          <w:szCs w:val="24"/>
        </w:rPr>
        <w:t>луживания, клиент принимает на с</w:t>
      </w:r>
      <w:r w:rsidRPr="0069612F">
        <w:rPr>
          <w:rFonts w:ascii="Times New Roman" w:hAnsi="Times New Roman" w:cs="Times New Roman"/>
          <w:bCs/>
          <w:color w:val="000000"/>
          <w:sz w:val="24"/>
          <w:szCs w:val="24"/>
        </w:rPr>
        <w:t>ебя ответственность за все операции, проводимые в том числе через систему "Сбербанк ОнЛ@йн</w:t>
      </w:r>
      <w:r w:rsidRPr="0069612F">
        <w:rPr>
          <w:rFonts w:ascii="Times New Roman" w:hAnsi="Times New Roman" w:cs="Times New Roman"/>
          <w:b/>
          <w:bCs/>
          <w:color w:val="000000"/>
          <w:sz w:val="24"/>
          <w:szCs w:val="24"/>
        </w:rPr>
        <w:t>",</w:t>
      </w:r>
      <w:r w:rsidRPr="005A62D0">
        <w:rPr>
          <w:rFonts w:ascii="Times New Roman" w:hAnsi="Times New Roman" w:cs="Times New Roman"/>
          <w:b/>
          <w:bCs/>
          <w:color w:val="000000"/>
          <w:sz w:val="24"/>
          <w:szCs w:val="24"/>
        </w:rPr>
        <w:t xml:space="preserve"> </w:t>
      </w:r>
      <w:r w:rsidRPr="0069612F">
        <w:rPr>
          <w:rFonts w:ascii="Times New Roman" w:hAnsi="Times New Roman" w:cs="Times New Roman"/>
          <w:bCs/>
          <w:color w:val="000000"/>
          <w:sz w:val="24"/>
          <w:szCs w:val="24"/>
        </w:rPr>
        <w:t>сеть Интернет с использованием предусмотренных Условиями банк</w:t>
      </w:r>
      <w:r w:rsidRPr="0069612F">
        <w:rPr>
          <w:rFonts w:ascii="Times New Roman" w:hAnsi="Times New Roman" w:cs="Times New Roman"/>
          <w:bCs/>
          <w:color w:val="000000"/>
          <w:sz w:val="24"/>
          <w:szCs w:val="24"/>
        </w:rPr>
        <w:t>овского обслуживания средств его идентификации и аутентификации.</w:t>
      </w:r>
    </w:p>
    <w:p w14:paraId="58B6635A" w14:textId="77777777" w:rsidR="00BE4BEB" w:rsidRPr="0069612F" w:rsidRDefault="00C3718F" w:rsidP="00BE4BEB">
      <w:pPr>
        <w:widowControl w:val="0"/>
        <w:spacing w:after="0" w:line="254" w:lineRule="exact"/>
        <w:ind w:left="-567" w:firstLine="540"/>
        <w:jc w:val="both"/>
        <w:rPr>
          <w:rFonts w:ascii="Times New Roman" w:hAnsi="Times New Roman" w:cs="Times New Roman"/>
          <w:color w:val="000000"/>
          <w:sz w:val="24"/>
          <w:szCs w:val="24"/>
        </w:rPr>
      </w:pPr>
      <w:r w:rsidRPr="005A62D0">
        <w:rPr>
          <w:rFonts w:ascii="Times New Roman" w:hAnsi="Times New Roman" w:cs="Times New Roman"/>
          <w:bCs/>
          <w:color w:val="000000"/>
          <w:sz w:val="24"/>
          <w:szCs w:val="24"/>
        </w:rPr>
        <w:t>Утверждение Клиента о том, что в спорный период, а именно 12.2015 с ее счета были списаны денежные средства без ее ведома, не соответствуют действительности и опровергаются представленными Ба</w:t>
      </w:r>
      <w:r w:rsidRPr="005A62D0">
        <w:rPr>
          <w:rFonts w:ascii="Times New Roman" w:hAnsi="Times New Roman" w:cs="Times New Roman"/>
          <w:bCs/>
          <w:color w:val="000000"/>
          <w:sz w:val="24"/>
          <w:szCs w:val="24"/>
        </w:rPr>
        <w:t xml:space="preserve">нком в материалы дела доказательствами. </w:t>
      </w:r>
      <w:r w:rsidRPr="0069612F">
        <w:rPr>
          <w:rFonts w:ascii="Times New Roman" w:hAnsi="Times New Roman" w:cs="Times New Roman"/>
          <w:color w:val="000000"/>
          <w:sz w:val="24"/>
          <w:szCs w:val="24"/>
        </w:rPr>
        <w:t>Из чего можно сделать вывод, что все операции по закрытию вклада, переводу и списанию денежных средств со счетов, принадлежащих Истцу на счет третьего лица совершены самим Истцом, либо владелец банковской карты перед</w:t>
      </w:r>
      <w:r w:rsidRPr="0069612F">
        <w:rPr>
          <w:rFonts w:ascii="Times New Roman" w:hAnsi="Times New Roman" w:cs="Times New Roman"/>
          <w:color w:val="000000"/>
          <w:sz w:val="24"/>
          <w:szCs w:val="24"/>
        </w:rPr>
        <w:t>ал данные третьим лицам.</w:t>
      </w:r>
    </w:p>
    <w:p w14:paraId="680E4DD5" w14:textId="77777777" w:rsidR="00BE4BEB" w:rsidRPr="005A62D0" w:rsidRDefault="00C3718F" w:rsidP="00BE4BEB">
      <w:pPr>
        <w:widowControl w:val="0"/>
        <w:spacing w:after="0" w:line="254" w:lineRule="exact"/>
        <w:ind w:left="-567" w:firstLine="540"/>
        <w:jc w:val="both"/>
        <w:rPr>
          <w:rFonts w:ascii="Times New Roman" w:hAnsi="Times New Roman" w:cs="Times New Roman"/>
          <w:bCs/>
          <w:color w:val="000000"/>
          <w:sz w:val="24"/>
          <w:szCs w:val="24"/>
        </w:rPr>
      </w:pPr>
      <w:r w:rsidRPr="005A62D0">
        <w:rPr>
          <w:rFonts w:ascii="Times New Roman" w:hAnsi="Times New Roman" w:cs="Times New Roman"/>
          <w:bCs/>
          <w:color w:val="000000"/>
          <w:sz w:val="24"/>
          <w:szCs w:val="24"/>
        </w:rPr>
        <w:t>Таким образом, суд приходит к выводу, что Истцом не представлено доказательств, бесспорно подтверждающих наличие вины Банка в причинении ей материального и морального ущерба, как и доказательств, свидетельствующих о том, что в связ</w:t>
      </w:r>
      <w:r w:rsidRPr="005A62D0">
        <w:rPr>
          <w:rFonts w:ascii="Times New Roman" w:hAnsi="Times New Roman" w:cs="Times New Roman"/>
          <w:bCs/>
          <w:color w:val="000000"/>
          <w:sz w:val="24"/>
          <w:szCs w:val="24"/>
        </w:rPr>
        <w:t xml:space="preserve">и с ненадлежащим оказанием Банком услуг по обслуживанию банковских счетов и банковских карт физических лиц, истцу причинен ущерб, в связи с чем находит исковые требования Бадрак Д.И. не подлежащими удовлетворению. </w:t>
      </w:r>
    </w:p>
    <w:p w14:paraId="07CCD1EE" w14:textId="77777777" w:rsidR="00BE4BEB" w:rsidRPr="005A62D0" w:rsidRDefault="00C3718F" w:rsidP="00BE4BEB">
      <w:pPr>
        <w:pStyle w:val="ConsPlusNormal"/>
        <w:ind w:left="-567" w:firstLine="540"/>
        <w:jc w:val="both"/>
        <w:rPr>
          <w:rFonts w:ascii="Times New Roman" w:hAnsi="Times New Roman" w:cs="Times New Roman"/>
          <w:sz w:val="24"/>
          <w:szCs w:val="24"/>
        </w:rPr>
      </w:pPr>
      <w:r w:rsidRPr="005A62D0">
        <w:rPr>
          <w:rFonts w:ascii="Times New Roman" w:hAnsi="Times New Roman" w:cs="Times New Roman"/>
          <w:sz w:val="24"/>
          <w:szCs w:val="24"/>
        </w:rPr>
        <w:t>Судом не установлено нарушений ответчиком</w:t>
      </w:r>
      <w:r w:rsidRPr="005A62D0">
        <w:rPr>
          <w:rFonts w:ascii="Times New Roman" w:hAnsi="Times New Roman" w:cs="Times New Roman"/>
          <w:sz w:val="24"/>
          <w:szCs w:val="24"/>
        </w:rPr>
        <w:t xml:space="preserve">  прав и законных интересов истца, причинения ей нравственных или физических страданий.  </w:t>
      </w:r>
    </w:p>
    <w:p w14:paraId="579E3A00" w14:textId="77777777" w:rsidR="00BE4BEB" w:rsidRPr="005A62D0" w:rsidRDefault="00C3718F" w:rsidP="00BE4BEB">
      <w:pPr>
        <w:pStyle w:val="ConsPlusNormal"/>
        <w:ind w:left="-567" w:firstLine="540"/>
        <w:jc w:val="both"/>
        <w:rPr>
          <w:rFonts w:ascii="Times New Roman" w:hAnsi="Times New Roman" w:cs="Times New Roman"/>
          <w:sz w:val="24"/>
          <w:szCs w:val="24"/>
        </w:rPr>
      </w:pPr>
      <w:r w:rsidRPr="005A62D0">
        <w:rPr>
          <w:rFonts w:ascii="Times New Roman" w:hAnsi="Times New Roman" w:cs="Times New Roman"/>
          <w:sz w:val="24"/>
          <w:szCs w:val="24"/>
        </w:rPr>
        <w:t>На основании изложенного, суд пришел к выводу о том, что исковые требования удовлетворению не подлежат в полном объеме.</w:t>
      </w:r>
    </w:p>
    <w:p w14:paraId="6C240816" w14:textId="77777777" w:rsidR="00BE4BEB" w:rsidRPr="005A62D0" w:rsidRDefault="00C3718F" w:rsidP="00BE4BEB">
      <w:pPr>
        <w:pStyle w:val="ConsPlusNormal"/>
        <w:ind w:left="-567" w:firstLine="540"/>
        <w:jc w:val="both"/>
        <w:rPr>
          <w:rFonts w:ascii="Times New Roman" w:hAnsi="Times New Roman" w:cs="Times New Roman"/>
          <w:sz w:val="24"/>
          <w:szCs w:val="24"/>
        </w:rPr>
      </w:pPr>
      <w:r w:rsidRPr="005A62D0">
        <w:rPr>
          <w:rFonts w:ascii="Times New Roman" w:hAnsi="Times New Roman" w:cs="Times New Roman"/>
          <w:sz w:val="24"/>
          <w:szCs w:val="24"/>
        </w:rPr>
        <w:t>На основании изложенного,  руководствуясь стат</w:t>
      </w:r>
      <w:r w:rsidRPr="005A62D0">
        <w:rPr>
          <w:rFonts w:ascii="Times New Roman" w:hAnsi="Times New Roman" w:cs="Times New Roman"/>
          <w:sz w:val="24"/>
          <w:szCs w:val="24"/>
        </w:rPr>
        <w:t>ьями 194 - 199 ГПК РФ, суд</w:t>
      </w:r>
    </w:p>
    <w:p w14:paraId="3D571806" w14:textId="77777777" w:rsidR="00BE4BEB" w:rsidRPr="005A62D0" w:rsidRDefault="00C3718F" w:rsidP="00BE4BEB">
      <w:pPr>
        <w:pStyle w:val="ConsPlusNormal"/>
        <w:ind w:left="-567" w:firstLine="540"/>
        <w:jc w:val="both"/>
        <w:rPr>
          <w:rFonts w:ascii="Times New Roman" w:hAnsi="Times New Roman" w:cs="Times New Roman"/>
          <w:sz w:val="24"/>
          <w:szCs w:val="24"/>
        </w:rPr>
      </w:pPr>
    </w:p>
    <w:p w14:paraId="51416489" w14:textId="77777777" w:rsidR="00BE4BEB" w:rsidRPr="005A62D0" w:rsidRDefault="00C3718F" w:rsidP="00BE4BEB">
      <w:pPr>
        <w:pStyle w:val="ConsPlusNormal"/>
        <w:ind w:left="-567" w:firstLine="540"/>
        <w:jc w:val="center"/>
        <w:rPr>
          <w:rFonts w:ascii="Times New Roman" w:hAnsi="Times New Roman" w:cs="Times New Roman"/>
          <w:sz w:val="24"/>
          <w:szCs w:val="24"/>
        </w:rPr>
      </w:pPr>
      <w:r w:rsidRPr="005A62D0">
        <w:rPr>
          <w:rFonts w:ascii="Times New Roman" w:hAnsi="Times New Roman" w:cs="Times New Roman"/>
          <w:sz w:val="24"/>
          <w:szCs w:val="24"/>
        </w:rPr>
        <w:t>РЕШИЛ:</w:t>
      </w:r>
    </w:p>
    <w:p w14:paraId="54BACB1D" w14:textId="77777777" w:rsidR="00BE4BEB" w:rsidRPr="005A62D0" w:rsidRDefault="00C3718F" w:rsidP="00BE4BEB">
      <w:pPr>
        <w:pStyle w:val="ConsPlusNormal"/>
        <w:ind w:left="-567" w:firstLine="540"/>
        <w:jc w:val="both"/>
        <w:rPr>
          <w:rFonts w:ascii="Times New Roman" w:hAnsi="Times New Roman" w:cs="Times New Roman"/>
          <w:sz w:val="24"/>
          <w:szCs w:val="24"/>
        </w:rPr>
      </w:pPr>
      <w:r w:rsidRPr="005A62D0">
        <w:rPr>
          <w:rFonts w:ascii="Times New Roman" w:hAnsi="Times New Roman" w:cs="Times New Roman"/>
          <w:sz w:val="24"/>
          <w:szCs w:val="24"/>
        </w:rPr>
        <w:t xml:space="preserve">В удовлетворении исковых требований Бадрак </w:t>
      </w:r>
      <w:r>
        <w:rPr>
          <w:rFonts w:ascii="Times New Roman" w:hAnsi="Times New Roman" w:cs="Times New Roman"/>
          <w:sz w:val="24"/>
          <w:szCs w:val="24"/>
        </w:rPr>
        <w:t xml:space="preserve">Д.И. </w:t>
      </w:r>
      <w:r w:rsidRPr="005A62D0">
        <w:rPr>
          <w:rFonts w:ascii="Times New Roman" w:hAnsi="Times New Roman" w:cs="Times New Roman"/>
          <w:sz w:val="24"/>
          <w:szCs w:val="24"/>
        </w:rPr>
        <w:t>к ПАО Сбербанк России о взыскании денежных средств, компенсации морального вреда, штрафа – отказать.</w:t>
      </w:r>
    </w:p>
    <w:p w14:paraId="1D0EEE3B" w14:textId="77777777" w:rsidR="00BE4BEB" w:rsidRPr="005A62D0" w:rsidRDefault="00C3718F" w:rsidP="00BE4BEB">
      <w:pPr>
        <w:pStyle w:val="ConsPlusNormal"/>
        <w:ind w:left="-567" w:firstLine="540"/>
        <w:jc w:val="both"/>
        <w:rPr>
          <w:rFonts w:ascii="Times New Roman" w:hAnsi="Times New Roman" w:cs="Times New Roman"/>
          <w:sz w:val="24"/>
          <w:szCs w:val="24"/>
        </w:rPr>
      </w:pPr>
    </w:p>
    <w:p w14:paraId="60D606FA" w14:textId="77777777" w:rsidR="00BE4BEB" w:rsidRPr="005A62D0" w:rsidRDefault="00C3718F" w:rsidP="00BE4BEB">
      <w:pPr>
        <w:pStyle w:val="ConsPlusNormal"/>
        <w:ind w:left="-567" w:firstLine="540"/>
        <w:jc w:val="both"/>
        <w:rPr>
          <w:rFonts w:ascii="Times New Roman" w:hAnsi="Times New Roman" w:cs="Times New Roman"/>
          <w:sz w:val="24"/>
          <w:szCs w:val="24"/>
        </w:rPr>
      </w:pPr>
      <w:r w:rsidRPr="005A62D0">
        <w:rPr>
          <w:rFonts w:ascii="Times New Roman" w:hAnsi="Times New Roman" w:cs="Times New Roman"/>
          <w:sz w:val="24"/>
          <w:szCs w:val="24"/>
        </w:rPr>
        <w:t>Решение может быть обжаловано в Московский городской суд через Нагатинс</w:t>
      </w:r>
      <w:r w:rsidRPr="005A62D0">
        <w:rPr>
          <w:rFonts w:ascii="Times New Roman" w:hAnsi="Times New Roman" w:cs="Times New Roman"/>
          <w:sz w:val="24"/>
          <w:szCs w:val="24"/>
        </w:rPr>
        <w:t>кий районный суд г. Москвы  в течение одного месяца, путем подачи апелляционной жалобы.</w:t>
      </w:r>
    </w:p>
    <w:p w14:paraId="0DD691D8" w14:textId="77777777" w:rsidR="00BE4BEB" w:rsidRPr="005A62D0" w:rsidRDefault="00C3718F" w:rsidP="00BE4BEB">
      <w:pPr>
        <w:pStyle w:val="ConsPlusNormal"/>
        <w:ind w:left="-567" w:firstLine="540"/>
        <w:jc w:val="both"/>
        <w:rPr>
          <w:rFonts w:ascii="Times New Roman" w:hAnsi="Times New Roman" w:cs="Times New Roman"/>
          <w:sz w:val="24"/>
          <w:szCs w:val="24"/>
        </w:rPr>
      </w:pPr>
    </w:p>
    <w:p w14:paraId="7BA5C9F5" w14:textId="77777777" w:rsidR="00BE4BEB" w:rsidRPr="005A62D0" w:rsidRDefault="00C3718F" w:rsidP="00BE4BEB">
      <w:pPr>
        <w:pStyle w:val="ConsPlusNormal"/>
        <w:ind w:left="-567" w:firstLine="540"/>
        <w:jc w:val="both"/>
        <w:rPr>
          <w:rFonts w:ascii="Times New Roman" w:hAnsi="Times New Roman" w:cs="Times New Roman"/>
          <w:sz w:val="24"/>
          <w:szCs w:val="24"/>
        </w:rPr>
      </w:pPr>
    </w:p>
    <w:p w14:paraId="2241A894" w14:textId="77777777" w:rsidR="00BE4BEB" w:rsidRPr="005A62D0" w:rsidRDefault="00C3718F" w:rsidP="00BE4BEB">
      <w:pPr>
        <w:pStyle w:val="ConsPlusNormal"/>
        <w:ind w:left="-567" w:firstLine="540"/>
        <w:jc w:val="both"/>
        <w:rPr>
          <w:rFonts w:ascii="Times New Roman" w:hAnsi="Times New Roman" w:cs="Times New Roman"/>
          <w:sz w:val="24"/>
          <w:szCs w:val="24"/>
        </w:rPr>
      </w:pPr>
      <w:r w:rsidRPr="005A62D0">
        <w:rPr>
          <w:rFonts w:ascii="Times New Roman" w:hAnsi="Times New Roman" w:cs="Times New Roman"/>
          <w:sz w:val="24"/>
          <w:szCs w:val="24"/>
        </w:rPr>
        <w:t xml:space="preserve">                   Федеральный судья                                              А.И.Шамова  </w:t>
      </w:r>
    </w:p>
    <w:p w14:paraId="4BECF0E2" w14:textId="77777777" w:rsidR="00BE4BEB" w:rsidRPr="005A62D0" w:rsidRDefault="00C3718F" w:rsidP="00BE4BEB">
      <w:pPr>
        <w:spacing w:after="0" w:line="240" w:lineRule="auto"/>
        <w:ind w:left="-567" w:firstLine="540"/>
        <w:jc w:val="both"/>
        <w:rPr>
          <w:rFonts w:ascii="Times New Roman" w:hAnsi="Times New Roman" w:cs="Times New Roman"/>
          <w:sz w:val="24"/>
          <w:szCs w:val="24"/>
        </w:rPr>
      </w:pPr>
    </w:p>
    <w:sectPr w:rsidR="00BE4BEB" w:rsidRPr="005A62D0" w:rsidSect="00BE4BEB">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C13DC" w14:textId="77777777" w:rsidR="009A01D0" w:rsidRDefault="00C3718F">
      <w:r>
        <w:separator/>
      </w:r>
    </w:p>
  </w:endnote>
  <w:endnote w:type="continuationSeparator" w:id="0">
    <w:p w14:paraId="259857A6" w14:textId="77777777" w:rsidR="009A01D0" w:rsidRDefault="00C3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68070" w14:textId="77777777" w:rsidR="00BE4BEB" w:rsidRDefault="00C3718F" w:rsidP="00BE4BEB">
    <w:pPr>
      <w:pStyle w:val="a3"/>
      <w:framePr w:wrap="auto" w:vAnchor="text" w:hAnchor="margin" w:xAlign="right" w:y="1"/>
      <w:rPr>
        <w:rStyle w:val="a5"/>
        <w:rFonts w:cs="Calibri"/>
      </w:rPr>
    </w:pPr>
    <w:r>
      <w:rPr>
        <w:rStyle w:val="a5"/>
        <w:rFonts w:cs="Calibri"/>
      </w:rPr>
      <w:fldChar w:fldCharType="begin"/>
    </w:r>
    <w:r>
      <w:rPr>
        <w:rStyle w:val="a5"/>
        <w:rFonts w:cs="Calibri"/>
      </w:rPr>
      <w:instrText xml:space="preserve">PAGE  </w:instrText>
    </w:r>
    <w:r>
      <w:rPr>
        <w:rStyle w:val="a5"/>
        <w:rFonts w:cs="Calibri"/>
      </w:rPr>
      <w:fldChar w:fldCharType="separate"/>
    </w:r>
    <w:r>
      <w:rPr>
        <w:rStyle w:val="a5"/>
        <w:rFonts w:cs="Calibri"/>
        <w:noProof/>
      </w:rPr>
      <w:t>2</w:t>
    </w:r>
    <w:r>
      <w:rPr>
        <w:rStyle w:val="a5"/>
        <w:rFonts w:cs="Calibri"/>
      </w:rPr>
      <w:fldChar w:fldCharType="end"/>
    </w:r>
  </w:p>
  <w:p w14:paraId="4F7A45E4" w14:textId="77777777" w:rsidR="00BE4BEB" w:rsidRDefault="00C3718F" w:rsidP="00BE4BEB">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E1F401" w14:textId="77777777" w:rsidR="009A01D0" w:rsidRDefault="00C3718F">
      <w:r>
        <w:separator/>
      </w:r>
    </w:p>
  </w:footnote>
  <w:footnote w:type="continuationSeparator" w:id="0">
    <w:p w14:paraId="5E882E7E" w14:textId="77777777" w:rsidR="009A01D0" w:rsidRDefault="00C37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A8B60162"/>
    <w:lvl w:ilvl="0">
      <w:numFmt w:val="bullet"/>
      <w:lvlText w:val="*"/>
      <w:lvlJc w:val="left"/>
    </w:lvl>
  </w:abstractNum>
  <w:abstractNum w:abstractNumId="1" w15:restartNumberingAfterBreak="0">
    <w:nsid w:val="0E046FDC"/>
    <w:multiLevelType w:val="singleLevel"/>
    <w:tmpl w:val="1D0CA5F0"/>
    <w:lvl w:ilvl="0">
      <w:start w:val="1"/>
      <w:numFmt w:val="decimal"/>
      <w:lvlText w:val="%1)"/>
      <w:legacy w:legacy="1" w:legacySpace="0" w:legacyIndent="266"/>
      <w:lvlJc w:val="left"/>
      <w:rPr>
        <w:rFonts w:ascii="Times New Roman" w:hAnsi="Times New Roman" w:cs="Times New Roman" w:hint="default"/>
      </w:rPr>
    </w:lvl>
  </w:abstractNum>
  <w:abstractNum w:abstractNumId="2" w15:restartNumberingAfterBreak="0">
    <w:nsid w:val="18D25726"/>
    <w:multiLevelType w:val="multilevel"/>
    <w:tmpl w:val="3FAC1240"/>
    <w:lvl w:ilvl="0">
      <w:start w:val="2016"/>
      <w:numFmt w:val="decimal"/>
      <w:lvlText w:val="12.02.%1"/>
      <w:lvlJc w:val="left"/>
      <w:rPr>
        <w:rFonts w:ascii="Times New Roman" w:eastAsia="Times New Roman" w:hAnsi="Times New Roman" w:cs="Times New Roman"/>
        <w:b/>
        <w:bCs/>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1ECF1193"/>
    <w:multiLevelType w:val="multilevel"/>
    <w:tmpl w:val="CFC4434C"/>
    <w:lvl w:ilvl="0">
      <w:start w:val="2015"/>
      <w:numFmt w:val="decimal"/>
      <w:lvlText w:val="31.12.%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15:restartNumberingAfterBreak="0">
    <w:nsid w:val="22DC07EC"/>
    <w:multiLevelType w:val="singleLevel"/>
    <w:tmpl w:val="2D1CFAEE"/>
    <w:lvl w:ilvl="0">
      <w:start w:val="1"/>
      <w:numFmt w:val="decimal"/>
      <w:lvlText w:val="%1."/>
      <w:legacy w:legacy="1" w:legacySpace="0" w:legacyIndent="360"/>
      <w:lvlJc w:val="left"/>
      <w:rPr>
        <w:rFonts w:ascii="Calibri" w:hAnsi="Calibri" w:cs="Calibri" w:hint="default"/>
      </w:rPr>
    </w:lvl>
  </w:abstractNum>
  <w:abstractNum w:abstractNumId="5" w15:restartNumberingAfterBreak="0">
    <w:nsid w:val="2FDD7FEA"/>
    <w:multiLevelType w:val="multilevel"/>
    <w:tmpl w:val="1CB819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15:restartNumberingAfterBreak="0">
    <w:nsid w:val="3039360F"/>
    <w:multiLevelType w:val="multilevel"/>
    <w:tmpl w:val="4CA01C80"/>
    <w:lvl w:ilvl="0">
      <w:start w:val="1"/>
      <w:numFmt w:val="bullet"/>
      <w:lvlText w:val="-"/>
      <w:lvlJc w:val="left"/>
      <w:rPr>
        <w:rFonts w:ascii="Times New Roman" w:eastAsia="Times New Roman" w:hAnsi="Times New Roman"/>
        <w:b w:val="0"/>
        <w:i w:val="0"/>
        <w:smallCaps w:val="0"/>
        <w:strike w:val="0"/>
        <w:color w:val="000000"/>
        <w:spacing w:val="0"/>
        <w:w w:val="100"/>
        <w:position w:val="0"/>
        <w:sz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15:restartNumberingAfterBreak="0">
    <w:nsid w:val="411915B5"/>
    <w:multiLevelType w:val="multilevel"/>
    <w:tmpl w:val="CE7ABC9A"/>
    <w:lvl w:ilvl="0">
      <w:start w:val="1"/>
      <w:numFmt w:val="bullet"/>
      <w:lvlText w:val="-"/>
      <w:lvlJc w:val="left"/>
      <w:rPr>
        <w:rFonts w:ascii="Times New Roman" w:eastAsia="Times New Roman" w:hAnsi="Times New Roman"/>
        <w:b w:val="0"/>
        <w:i w:val="0"/>
        <w:smallCaps w:val="0"/>
        <w:strike w:val="0"/>
        <w:color w:val="000000"/>
        <w:spacing w:val="0"/>
        <w:w w:val="100"/>
        <w:position w:val="0"/>
        <w:sz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15:restartNumberingAfterBreak="0">
    <w:nsid w:val="462D6DA1"/>
    <w:multiLevelType w:val="multilevel"/>
    <w:tmpl w:val="F9B086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15:restartNumberingAfterBreak="0">
    <w:nsid w:val="52F83F25"/>
    <w:multiLevelType w:val="singleLevel"/>
    <w:tmpl w:val="5A166A68"/>
    <w:lvl w:ilvl="0">
      <w:start w:val="34"/>
      <w:numFmt w:val="decimal"/>
      <w:lvlText w:val="14.%1"/>
      <w:legacy w:legacy="1" w:legacySpace="0" w:legacyIndent="583"/>
      <w:lvlJc w:val="left"/>
      <w:rPr>
        <w:rFonts w:ascii="Times New Roman" w:hAnsi="Times New Roman" w:cs="Times New Roman" w:hint="default"/>
      </w:rPr>
    </w:lvl>
  </w:abstractNum>
  <w:abstractNum w:abstractNumId="10" w15:restartNumberingAfterBreak="0">
    <w:nsid w:val="637E2536"/>
    <w:multiLevelType w:val="multilevel"/>
    <w:tmpl w:val="898058D4"/>
    <w:lvl w:ilvl="0">
      <w:start w:val="2015"/>
      <w:numFmt w:val="decimal"/>
      <w:lvlText w:val="17.06.%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4"/>
  </w:num>
  <w:num w:numId="2">
    <w:abstractNumId w:val="9"/>
  </w:num>
  <w:num w:numId="3">
    <w:abstractNumId w:val="0"/>
    <w:lvlOverride w:ilvl="0">
      <w:lvl w:ilvl="0">
        <w:numFmt w:val="bullet"/>
        <w:lvlText w:val="-"/>
        <w:legacy w:legacy="1" w:legacySpace="0" w:legacyIndent="216"/>
        <w:lvlJc w:val="left"/>
        <w:rPr>
          <w:rFonts w:ascii="Times New Roman" w:hAnsi="Times New Roman" w:hint="default"/>
        </w:rPr>
      </w:lvl>
    </w:lvlOverride>
  </w:num>
  <w:num w:numId="4">
    <w:abstractNumId w:val="0"/>
    <w:lvlOverride w:ilvl="0">
      <w:lvl w:ilvl="0">
        <w:numFmt w:val="bullet"/>
        <w:lvlText w:val="-"/>
        <w:legacy w:legacy="1" w:legacySpace="0" w:legacyIndent="152"/>
        <w:lvlJc w:val="left"/>
        <w:rPr>
          <w:rFonts w:ascii="Times New Roman" w:hAnsi="Times New Roman" w:hint="default"/>
        </w:rPr>
      </w:lvl>
    </w:lvlOverride>
  </w:num>
  <w:num w:numId="5">
    <w:abstractNumId w:val="1"/>
  </w:num>
  <w:num w:numId="6">
    <w:abstractNumId w:val="7"/>
  </w:num>
  <w:num w:numId="7">
    <w:abstractNumId w:val="10"/>
  </w:num>
  <w:num w:numId="8">
    <w:abstractNumId w:val="3"/>
  </w:num>
  <w:num w:numId="9">
    <w:abstractNumId w:val="6"/>
  </w:num>
  <w:num w:numId="10">
    <w:abstractNumId w:val="2"/>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08"/>
  <w:doNotHyphenateCaps/>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31B5"/>
    <w:rsid w:val="00C3718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283649"/>
  <w15:chartTrackingRefBased/>
  <w15:docId w15:val="{D6C7E853-788F-45E3-B0A3-63EC0A84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4DB4"/>
    <w:pPr>
      <w:spacing w:after="200" w:line="276" w:lineRule="auto"/>
    </w:pPr>
    <w:rPr>
      <w:sz w:val="22"/>
      <w:szCs w:val="22"/>
      <w:lang w:val="ru-RU" w:eastAsia="ru-RU"/>
    </w:rPr>
  </w:style>
  <w:style w:type="paragraph" w:styleId="2">
    <w:name w:val="heading 2"/>
    <w:basedOn w:val="a"/>
    <w:next w:val="a"/>
    <w:link w:val="20"/>
    <w:uiPriority w:val="99"/>
    <w:qFormat/>
    <w:rsid w:val="004E7343"/>
    <w:pPr>
      <w:keepNext/>
      <w:overflowPunct w:val="0"/>
      <w:autoSpaceDE w:val="0"/>
      <w:autoSpaceDN w:val="0"/>
      <w:adjustRightInd w:val="0"/>
      <w:spacing w:before="240" w:after="60" w:line="240" w:lineRule="auto"/>
      <w:textAlignment w:val="baseline"/>
      <w:outlineLvl w:val="1"/>
    </w:pPr>
    <w:rPr>
      <w:rFonts w:ascii="Arial" w:hAnsi="Arial" w:cs="Arial"/>
      <w:b/>
      <w:bCs/>
      <w:i/>
      <w:iCs/>
      <w:sz w:val="24"/>
      <w:szCs w:val="24"/>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uiPriority w:val="99"/>
    <w:locked/>
    <w:rsid w:val="004E7343"/>
    <w:rPr>
      <w:rFonts w:ascii="Arial" w:hAnsi="Arial" w:cs="Arial"/>
      <w:b/>
      <w:bCs/>
      <w:i/>
      <w:iCs/>
      <w:sz w:val="24"/>
      <w:szCs w:val="24"/>
    </w:rPr>
  </w:style>
  <w:style w:type="paragraph" w:customStyle="1" w:styleId="ConsPlusNormal">
    <w:name w:val="ConsPlusNormal"/>
    <w:uiPriority w:val="99"/>
    <w:rsid w:val="009F31B5"/>
    <w:pPr>
      <w:widowControl w:val="0"/>
      <w:autoSpaceDE w:val="0"/>
      <w:autoSpaceDN w:val="0"/>
      <w:adjustRightInd w:val="0"/>
    </w:pPr>
    <w:rPr>
      <w:rFonts w:ascii="Arial" w:hAnsi="Arial" w:cs="Arial"/>
      <w:lang w:val="ru-RU" w:eastAsia="ru-RU"/>
    </w:rPr>
  </w:style>
  <w:style w:type="character" w:customStyle="1" w:styleId="ep">
    <w:name w:val="ep"/>
    <w:uiPriority w:val="99"/>
    <w:rsid w:val="00FE1518"/>
    <w:rPr>
      <w:rFonts w:cs="Times New Roman"/>
    </w:rPr>
  </w:style>
  <w:style w:type="character" w:customStyle="1" w:styleId="blk">
    <w:name w:val="blk"/>
    <w:uiPriority w:val="99"/>
    <w:rsid w:val="00FE1518"/>
    <w:rPr>
      <w:rFonts w:cs="Times New Roman"/>
    </w:rPr>
  </w:style>
  <w:style w:type="character" w:customStyle="1" w:styleId="u">
    <w:name w:val="u"/>
    <w:uiPriority w:val="99"/>
    <w:rsid w:val="00FE1518"/>
    <w:rPr>
      <w:rFonts w:cs="Times New Roman"/>
    </w:rPr>
  </w:style>
  <w:style w:type="paragraph" w:customStyle="1" w:styleId="Style16">
    <w:name w:val="Style16"/>
    <w:basedOn w:val="a"/>
    <w:uiPriority w:val="99"/>
    <w:rsid w:val="006A4BFD"/>
    <w:pPr>
      <w:widowControl w:val="0"/>
      <w:autoSpaceDE w:val="0"/>
      <w:autoSpaceDN w:val="0"/>
      <w:adjustRightInd w:val="0"/>
      <w:spacing w:after="0" w:line="240" w:lineRule="auto"/>
    </w:pPr>
    <w:rPr>
      <w:sz w:val="24"/>
      <w:szCs w:val="24"/>
    </w:rPr>
  </w:style>
  <w:style w:type="paragraph" w:customStyle="1" w:styleId="Style20">
    <w:name w:val="Style20"/>
    <w:basedOn w:val="a"/>
    <w:uiPriority w:val="99"/>
    <w:rsid w:val="006A4BFD"/>
    <w:pPr>
      <w:widowControl w:val="0"/>
      <w:autoSpaceDE w:val="0"/>
      <w:autoSpaceDN w:val="0"/>
      <w:adjustRightInd w:val="0"/>
      <w:spacing w:after="0" w:line="333" w:lineRule="exact"/>
      <w:jc w:val="both"/>
    </w:pPr>
    <w:rPr>
      <w:sz w:val="24"/>
      <w:szCs w:val="24"/>
    </w:rPr>
  </w:style>
  <w:style w:type="character" w:customStyle="1" w:styleId="FontStyle32">
    <w:name w:val="Font Style32"/>
    <w:uiPriority w:val="99"/>
    <w:rsid w:val="006A4BFD"/>
    <w:rPr>
      <w:rFonts w:ascii="Calibri" w:hAnsi="Calibri" w:cs="Calibri"/>
      <w:sz w:val="22"/>
      <w:szCs w:val="22"/>
    </w:rPr>
  </w:style>
  <w:style w:type="character" w:customStyle="1" w:styleId="FontStyle37">
    <w:name w:val="Font Style37"/>
    <w:uiPriority w:val="99"/>
    <w:rsid w:val="006A4BFD"/>
    <w:rPr>
      <w:rFonts w:ascii="Calibri" w:hAnsi="Calibri" w:cs="Calibri"/>
      <w:i/>
      <w:iCs/>
      <w:sz w:val="22"/>
      <w:szCs w:val="22"/>
    </w:rPr>
  </w:style>
  <w:style w:type="character" w:customStyle="1" w:styleId="FontStyle42">
    <w:name w:val="Font Style42"/>
    <w:uiPriority w:val="99"/>
    <w:rsid w:val="006A4BFD"/>
    <w:rPr>
      <w:rFonts w:ascii="Calibri" w:hAnsi="Calibri" w:cs="Calibri"/>
      <w:b/>
      <w:bCs/>
      <w:sz w:val="22"/>
      <w:szCs w:val="22"/>
    </w:rPr>
  </w:style>
  <w:style w:type="paragraph" w:customStyle="1" w:styleId="Style22">
    <w:name w:val="Style22"/>
    <w:basedOn w:val="a"/>
    <w:uiPriority w:val="99"/>
    <w:rsid w:val="0019471E"/>
    <w:pPr>
      <w:widowControl w:val="0"/>
      <w:autoSpaceDE w:val="0"/>
      <w:autoSpaceDN w:val="0"/>
      <w:adjustRightInd w:val="0"/>
      <w:spacing w:after="0" w:line="324" w:lineRule="exact"/>
      <w:jc w:val="both"/>
    </w:pPr>
    <w:rPr>
      <w:sz w:val="24"/>
      <w:szCs w:val="24"/>
    </w:rPr>
  </w:style>
  <w:style w:type="character" w:customStyle="1" w:styleId="FontStyle35">
    <w:name w:val="Font Style35"/>
    <w:uiPriority w:val="99"/>
    <w:rsid w:val="0019471E"/>
    <w:rPr>
      <w:rFonts w:ascii="Calibri" w:hAnsi="Calibri" w:cs="Calibri"/>
      <w:b/>
      <w:bCs/>
      <w:i/>
      <w:iCs/>
      <w:spacing w:val="-20"/>
      <w:sz w:val="18"/>
      <w:szCs w:val="18"/>
    </w:rPr>
  </w:style>
  <w:style w:type="paragraph" w:customStyle="1" w:styleId="Style7">
    <w:name w:val="Style7"/>
    <w:basedOn w:val="a"/>
    <w:uiPriority w:val="99"/>
    <w:rsid w:val="0019471E"/>
    <w:pPr>
      <w:widowControl w:val="0"/>
      <w:autoSpaceDE w:val="0"/>
      <w:autoSpaceDN w:val="0"/>
      <w:adjustRightInd w:val="0"/>
      <w:spacing w:after="0" w:line="240" w:lineRule="auto"/>
      <w:jc w:val="both"/>
    </w:pPr>
    <w:rPr>
      <w:sz w:val="24"/>
      <w:szCs w:val="24"/>
    </w:rPr>
  </w:style>
  <w:style w:type="paragraph" w:customStyle="1" w:styleId="Style15">
    <w:name w:val="Style15"/>
    <w:basedOn w:val="a"/>
    <w:uiPriority w:val="99"/>
    <w:rsid w:val="0019471E"/>
    <w:pPr>
      <w:widowControl w:val="0"/>
      <w:autoSpaceDE w:val="0"/>
      <w:autoSpaceDN w:val="0"/>
      <w:adjustRightInd w:val="0"/>
      <w:spacing w:after="0" w:line="298" w:lineRule="exact"/>
      <w:jc w:val="both"/>
    </w:pPr>
    <w:rPr>
      <w:sz w:val="24"/>
      <w:szCs w:val="24"/>
    </w:rPr>
  </w:style>
  <w:style w:type="paragraph" w:customStyle="1" w:styleId="Style21">
    <w:name w:val="Style21"/>
    <w:basedOn w:val="a"/>
    <w:uiPriority w:val="99"/>
    <w:rsid w:val="0019471E"/>
    <w:pPr>
      <w:widowControl w:val="0"/>
      <w:autoSpaceDE w:val="0"/>
      <w:autoSpaceDN w:val="0"/>
      <w:adjustRightInd w:val="0"/>
      <w:spacing w:after="0" w:line="335" w:lineRule="exact"/>
      <w:jc w:val="both"/>
    </w:pPr>
    <w:rPr>
      <w:sz w:val="24"/>
      <w:szCs w:val="24"/>
    </w:rPr>
  </w:style>
  <w:style w:type="character" w:customStyle="1" w:styleId="FontStyle36">
    <w:name w:val="Font Style36"/>
    <w:uiPriority w:val="99"/>
    <w:rsid w:val="0019471E"/>
    <w:rPr>
      <w:rFonts w:ascii="Arial Narrow" w:hAnsi="Arial Narrow" w:cs="Arial Narrow"/>
      <w:b/>
      <w:bCs/>
      <w:i/>
      <w:iCs/>
      <w:sz w:val="20"/>
      <w:szCs w:val="20"/>
    </w:rPr>
  </w:style>
  <w:style w:type="character" w:customStyle="1" w:styleId="FontStyle38">
    <w:name w:val="Font Style38"/>
    <w:uiPriority w:val="99"/>
    <w:rsid w:val="0019471E"/>
    <w:rPr>
      <w:rFonts w:ascii="Calibri" w:hAnsi="Calibri" w:cs="Calibri"/>
      <w:b/>
      <w:bCs/>
      <w:i/>
      <w:iCs/>
      <w:sz w:val="22"/>
      <w:szCs w:val="22"/>
    </w:rPr>
  </w:style>
  <w:style w:type="paragraph" w:customStyle="1" w:styleId="Style13">
    <w:name w:val="Style13"/>
    <w:basedOn w:val="a"/>
    <w:uiPriority w:val="99"/>
    <w:rsid w:val="00CF19C9"/>
    <w:pPr>
      <w:widowControl w:val="0"/>
      <w:autoSpaceDE w:val="0"/>
      <w:autoSpaceDN w:val="0"/>
      <w:adjustRightInd w:val="0"/>
      <w:spacing w:after="0" w:line="336" w:lineRule="exact"/>
      <w:ind w:hanging="360"/>
    </w:pPr>
    <w:rPr>
      <w:sz w:val="24"/>
      <w:szCs w:val="24"/>
    </w:rPr>
  </w:style>
  <w:style w:type="paragraph" w:customStyle="1" w:styleId="Style9">
    <w:name w:val="Style9"/>
    <w:basedOn w:val="a"/>
    <w:uiPriority w:val="99"/>
    <w:rsid w:val="00A83443"/>
    <w:pPr>
      <w:widowControl w:val="0"/>
      <w:autoSpaceDE w:val="0"/>
      <w:autoSpaceDN w:val="0"/>
      <w:adjustRightInd w:val="0"/>
      <w:spacing w:after="0" w:line="298" w:lineRule="exact"/>
      <w:ind w:firstLine="581"/>
      <w:jc w:val="both"/>
    </w:pPr>
    <w:rPr>
      <w:sz w:val="24"/>
      <w:szCs w:val="24"/>
    </w:rPr>
  </w:style>
  <w:style w:type="character" w:customStyle="1" w:styleId="FontStyle29">
    <w:name w:val="Font Style29"/>
    <w:uiPriority w:val="99"/>
    <w:rsid w:val="00A83443"/>
    <w:rPr>
      <w:rFonts w:ascii="Times New Roman" w:hAnsi="Times New Roman" w:cs="Times New Roman"/>
      <w:b/>
      <w:bCs/>
      <w:sz w:val="20"/>
      <w:szCs w:val="20"/>
    </w:rPr>
  </w:style>
  <w:style w:type="character" w:customStyle="1" w:styleId="FontStyle30">
    <w:name w:val="Font Style30"/>
    <w:uiPriority w:val="99"/>
    <w:rsid w:val="00A83443"/>
    <w:rPr>
      <w:rFonts w:ascii="Times New Roman" w:hAnsi="Times New Roman" w:cs="Times New Roman"/>
      <w:sz w:val="20"/>
      <w:szCs w:val="20"/>
    </w:rPr>
  </w:style>
  <w:style w:type="paragraph" w:customStyle="1" w:styleId="Style6">
    <w:name w:val="Style6"/>
    <w:basedOn w:val="a"/>
    <w:uiPriority w:val="99"/>
    <w:rsid w:val="00892F52"/>
    <w:pPr>
      <w:widowControl w:val="0"/>
      <w:autoSpaceDE w:val="0"/>
      <w:autoSpaceDN w:val="0"/>
      <w:adjustRightInd w:val="0"/>
      <w:spacing w:after="0" w:line="253" w:lineRule="exact"/>
      <w:ind w:firstLine="715"/>
      <w:jc w:val="both"/>
    </w:pPr>
    <w:rPr>
      <w:sz w:val="24"/>
      <w:szCs w:val="24"/>
    </w:rPr>
  </w:style>
  <w:style w:type="paragraph" w:customStyle="1" w:styleId="Style11">
    <w:name w:val="Style11"/>
    <w:basedOn w:val="a"/>
    <w:uiPriority w:val="99"/>
    <w:rsid w:val="00892F52"/>
    <w:pPr>
      <w:widowControl w:val="0"/>
      <w:autoSpaceDE w:val="0"/>
      <w:autoSpaceDN w:val="0"/>
      <w:adjustRightInd w:val="0"/>
      <w:spacing w:after="0" w:line="250" w:lineRule="exact"/>
      <w:ind w:firstLine="907"/>
      <w:jc w:val="both"/>
    </w:pPr>
    <w:rPr>
      <w:sz w:val="24"/>
      <w:szCs w:val="24"/>
    </w:rPr>
  </w:style>
  <w:style w:type="paragraph" w:customStyle="1" w:styleId="Style14">
    <w:name w:val="Style14"/>
    <w:basedOn w:val="a"/>
    <w:uiPriority w:val="99"/>
    <w:rsid w:val="00892F52"/>
    <w:pPr>
      <w:widowControl w:val="0"/>
      <w:autoSpaceDE w:val="0"/>
      <w:autoSpaceDN w:val="0"/>
      <w:adjustRightInd w:val="0"/>
      <w:spacing w:after="0" w:line="250" w:lineRule="exact"/>
      <w:ind w:firstLine="720"/>
    </w:pPr>
    <w:rPr>
      <w:sz w:val="24"/>
      <w:szCs w:val="24"/>
    </w:rPr>
  </w:style>
  <w:style w:type="paragraph" w:styleId="a3">
    <w:name w:val="footer"/>
    <w:basedOn w:val="a"/>
    <w:link w:val="a4"/>
    <w:uiPriority w:val="99"/>
    <w:rsid w:val="004277E2"/>
    <w:pPr>
      <w:tabs>
        <w:tab w:val="center" w:pos="4677"/>
        <w:tab w:val="right" w:pos="9355"/>
      </w:tabs>
    </w:pPr>
  </w:style>
  <w:style w:type="character" w:customStyle="1" w:styleId="a4">
    <w:name w:val="Нижний колонтитул Знак"/>
    <w:link w:val="a3"/>
    <w:uiPriority w:val="99"/>
    <w:semiHidden/>
    <w:locked/>
    <w:rPr>
      <w:rFonts w:cs="Calibri"/>
    </w:rPr>
  </w:style>
  <w:style w:type="character" w:styleId="a5">
    <w:name w:val="page number"/>
    <w:uiPriority w:val="99"/>
    <w:rsid w:val="004277E2"/>
    <w:rPr>
      <w:rFonts w:cs="Times New Roman"/>
    </w:rPr>
  </w:style>
  <w:style w:type="character" w:customStyle="1" w:styleId="21">
    <w:name w:val="Основной текст (2)_"/>
    <w:rsid w:val="00534EE4"/>
    <w:rPr>
      <w:rFonts w:ascii="Times New Roman" w:hAnsi="Times New Roman"/>
      <w:sz w:val="22"/>
      <w:u w:val="none"/>
    </w:rPr>
  </w:style>
  <w:style w:type="character" w:customStyle="1" w:styleId="4">
    <w:name w:val="Основной текст (4)_"/>
    <w:rsid w:val="00534EE4"/>
    <w:rPr>
      <w:rFonts w:ascii="Times New Roman" w:hAnsi="Times New Roman"/>
      <w:sz w:val="20"/>
      <w:u w:val="none"/>
    </w:rPr>
  </w:style>
  <w:style w:type="character" w:customStyle="1" w:styleId="22">
    <w:name w:val="Основной текст (2)"/>
    <w:rsid w:val="00534EE4"/>
    <w:rPr>
      <w:rFonts w:ascii="Times New Roman" w:hAnsi="Times New Roman"/>
      <w:color w:val="000000"/>
      <w:spacing w:val="0"/>
      <w:w w:val="100"/>
      <w:position w:val="0"/>
      <w:sz w:val="22"/>
      <w:u w:val="single"/>
      <w:lang w:val="ru-RU" w:eastAsia="ru-RU"/>
    </w:rPr>
  </w:style>
  <w:style w:type="character" w:customStyle="1" w:styleId="40">
    <w:name w:val="Основной текст (4)"/>
    <w:rsid w:val="00534EE4"/>
    <w:rPr>
      <w:rFonts w:ascii="Times New Roman" w:hAnsi="Times New Roman"/>
      <w:color w:val="000000"/>
      <w:spacing w:val="0"/>
      <w:w w:val="100"/>
      <w:position w:val="0"/>
      <w:sz w:val="20"/>
      <w:u w:val="none"/>
      <w:lang w:val="ru-RU" w:eastAsia="ru-RU"/>
    </w:rPr>
  </w:style>
  <w:style w:type="paragraph" w:styleId="a6">
    <w:name w:val="header"/>
    <w:basedOn w:val="a"/>
    <w:link w:val="a7"/>
    <w:uiPriority w:val="99"/>
    <w:unhideWhenUsed/>
    <w:rsid w:val="00534EE4"/>
    <w:pPr>
      <w:tabs>
        <w:tab w:val="center" w:pos="4677"/>
        <w:tab w:val="right" w:pos="9355"/>
      </w:tabs>
    </w:pPr>
  </w:style>
  <w:style w:type="character" w:customStyle="1" w:styleId="a7">
    <w:name w:val="Верхний колонтитул Знак"/>
    <w:link w:val="a6"/>
    <w:uiPriority w:val="99"/>
    <w:locked/>
    <w:rsid w:val="00534EE4"/>
    <w:rPr>
      <w:rFonts w:cs="Times New Roman"/>
    </w:rPr>
  </w:style>
  <w:style w:type="character" w:customStyle="1" w:styleId="3">
    <w:name w:val="Основной текст (3)_"/>
    <w:link w:val="30"/>
    <w:locked/>
    <w:rsid w:val="00215B42"/>
    <w:rPr>
      <w:rFonts w:ascii="Times New Roman" w:hAnsi="Times New Roman"/>
      <w:b/>
      <w:shd w:val="clear" w:color="auto" w:fill="FFFFFF"/>
    </w:rPr>
  </w:style>
  <w:style w:type="character" w:customStyle="1" w:styleId="210">
    <w:name w:val="Основной текст (21)_"/>
    <w:link w:val="211"/>
    <w:locked/>
    <w:rsid w:val="00215B42"/>
    <w:rPr>
      <w:rFonts w:ascii="Times New Roman" w:hAnsi="Times New Roman"/>
      <w:b/>
      <w:i/>
      <w:shd w:val="clear" w:color="auto" w:fill="FFFFFF"/>
    </w:rPr>
  </w:style>
  <w:style w:type="paragraph" w:customStyle="1" w:styleId="30">
    <w:name w:val="Основной текст (3)"/>
    <w:basedOn w:val="a"/>
    <w:link w:val="3"/>
    <w:rsid w:val="00215B42"/>
    <w:pPr>
      <w:widowControl w:val="0"/>
      <w:shd w:val="clear" w:color="auto" w:fill="FFFFFF"/>
      <w:spacing w:before="180" w:after="0" w:line="254" w:lineRule="exact"/>
      <w:ind w:hanging="760"/>
    </w:pPr>
    <w:rPr>
      <w:rFonts w:ascii="Times New Roman" w:hAnsi="Times New Roman" w:cs="Times New Roman"/>
      <w:b/>
      <w:bCs/>
    </w:rPr>
  </w:style>
  <w:style w:type="paragraph" w:customStyle="1" w:styleId="211">
    <w:name w:val="Основной текст (21)"/>
    <w:basedOn w:val="a"/>
    <w:link w:val="210"/>
    <w:rsid w:val="00215B42"/>
    <w:pPr>
      <w:widowControl w:val="0"/>
      <w:shd w:val="clear" w:color="auto" w:fill="FFFFFF"/>
      <w:spacing w:before="240" w:after="0" w:line="278" w:lineRule="exact"/>
      <w:ind w:firstLine="760"/>
      <w:jc w:val="both"/>
    </w:pPr>
    <w:rPr>
      <w:rFonts w:ascii="Times New Roman" w:hAnsi="Times New Roman" w:cs="Times New Roman"/>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599191">
      <w:marLeft w:val="0"/>
      <w:marRight w:val="0"/>
      <w:marTop w:val="0"/>
      <w:marBottom w:val="0"/>
      <w:divBdr>
        <w:top w:val="none" w:sz="0" w:space="0" w:color="auto"/>
        <w:left w:val="none" w:sz="0" w:space="0" w:color="auto"/>
        <w:bottom w:val="none" w:sz="0" w:space="0" w:color="auto"/>
        <w:right w:val="none" w:sz="0" w:space="0" w:color="auto"/>
      </w:divBdr>
    </w:div>
    <w:div w:id="1384599192">
      <w:marLeft w:val="0"/>
      <w:marRight w:val="0"/>
      <w:marTop w:val="0"/>
      <w:marBottom w:val="0"/>
      <w:divBdr>
        <w:top w:val="none" w:sz="0" w:space="0" w:color="auto"/>
        <w:left w:val="none" w:sz="0" w:space="0" w:color="auto"/>
        <w:bottom w:val="none" w:sz="0" w:space="0" w:color="auto"/>
        <w:right w:val="none" w:sz="0" w:space="0" w:color="auto"/>
      </w:divBdr>
    </w:div>
    <w:div w:id="1384599193">
      <w:marLeft w:val="0"/>
      <w:marRight w:val="0"/>
      <w:marTop w:val="0"/>
      <w:marBottom w:val="0"/>
      <w:divBdr>
        <w:top w:val="none" w:sz="0" w:space="0" w:color="auto"/>
        <w:left w:val="none" w:sz="0" w:space="0" w:color="auto"/>
        <w:bottom w:val="none" w:sz="0" w:space="0" w:color="auto"/>
        <w:right w:val="none" w:sz="0" w:space="0" w:color="auto"/>
      </w:divBdr>
    </w:div>
    <w:div w:id="1384599194">
      <w:marLeft w:val="0"/>
      <w:marRight w:val="0"/>
      <w:marTop w:val="0"/>
      <w:marBottom w:val="0"/>
      <w:divBdr>
        <w:top w:val="none" w:sz="0" w:space="0" w:color="auto"/>
        <w:left w:val="none" w:sz="0" w:space="0" w:color="auto"/>
        <w:bottom w:val="none" w:sz="0" w:space="0" w:color="auto"/>
        <w:right w:val="none" w:sz="0" w:space="0" w:color="auto"/>
      </w:divBdr>
    </w:div>
    <w:div w:id="1384599195">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3734</Words>
  <Characters>21284</Characters>
  <Application>Microsoft Office Word</Application>
  <DocSecurity>0</DocSecurity>
  <Lines>177</Lines>
  <Paragraphs>49</Paragraphs>
  <ScaleCrop>false</ScaleCrop>
  <Company/>
  <LinksUpToDate>false</LinksUpToDate>
  <CharactersWithSpaces>24969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