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ody>
    <w:p w:rsidR="00A77B3E">
      <w:r>
        <w:rPr>
          <w:highlight w:val="none"/>
        </w:rPr>
        <w:t>Р Е Ш Е Н И Е</w:t>
      </w:r>
    </w:p>
    <w:p w:rsidR="00A77B3E">
      <w:r>
        <w:rPr>
          <w:highlight w:val="none"/>
        </w:rPr>
        <w:t>ИМЕНЕМ  РОССИЙСКОЙ  ФЕДЕРАЦИИ</w:t>
      </w:r>
    </w:p>
    <w:p w:rsidR="00A77B3E"/>
    <w:p w:rsidR="00A77B3E">
      <w:r>
        <w:rPr>
          <w:highlight w:val="none"/>
        </w:rPr>
        <w:tab/>
        <w:t xml:space="preserve">18.03.2016г. </w:t>
        <w:tab/>
        <w:tab/>
        <w:tab/>
        <w:tab/>
        <w:tab/>
        <w:tab/>
        <w:tab/>
        <w:tab/>
        <w:t>г.Москва</w:t>
      </w:r>
    </w:p>
    <w:p w:rsidR="00A77B3E"/>
    <w:p w:rsidR="00A77B3E">
      <w:r>
        <w:rPr>
          <w:highlight w:val="none"/>
        </w:rPr>
        <w:tab/>
        <w:t xml:space="preserve">Хорошевский районный суд г.Москвы в составе председательствующего  судьи Аганиной В.В.,  при секретаре Жучковой Ю.А., рассмотрев в открытом судебном заседании гражданское дело № 2-674/16 по иску фио к ПАО «Сбербанк России» о взыскании денежных средств, компенсации морального вреда,  </w:t>
      </w:r>
    </w:p>
    <w:p w:rsidR="00A77B3E"/>
    <w:p w:rsidR="00A77B3E">
      <w:r>
        <w:rPr>
          <w:highlight w:val="none"/>
        </w:rPr>
        <w:t>У С Т А Н О В И Л :</w:t>
      </w:r>
    </w:p>
    <w:p w:rsidR="00A77B3E"/>
    <w:p w:rsidR="00A77B3E">
      <w:r>
        <w:rPr>
          <w:highlight w:val="none"/>
        </w:rPr>
        <w:tab/>
        <w:t xml:space="preserve">Истец Чугункова С.И. обратилась в суд с иском ПАО «Сбербанк России» о взыскании денежных средств в размере 330 480 руб., компенсации морального вреда – 50 000 руб., расходов за оказание юридических услуг – 20 000 руб. В обоснование иска указала, что 30.01.2013 г. истцом был заключен договор банковского обслуживания об открытии банковского вклада для хранения собственных сбережений в дополнительном офисе№ ОАО «Сбербанк России». 15.09.2014 г. в этом же дополнительном офисе истцу было предложено бесплатно получить дебетовую карту платежной системы *Премьер, которую она получила, по договору от 15.09.2014г. 05.10.2015 при попытке зайти в личный кабинет системы «Сбербанк *» Чугункова С.И. обнаружила, что не может воспользоваться данной системой (зайти в личный кабинет системы) по причине того, что на ее сотовый телефон, зарегистрированный в базе данных банка не поступают SMS сообщения с одноразовым паролем, используемым для входа в систему «Сбербанк *», истец позвонила в ПАО «Сбербанк России» и сообщила оператору о своей проблеме, невозможности зайти в личный кабинет системы «Сбербанк*». Оператор сообщила о том, что истец, в период с 01 октября 2015 года по 05 октября 2015 года пользовалась системой «Сбербанк *» и осуществляла переводы денежных средств на сумму 330 480 руб. В указанный период, а именно с 01 октября 2015 года по 05 октября 2015 года, истец не имела возможности выполнить спорные операции по счету, так как находилась в адрес, что подтверждается справкой, выданной председателем наименование организациифио *. У истца на даче не имелась возможность выйти в интернет и воспользоваться услугами «Сбербанк *». Прибыв в Москву 05.10.2015 истец предприняла попытку оплатить услуги ЖКХ, но не смогла войти в личный кабинет. 05.10.2015 истец обратилась с заявлением в ОМВД России по адрес   о незаконном списании денежных средств со счета. 05.10.2015 истец обратилась с заявлением к ответчику, указав, что операции по переводу денежных средств она не выполняла, банковская карта не похищалась, не утеряна, истцу как владельцу абонентского номера, к которому подключена услуга «Мобильный банк» SMS сообщения с одноразовым паролем для входа в систему «Сбербанк *» не поступали, и потребовала возвратить незаконно списанные денежные средства. В удовлетворении требования о возврате денежных средств ответчик отказал, указав, что при входе и проведении операций в системе «Сбербанк *» были использованы правильный логин, постоянный и одноразовые пароли.  </w:t>
      </w:r>
    </w:p>
    <w:p w:rsidR="00A77B3E">
      <w:r>
        <w:rPr>
          <w:highlight w:val="none"/>
        </w:rPr>
        <w:tab/>
        <w:t>В судебное заседание истец не явилась, извещена о явке в суд, обеспечила явку своего представителя по доверенности фио, который поддержал исковые требования, настаивал на их удовлетворении.</w:t>
      </w:r>
    </w:p>
    <w:p w:rsidR="00A77B3E">
      <w:r>
        <w:rPr>
          <w:highlight w:val="none"/>
        </w:rPr>
        <w:tab/>
        <w:t xml:space="preserve">Ответчик в лице представителя по доверенности фио в суд явился, иск не признал по доводам, изложенным в письменном отзыве на иск (л.д. 84-88). </w:t>
      </w:r>
    </w:p>
    <w:p w:rsidR="00A77B3E">
      <w:r>
        <w:rPr>
          <w:highlight w:val="none"/>
        </w:rPr>
        <w:tab/>
        <w:t xml:space="preserve">Заслушав представителей сторон, изучив письменные доказательства по делу, суд приходит к выводу, что исковые требования удовлетворению не подлежат.  </w:t>
      </w:r>
    </w:p>
    <w:p w:rsidR="00A77B3E">
      <w:r>
        <w:rPr>
          <w:highlight w:val="none"/>
        </w:rPr>
        <w:t>В соответствии со ст. 845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A77B3E">
      <w:r>
        <w:rPr>
          <w:highlight w:val="none"/>
        </w:rPr>
        <w:t>В соответствии с ч. 3 ст. 847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уполномоченным, на это лицом.</w:t>
      </w:r>
    </w:p>
    <w:p w:rsidR="00A77B3E">
      <w:r>
        <w:rPr>
          <w:highlight w:val="none"/>
        </w:rPr>
        <w:t>Судом установлено, что Чугункова С.И. является вкладчиком и держателем карты ОАО «Сбербанк России», отношения между сторонами основываются на условиях банковского обслуживания физических лиц ОАО «Сбербанк России», Памятке Держателя карты и Тарифов Банка. Данный договор является договором присоединения. 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 (Заявление - Условия), акцептует сделанное предложение.</w:t>
      </w:r>
    </w:p>
    <w:p w:rsidR="00A77B3E">
      <w:r>
        <w:rPr>
          <w:highlight w:val="none"/>
        </w:rPr>
        <w:t>*телефон.</w:t>
      </w:r>
    </w:p>
    <w:p w:rsidR="00A77B3E">
      <w:r>
        <w:rPr>
          <w:highlight w:val="none"/>
        </w:rPr>
        <w:t>Кроме того, истец является держателем вклада*.</w:t>
      </w:r>
    </w:p>
    <w:p w:rsidR="00A77B3E">
      <w:r>
        <w:rPr>
          <w:highlight w:val="none"/>
        </w:rPr>
        <w:t>В рамках комплексного обслуживания клиенту предоставляются следующие виды услуг: выпуск банковских карт, открытие и обслуживание банковских карт, открытие и обслуживание банковских счетов, открытие и обслуживание вкладов, открытие и ведение обезличенных металлических счетов, предоставление в аренду индивидуального банковского сейфа, проведение операций по счетам и вкладам клиента через удаленные каналы обслуживания: через устройства самообслуживания банка, систему "Сбербанк *", "Мобильный банк" (п. 1.5 договора).</w:t>
      </w:r>
    </w:p>
    <w:p w:rsidR="00A77B3E">
      <w:r>
        <w:rPr>
          <w:highlight w:val="none"/>
        </w:rPr>
        <w:t>С использованием карты клиент получает возможность совершать определенные договором операции по своим счетам карт, счетам и вкладам в банке через удаленные каналы обслуживания (п. 1.9 Договора).</w:t>
      </w:r>
    </w:p>
    <w:p w:rsidR="00A77B3E">
      <w:r>
        <w:rPr>
          <w:highlight w:val="none"/>
        </w:rPr>
        <w:t>Действие договора в части предоставления услуги проведения операций через удаленные каналы обслуживания распространяются на вклады, обезличенные металлические счета и иные счета, открытые клиенту в рамках отдельных договоров (п. 1.11 Договора).</w:t>
      </w:r>
    </w:p>
    <w:p w:rsidR="00A77B3E">
      <w:r>
        <w:rPr>
          <w:highlight w:val="none"/>
        </w:rPr>
        <w:t>Основанием для предоставления услуг проведения банковских операций в системе "Сбербанк *" является подключение клиента к системе "Сбербанк *" путем получения идентификатора пользователя (через устройство самообслуживания банка с использованием карты и вводом ПИН-кода или через Контактный Центр банка) и постоянного пароля (через устройство самообслуживания банка с использованием карты и вводом ПИН-кода или мобильный телефон клиента, подключенный к системе «Мобильный банка» по Картам (п. 3.6, 3.7 Условий Приложение № 4). Услуги предоставляются при условии положительной идентификации и аутентификации клиента в системе "Сбербанк *".</w:t>
      </w:r>
    </w:p>
    <w:p w:rsidR="00A77B3E">
      <w:r>
        <w:rPr>
          <w:highlight w:val="none"/>
        </w:rPr>
        <w:t>30.01.2013 истцом Чугунковой С.И. с использованием устройства самообслуживания банкомата №*был получен идентификатор пользователя, постоянный и одноразовые пароли.</w:t>
      </w:r>
    </w:p>
    <w:p w:rsidR="00A77B3E">
      <w:r>
        <w:rPr>
          <w:highlight w:val="none"/>
        </w:rPr>
        <w:t>В соответствии с Договором держатель карты обязан выполнять Условия и правила,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ПИН-кода:</w:t>
      </w:r>
    </w:p>
    <w:p w:rsidR="00A77B3E">
      <w:r>
        <w:rPr>
          <w:highlight w:val="none"/>
        </w:rPr>
        <w:t>Обязуется хранить идентификатор пользователя, пароль и одноразовые пароли в недоступном для третьих лиц месте, не передавать их для совершения операций другим лицам (п. 3.20.1 Условий Приложение № 4).</w:t>
      </w:r>
    </w:p>
    <w:p w:rsidR="00A77B3E">
      <w:r>
        <w:rPr>
          <w:highlight w:val="none"/>
        </w:rPr>
        <w:t>В период с 01.10.2015 г. по 05.10.2015 г. через систему "Сбербанк*" с использованием идентификатора и пароля совершены 17 операций по переводу денежных средств, из которых 6 операций внутри счетов истца, подтверждение которых не требуется паролями и 11 операций по переводу денежных средств на счета третьих лиц, операции по которым были подтверждены смс-паролями и одноразовыми паролями (л.д.93-109).</w:t>
      </w:r>
    </w:p>
    <w:p w:rsidR="00A77B3E">
      <w:r>
        <w:rPr>
          <w:highlight w:val="none"/>
        </w:rPr>
        <w:t>Таким образом, общая сумма денежных средств, списанных со счета истца по операциям, совершенным в период с 01.10.2015 г. по 05.10.2015 г. составила 330 480 руб., данные операции отражены по счету истца, что подтверждается ответом банка от  23.10.2015 г. на обращения истца и выпиской из лицевого счета по вкладу (л.д. 26-27, 89-92).</w:t>
      </w:r>
    </w:p>
    <w:p w:rsidR="00A77B3E">
      <w:r>
        <w:rPr>
          <w:highlight w:val="none"/>
        </w:rPr>
        <w:t>05.10.2015 истец обратилась с заявлением к ответчику, указав, что операции по переводу денежных средств она не выполняла, банковская карта не похищалась, не утеряна, истцу как владельцу абонентского номера, к которому подключена услуга «Мобильный банк» SMS сообщения с одноразовым паролем для входа в систему «Сбербанк *» не поступали, просила ответчика осуществить возврат списанных со счета денежных средств.</w:t>
      </w:r>
    </w:p>
    <w:p w:rsidR="00A77B3E">
      <w:r>
        <w:rPr>
          <w:highlight w:val="none"/>
        </w:rPr>
        <w:t>Рассмотрев заявление истца, ОАО "Сбербанк России" в своем письменном сообщении от 23.10.2015г. посчитал спорные операции совершенными истцом, сославшись на нарушение последней обязанностей предпринимать все разумные меры для предотвращения утери, кражи либо изъятия карты или ее несанкционированного использования, а также немедленно уведомлять банк об утере, краже либо изъятии карты или возникновении риска ее несанкционированного использования. Для установления лиц, причастных к незаконному получению наличных денег по банковской карте, истцу было рекомендовано обратиться в соответствующие правоохранительные органы.</w:t>
      </w:r>
    </w:p>
    <w:p w:rsidR="00A77B3E">
      <w:r>
        <w:rPr>
          <w:highlight w:val="none"/>
        </w:rPr>
        <w:t>Суд приходит к выводу, что использование ПИН-кода при проведении спорных операций с использованием банковской карты правомерно расценено банком как совершение всех операций самим истцом, которое влечет обязанность банка списать со счета сумму выданных наличных денежных средств.</w:t>
      </w:r>
    </w:p>
    <w:p w:rsidR="00A77B3E">
      <w:r>
        <w:rPr>
          <w:highlight w:val="none"/>
        </w:rPr>
        <w:t>Доказательств, объективно свидетельствующих о том, что истцом предприняты все возможные меры для предотвращения утери, кражи либо изъятия карты или ее несанкционированного использования третьими лицами, что является обязанностью истца по договору о банковском обслуживании, суду не представлено и в судебном заседании не добыто.</w:t>
      </w:r>
    </w:p>
    <w:p w:rsidR="00A77B3E">
      <w:r>
        <w:rPr>
          <w:highlight w:val="none"/>
        </w:rPr>
        <w:t>Также суду не представлено и в судебном заседании не добыто доказательств того, что данные о карте, включая ПИН-код, стали известны третьим лицам по вине ответчика ОАО "Сбербанк России".</w:t>
      </w:r>
    </w:p>
    <w:p w:rsidR="00A77B3E">
      <w:r>
        <w:rPr>
          <w:highlight w:val="none"/>
        </w:rPr>
        <w:t>В соответствии с ч. 1 ст. 401 ГК РФ, 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надлежащего исполнения обязательства.</w:t>
      </w:r>
    </w:p>
    <w:p w:rsidR="00A77B3E">
      <w:r>
        <w:rPr>
          <w:highlight w:val="none"/>
        </w:rPr>
        <w:t>В соответствии с п. 5 ст. 14 Федерального закона "О защите прав потребителей", изготовитель (исполнитель, продавец) освобождается от ответственности, если докажет, что вред причинен вследствие нарушения потребителем установленных правил использования, хранения или транспортировки товара (работы, услуги).</w:t>
      </w:r>
    </w:p>
    <w:p w:rsidR="00A77B3E">
      <w:r>
        <w:rPr>
          <w:highlight w:val="none"/>
        </w:rPr>
        <w:t>При таких обстоятельствах суд пришел к выводу о том, что при совершении спорных операций ответчиком ПАО "Сбербанк России" договор о банковском обслуживании не нарушен и его вина в списании денежных средств со счета истца не доказана. Следовательно, ПАО "Сбербанк России" не несет ответственности за ненадлежащее исполнение обязательств по договору о банковском обслуживании.</w:t>
      </w:r>
    </w:p>
    <w:p w:rsidR="00A77B3E">
      <w:r>
        <w:rPr>
          <w:highlight w:val="none"/>
        </w:rPr>
        <w:t>Учитывая, что отсутствуют доказательства неправомерного списания со счета истца денежных средств в размере 330 480 руб., суд не находит оснований для удовлетворения требования истца о взыскании в свою пользу указанных денежных средств с ответчика.</w:t>
      </w:r>
    </w:p>
    <w:p w:rsidR="00A77B3E">
      <w:r>
        <w:rPr>
          <w:highlight w:val="none"/>
        </w:rPr>
        <w:t>Поскольку из представленных ответчиком доказательств следует, что спорные операции осуществлялись с поддержкой устройства считывания магнитной полосы, с проверкой подлинности владельца карты путем введения ПИН-кода и его проверки банком-эмитентом в режиме он-лайн, суд пришел к выводу о том, что операции по переводу денежных средств и снятию наличных денежных средств совершены непосредственно владельцем карты или третьим лицом с помощью банковской карты истца, то есть обязательства по заключенному с истцом договору ответчиком выполнены в полном объеме и надлежащим образом.</w:t>
      </w:r>
    </w:p>
    <w:p w:rsidR="00A77B3E">
      <w:r>
        <w:rPr>
          <w:highlight w:val="none"/>
        </w:rPr>
        <w:t>По заявлению Чугунковой С.И. о снятии денежных средств с 01.10.2015 г. по 05.10.2015 г. СО ОМВД России по адрес возбуждено уголовное дело N 122156 в отношении неустановленного лица по признакам преступления, предусмотренного п. "в" ч. 3 ст. 158 УК РФ. По данному уголовному делу Чугункова С.И. признана потерпевшей (л.д. 28-29).</w:t>
      </w:r>
    </w:p>
    <w:p w:rsidR="00A77B3E">
      <w:r>
        <w:rPr>
          <w:highlight w:val="none"/>
        </w:rPr>
        <w:t>Таким образом, удовлетворение иска фактически повлечет возложение на ПАО "Сбербанк России" обязанности по возврату списанных у истца неустановленными лицами денежных средств, что нельзя признать законным, поскольку ответственность банка за совершение третьими лицами операций с использованием пластиковой банковской карты клиента с его ПИН-кодом не предусмотрена ни договором, ни нормами действующего законодательства. Противоправные действия третьих лиц являются основанием для гражданско-правовой ответственности по обязательствам вследствие причинения вреда либо неосновательного обогащения, наименование организации за несоблюдение (ненадлежащее соблюдение) условий заключенного с истцом договора.</w:t>
      </w:r>
    </w:p>
    <w:p w:rsidR="00A77B3E">
      <w:r>
        <w:rPr>
          <w:highlight w:val="none"/>
        </w:rPr>
        <w:t>Отказ в удовлетворении иска в части взыскания списанных с банковской карты денежных средств является безусловным основанием для отказа в удовлетворении требований истца о компенсации морального вреда, взыскании судебных расходов.</w:t>
      </w:r>
    </w:p>
    <w:p w:rsidR="00A77B3E">
      <w:r>
        <w:rPr>
          <w:highlight w:val="none"/>
        </w:rPr>
        <w:t>На основании изложенного , руководствуясь ст.199 ГПК РФ , суд</w:t>
      </w:r>
    </w:p>
    <w:p w:rsidR="00A77B3E"/>
    <w:p w:rsidR="00A77B3E">
      <w:r>
        <w:rPr>
          <w:highlight w:val="none"/>
        </w:rPr>
        <w:t>Р Е Ш И Л :</w:t>
      </w:r>
    </w:p>
    <w:p w:rsidR="00A77B3E"/>
    <w:p w:rsidR="00A77B3E">
      <w:r>
        <w:rPr>
          <w:highlight w:val="none"/>
        </w:rPr>
        <w:tab/>
        <w:t>В иске фио к ПАО «Сбербанк России» о взыскании денежных средств и компенсации морального вреда, отказать.</w:t>
      </w:r>
    </w:p>
    <w:p w:rsidR="00A77B3E">
      <w:r>
        <w:rPr>
          <w:highlight w:val="none"/>
        </w:rPr>
        <w:tab/>
        <w:t xml:space="preserve">Решение может быть обжаловано в Московский городской суд в течение одного месяца со дня его изготовления в окончательной форме, через Хорошевский районный суд г. Москвы. </w:t>
      </w:r>
    </w:p>
    <w:p w:rsidR="00A77B3E"/>
    <w:p w:rsidR="00A77B3E">
      <w:r>
        <w:rPr>
          <w:highlight w:val="none"/>
        </w:rPr>
        <w:t>Судья</w:t>
        <w:tab/>
        <w:tab/>
        <w:tab/>
        <w:tab/>
        <w:tab/>
        <w:tab/>
        <w:tab/>
        <w:tab/>
        <w:t xml:space="preserve">В.В. Аганина </w:t>
        <w:tab/>
        <w:tab/>
        <w:tab/>
        <w:tab/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