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106B" w14:textId="77777777" w:rsidR="00541385" w:rsidRPr="00A12711" w:rsidRDefault="00541385" w:rsidP="00E27470">
      <w:pPr>
        <w:spacing w:after="0" w:line="240" w:lineRule="auto"/>
        <w:jc w:val="both"/>
        <w:rPr>
          <w:rFonts w:ascii="Times New Roman" w:eastAsia="Times New Roman" w:hAnsi="Times New Roman"/>
          <w:sz w:val="28"/>
          <w:szCs w:val="23"/>
          <w:lang w:eastAsia="ru-RU"/>
        </w:rPr>
      </w:pPr>
      <w:bookmarkStart w:id="0" w:name="_GoBack"/>
      <w:bookmarkEnd w:id="0"/>
      <w:r w:rsidRPr="00A12711">
        <w:rPr>
          <w:rFonts w:ascii="Times New Roman" w:eastAsia="Times New Roman" w:hAnsi="Times New Roman"/>
          <w:iCs/>
          <w:sz w:val="28"/>
          <w:szCs w:val="99"/>
          <w:lang w:eastAsia="ru-RU"/>
        </w:rPr>
        <w:t xml:space="preserve"> </w:t>
      </w:r>
      <w:r w:rsidRPr="00A12711">
        <w:rPr>
          <w:rFonts w:ascii="Times New Roman" w:eastAsia="Times New Roman" w:hAnsi="Times New Roman"/>
          <w:sz w:val="28"/>
          <w:szCs w:val="23"/>
          <w:lang w:eastAsia="ru-RU"/>
        </w:rPr>
        <w:t xml:space="preserve"> </w:t>
      </w:r>
    </w:p>
    <w:p w14:paraId="070193C5"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РЕШЕНИЕ</w:t>
      </w:r>
    </w:p>
    <w:p w14:paraId="628E9733"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ИМЕНЕМ  РОССИЙСКОЙ   ФЕДЕРАЦИИ</w:t>
      </w:r>
    </w:p>
    <w:p w14:paraId="134B66EE" w14:textId="77777777" w:rsidR="00541385" w:rsidRPr="00A12711" w:rsidRDefault="009C44B3"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2</w:t>
      </w:r>
      <w:r w:rsidR="00DD1D7F" w:rsidRPr="00A12711">
        <w:rPr>
          <w:rFonts w:ascii="Times New Roman" w:eastAsia="Times New Roman" w:hAnsi="Times New Roman"/>
          <w:sz w:val="28"/>
          <w:szCs w:val="23"/>
          <w:lang w:eastAsia="ru-RU"/>
        </w:rPr>
        <w:t>5</w:t>
      </w:r>
      <w:r w:rsidRPr="00A12711">
        <w:rPr>
          <w:rFonts w:ascii="Times New Roman" w:eastAsia="Times New Roman" w:hAnsi="Times New Roman"/>
          <w:sz w:val="28"/>
          <w:szCs w:val="23"/>
          <w:lang w:eastAsia="ru-RU"/>
        </w:rPr>
        <w:t xml:space="preserve"> февраля  201</w:t>
      </w:r>
      <w:r w:rsidR="00DD1D7F" w:rsidRPr="00A12711">
        <w:rPr>
          <w:rFonts w:ascii="Times New Roman" w:eastAsia="Times New Roman" w:hAnsi="Times New Roman"/>
          <w:sz w:val="28"/>
          <w:szCs w:val="23"/>
          <w:lang w:eastAsia="ru-RU"/>
        </w:rPr>
        <w:t>6</w:t>
      </w:r>
      <w:r w:rsidR="00541385" w:rsidRPr="00A12711">
        <w:rPr>
          <w:rFonts w:ascii="Times New Roman" w:eastAsia="Times New Roman" w:hAnsi="Times New Roman"/>
          <w:sz w:val="28"/>
          <w:szCs w:val="23"/>
          <w:lang w:eastAsia="ru-RU"/>
        </w:rPr>
        <w:t xml:space="preserve"> года                               г Москвы</w:t>
      </w:r>
    </w:p>
    <w:p w14:paraId="4EB88569"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Тушинский районный суд г Москвы</w:t>
      </w:r>
    </w:p>
    <w:p w14:paraId="17E2FBE4"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В составе председательствующего </w:t>
      </w:r>
      <w:r w:rsidR="00DD1D7F" w:rsidRPr="00A12711">
        <w:rPr>
          <w:rFonts w:ascii="Times New Roman" w:eastAsia="Times New Roman" w:hAnsi="Times New Roman"/>
          <w:sz w:val="28"/>
          <w:szCs w:val="23"/>
          <w:lang w:eastAsia="ru-RU"/>
        </w:rPr>
        <w:t xml:space="preserve"> </w:t>
      </w:r>
      <w:r w:rsidRPr="00A12711">
        <w:rPr>
          <w:rFonts w:ascii="Times New Roman" w:eastAsia="Times New Roman" w:hAnsi="Times New Roman"/>
          <w:sz w:val="28"/>
          <w:szCs w:val="23"/>
          <w:lang w:eastAsia="ru-RU"/>
        </w:rPr>
        <w:t xml:space="preserve"> судьи Андреевой Т.Е.,</w:t>
      </w:r>
    </w:p>
    <w:p w14:paraId="79E61F22"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При секретаре </w:t>
      </w:r>
      <w:r w:rsidR="00DD1D7F" w:rsidRPr="00A12711">
        <w:rPr>
          <w:rFonts w:ascii="Times New Roman" w:eastAsia="Times New Roman" w:hAnsi="Times New Roman"/>
          <w:sz w:val="28"/>
          <w:szCs w:val="23"/>
          <w:lang w:eastAsia="ru-RU"/>
        </w:rPr>
        <w:t>Свиридовой М</w:t>
      </w:r>
      <w:r w:rsidRPr="00A12711">
        <w:rPr>
          <w:rFonts w:ascii="Times New Roman" w:eastAsia="Times New Roman" w:hAnsi="Times New Roman"/>
          <w:sz w:val="28"/>
          <w:szCs w:val="23"/>
          <w:lang w:eastAsia="ru-RU"/>
        </w:rPr>
        <w:t>.</w:t>
      </w:r>
      <w:r w:rsidR="00DD1D7F" w:rsidRPr="00A12711">
        <w:rPr>
          <w:rFonts w:ascii="Times New Roman" w:eastAsia="Times New Roman" w:hAnsi="Times New Roman"/>
          <w:sz w:val="28"/>
          <w:szCs w:val="23"/>
          <w:lang w:eastAsia="ru-RU"/>
        </w:rPr>
        <w:t>Н</w:t>
      </w:r>
      <w:r w:rsidRPr="00A12711">
        <w:rPr>
          <w:rFonts w:ascii="Times New Roman" w:eastAsia="Times New Roman" w:hAnsi="Times New Roman"/>
          <w:sz w:val="28"/>
          <w:szCs w:val="23"/>
          <w:lang w:eastAsia="ru-RU"/>
        </w:rPr>
        <w:t>,</w:t>
      </w:r>
    </w:p>
    <w:p w14:paraId="0C455C3B"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Рассмотрев в открытом судебном заседании гражданское дело № 2-</w:t>
      </w:r>
      <w:r w:rsidR="00DD1D7F" w:rsidRPr="00A12711">
        <w:rPr>
          <w:rFonts w:ascii="Times New Roman" w:eastAsia="Times New Roman" w:hAnsi="Times New Roman"/>
          <w:sz w:val="28"/>
          <w:szCs w:val="23"/>
          <w:lang w:eastAsia="ru-RU"/>
        </w:rPr>
        <w:t>706/16</w:t>
      </w:r>
      <w:r w:rsidRPr="00A12711">
        <w:rPr>
          <w:rFonts w:ascii="Times New Roman" w:eastAsia="Times New Roman" w:hAnsi="Times New Roman"/>
          <w:sz w:val="28"/>
          <w:szCs w:val="23"/>
          <w:lang w:eastAsia="ru-RU"/>
        </w:rPr>
        <w:t xml:space="preserve"> по иску </w:t>
      </w:r>
      <w:r w:rsidR="00DD1D7F" w:rsidRPr="00A12711">
        <w:rPr>
          <w:rFonts w:ascii="Times New Roman" w:eastAsia="Times New Roman" w:hAnsi="Times New Roman"/>
          <w:sz w:val="28"/>
          <w:szCs w:val="23"/>
          <w:lang w:eastAsia="ru-RU"/>
        </w:rPr>
        <w:t xml:space="preserve">Власовой  </w:t>
      </w:r>
      <w:r w:rsidR="00B03BE8">
        <w:rPr>
          <w:rFonts w:ascii="Times New Roman" w:eastAsia="Times New Roman" w:hAnsi="Times New Roman"/>
          <w:sz w:val="28"/>
          <w:szCs w:val="23"/>
          <w:lang w:eastAsia="ru-RU"/>
        </w:rPr>
        <w:t>И.А.</w:t>
      </w:r>
      <w:r w:rsidR="00DD1D7F" w:rsidRPr="00A12711">
        <w:rPr>
          <w:rFonts w:ascii="Times New Roman" w:eastAsia="Times New Roman" w:hAnsi="Times New Roman"/>
          <w:sz w:val="28"/>
          <w:szCs w:val="23"/>
          <w:lang w:eastAsia="ru-RU"/>
        </w:rPr>
        <w:t xml:space="preserve"> к </w:t>
      </w:r>
      <w:r w:rsidR="009C44B3" w:rsidRPr="00A12711">
        <w:rPr>
          <w:rFonts w:ascii="Times New Roman" w:eastAsia="Times New Roman" w:hAnsi="Times New Roman"/>
          <w:sz w:val="28"/>
          <w:szCs w:val="23"/>
          <w:lang w:eastAsia="ru-RU"/>
        </w:rPr>
        <w:t xml:space="preserve"> </w:t>
      </w:r>
      <w:r w:rsidRPr="00A12711">
        <w:rPr>
          <w:rFonts w:ascii="Times New Roman" w:eastAsia="Times New Roman" w:hAnsi="Times New Roman"/>
          <w:sz w:val="28"/>
          <w:szCs w:val="23"/>
          <w:lang w:eastAsia="ru-RU"/>
        </w:rPr>
        <w:t xml:space="preserve"> ОАО «Сбербанк России»</w:t>
      </w:r>
      <w:r w:rsidR="00DD1D7F" w:rsidRPr="00A12711">
        <w:rPr>
          <w:rFonts w:ascii="Times New Roman" w:eastAsia="Times New Roman" w:hAnsi="Times New Roman"/>
          <w:sz w:val="28"/>
          <w:szCs w:val="23"/>
          <w:lang w:eastAsia="ru-RU"/>
        </w:rPr>
        <w:t xml:space="preserve"> о взыскании неустойки</w:t>
      </w:r>
      <w:r w:rsidR="009C44B3" w:rsidRPr="00A12711">
        <w:rPr>
          <w:rFonts w:ascii="Times New Roman" w:eastAsia="Times New Roman" w:hAnsi="Times New Roman"/>
          <w:sz w:val="28"/>
          <w:szCs w:val="23"/>
          <w:lang w:eastAsia="ru-RU"/>
        </w:rPr>
        <w:t>,</w:t>
      </w:r>
      <w:r w:rsidR="00DD1D7F" w:rsidRPr="00A12711">
        <w:rPr>
          <w:rFonts w:ascii="Times New Roman" w:eastAsia="Times New Roman" w:hAnsi="Times New Roman"/>
          <w:sz w:val="28"/>
          <w:szCs w:val="23"/>
          <w:lang w:eastAsia="ru-RU"/>
        </w:rPr>
        <w:t xml:space="preserve"> компенсации морального вреда, судебных издержек, </w:t>
      </w:r>
    </w:p>
    <w:p w14:paraId="5BF00718" w14:textId="77777777" w:rsidR="00541385" w:rsidRPr="00A12711" w:rsidRDefault="00541385"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Установил:</w:t>
      </w:r>
    </w:p>
    <w:p w14:paraId="224CFE62" w14:textId="77777777" w:rsidR="00583826" w:rsidRPr="00A12711" w:rsidRDefault="0088167B"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Власова И.А. </w:t>
      </w:r>
      <w:r w:rsidR="00583826" w:rsidRPr="00A12711">
        <w:rPr>
          <w:rFonts w:ascii="Times New Roman" w:eastAsia="Times New Roman" w:hAnsi="Times New Roman"/>
          <w:sz w:val="28"/>
          <w:szCs w:val="23"/>
          <w:lang w:eastAsia="ru-RU"/>
        </w:rPr>
        <w:t xml:space="preserve"> обратил</w:t>
      </w:r>
      <w:r w:rsidRPr="00A12711">
        <w:rPr>
          <w:rFonts w:ascii="Times New Roman" w:eastAsia="Times New Roman" w:hAnsi="Times New Roman"/>
          <w:sz w:val="28"/>
          <w:szCs w:val="23"/>
          <w:lang w:eastAsia="ru-RU"/>
        </w:rPr>
        <w:t>а</w:t>
      </w:r>
      <w:r w:rsidR="00583826" w:rsidRPr="00A12711">
        <w:rPr>
          <w:rFonts w:ascii="Times New Roman" w:eastAsia="Times New Roman" w:hAnsi="Times New Roman"/>
          <w:sz w:val="28"/>
          <w:szCs w:val="23"/>
          <w:lang w:eastAsia="ru-RU"/>
        </w:rPr>
        <w:t>сь в суд с иском к ОАО «Сбербанк России»,</w:t>
      </w:r>
      <w:r w:rsidRPr="00A12711">
        <w:rPr>
          <w:rFonts w:ascii="Times New Roman" w:eastAsia="Times New Roman" w:hAnsi="Times New Roman"/>
          <w:sz w:val="28"/>
          <w:szCs w:val="23"/>
          <w:lang w:eastAsia="ru-RU"/>
        </w:rPr>
        <w:t xml:space="preserve"> окончательно уточнив требования, о взыскании неустойки в размере 89 998 рублей,  компенсации морального вреда 100 000 рублей, расходов на оплату услуг представителя  12500 рублей, штрафа в размере 50% от присужденной суммы. </w:t>
      </w:r>
    </w:p>
    <w:p w14:paraId="7EC7C732" w14:textId="77777777" w:rsidR="00BF0184" w:rsidRPr="00A12711" w:rsidRDefault="00583826" w:rsidP="00E27470">
      <w:pPr>
        <w:spacing w:after="0" w:line="240" w:lineRule="auto"/>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В обоснование иска указал</w:t>
      </w:r>
      <w:r w:rsidR="0088167B" w:rsidRPr="00A12711">
        <w:rPr>
          <w:rFonts w:ascii="Times New Roman" w:eastAsia="Times New Roman" w:hAnsi="Times New Roman"/>
          <w:sz w:val="28"/>
          <w:szCs w:val="23"/>
          <w:lang w:eastAsia="ru-RU"/>
        </w:rPr>
        <w:t>а</w:t>
      </w:r>
      <w:r w:rsidRPr="00A12711">
        <w:rPr>
          <w:rFonts w:ascii="Times New Roman" w:eastAsia="Times New Roman" w:hAnsi="Times New Roman"/>
          <w:sz w:val="28"/>
          <w:szCs w:val="23"/>
          <w:lang w:eastAsia="ru-RU"/>
        </w:rPr>
        <w:t>, что  в</w:t>
      </w:r>
      <w:r w:rsidR="0088167B" w:rsidRPr="00A12711">
        <w:rPr>
          <w:rFonts w:ascii="Times New Roman" w:eastAsia="Times New Roman" w:hAnsi="Times New Roman"/>
          <w:sz w:val="28"/>
          <w:szCs w:val="23"/>
          <w:lang w:eastAsia="ru-RU"/>
        </w:rPr>
        <w:t xml:space="preserve"> декабре 2014 года ответчик выдал истцу банковскую карту Visa Gold ТП-1 № </w:t>
      </w:r>
      <w:r w:rsidR="00B03BE8">
        <w:rPr>
          <w:rFonts w:ascii="Times New Roman" w:eastAsia="Times New Roman" w:hAnsi="Times New Roman"/>
          <w:sz w:val="28"/>
          <w:szCs w:val="23"/>
          <w:lang w:eastAsia="ru-RU"/>
        </w:rPr>
        <w:t>***</w:t>
      </w:r>
      <w:r w:rsidR="0088167B" w:rsidRPr="00A12711">
        <w:rPr>
          <w:rFonts w:ascii="Times New Roman" w:eastAsia="Times New Roman" w:hAnsi="Times New Roman"/>
          <w:sz w:val="28"/>
          <w:szCs w:val="23"/>
          <w:lang w:eastAsia="ru-RU"/>
        </w:rPr>
        <w:t xml:space="preserve"> с лимитом кредита  420 000 рублей. Указанная карта истцом с момента получения не использовалась, третьим лицам не передавалась, находилась у истца  с запечатанным пакетом, содержащим ПИН-код к данной карте, карта не была активирована. По состоянию на 21 мая 2015 года на карте  отсутствовали собственные денежные средства истца, и были  доступны лишь кредитные  денежные средства. В период с 21 мая 2015 года по 23 мая 2015 года с карты, принадлежащей истцу, путем использования мобильного приложения системы «Сбербанк Онлайн» в адрес неизвестного лица в отсутствие  распоряжения и согласия истца были перечислены кредитные денежные средства в общем размере  89998 рублей. В момент совершения  спорных операции истец не использовала систему «Сбребанк Онлайн». Установив факт неправомерного перечисления  денежных средств, истец  незамедлительно обратилась к ответчику с  требованием заблокировать карту. 25 мая 2015 года в адрес ответчика подано заявление о возврате  денежных средств в размере 89998 рублей</w:t>
      </w:r>
      <w:r w:rsidR="00BF0184" w:rsidRPr="00A12711">
        <w:rPr>
          <w:rFonts w:ascii="Times New Roman" w:eastAsia="Times New Roman" w:hAnsi="Times New Roman"/>
          <w:sz w:val="28"/>
          <w:szCs w:val="23"/>
          <w:lang w:eastAsia="ru-RU"/>
        </w:rPr>
        <w:t xml:space="preserve">. Письмом  от 03 июня 2015 года ей было отказано в добровольном  удовлетворении  требования о возврате денежных средств. После обращения истца в суд с иском  25 сентября 2015 года ответчик денежные средства возвратил. Истец полагает, что ответчик  неправомерно удерживал  денежные средства в размере 89998 рублей  в течение 113 дней. Иск основывает на ст.309,310, 845 ГК РФ,  ст.ст. 28, 15, 13 Закона РФ «О защите прав потребителей». </w:t>
      </w:r>
      <w:r w:rsidRPr="00A12711">
        <w:rPr>
          <w:rFonts w:ascii="Times New Roman" w:eastAsia="Times New Roman" w:hAnsi="Times New Roman"/>
          <w:sz w:val="28"/>
          <w:szCs w:val="23"/>
          <w:lang w:eastAsia="ru-RU"/>
        </w:rPr>
        <w:t xml:space="preserve"> </w:t>
      </w:r>
    </w:p>
    <w:p w14:paraId="5131C1F3" w14:textId="77777777" w:rsidR="00BF0184" w:rsidRPr="00A12711" w:rsidRDefault="00BF0184" w:rsidP="00E27470">
      <w:pPr>
        <w:spacing w:after="0" w:line="240" w:lineRule="auto"/>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В судебном заседании представитель истца  Власовой И.А. по доверенности  Филонов А.А. иск поддержал.</w:t>
      </w:r>
    </w:p>
    <w:p w14:paraId="7CEA599F" w14:textId="77777777" w:rsidR="00576580" w:rsidRPr="00A12711" w:rsidRDefault="00BF0184" w:rsidP="00E27470">
      <w:pPr>
        <w:spacing w:after="0" w:line="240" w:lineRule="auto"/>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       Представитель ответчика  ОАО «Сбербанк России» по доверенности  Сергеев С.В. в иске просил отказать.</w:t>
      </w:r>
    </w:p>
    <w:p w14:paraId="457D1A81" w14:textId="77777777" w:rsidR="00A044B9" w:rsidRDefault="00576580" w:rsidP="00E27470">
      <w:pPr>
        <w:spacing w:after="0" w:line="240" w:lineRule="auto"/>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lastRenderedPageBreak/>
        <w:t xml:space="preserve">     </w:t>
      </w:r>
      <w:r w:rsidR="00BF0184" w:rsidRPr="00A12711">
        <w:rPr>
          <w:rFonts w:ascii="Times New Roman" w:eastAsia="Times New Roman" w:hAnsi="Times New Roman"/>
          <w:sz w:val="28"/>
          <w:szCs w:val="23"/>
          <w:lang w:eastAsia="ru-RU"/>
        </w:rPr>
        <w:t xml:space="preserve">      </w:t>
      </w:r>
      <w:r w:rsidRPr="00A12711">
        <w:rPr>
          <w:rFonts w:ascii="Times New Roman" w:eastAsia="Times New Roman" w:hAnsi="Times New Roman"/>
          <w:sz w:val="28"/>
          <w:szCs w:val="23"/>
          <w:lang w:eastAsia="ru-RU"/>
        </w:rPr>
        <w:t xml:space="preserve">Суд, выслушав стороны, проверив материалы дела, </w:t>
      </w:r>
      <w:r w:rsidR="00BF0184" w:rsidRPr="00A12711">
        <w:rPr>
          <w:rFonts w:ascii="Times New Roman" w:eastAsia="Times New Roman" w:hAnsi="Times New Roman"/>
          <w:sz w:val="28"/>
          <w:szCs w:val="23"/>
          <w:lang w:eastAsia="ru-RU"/>
        </w:rPr>
        <w:t xml:space="preserve"> </w:t>
      </w:r>
      <w:r w:rsidRPr="00A12711">
        <w:rPr>
          <w:rFonts w:ascii="Times New Roman" w:eastAsia="Times New Roman" w:hAnsi="Times New Roman"/>
          <w:sz w:val="28"/>
          <w:szCs w:val="23"/>
          <w:lang w:eastAsia="ru-RU"/>
        </w:rPr>
        <w:t xml:space="preserve"> оценив доказательства в совокупности, не находит оснований для удовлетворения иска.</w:t>
      </w:r>
      <w:r w:rsidR="00072260" w:rsidRPr="00A12711">
        <w:rPr>
          <w:rFonts w:ascii="Times New Roman" w:eastAsia="Times New Roman" w:hAnsi="Times New Roman"/>
          <w:sz w:val="28"/>
          <w:szCs w:val="23"/>
          <w:lang w:eastAsia="ru-RU"/>
        </w:rPr>
        <w:t xml:space="preserve"> </w:t>
      </w:r>
    </w:p>
    <w:p w14:paraId="6B6E9682" w14:textId="77777777" w:rsidR="00B93AF0" w:rsidRDefault="00B93AF0" w:rsidP="00B93AF0">
      <w:pPr>
        <w:pStyle w:val="ConsPlusNormal"/>
        <w:ind w:firstLine="540"/>
        <w:jc w:val="both"/>
      </w:pPr>
      <w:r>
        <w:t>Свобода договора провозглашается в числе основных начал гражданского законодательства (</w:t>
      </w:r>
      <w:hyperlink r:id="rId8" w:history="1">
        <w:r>
          <w:rPr>
            <w:color w:val="0000FF"/>
          </w:rPr>
          <w:t>статья 1</w:t>
        </w:r>
      </w:hyperlink>
      <w:r>
        <w:t xml:space="preserve"> ГК РФ).</w:t>
      </w:r>
    </w:p>
    <w:p w14:paraId="0C90FCA7" w14:textId="77777777" w:rsidR="00B93AF0" w:rsidRDefault="00B93AF0" w:rsidP="00B93AF0">
      <w:pPr>
        <w:pStyle w:val="ConsPlusNormal"/>
        <w:ind w:firstLine="540"/>
        <w:jc w:val="both"/>
      </w:pPr>
      <w:r>
        <w:t xml:space="preserve">Согласно </w:t>
      </w:r>
      <w:hyperlink r:id="rId9" w:history="1">
        <w:r>
          <w:rPr>
            <w:color w:val="0000FF"/>
          </w:rPr>
          <w:t>п. 1 ст. 421</w:t>
        </w:r>
      </w:hyperlink>
      <w:r>
        <w:t xml:space="preserve"> ГК РФ граждане и юридические лица свободны в заключении договора.</w:t>
      </w:r>
    </w:p>
    <w:p w14:paraId="31395D39" w14:textId="77777777" w:rsidR="00B93AF0" w:rsidRDefault="00B93AF0" w:rsidP="00B93AF0">
      <w:pPr>
        <w:pStyle w:val="ConsPlusNormal"/>
        <w:ind w:firstLine="540"/>
        <w:jc w:val="both"/>
      </w:pPr>
      <w:r>
        <w:t xml:space="preserve">В силу </w:t>
      </w:r>
      <w:hyperlink r:id="rId10" w:history="1">
        <w:r>
          <w:rPr>
            <w:color w:val="0000FF"/>
          </w:rPr>
          <w:t>ст. ст. 309</w:t>
        </w:r>
      </w:hyperlink>
      <w:r>
        <w:t xml:space="preserve">, </w:t>
      </w:r>
      <w:hyperlink r:id="rId11" w:history="1">
        <w:r>
          <w:rPr>
            <w:color w:val="0000FF"/>
          </w:rPr>
          <w:t>310</w:t>
        </w:r>
      </w:hyperlink>
      <w: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w:t>
      </w:r>
    </w:p>
    <w:p w14:paraId="00BA2349" w14:textId="77777777" w:rsidR="00B93AF0" w:rsidRDefault="00B93AF0" w:rsidP="00B93AF0">
      <w:pPr>
        <w:pStyle w:val="ConsPlusNormal"/>
        <w:ind w:firstLine="540"/>
        <w:jc w:val="both"/>
      </w:pPr>
      <w:r>
        <w:t xml:space="preserve">В соответствии со </w:t>
      </w:r>
      <w:hyperlink r:id="rId12" w:history="1">
        <w:r>
          <w:rPr>
            <w:color w:val="0000FF"/>
          </w:rPr>
          <w:t>ст. 845</w:t>
        </w:r>
      </w:hyperlink>
      <w:r>
        <w:t xml:space="preserve">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7FE8573F" w14:textId="77777777" w:rsidR="00B93AF0" w:rsidRPr="00A12711" w:rsidRDefault="00B93AF0" w:rsidP="00B93AF0">
      <w:pPr>
        <w:pStyle w:val="ConsPlusNormal"/>
        <w:ind w:firstLine="540"/>
        <w:jc w:val="both"/>
      </w:pPr>
      <w:r>
        <w:t xml:space="preserve">Согласно </w:t>
      </w:r>
      <w:hyperlink r:id="rId13" w:history="1">
        <w:r>
          <w:rPr>
            <w:color w:val="0000FF"/>
          </w:rPr>
          <w:t>ст. 847</w:t>
        </w:r>
      </w:hyperlink>
      <w:r>
        <w:t xml:space="preserve">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14:paraId="0F6800C8" w14:textId="77777777" w:rsidR="00951B9C" w:rsidRPr="00A12711" w:rsidRDefault="00951B9C" w:rsidP="00E27470">
      <w:pPr>
        <w:spacing w:after="0" w:line="240" w:lineRule="auto"/>
        <w:jc w:val="both"/>
        <w:rPr>
          <w:rFonts w:ascii="Times New Roman" w:hAnsi="Times New Roman"/>
          <w:sz w:val="28"/>
        </w:rPr>
      </w:pPr>
      <w:r w:rsidRPr="00A12711">
        <w:rPr>
          <w:sz w:val="28"/>
        </w:rPr>
        <w:t xml:space="preserve">         </w:t>
      </w:r>
      <w:r w:rsidRPr="00A12711">
        <w:rPr>
          <w:rFonts w:ascii="Times New Roman" w:hAnsi="Times New Roman"/>
          <w:sz w:val="28"/>
        </w:rPr>
        <w:t xml:space="preserve"> В силу ст</w:t>
      </w:r>
      <w:r w:rsidR="006C1F5B">
        <w:rPr>
          <w:rFonts w:ascii="Times New Roman" w:hAnsi="Times New Roman"/>
          <w:sz w:val="28"/>
        </w:rPr>
        <w:t>.</w:t>
      </w:r>
      <w:r w:rsidRPr="00A12711">
        <w:rPr>
          <w:rFonts w:ascii="Times New Roman" w:hAnsi="Times New Roman"/>
          <w:sz w:val="28"/>
        </w:rPr>
        <w:t xml:space="preserve"> 151 ГК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 предусмотренных законом, суд может возложить на нарушителя обязанность  денежной компенсации  указанного вреда.</w:t>
      </w:r>
    </w:p>
    <w:p w14:paraId="23F29F19" w14:textId="77777777" w:rsidR="00DD54FA" w:rsidRPr="00A12711" w:rsidRDefault="00DD54FA" w:rsidP="00E27470">
      <w:pPr>
        <w:spacing w:after="0" w:line="240" w:lineRule="auto"/>
        <w:ind w:firstLine="640"/>
        <w:jc w:val="both"/>
        <w:rPr>
          <w:rFonts w:ascii="Times New Roman" w:hAnsi="Times New Roman"/>
          <w:sz w:val="28"/>
        </w:rPr>
      </w:pPr>
      <w:r w:rsidRPr="00A12711">
        <w:rPr>
          <w:rFonts w:ascii="Times New Roman" w:hAnsi="Times New Roman"/>
          <w:sz w:val="28"/>
        </w:rPr>
        <w:t>Согласно Постановлению Пленума Верховного суда РФ от 20.12.1994 г. № 10 «Некоторые вопросы применения законодательства о компенсации морального вреда» под моральным вредом понимаются нравственные или физические страдания, причиненные действиями (бездействием), посягающими на принадлежащие гражданину от рождения или в силу закона нематериальные блага (жизнь, здоровье, достоинство личности, деловая репутация, неприкосновенность частной жизни, личная и семейная тайна и т.п.), или нарушающими его личные неимущественные права (право на пользование своим именем, право авторства и другие неимущественные права в соответствии с законами об охране прав на результаты интеллектуальной деятельности) либо нарушающими имущественные права гражданина.</w:t>
      </w:r>
    </w:p>
    <w:p w14:paraId="2DCE3C87" w14:textId="77777777" w:rsidR="00DD54FA" w:rsidRPr="00A12711" w:rsidRDefault="00DD54FA" w:rsidP="00E27470">
      <w:pPr>
        <w:spacing w:after="0" w:line="240" w:lineRule="auto"/>
        <w:jc w:val="both"/>
        <w:rPr>
          <w:rFonts w:ascii="Times New Roman" w:hAnsi="Times New Roman"/>
          <w:sz w:val="28"/>
        </w:rPr>
      </w:pPr>
      <w:r w:rsidRPr="00A12711">
        <w:rPr>
          <w:rFonts w:ascii="Times New Roman" w:hAnsi="Times New Roman"/>
          <w:sz w:val="28"/>
        </w:rPr>
        <w:t xml:space="preserve">      Моральный вред, в частности, может заключаться в нравственных переживаниях в связи с утратой родственников, невозможностью продолжать активную общественную жизнь, потерей работы, раскрытием семейной, врачебной  тайны, распространением не соответствующих  действительности сведений, порочащих честь, достоинство или деловую </w:t>
      </w:r>
      <w:r w:rsidRPr="00A12711">
        <w:rPr>
          <w:rFonts w:ascii="Times New Roman" w:hAnsi="Times New Roman"/>
          <w:sz w:val="28"/>
        </w:rPr>
        <w:lastRenderedPageBreak/>
        <w:t>репутацию гражданина, временным  ограничением или лишением каких-либо прав, физической болью, связанной с причиненным  увечьем, иным повреждением здоровья либо в связи с заболеванием, перенесенным в результате нравственных страданий.</w:t>
      </w:r>
    </w:p>
    <w:p w14:paraId="5BF4D498" w14:textId="77777777" w:rsidR="005B30E7" w:rsidRPr="00A12711" w:rsidRDefault="00951B9C" w:rsidP="00E27470">
      <w:pPr>
        <w:spacing w:after="0" w:line="240" w:lineRule="auto"/>
        <w:jc w:val="both"/>
        <w:rPr>
          <w:rFonts w:ascii="Times New Roman" w:hAnsi="Times New Roman"/>
          <w:sz w:val="28"/>
        </w:rPr>
      </w:pPr>
      <w:r w:rsidRPr="00A12711">
        <w:rPr>
          <w:rFonts w:ascii="Times New Roman" w:hAnsi="Times New Roman"/>
          <w:sz w:val="28"/>
        </w:rPr>
        <w:t xml:space="preserve">         </w:t>
      </w:r>
      <w:r w:rsidR="00484373" w:rsidRPr="00A12711">
        <w:rPr>
          <w:rFonts w:ascii="Times New Roman" w:hAnsi="Times New Roman"/>
          <w:sz w:val="28"/>
        </w:rPr>
        <w:t xml:space="preserve">Из материалов дела следует и судом установлено, что </w:t>
      </w:r>
      <w:r w:rsidR="00072260" w:rsidRPr="00A12711">
        <w:rPr>
          <w:rFonts w:ascii="Times New Roman" w:hAnsi="Times New Roman"/>
          <w:sz w:val="28"/>
        </w:rPr>
        <w:t xml:space="preserve"> Власова  И.А. является  вкладчиком и держателем  карты ОАО «Сбербанк России»</w:t>
      </w:r>
      <w:r w:rsidR="004A1009">
        <w:rPr>
          <w:rFonts w:ascii="Times New Roman" w:hAnsi="Times New Roman"/>
          <w:sz w:val="28"/>
        </w:rPr>
        <w:t>, отношения</w:t>
      </w:r>
      <w:r w:rsidR="00660BE3" w:rsidRPr="00A12711">
        <w:rPr>
          <w:rFonts w:ascii="Times New Roman" w:hAnsi="Times New Roman"/>
          <w:sz w:val="28"/>
        </w:rPr>
        <w:t xml:space="preserve"> между сторонами  основываются на Условиях банковского обслуживания физических лиц ОАО «Сбербанк России», Памятке Держателя  карты и Тарифов Банка. Данный договор  является договором присоединения.</w:t>
      </w:r>
    </w:p>
    <w:p w14:paraId="5A8CA4FB" w14:textId="77777777" w:rsidR="00E05F65" w:rsidRPr="00A12711" w:rsidRDefault="005B30E7" w:rsidP="005B30E7">
      <w:pPr>
        <w:spacing w:after="0" w:line="240" w:lineRule="auto"/>
        <w:jc w:val="both"/>
        <w:rPr>
          <w:rFonts w:ascii="Times New Roman" w:hAnsi="Times New Roman"/>
          <w:sz w:val="28"/>
        </w:rPr>
      </w:pPr>
      <w:r w:rsidRPr="00A12711">
        <w:rPr>
          <w:rFonts w:ascii="Times New Roman" w:hAnsi="Times New Roman"/>
          <w:sz w:val="28"/>
        </w:rPr>
        <w:t xml:space="preserve">       В рамках заключенного договора Власовой И.А. был открыт счет  </w:t>
      </w:r>
      <w:r w:rsidR="00B03BE8">
        <w:rPr>
          <w:rFonts w:ascii="Times New Roman" w:hAnsi="Times New Roman"/>
          <w:sz w:val="28"/>
        </w:rPr>
        <w:t>***</w:t>
      </w:r>
      <w:r w:rsidRPr="00A12711">
        <w:rPr>
          <w:rFonts w:ascii="Times New Roman" w:hAnsi="Times New Roman"/>
          <w:sz w:val="28"/>
        </w:rPr>
        <w:t xml:space="preserve"> и выдана карта  № </w:t>
      </w:r>
      <w:r w:rsidR="00B03BE8">
        <w:rPr>
          <w:rFonts w:ascii="Times New Roman" w:hAnsi="Times New Roman"/>
          <w:sz w:val="28"/>
        </w:rPr>
        <w:t>***</w:t>
      </w:r>
      <w:r w:rsidRPr="00A12711">
        <w:rPr>
          <w:rFonts w:ascii="Times New Roman" w:hAnsi="Times New Roman"/>
          <w:sz w:val="28"/>
        </w:rPr>
        <w:t xml:space="preserve">, а также открыт счет </w:t>
      </w:r>
      <w:r w:rsidR="00B03BE8">
        <w:rPr>
          <w:rFonts w:ascii="Times New Roman" w:hAnsi="Times New Roman"/>
          <w:sz w:val="28"/>
        </w:rPr>
        <w:t>***</w:t>
      </w:r>
      <w:r w:rsidRPr="00A12711">
        <w:rPr>
          <w:rFonts w:ascii="Times New Roman" w:hAnsi="Times New Roman"/>
          <w:sz w:val="28"/>
        </w:rPr>
        <w:t xml:space="preserve"> и выдана  карта № </w:t>
      </w:r>
      <w:r w:rsidR="00B03BE8">
        <w:rPr>
          <w:rFonts w:ascii="Times New Roman" w:hAnsi="Times New Roman"/>
          <w:sz w:val="28"/>
        </w:rPr>
        <w:t>***</w:t>
      </w:r>
      <w:r w:rsidRPr="00A12711">
        <w:rPr>
          <w:rFonts w:ascii="Times New Roman" w:hAnsi="Times New Roman"/>
          <w:sz w:val="28"/>
        </w:rPr>
        <w:t xml:space="preserve">. </w:t>
      </w:r>
    </w:p>
    <w:p w14:paraId="60A22240" w14:textId="77777777" w:rsidR="00313FFC" w:rsidRPr="00A12711" w:rsidRDefault="00313FFC" w:rsidP="005B30E7">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 п.1.10, 1.11 Условий банковского  обслуживания физических лиц  ОАО «Сбербанк России» действие Договора распространяется на счета карт, открытые как до, так и после  заключения Договора, а также на вклады, предусмотренные  договором, открываемые Клиенту в рамках Договора, а также открытые в рамках  отдельных договоров.</w:t>
      </w:r>
    </w:p>
    <w:p w14:paraId="4708CEC3" w14:textId="77777777" w:rsidR="00313FFC" w:rsidRPr="00A12711" w:rsidRDefault="00313FFC" w:rsidP="005B30E7">
      <w:pPr>
        <w:spacing w:after="0" w:line="240" w:lineRule="auto"/>
        <w:jc w:val="both"/>
        <w:rPr>
          <w:rFonts w:ascii="Times New Roman" w:hAnsi="Times New Roman"/>
          <w:sz w:val="28"/>
        </w:rPr>
      </w:pPr>
      <w:r w:rsidRPr="00A12711">
        <w:rPr>
          <w:rFonts w:ascii="Times New Roman" w:hAnsi="Times New Roman"/>
          <w:sz w:val="28"/>
        </w:rPr>
        <w:t xml:space="preserve">       В рамках Договора Клиенту предоставляется возможность проведения банковских операций через удаленные каналы обслуживания.</w:t>
      </w:r>
    </w:p>
    <w:p w14:paraId="37F0DCB1" w14:textId="77777777" w:rsidR="00440FB8" w:rsidRPr="00A12711" w:rsidRDefault="00313FFC" w:rsidP="00C1401C">
      <w:pPr>
        <w:spacing w:after="0" w:line="240" w:lineRule="auto"/>
        <w:jc w:val="both"/>
        <w:rPr>
          <w:rFonts w:ascii="Times New Roman" w:hAnsi="Times New Roman"/>
          <w:sz w:val="28"/>
        </w:rPr>
      </w:pPr>
      <w:r w:rsidRPr="00A12711">
        <w:rPr>
          <w:rFonts w:ascii="Times New Roman" w:hAnsi="Times New Roman"/>
          <w:sz w:val="28"/>
        </w:rPr>
        <w:t xml:space="preserve">      </w:t>
      </w:r>
      <w:r w:rsidR="00C0150E" w:rsidRPr="00A12711">
        <w:rPr>
          <w:rFonts w:ascii="Times New Roman" w:hAnsi="Times New Roman"/>
          <w:sz w:val="28"/>
        </w:rPr>
        <w:t>Из п.3.6,3.7 Условий банковского обслуживания  физических лиц ОАО «Сбербанк Россия»</w:t>
      </w:r>
      <w:r w:rsidRPr="00A12711">
        <w:rPr>
          <w:rFonts w:ascii="Times New Roman" w:hAnsi="Times New Roman"/>
          <w:sz w:val="28"/>
        </w:rPr>
        <w:t xml:space="preserve"> </w:t>
      </w:r>
      <w:r w:rsidR="00C0150E" w:rsidRPr="00A12711">
        <w:rPr>
          <w:rFonts w:ascii="Times New Roman" w:hAnsi="Times New Roman"/>
          <w:sz w:val="28"/>
        </w:rPr>
        <w:t>о</w:t>
      </w:r>
      <w:r w:rsidRPr="00A12711">
        <w:rPr>
          <w:rFonts w:ascii="Times New Roman" w:hAnsi="Times New Roman"/>
          <w:sz w:val="28"/>
        </w:rPr>
        <w:t>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Идентификатора пользователя (через устройство самообслуживания Банка с использованием Карты и вводом ПИНа или через Контактный Центр Банка) и постоянного пароля</w:t>
      </w:r>
      <w:r w:rsidR="00C0150E" w:rsidRPr="00A12711">
        <w:rPr>
          <w:rFonts w:ascii="Times New Roman" w:hAnsi="Times New Roman"/>
          <w:sz w:val="28"/>
        </w:rPr>
        <w:t xml:space="preserve"> (через устройство самообслуживания Банка с использованием Карты и вводом ПИНа или мобильный телефон Клиента, подключенный  к системе «Мобильного Банка» по Картам). Услуги предоставляются  при условии положительной идентификации и аутентификации Клиента в системе </w:t>
      </w:r>
      <w:r w:rsidRPr="00A12711">
        <w:rPr>
          <w:rFonts w:ascii="Times New Roman" w:hAnsi="Times New Roman"/>
          <w:sz w:val="28"/>
        </w:rPr>
        <w:t xml:space="preserve"> </w:t>
      </w:r>
      <w:r w:rsidR="00C0150E" w:rsidRPr="00A12711">
        <w:rPr>
          <w:rFonts w:ascii="Times New Roman" w:hAnsi="Times New Roman"/>
          <w:sz w:val="28"/>
        </w:rPr>
        <w:t>«Сбербанк ОнЛ@йн».</w:t>
      </w:r>
      <w:r w:rsidR="00C1401C" w:rsidRPr="00A12711">
        <w:rPr>
          <w:rFonts w:ascii="Times New Roman" w:hAnsi="Times New Roman"/>
          <w:sz w:val="28"/>
        </w:rPr>
        <w:t xml:space="preserve"> </w:t>
      </w:r>
    </w:p>
    <w:p w14:paraId="2E4F4194" w14:textId="77777777" w:rsidR="00440FB8" w:rsidRPr="00A12711" w:rsidRDefault="00E05F65" w:rsidP="00E27470">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со ст. 854 ГК РФ  по договору  банковского счета (договор о выпуске и обслуживания банковской карты), банк обязуется  принимать и зачислять поступающие на счет, открытый клиенту денежные средства, выполнять распоряжения клиента о перечислении и выдаче  соответствующих сумм со счета и проведении  операций по счету, банк не вправе определять и контролировать направления использования денежных средств клиента и устанавливать другие</w:t>
      </w:r>
      <w:r w:rsidR="000C29A8" w:rsidRPr="00A12711">
        <w:rPr>
          <w:rFonts w:ascii="Times New Roman" w:hAnsi="Times New Roman"/>
          <w:sz w:val="28"/>
        </w:rPr>
        <w:t>, не предусмотренные  законом или договором банковского счета, ограничения его права распоряжаться денежными  средствами по своему усмотрению.</w:t>
      </w:r>
    </w:p>
    <w:p w14:paraId="319384FC" w14:textId="77777777" w:rsidR="001B6B14" w:rsidRPr="00A12711" w:rsidRDefault="00440FB8" w:rsidP="00E27470">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 п.1 Памятки и условиями обслуживания банковской карты, карта не подлежит передаче другому лицу и должна быть сдана в банк по окончании срока ее действия или по требованию Банка.</w:t>
      </w:r>
      <w:r w:rsidR="001B6B14" w:rsidRPr="00A12711">
        <w:rPr>
          <w:rFonts w:ascii="Times New Roman" w:hAnsi="Times New Roman"/>
          <w:sz w:val="28"/>
        </w:rPr>
        <w:t xml:space="preserve">  </w:t>
      </w:r>
    </w:p>
    <w:p w14:paraId="0361968F" w14:textId="77777777" w:rsidR="001B6B14" w:rsidRPr="00A12711" w:rsidRDefault="001B6B14" w:rsidP="00E27470">
      <w:pPr>
        <w:spacing w:after="0" w:line="240" w:lineRule="auto"/>
        <w:jc w:val="both"/>
        <w:rPr>
          <w:rFonts w:ascii="Times New Roman" w:hAnsi="Times New Roman"/>
          <w:sz w:val="28"/>
        </w:rPr>
      </w:pPr>
      <w:r w:rsidRPr="00A12711">
        <w:rPr>
          <w:rFonts w:ascii="Times New Roman" w:hAnsi="Times New Roman"/>
          <w:sz w:val="28"/>
        </w:rPr>
        <w:t xml:space="preserve">        </w:t>
      </w:r>
      <w:r w:rsidR="00440FB8" w:rsidRPr="00A12711">
        <w:rPr>
          <w:rFonts w:ascii="Times New Roman" w:hAnsi="Times New Roman"/>
          <w:sz w:val="28"/>
        </w:rPr>
        <w:t xml:space="preserve">Из  п.4.1.7 Условий обслуживания карты держатель обязан не сообщать ПИН-код и не передавать карту (ее реквизиты) для совершения </w:t>
      </w:r>
      <w:r w:rsidR="00440FB8" w:rsidRPr="00A12711">
        <w:rPr>
          <w:rFonts w:ascii="Times New Roman" w:hAnsi="Times New Roman"/>
          <w:sz w:val="28"/>
        </w:rPr>
        <w:lastRenderedPageBreak/>
        <w:t>операций другими лицами, предпринимать  необходимые меры для предотвращения утраты, повреждения, хищения карты.</w:t>
      </w:r>
    </w:p>
    <w:p w14:paraId="51D9ABB6" w14:textId="77777777" w:rsidR="00440FB8" w:rsidRPr="00A12711" w:rsidRDefault="00440FB8"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п.4.1.13 Условий  обслуживания карты держатель карты  несет ответственность за операции с картой, совершенные  по дату получения банком письменного  заявления.</w:t>
      </w:r>
    </w:p>
    <w:p w14:paraId="269D5510" w14:textId="77777777" w:rsidR="00440FB8" w:rsidRPr="00A12711" w:rsidRDefault="00440FB8" w:rsidP="00E27470">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 п.2 Памятки держателя карт Сбербанка России ОАО во избежание использования карты Держателя другим лицом необходимо хранить ПИН-код отдельно от карты.</w:t>
      </w:r>
    </w:p>
    <w:p w14:paraId="7CD50885" w14:textId="77777777" w:rsidR="001470FE" w:rsidRPr="00A12711" w:rsidRDefault="00440FB8" w:rsidP="006C1F5B">
      <w:pPr>
        <w:spacing w:after="0" w:line="240" w:lineRule="auto"/>
        <w:jc w:val="both"/>
        <w:rPr>
          <w:rFonts w:ascii="Times New Roman" w:hAnsi="Times New Roman"/>
          <w:sz w:val="28"/>
        </w:rPr>
      </w:pPr>
      <w:r w:rsidRPr="00A12711">
        <w:rPr>
          <w:rFonts w:ascii="Times New Roman" w:hAnsi="Times New Roman"/>
          <w:sz w:val="28"/>
        </w:rPr>
        <w:t xml:space="preserve">     С условиями обслуживания  карт и памяткой  держателя  карт Сбербанка России ОАО </w:t>
      </w:r>
      <w:r w:rsidR="00C838D4" w:rsidRPr="00A12711">
        <w:rPr>
          <w:rFonts w:ascii="Times New Roman" w:hAnsi="Times New Roman"/>
          <w:sz w:val="28"/>
        </w:rPr>
        <w:t xml:space="preserve">Власова И.А. </w:t>
      </w:r>
      <w:r w:rsidRPr="00A12711">
        <w:rPr>
          <w:rFonts w:ascii="Times New Roman" w:hAnsi="Times New Roman"/>
          <w:sz w:val="28"/>
        </w:rPr>
        <w:t xml:space="preserve"> был</w:t>
      </w:r>
      <w:r w:rsidR="00C838D4" w:rsidRPr="00A12711">
        <w:rPr>
          <w:rFonts w:ascii="Times New Roman" w:hAnsi="Times New Roman"/>
          <w:sz w:val="28"/>
        </w:rPr>
        <w:t>а</w:t>
      </w:r>
      <w:r w:rsidRPr="00A12711">
        <w:rPr>
          <w:rFonts w:ascii="Times New Roman" w:hAnsi="Times New Roman"/>
          <w:sz w:val="28"/>
        </w:rPr>
        <w:t xml:space="preserve"> ознакомлен</w:t>
      </w:r>
      <w:r w:rsidR="00C838D4" w:rsidRPr="00A12711">
        <w:rPr>
          <w:rFonts w:ascii="Times New Roman" w:hAnsi="Times New Roman"/>
          <w:sz w:val="28"/>
        </w:rPr>
        <w:t>а</w:t>
      </w:r>
      <w:r w:rsidRPr="00A12711">
        <w:rPr>
          <w:rFonts w:ascii="Times New Roman" w:hAnsi="Times New Roman"/>
          <w:sz w:val="28"/>
        </w:rPr>
        <w:t>, обязал</w:t>
      </w:r>
      <w:r w:rsidR="00C838D4" w:rsidRPr="00A12711">
        <w:rPr>
          <w:rFonts w:ascii="Times New Roman" w:hAnsi="Times New Roman"/>
          <w:sz w:val="28"/>
        </w:rPr>
        <w:t>а</w:t>
      </w:r>
      <w:r w:rsidRPr="00A12711">
        <w:rPr>
          <w:rFonts w:ascii="Times New Roman" w:hAnsi="Times New Roman"/>
          <w:sz w:val="28"/>
        </w:rPr>
        <w:t xml:space="preserve">сь выполнять, о чем свидетельствует  подпись </w:t>
      </w:r>
      <w:r w:rsidR="00C838D4" w:rsidRPr="00A12711">
        <w:rPr>
          <w:rFonts w:ascii="Times New Roman" w:hAnsi="Times New Roman"/>
          <w:sz w:val="28"/>
        </w:rPr>
        <w:t>Власовой И.А.</w:t>
      </w:r>
      <w:r w:rsidR="00C1401C" w:rsidRPr="00A12711">
        <w:rPr>
          <w:rFonts w:ascii="Times New Roman" w:hAnsi="Times New Roman"/>
          <w:sz w:val="28"/>
        </w:rPr>
        <w:t xml:space="preserve"> </w:t>
      </w:r>
      <w:r w:rsidR="006C1F5B">
        <w:rPr>
          <w:rFonts w:ascii="Times New Roman" w:hAnsi="Times New Roman"/>
          <w:sz w:val="28"/>
        </w:rPr>
        <w:t xml:space="preserve"> </w:t>
      </w:r>
    </w:p>
    <w:p w14:paraId="13B4E1FC" w14:textId="77777777" w:rsidR="00C1401C" w:rsidRPr="00A12711" w:rsidRDefault="00C1401C" w:rsidP="00E27470">
      <w:pPr>
        <w:spacing w:after="0" w:line="240" w:lineRule="auto"/>
        <w:jc w:val="both"/>
        <w:rPr>
          <w:rFonts w:ascii="Times New Roman" w:hAnsi="Times New Roman"/>
          <w:sz w:val="28"/>
        </w:rPr>
      </w:pPr>
      <w:r w:rsidRPr="00A12711">
        <w:rPr>
          <w:rFonts w:ascii="Times New Roman" w:hAnsi="Times New Roman"/>
          <w:sz w:val="28"/>
        </w:rPr>
        <w:t xml:space="preserve">      13 апреля  2015 года Власовой И.А. с использованием устройства самообслуживания банкомата № 651969 с использованием карты № </w:t>
      </w:r>
      <w:r w:rsidR="00B03BE8">
        <w:rPr>
          <w:rFonts w:ascii="Times New Roman" w:hAnsi="Times New Roman"/>
          <w:sz w:val="28"/>
        </w:rPr>
        <w:t>***</w:t>
      </w:r>
      <w:r w:rsidRPr="00A12711">
        <w:rPr>
          <w:rFonts w:ascii="Times New Roman" w:hAnsi="Times New Roman"/>
          <w:sz w:val="28"/>
        </w:rPr>
        <w:t xml:space="preserve">, путем введения ПИН-кода были  получены пароль и идентификатор, необходимые для входа в систему «Сбербанк ОнЛ@йн», что подтверждается  выпиской ленты банкомата. </w:t>
      </w:r>
    </w:p>
    <w:p w14:paraId="1D4E4A34" w14:textId="77777777" w:rsidR="00C1401C" w:rsidRPr="00A12711" w:rsidRDefault="00C1401C"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Условиям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w:t>
      </w:r>
    </w:p>
    <w:p w14:paraId="5F817592" w14:textId="77777777" w:rsidR="00C1401C" w:rsidRPr="00A12711" w:rsidRDefault="00C1401C" w:rsidP="00E27470">
      <w:pPr>
        <w:spacing w:after="0" w:line="240" w:lineRule="auto"/>
        <w:jc w:val="both"/>
        <w:rPr>
          <w:rFonts w:ascii="Times New Roman" w:hAnsi="Times New Roman"/>
          <w:sz w:val="28"/>
        </w:rPr>
      </w:pPr>
      <w:r w:rsidRPr="00A12711">
        <w:rPr>
          <w:rFonts w:ascii="Times New Roman" w:hAnsi="Times New Roman"/>
          <w:sz w:val="28"/>
        </w:rPr>
        <w:t xml:space="preserve">      В силу  п.3.30.1 Условий Приложения № 4  клиент обязуется  хранить Идентификатор Пользователя, Пароль и одноразовые пароли в недоступном  для третьих лиц месте, не передавать их для совершения операций другим лицам.</w:t>
      </w:r>
    </w:p>
    <w:p w14:paraId="0488433A" w14:textId="77777777" w:rsidR="00C1401C" w:rsidRPr="00A12711" w:rsidRDefault="00C1401C"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п.3.10 Условий Приложения № 4  Клиент соглашается с получением услуг посредством системы «Сбербанк ОнЛ@йн» через сеть Интернет</w:t>
      </w:r>
      <w:r w:rsidR="00D712E6" w:rsidRPr="00A12711">
        <w:rPr>
          <w:rFonts w:ascii="Times New Roman" w:hAnsi="Times New Roman"/>
          <w:sz w:val="28"/>
        </w:rPr>
        <w:t>,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w:t>
      </w:r>
    </w:p>
    <w:p w14:paraId="7A87ABBC" w14:textId="77777777" w:rsidR="00D712E6" w:rsidRPr="00A12711" w:rsidRDefault="00D712E6"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п.3.11 Условий Приложения № 4 клиент согласен с тем, что самостоятельно и за свой счет обеспечивает  подключение своих вычислительных средств от несанкционированного доступа и вредоносного программного обеспечения. В случае получения услуги «Сбербанк ОнЛ@йн» на не принадлежащих Клиенту  вычислительных средствах, Клиент соглашается нести все риски, связанные с возможным нарушением конфиденциальности и целостности  информации, а также  возможными неправомерными  действиями  иных лиц.</w:t>
      </w:r>
    </w:p>
    <w:p w14:paraId="41D436D2" w14:textId="77777777" w:rsidR="00D712E6" w:rsidRPr="00A12711" w:rsidRDefault="00D712E6"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п.3.9 Условий Приложения № 4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документами на бумажном носителе и могут служить </w:t>
      </w:r>
      <w:r w:rsidRPr="00A12711">
        <w:rPr>
          <w:rFonts w:ascii="Times New Roman" w:hAnsi="Times New Roman"/>
          <w:sz w:val="28"/>
        </w:rPr>
        <w:lastRenderedPageBreak/>
        <w:t>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14:paraId="0547E2F2" w14:textId="77777777" w:rsidR="00D712E6" w:rsidRPr="00A12711" w:rsidRDefault="00D712E6" w:rsidP="00E27470">
      <w:pPr>
        <w:spacing w:after="0" w:line="240" w:lineRule="auto"/>
        <w:jc w:val="both"/>
        <w:rPr>
          <w:rFonts w:ascii="Times New Roman" w:hAnsi="Times New Roman"/>
          <w:sz w:val="28"/>
        </w:rPr>
      </w:pPr>
      <w:r w:rsidRPr="00A12711">
        <w:rPr>
          <w:rFonts w:ascii="Times New Roman" w:hAnsi="Times New Roman"/>
          <w:sz w:val="28"/>
        </w:rPr>
        <w:t xml:space="preserve">        Из названного пункта Условий также следует, что 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совершение операции в такой системе.</w:t>
      </w:r>
    </w:p>
    <w:p w14:paraId="31DA0A6C" w14:textId="77777777" w:rsidR="00D712E6" w:rsidRPr="00A12711" w:rsidRDefault="00D712E6" w:rsidP="00E27470">
      <w:pPr>
        <w:spacing w:after="0" w:line="240" w:lineRule="auto"/>
        <w:jc w:val="both"/>
        <w:rPr>
          <w:rFonts w:ascii="Times New Roman" w:hAnsi="Times New Roman"/>
          <w:sz w:val="28"/>
        </w:rPr>
      </w:pPr>
      <w:r w:rsidRPr="00A12711">
        <w:rPr>
          <w:rFonts w:ascii="Times New Roman" w:hAnsi="Times New Roman"/>
          <w:sz w:val="28"/>
        </w:rPr>
        <w:t xml:space="preserve">       Без положительной  аутентификации (введение постоянного и/или одноразовых паролей) и идентификации (соответствие Идентификатора Пользователя, введенного Клиентом в систему «Сбербанк ОнЛ@йн»</w:t>
      </w:r>
      <w:r w:rsidR="00D422A7" w:rsidRPr="00A12711">
        <w:rPr>
          <w:rFonts w:ascii="Times New Roman" w:hAnsi="Times New Roman"/>
          <w:sz w:val="28"/>
        </w:rPr>
        <w:t>,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невозможно.</w:t>
      </w:r>
    </w:p>
    <w:p w14:paraId="14CEA708" w14:textId="77777777" w:rsidR="00D422A7" w:rsidRPr="00A12711" w:rsidRDefault="00D422A7" w:rsidP="00E27470">
      <w:pPr>
        <w:spacing w:after="0" w:line="240" w:lineRule="auto"/>
        <w:jc w:val="both"/>
        <w:rPr>
          <w:rFonts w:ascii="Times New Roman" w:hAnsi="Times New Roman"/>
          <w:sz w:val="28"/>
        </w:rPr>
      </w:pPr>
      <w:r w:rsidRPr="00A12711">
        <w:rPr>
          <w:rFonts w:ascii="Times New Roman" w:hAnsi="Times New Roman"/>
          <w:sz w:val="28"/>
        </w:rPr>
        <w:t xml:space="preserve">      Таким образом, без использования  имеющихся у Клиента идентификатора пользователя и паролей вход в систему «Сбербанк ОнЛ@йн» невозможен.</w:t>
      </w:r>
    </w:p>
    <w:p w14:paraId="56EA908F" w14:textId="77777777" w:rsidR="00D422A7" w:rsidRPr="00A12711" w:rsidRDefault="00D422A7" w:rsidP="00E27470">
      <w:pPr>
        <w:spacing w:after="0" w:line="240" w:lineRule="auto"/>
        <w:jc w:val="both"/>
        <w:rPr>
          <w:rFonts w:ascii="Times New Roman" w:hAnsi="Times New Roman"/>
          <w:sz w:val="28"/>
        </w:rPr>
      </w:pPr>
      <w:r w:rsidRPr="00A12711">
        <w:rPr>
          <w:rFonts w:ascii="Times New Roman" w:hAnsi="Times New Roman"/>
          <w:sz w:val="28"/>
        </w:rPr>
        <w:t xml:space="preserve">      Для входа в систему «Сбербанк ОнЛ@йн» и проведения операций требуется дополнительная аутентификация Клиента с использованием  одноразовых паролей, получаемых Клиентом через «Мобильный банк» по картам, в частности – создание шаблонов платежей в адрес  получателей.</w:t>
      </w:r>
    </w:p>
    <w:p w14:paraId="7FB88FB1" w14:textId="77777777" w:rsidR="00C838D4" w:rsidRPr="00A12711" w:rsidRDefault="001470FE" w:rsidP="00C1401C">
      <w:pPr>
        <w:spacing w:after="0" w:line="240" w:lineRule="auto"/>
        <w:jc w:val="both"/>
        <w:rPr>
          <w:rFonts w:ascii="Times New Roman" w:hAnsi="Times New Roman"/>
          <w:sz w:val="28"/>
        </w:rPr>
      </w:pPr>
      <w:r w:rsidRPr="00A12711">
        <w:rPr>
          <w:rFonts w:ascii="Times New Roman" w:hAnsi="Times New Roman"/>
          <w:sz w:val="28"/>
        </w:rPr>
        <w:t xml:space="preserve">      </w:t>
      </w:r>
      <w:r w:rsidR="00C1401C" w:rsidRPr="00A12711">
        <w:rPr>
          <w:rFonts w:ascii="Times New Roman" w:hAnsi="Times New Roman"/>
          <w:sz w:val="28"/>
        </w:rPr>
        <w:t xml:space="preserve"> </w:t>
      </w:r>
      <w:r w:rsidR="00C838D4" w:rsidRPr="00A12711">
        <w:rPr>
          <w:rFonts w:ascii="Times New Roman" w:hAnsi="Times New Roman"/>
          <w:sz w:val="28"/>
        </w:rPr>
        <w:t>Услуга Мобильный банк подключена Власовой И.А. на номер мобильного телефона 7</w:t>
      </w:r>
      <w:r w:rsidR="00B03BE8">
        <w:rPr>
          <w:rFonts w:ascii="Times New Roman" w:hAnsi="Times New Roman"/>
          <w:sz w:val="28"/>
        </w:rPr>
        <w:t>***</w:t>
      </w:r>
      <w:r w:rsidR="00C838D4" w:rsidRPr="00A12711">
        <w:rPr>
          <w:rFonts w:ascii="Times New Roman" w:hAnsi="Times New Roman"/>
          <w:sz w:val="28"/>
        </w:rPr>
        <w:t>к счету карт.</w:t>
      </w:r>
    </w:p>
    <w:p w14:paraId="666D8005" w14:textId="77777777" w:rsidR="00C838D4" w:rsidRPr="00A12711" w:rsidRDefault="00C838D4" w:rsidP="00E27470">
      <w:pPr>
        <w:spacing w:after="0" w:line="240" w:lineRule="auto"/>
        <w:jc w:val="both"/>
        <w:rPr>
          <w:rFonts w:ascii="Times New Roman" w:hAnsi="Times New Roman"/>
          <w:sz w:val="28"/>
        </w:rPr>
      </w:pPr>
      <w:r w:rsidRPr="00A12711">
        <w:rPr>
          <w:rFonts w:ascii="Times New Roman" w:hAnsi="Times New Roman"/>
          <w:sz w:val="28"/>
        </w:rPr>
        <w:t xml:space="preserve">       20 мая 2015 года с использованием реквизитов карты № </w:t>
      </w:r>
      <w:r w:rsidR="00B03BE8">
        <w:rPr>
          <w:rFonts w:ascii="Times New Roman" w:hAnsi="Times New Roman"/>
          <w:sz w:val="28"/>
        </w:rPr>
        <w:t>***</w:t>
      </w:r>
      <w:r w:rsidRPr="00A12711">
        <w:rPr>
          <w:rFonts w:ascii="Times New Roman" w:hAnsi="Times New Roman"/>
          <w:sz w:val="28"/>
        </w:rPr>
        <w:t xml:space="preserve"> был запрошен пароль для регистрации в системе «Сбербанк ОнЛ@йн», пароль  был направлен Банком смс-сообщением на номер  мобильного  телефона 7</w:t>
      </w:r>
      <w:r w:rsidR="00B03BE8">
        <w:rPr>
          <w:rFonts w:ascii="Times New Roman" w:hAnsi="Times New Roman"/>
          <w:sz w:val="28"/>
        </w:rPr>
        <w:t>***</w:t>
      </w:r>
      <w:r w:rsidRPr="00A12711">
        <w:rPr>
          <w:rFonts w:ascii="Times New Roman" w:hAnsi="Times New Roman"/>
          <w:sz w:val="28"/>
        </w:rPr>
        <w:t xml:space="preserve">, подключенный к системе Мобильный банк», к счету карты № </w:t>
      </w:r>
      <w:r w:rsidR="00B03BE8">
        <w:rPr>
          <w:rFonts w:ascii="Times New Roman" w:hAnsi="Times New Roman"/>
          <w:sz w:val="28"/>
        </w:rPr>
        <w:t>***</w:t>
      </w:r>
      <w:r w:rsidRPr="00A12711">
        <w:rPr>
          <w:rFonts w:ascii="Times New Roman" w:hAnsi="Times New Roman"/>
          <w:sz w:val="28"/>
        </w:rPr>
        <w:t>: «Сбербанк ОнЛ@йн», Пароль для удаленной регистрации :12094».</w:t>
      </w:r>
    </w:p>
    <w:p w14:paraId="11D53070" w14:textId="77777777" w:rsidR="009C4434" w:rsidRPr="00A12711" w:rsidRDefault="00C838D4" w:rsidP="00E27470">
      <w:pPr>
        <w:spacing w:after="0" w:line="240" w:lineRule="auto"/>
        <w:jc w:val="both"/>
        <w:rPr>
          <w:rFonts w:ascii="Times New Roman" w:hAnsi="Times New Roman"/>
          <w:sz w:val="28"/>
        </w:rPr>
      </w:pPr>
      <w:r w:rsidRPr="00A12711">
        <w:rPr>
          <w:rFonts w:ascii="Times New Roman" w:hAnsi="Times New Roman"/>
          <w:sz w:val="28"/>
        </w:rPr>
        <w:t xml:space="preserve">      В  Банк поступило распоряжение о регистрации в приложении Сбербанк ОнЛ@йн   </w:t>
      </w:r>
      <w:r w:rsidRPr="00A12711">
        <w:rPr>
          <w:rFonts w:ascii="Times New Roman" w:hAnsi="Times New Roman"/>
          <w:sz w:val="28"/>
          <w:lang w:val="en-US"/>
        </w:rPr>
        <w:t>I</w:t>
      </w:r>
      <w:r w:rsidRPr="00A12711">
        <w:rPr>
          <w:rFonts w:ascii="Times New Roman" w:hAnsi="Times New Roman"/>
          <w:sz w:val="28"/>
        </w:rPr>
        <w:t>Р</w:t>
      </w:r>
      <w:r w:rsidRPr="00A12711">
        <w:rPr>
          <w:rFonts w:ascii="Times New Roman" w:hAnsi="Times New Roman"/>
          <w:sz w:val="28"/>
          <w:lang w:val="en-US"/>
        </w:rPr>
        <w:t>hone</w:t>
      </w:r>
      <w:r w:rsidR="009C4434" w:rsidRPr="00A12711">
        <w:rPr>
          <w:rFonts w:ascii="Times New Roman" w:hAnsi="Times New Roman"/>
          <w:sz w:val="28"/>
        </w:rPr>
        <w:t xml:space="preserve">, </w:t>
      </w:r>
      <w:r w:rsidR="004A1009">
        <w:rPr>
          <w:rFonts w:ascii="Times New Roman" w:hAnsi="Times New Roman"/>
          <w:sz w:val="28"/>
        </w:rPr>
        <w:t xml:space="preserve">на </w:t>
      </w:r>
      <w:r w:rsidR="009C4434" w:rsidRPr="00A12711">
        <w:rPr>
          <w:rFonts w:ascii="Times New Roman" w:hAnsi="Times New Roman"/>
          <w:sz w:val="28"/>
        </w:rPr>
        <w:t>что</w:t>
      </w:r>
      <w:r w:rsidR="004A1009">
        <w:rPr>
          <w:rFonts w:ascii="Times New Roman" w:hAnsi="Times New Roman"/>
          <w:sz w:val="28"/>
        </w:rPr>
        <w:t xml:space="preserve"> </w:t>
      </w:r>
      <w:r w:rsidR="009C4434" w:rsidRPr="00A12711">
        <w:rPr>
          <w:rFonts w:ascii="Times New Roman" w:hAnsi="Times New Roman"/>
          <w:sz w:val="28"/>
        </w:rPr>
        <w:t xml:space="preserve"> Банком  было направлено смс-сообщение Власовой И.А. с паролем: «Сбербанк ОнЛ@йн. Пароль  для подтверждения  регистрации в приложении</w:t>
      </w:r>
      <w:r w:rsidRPr="00A12711">
        <w:rPr>
          <w:rFonts w:ascii="Times New Roman" w:hAnsi="Times New Roman"/>
          <w:sz w:val="28"/>
        </w:rPr>
        <w:t xml:space="preserve"> </w:t>
      </w:r>
      <w:r w:rsidR="009C4434" w:rsidRPr="00A12711">
        <w:rPr>
          <w:rFonts w:ascii="Times New Roman" w:hAnsi="Times New Roman"/>
          <w:sz w:val="28"/>
          <w:lang w:val="en-US"/>
        </w:rPr>
        <w:t>I</w:t>
      </w:r>
      <w:r w:rsidR="009C4434" w:rsidRPr="00A12711">
        <w:rPr>
          <w:rFonts w:ascii="Times New Roman" w:hAnsi="Times New Roman"/>
          <w:sz w:val="28"/>
        </w:rPr>
        <w:t>Р</w:t>
      </w:r>
      <w:r w:rsidR="009C4434" w:rsidRPr="00A12711">
        <w:rPr>
          <w:rFonts w:ascii="Times New Roman" w:hAnsi="Times New Roman"/>
          <w:sz w:val="28"/>
          <w:lang w:val="en-US"/>
        </w:rPr>
        <w:t>hone</w:t>
      </w:r>
      <w:r w:rsidR="009C4434" w:rsidRPr="00A12711">
        <w:rPr>
          <w:rFonts w:ascii="Times New Roman" w:hAnsi="Times New Roman"/>
          <w:sz w:val="28"/>
        </w:rPr>
        <w:t>-95809.</w:t>
      </w:r>
    </w:p>
    <w:p w14:paraId="3AAFEC64" w14:textId="77777777" w:rsidR="00C838D4" w:rsidRPr="00A12711" w:rsidRDefault="009C4434" w:rsidP="00E27470">
      <w:pPr>
        <w:spacing w:after="0" w:line="240" w:lineRule="auto"/>
        <w:jc w:val="both"/>
        <w:rPr>
          <w:rFonts w:ascii="Times New Roman" w:hAnsi="Times New Roman"/>
          <w:sz w:val="28"/>
        </w:rPr>
      </w:pPr>
      <w:r w:rsidRPr="00A12711">
        <w:rPr>
          <w:rFonts w:ascii="Times New Roman" w:hAnsi="Times New Roman"/>
          <w:sz w:val="28"/>
        </w:rPr>
        <w:t xml:space="preserve">       21 мая 2015 года в Банк поступило распоряжение о перечислении денежных средств со счета карты Власовой И.А. № </w:t>
      </w:r>
      <w:r w:rsidR="00B03BE8">
        <w:rPr>
          <w:rFonts w:ascii="Times New Roman" w:hAnsi="Times New Roman"/>
          <w:sz w:val="28"/>
        </w:rPr>
        <w:t>***</w:t>
      </w:r>
      <w:r w:rsidRPr="00A12711">
        <w:rPr>
          <w:rFonts w:ascii="Times New Roman" w:hAnsi="Times New Roman"/>
          <w:sz w:val="28"/>
        </w:rPr>
        <w:t xml:space="preserve"> на счет карты истца № </w:t>
      </w:r>
      <w:r w:rsidR="00B03BE8">
        <w:rPr>
          <w:rFonts w:ascii="Times New Roman" w:hAnsi="Times New Roman"/>
          <w:sz w:val="28"/>
        </w:rPr>
        <w:t>***</w:t>
      </w:r>
      <w:r w:rsidRPr="00A12711">
        <w:rPr>
          <w:rFonts w:ascii="Times New Roman" w:hAnsi="Times New Roman"/>
          <w:sz w:val="28"/>
        </w:rPr>
        <w:t>, которое исполнено Банком, о чем на номер Власовой И.А. было направлено смс-сообщение: «VISA  1648 21.05.15 00:15 оплата услуг 15 000 р  SBERBANR ON@IN PLATEZH Баланс:405000р.»</w:t>
      </w:r>
      <w:r w:rsidR="00C838D4" w:rsidRPr="00A12711">
        <w:rPr>
          <w:rFonts w:ascii="Times New Roman" w:hAnsi="Times New Roman"/>
          <w:sz w:val="28"/>
        </w:rPr>
        <w:t xml:space="preserve"> </w:t>
      </w:r>
    </w:p>
    <w:p w14:paraId="0A0C788C" w14:textId="77777777" w:rsidR="009C4434" w:rsidRPr="00A12711" w:rsidRDefault="009C4434" w:rsidP="00E27470">
      <w:pPr>
        <w:spacing w:after="0" w:line="240" w:lineRule="auto"/>
        <w:jc w:val="both"/>
        <w:rPr>
          <w:rFonts w:ascii="Times New Roman" w:hAnsi="Times New Roman"/>
          <w:sz w:val="28"/>
        </w:rPr>
      </w:pPr>
      <w:r w:rsidRPr="00A12711">
        <w:rPr>
          <w:rFonts w:ascii="Times New Roman" w:hAnsi="Times New Roman"/>
          <w:sz w:val="28"/>
        </w:rPr>
        <w:lastRenderedPageBreak/>
        <w:t xml:space="preserve">      Аналогичные  операции были совершены в период с 21 мая 2015 года по 23 мая 2015 года, подтвержденные паролями, направленными Банком смс-сообщениями на номер телефона истца: 23.05.2015 номер карты </w:t>
      </w:r>
      <w:r w:rsidR="00B03BE8">
        <w:rPr>
          <w:rFonts w:ascii="Times New Roman" w:hAnsi="Times New Roman"/>
          <w:sz w:val="28"/>
        </w:rPr>
        <w:t>***</w:t>
      </w:r>
      <w:r w:rsidRPr="00A12711">
        <w:rPr>
          <w:rFonts w:ascii="Times New Roman" w:hAnsi="Times New Roman"/>
          <w:sz w:val="28"/>
        </w:rPr>
        <w:t>, SBERBANR ON@IN PLATEZH RU 15000</w:t>
      </w:r>
      <w:r w:rsidR="00AF594C" w:rsidRPr="00A12711">
        <w:rPr>
          <w:rFonts w:ascii="Times New Roman" w:hAnsi="Times New Roman"/>
          <w:sz w:val="28"/>
        </w:rPr>
        <w:t>.00</w:t>
      </w:r>
      <w:r w:rsidRPr="00A12711">
        <w:rPr>
          <w:rFonts w:ascii="Times New Roman" w:hAnsi="Times New Roman"/>
          <w:sz w:val="28"/>
        </w:rPr>
        <w:t xml:space="preserve"> RUR ; 23.05.2015 номер карты </w:t>
      </w:r>
      <w:r w:rsidR="00B03BE8">
        <w:rPr>
          <w:rFonts w:ascii="Times New Roman" w:hAnsi="Times New Roman"/>
          <w:sz w:val="28"/>
        </w:rPr>
        <w:t>***</w:t>
      </w:r>
      <w:r w:rsidRPr="00A12711">
        <w:rPr>
          <w:rFonts w:ascii="Times New Roman" w:hAnsi="Times New Roman"/>
          <w:sz w:val="28"/>
        </w:rPr>
        <w:t>, SBERBANR ON@IN PLATEZH RU 15000</w:t>
      </w:r>
      <w:r w:rsidR="00AF594C" w:rsidRPr="00A12711">
        <w:rPr>
          <w:rFonts w:ascii="Times New Roman" w:hAnsi="Times New Roman"/>
          <w:sz w:val="28"/>
        </w:rPr>
        <w:t>.00</w:t>
      </w:r>
      <w:r w:rsidRPr="00A12711">
        <w:rPr>
          <w:rFonts w:ascii="Times New Roman" w:hAnsi="Times New Roman"/>
          <w:sz w:val="28"/>
        </w:rPr>
        <w:t xml:space="preserve"> RUR; 21.05.2015 номер карты </w:t>
      </w:r>
      <w:r w:rsidR="00B03BE8">
        <w:rPr>
          <w:rFonts w:ascii="Times New Roman" w:hAnsi="Times New Roman"/>
          <w:sz w:val="28"/>
        </w:rPr>
        <w:t>***</w:t>
      </w:r>
      <w:r w:rsidRPr="00A12711">
        <w:rPr>
          <w:rFonts w:ascii="Times New Roman" w:hAnsi="Times New Roman"/>
          <w:sz w:val="28"/>
        </w:rPr>
        <w:t>, SBERBANR ON@IN PLATEZH RU 15000</w:t>
      </w:r>
      <w:r w:rsidR="00AF594C" w:rsidRPr="00A12711">
        <w:rPr>
          <w:rFonts w:ascii="Times New Roman" w:hAnsi="Times New Roman"/>
          <w:sz w:val="28"/>
        </w:rPr>
        <w:t>.00</w:t>
      </w:r>
      <w:r w:rsidRPr="00A12711">
        <w:rPr>
          <w:rFonts w:ascii="Times New Roman" w:hAnsi="Times New Roman"/>
          <w:sz w:val="28"/>
        </w:rPr>
        <w:t xml:space="preserve"> RUR; 21.05.2015 номер карты </w:t>
      </w:r>
      <w:r w:rsidR="00B03BE8">
        <w:rPr>
          <w:rFonts w:ascii="Times New Roman" w:hAnsi="Times New Roman"/>
          <w:sz w:val="28"/>
        </w:rPr>
        <w:t>***</w:t>
      </w:r>
      <w:r w:rsidRPr="00A12711">
        <w:rPr>
          <w:rFonts w:ascii="Times New Roman" w:hAnsi="Times New Roman"/>
          <w:sz w:val="28"/>
        </w:rPr>
        <w:t>, SBERBANR ON@IN PLATEZH RU 1</w:t>
      </w:r>
      <w:r w:rsidR="00AF594C" w:rsidRPr="00A12711">
        <w:rPr>
          <w:rFonts w:ascii="Times New Roman" w:hAnsi="Times New Roman"/>
          <w:sz w:val="28"/>
        </w:rPr>
        <w:t>4999.00</w:t>
      </w:r>
      <w:r w:rsidRPr="00A12711">
        <w:rPr>
          <w:rFonts w:ascii="Times New Roman" w:hAnsi="Times New Roman"/>
          <w:sz w:val="28"/>
        </w:rPr>
        <w:t xml:space="preserve"> RUR</w:t>
      </w:r>
      <w:r w:rsidR="00AF594C" w:rsidRPr="00A12711">
        <w:rPr>
          <w:rFonts w:ascii="Times New Roman" w:hAnsi="Times New Roman"/>
          <w:sz w:val="28"/>
        </w:rPr>
        <w:t xml:space="preserve">; 22.05.2015 номер карты </w:t>
      </w:r>
      <w:r w:rsidR="00B03BE8">
        <w:rPr>
          <w:rFonts w:ascii="Times New Roman" w:hAnsi="Times New Roman"/>
          <w:sz w:val="28"/>
        </w:rPr>
        <w:t>***</w:t>
      </w:r>
      <w:r w:rsidR="00AF594C" w:rsidRPr="00A12711">
        <w:rPr>
          <w:rFonts w:ascii="Times New Roman" w:hAnsi="Times New Roman"/>
          <w:sz w:val="28"/>
        </w:rPr>
        <w:t xml:space="preserve">, SBERBANR ON@IN PLATEZH RU 15000.00 RUR; 22.05.2015 номер карты </w:t>
      </w:r>
      <w:r w:rsidR="00B03BE8">
        <w:rPr>
          <w:rFonts w:ascii="Times New Roman" w:hAnsi="Times New Roman"/>
          <w:sz w:val="28"/>
        </w:rPr>
        <w:t>***</w:t>
      </w:r>
      <w:r w:rsidR="00AF594C" w:rsidRPr="00A12711">
        <w:rPr>
          <w:rFonts w:ascii="Times New Roman" w:hAnsi="Times New Roman"/>
          <w:sz w:val="28"/>
        </w:rPr>
        <w:t>, SBERBANR ON@IN PLATEZH RU 14999.00 RUR.</w:t>
      </w:r>
    </w:p>
    <w:p w14:paraId="1B793986" w14:textId="77777777" w:rsidR="00AF594C" w:rsidRDefault="00AF594C" w:rsidP="00E27470">
      <w:pPr>
        <w:spacing w:after="0" w:line="240" w:lineRule="auto"/>
        <w:jc w:val="both"/>
        <w:rPr>
          <w:rFonts w:ascii="Times New Roman" w:hAnsi="Times New Roman"/>
          <w:sz w:val="28"/>
        </w:rPr>
      </w:pPr>
      <w:r w:rsidRPr="00A12711">
        <w:rPr>
          <w:rFonts w:ascii="Times New Roman" w:hAnsi="Times New Roman"/>
          <w:sz w:val="28"/>
        </w:rPr>
        <w:t xml:space="preserve">      При проведении операций в системе Сбербанк ОнЛ@йн  были использованы правильный идентификатор, постоянный и одноразовый пароли, которые Банк направлял смс-сообщениями на номер   мобильного телефона 7(925) 142-44-49, подключенного к системе  «Мобильный банк».</w:t>
      </w:r>
    </w:p>
    <w:p w14:paraId="14A09908" w14:textId="77777777" w:rsidR="005A4784" w:rsidRPr="005A4784" w:rsidRDefault="005A4784" w:rsidP="005A4784">
      <w:pPr>
        <w:autoSpaceDE w:val="0"/>
        <w:autoSpaceDN w:val="0"/>
        <w:adjustRightInd w:val="0"/>
        <w:spacing w:after="0" w:line="240" w:lineRule="auto"/>
        <w:ind w:firstLine="540"/>
        <w:jc w:val="both"/>
        <w:rPr>
          <w:rFonts w:ascii="Times New Roman" w:hAnsi="Times New Roman"/>
          <w:sz w:val="28"/>
          <w:szCs w:val="28"/>
          <w:lang w:eastAsia="ru-RU"/>
        </w:rPr>
      </w:pPr>
      <w:r w:rsidRPr="005A4784">
        <w:rPr>
          <w:rFonts w:ascii="Times New Roman" w:hAnsi="Times New Roman"/>
          <w:sz w:val="28"/>
          <w:szCs w:val="28"/>
          <w:lang w:eastAsia="ru-RU"/>
        </w:rPr>
        <w:t>Указанные операции совершены до уведомления держателем карты Банка о спорных операциях и блокировке карты. Только</w:t>
      </w:r>
      <w:r>
        <w:rPr>
          <w:rFonts w:ascii="Times New Roman" w:hAnsi="Times New Roman"/>
          <w:sz w:val="28"/>
          <w:szCs w:val="28"/>
          <w:lang w:eastAsia="ru-RU"/>
        </w:rPr>
        <w:t xml:space="preserve"> 25 мая </w:t>
      </w:r>
      <w:r w:rsidRPr="005A4784">
        <w:rPr>
          <w:rFonts w:ascii="Times New Roman" w:hAnsi="Times New Roman"/>
          <w:sz w:val="28"/>
          <w:szCs w:val="28"/>
          <w:lang w:eastAsia="ru-RU"/>
        </w:rPr>
        <w:t xml:space="preserve"> </w:t>
      </w:r>
      <w:r>
        <w:rPr>
          <w:rFonts w:ascii="Times New Roman" w:hAnsi="Times New Roman"/>
          <w:sz w:val="28"/>
          <w:szCs w:val="28"/>
          <w:lang w:eastAsia="ru-RU"/>
        </w:rPr>
        <w:t>2015 года Власова  И.А.</w:t>
      </w:r>
      <w:r w:rsidRPr="005A4784">
        <w:rPr>
          <w:rFonts w:ascii="Times New Roman" w:hAnsi="Times New Roman"/>
          <w:sz w:val="28"/>
          <w:szCs w:val="28"/>
          <w:lang w:eastAsia="ru-RU"/>
        </w:rPr>
        <w:t xml:space="preserve"> обратилась в Банк с заявлением о неправомерности списания денежных средств.</w:t>
      </w:r>
    </w:p>
    <w:p w14:paraId="701B8917" w14:textId="77777777" w:rsidR="005A4784" w:rsidRPr="005A4784" w:rsidRDefault="005A4784" w:rsidP="005A4784">
      <w:pPr>
        <w:autoSpaceDE w:val="0"/>
        <w:autoSpaceDN w:val="0"/>
        <w:adjustRightInd w:val="0"/>
        <w:spacing w:after="0" w:line="240" w:lineRule="auto"/>
        <w:ind w:firstLine="540"/>
        <w:jc w:val="both"/>
        <w:rPr>
          <w:rFonts w:ascii="Times New Roman" w:hAnsi="Times New Roman"/>
          <w:sz w:val="28"/>
          <w:szCs w:val="28"/>
          <w:lang w:eastAsia="ru-RU"/>
        </w:rPr>
      </w:pPr>
      <w:r w:rsidRPr="005A4784">
        <w:rPr>
          <w:rFonts w:ascii="Times New Roman" w:hAnsi="Times New Roman"/>
          <w:sz w:val="28"/>
          <w:szCs w:val="28"/>
          <w:lang w:eastAsia="ru-RU"/>
        </w:rPr>
        <w:t xml:space="preserve">В силу </w:t>
      </w:r>
      <w:hyperlink r:id="rId14" w:history="1">
        <w:r w:rsidRPr="005A4784">
          <w:rPr>
            <w:rFonts w:ascii="Times New Roman" w:hAnsi="Times New Roman"/>
            <w:color w:val="0000FF"/>
            <w:sz w:val="28"/>
            <w:szCs w:val="28"/>
            <w:lang w:eastAsia="ru-RU"/>
          </w:rPr>
          <w:t>п. 1 ст. 854</w:t>
        </w:r>
      </w:hyperlink>
      <w:r w:rsidRPr="005A4784">
        <w:rPr>
          <w:rFonts w:ascii="Times New Roman" w:hAnsi="Times New Roman"/>
          <w:sz w:val="28"/>
          <w:szCs w:val="28"/>
          <w:lang w:eastAsia="ru-RU"/>
        </w:rPr>
        <w:t xml:space="preserve"> ГК РФ, списание денежных средств со счета осуществляется банком на основании распоряжения клиента.</w:t>
      </w:r>
    </w:p>
    <w:p w14:paraId="6B67389B" w14:textId="77777777" w:rsidR="005A4784" w:rsidRPr="005A4784" w:rsidRDefault="005A4784" w:rsidP="005A4784">
      <w:pPr>
        <w:autoSpaceDE w:val="0"/>
        <w:autoSpaceDN w:val="0"/>
        <w:adjustRightInd w:val="0"/>
        <w:spacing w:after="0" w:line="240" w:lineRule="auto"/>
        <w:ind w:firstLine="540"/>
        <w:jc w:val="both"/>
        <w:rPr>
          <w:rFonts w:ascii="Times New Roman" w:hAnsi="Times New Roman"/>
          <w:sz w:val="28"/>
          <w:szCs w:val="28"/>
          <w:lang w:eastAsia="ru-RU"/>
        </w:rPr>
      </w:pPr>
      <w:r w:rsidRPr="005A4784">
        <w:rPr>
          <w:rFonts w:ascii="Times New Roman" w:hAnsi="Times New Roman"/>
          <w:sz w:val="28"/>
          <w:szCs w:val="28"/>
          <w:lang w:eastAsia="ru-RU"/>
        </w:rPr>
        <w:t>Банк не вправе определять или контролировать направление денежных средств клиента, в силу заключенных с истцом соглашений при использовании идентификатора пользователя и паролей, свидетельствующих о направлении команды по распоряжению денежными средствами истцом, у Банка отсутствовали основания для отказа в проведении оспариваемых операций.</w:t>
      </w:r>
    </w:p>
    <w:p w14:paraId="71F378E2" w14:textId="77777777" w:rsidR="005A4784" w:rsidRPr="005A4784" w:rsidRDefault="005A4784" w:rsidP="005A4784">
      <w:pPr>
        <w:autoSpaceDE w:val="0"/>
        <w:autoSpaceDN w:val="0"/>
        <w:adjustRightInd w:val="0"/>
        <w:spacing w:after="0" w:line="240" w:lineRule="auto"/>
        <w:ind w:firstLine="540"/>
        <w:jc w:val="both"/>
        <w:rPr>
          <w:rFonts w:ascii="Times New Roman" w:hAnsi="Times New Roman"/>
          <w:sz w:val="28"/>
          <w:szCs w:val="28"/>
          <w:lang w:eastAsia="ru-RU"/>
        </w:rPr>
      </w:pPr>
      <w:r w:rsidRPr="005A4784">
        <w:rPr>
          <w:rFonts w:ascii="Times New Roman" w:hAnsi="Times New Roman"/>
          <w:sz w:val="28"/>
          <w:szCs w:val="28"/>
          <w:lang w:eastAsia="ru-RU"/>
        </w:rPr>
        <w:t>Таким образом, при наличии распоряжения клиента о переводе денежных средств со счета банк обязан произвести перечисление денежных средств.</w:t>
      </w:r>
    </w:p>
    <w:p w14:paraId="24716991" w14:textId="77777777" w:rsidR="00AF594C" w:rsidRPr="00A12711" w:rsidRDefault="00AF594C" w:rsidP="00E27470">
      <w:pPr>
        <w:spacing w:after="0" w:line="240" w:lineRule="auto"/>
        <w:jc w:val="both"/>
        <w:rPr>
          <w:rFonts w:ascii="Times New Roman" w:hAnsi="Times New Roman"/>
          <w:sz w:val="28"/>
        </w:rPr>
      </w:pPr>
      <w:r w:rsidRPr="00A12711">
        <w:rPr>
          <w:rFonts w:ascii="Times New Roman" w:hAnsi="Times New Roman"/>
          <w:sz w:val="28"/>
        </w:rPr>
        <w:t xml:space="preserve">      Представитель  ответчика ОАО «Сбербанк России» по доверенности  Сергеев С.В., не признавая иск, указал, что с учетом того, что при входе в систему «Сбербанк ОнЛ@йн» и проведении операций были использованы данные карты, правильный идентификатор, логин и пароли, направленные на номер телефона Власовой И.А., лицо, вошедшее в систему, в соответствии с условиями Договора было определено как Клиент Банка, распоряжения которого  для Банка  обязательны.</w:t>
      </w:r>
    </w:p>
    <w:p w14:paraId="2DEBB612" w14:textId="77777777" w:rsidR="00AF594C" w:rsidRPr="00A12711" w:rsidRDefault="00AF594C" w:rsidP="00E27470">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 п.3.19.2 Условия Клиент согласен с тем, что Банк не несет ответственности за последствия компрометации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лиц.</w:t>
      </w:r>
    </w:p>
    <w:p w14:paraId="46B49493" w14:textId="77777777" w:rsidR="00AF594C" w:rsidRPr="00A12711" w:rsidRDefault="00AF594C" w:rsidP="00E27470">
      <w:pPr>
        <w:spacing w:after="0" w:line="240" w:lineRule="auto"/>
        <w:jc w:val="both"/>
        <w:rPr>
          <w:rFonts w:ascii="Times New Roman" w:hAnsi="Times New Roman"/>
          <w:sz w:val="28"/>
        </w:rPr>
      </w:pPr>
      <w:r w:rsidRPr="00A12711">
        <w:rPr>
          <w:rFonts w:ascii="Times New Roman" w:hAnsi="Times New Roman"/>
          <w:sz w:val="28"/>
        </w:rPr>
        <w:t xml:space="preserve">      Согласно п.5.4 Условий Банк не несет  ответственности в случае, если информация о Карте,</w:t>
      </w:r>
      <w:r w:rsidR="005E2A1E">
        <w:rPr>
          <w:rFonts w:ascii="Times New Roman" w:hAnsi="Times New Roman"/>
          <w:sz w:val="28"/>
        </w:rPr>
        <w:t xml:space="preserve"> </w:t>
      </w:r>
      <w:r w:rsidRPr="00A12711">
        <w:rPr>
          <w:rFonts w:ascii="Times New Roman" w:hAnsi="Times New Roman"/>
          <w:sz w:val="28"/>
        </w:rPr>
        <w:t>ПИНе, контрольной информации Клиента, Идентификаторе пользователя, логине, паролях системы «Сбербанк ОнЛ@йн» станет известной  иным лицам в результате недобросовестного выполнения Клиентом условий их хранения и использования.</w:t>
      </w:r>
    </w:p>
    <w:p w14:paraId="18B4A28C" w14:textId="77777777" w:rsidR="00AF594C" w:rsidRPr="00A12711" w:rsidRDefault="00AF594C" w:rsidP="00E27470">
      <w:pPr>
        <w:spacing w:after="0" w:line="240" w:lineRule="auto"/>
        <w:jc w:val="both"/>
        <w:rPr>
          <w:rFonts w:ascii="Times New Roman" w:hAnsi="Times New Roman"/>
          <w:sz w:val="28"/>
        </w:rPr>
      </w:pPr>
      <w:r w:rsidRPr="00A12711">
        <w:rPr>
          <w:rFonts w:ascii="Times New Roman" w:hAnsi="Times New Roman"/>
          <w:sz w:val="28"/>
        </w:rPr>
        <w:t xml:space="preserve">      Пунктом  5.5 Условий  предусмотрено, что 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Условий процедур Банк не мог установить факт выдачи распоряжения неуполномоченными лицами.</w:t>
      </w:r>
    </w:p>
    <w:p w14:paraId="64CC91D9" w14:textId="77777777" w:rsidR="005A4784" w:rsidRDefault="006C4C9B" w:rsidP="005E2A1E">
      <w:pPr>
        <w:spacing w:after="0" w:line="240" w:lineRule="auto"/>
        <w:jc w:val="both"/>
        <w:rPr>
          <w:rFonts w:ascii="Times New Roman" w:hAnsi="Times New Roman"/>
          <w:sz w:val="28"/>
        </w:rPr>
      </w:pPr>
      <w:r w:rsidRPr="00A12711">
        <w:rPr>
          <w:rFonts w:ascii="Times New Roman" w:hAnsi="Times New Roman"/>
          <w:sz w:val="28"/>
        </w:rPr>
        <w:t xml:space="preserve">     Из пункта 5.9 Условий следует, что Клиент несет ответственность  за все операции, проводимые в подразделениях Банка через устройства </w:t>
      </w:r>
      <w:r w:rsidR="00407B22" w:rsidRPr="00A12711">
        <w:rPr>
          <w:rFonts w:ascii="Times New Roman" w:hAnsi="Times New Roman"/>
          <w:sz w:val="28"/>
        </w:rPr>
        <w:t>самообслуживания, систему «Мобильный банк», систему  «Сбербанк ОнЛ@йн» с использованием предусмотренных Условиями банковского обслуживания средств его идентификации и аутентификации.</w:t>
      </w:r>
      <w:r w:rsidR="005E2A1E">
        <w:rPr>
          <w:rFonts w:ascii="Times New Roman" w:hAnsi="Times New Roman"/>
          <w:sz w:val="28"/>
        </w:rPr>
        <w:t xml:space="preserve"> </w:t>
      </w:r>
    </w:p>
    <w:p w14:paraId="17042C7E" w14:textId="77777777" w:rsidR="005E2A1E" w:rsidRPr="005E2A1E" w:rsidRDefault="005E2A1E" w:rsidP="005E2A1E">
      <w:pPr>
        <w:autoSpaceDE w:val="0"/>
        <w:autoSpaceDN w:val="0"/>
        <w:adjustRightInd w:val="0"/>
        <w:spacing w:after="0" w:line="240" w:lineRule="auto"/>
        <w:ind w:firstLine="540"/>
        <w:jc w:val="both"/>
        <w:rPr>
          <w:rFonts w:ascii="Times New Roman" w:hAnsi="Times New Roman"/>
          <w:sz w:val="28"/>
          <w:szCs w:val="28"/>
          <w:lang w:eastAsia="ru-RU"/>
        </w:rPr>
      </w:pPr>
      <w:r>
        <w:rPr>
          <w:rFonts w:ascii="Times New Roman" w:hAnsi="Times New Roman"/>
          <w:sz w:val="28"/>
          <w:szCs w:val="28"/>
          <w:lang w:eastAsia="ru-RU"/>
        </w:rPr>
        <w:t>О</w:t>
      </w:r>
      <w:r w:rsidRPr="005E2A1E">
        <w:rPr>
          <w:rFonts w:ascii="Times New Roman" w:hAnsi="Times New Roman"/>
          <w:sz w:val="28"/>
          <w:szCs w:val="28"/>
          <w:lang w:eastAsia="ru-RU"/>
        </w:rPr>
        <w:t>цен</w:t>
      </w:r>
      <w:r>
        <w:rPr>
          <w:rFonts w:ascii="Times New Roman" w:hAnsi="Times New Roman"/>
          <w:sz w:val="28"/>
          <w:szCs w:val="28"/>
          <w:lang w:eastAsia="ru-RU"/>
        </w:rPr>
        <w:t>ивая</w:t>
      </w:r>
      <w:r w:rsidRPr="005E2A1E">
        <w:rPr>
          <w:rFonts w:ascii="Times New Roman" w:hAnsi="Times New Roman"/>
          <w:sz w:val="28"/>
          <w:szCs w:val="28"/>
          <w:lang w:eastAsia="ru-RU"/>
        </w:rPr>
        <w:t xml:space="preserve"> установленны</w:t>
      </w:r>
      <w:r>
        <w:rPr>
          <w:rFonts w:ascii="Times New Roman" w:hAnsi="Times New Roman"/>
          <w:sz w:val="28"/>
          <w:szCs w:val="28"/>
          <w:lang w:eastAsia="ru-RU"/>
        </w:rPr>
        <w:t>е по делу обстоятельства</w:t>
      </w:r>
      <w:r w:rsidRPr="005E2A1E">
        <w:rPr>
          <w:rFonts w:ascii="Times New Roman" w:hAnsi="Times New Roman"/>
          <w:sz w:val="28"/>
          <w:szCs w:val="28"/>
          <w:lang w:eastAsia="ru-RU"/>
        </w:rPr>
        <w:t xml:space="preserve">, </w:t>
      </w:r>
      <w:r>
        <w:rPr>
          <w:rFonts w:ascii="Times New Roman" w:hAnsi="Times New Roman"/>
          <w:sz w:val="28"/>
          <w:szCs w:val="28"/>
          <w:lang w:eastAsia="ru-RU"/>
        </w:rPr>
        <w:t xml:space="preserve">  что истцом </w:t>
      </w:r>
      <w:r w:rsidRPr="005E2A1E">
        <w:rPr>
          <w:rFonts w:ascii="Times New Roman" w:hAnsi="Times New Roman"/>
          <w:sz w:val="28"/>
          <w:szCs w:val="28"/>
          <w:lang w:eastAsia="ru-RU"/>
        </w:rPr>
        <w:t xml:space="preserve">в соответствии со </w:t>
      </w:r>
      <w:hyperlink r:id="rId15" w:history="1">
        <w:r w:rsidRPr="005E2A1E">
          <w:rPr>
            <w:rFonts w:ascii="Times New Roman" w:hAnsi="Times New Roman"/>
            <w:color w:val="0000FF"/>
            <w:sz w:val="28"/>
            <w:szCs w:val="28"/>
            <w:lang w:eastAsia="ru-RU"/>
          </w:rPr>
          <w:t>ст. 56</w:t>
        </w:r>
      </w:hyperlink>
      <w:r w:rsidRPr="005E2A1E">
        <w:rPr>
          <w:rFonts w:ascii="Times New Roman" w:hAnsi="Times New Roman"/>
          <w:sz w:val="28"/>
          <w:szCs w:val="28"/>
          <w:lang w:eastAsia="ru-RU"/>
        </w:rPr>
        <w:t xml:space="preserve"> ГПК РФ, не представлено доказательств незаконности действий Банка по перечислению денежных средств. Банк не имел оснований отказать в проведении операций, поскольку были использованы персональные средства доступа и от имени </w:t>
      </w:r>
      <w:r>
        <w:rPr>
          <w:rFonts w:ascii="Times New Roman" w:hAnsi="Times New Roman"/>
          <w:sz w:val="28"/>
          <w:szCs w:val="28"/>
          <w:lang w:eastAsia="ru-RU"/>
        </w:rPr>
        <w:t>Власовой  И.А.</w:t>
      </w:r>
      <w:r w:rsidRPr="005E2A1E">
        <w:rPr>
          <w:rFonts w:ascii="Times New Roman" w:hAnsi="Times New Roman"/>
          <w:sz w:val="28"/>
          <w:szCs w:val="28"/>
          <w:lang w:eastAsia="ru-RU"/>
        </w:rPr>
        <w:t xml:space="preserve"> давались распоряжения на проведение операций, услуга "Мобильный банк" действовала в соответствии с условиями договора, и Банк осуществлял денежные переводы при поступлении соответствующих запросов с телефонного номера, подключенного к услуге "Мобильный банк", при этом заявлений об отключении от "Мобильного банка" конкретного номера телефона, об отключении услуги "Мобильный банк", о расторжении договора на момент совершения операции в Банк не поступали.</w:t>
      </w:r>
      <w:r>
        <w:rPr>
          <w:rFonts w:ascii="Times New Roman" w:hAnsi="Times New Roman"/>
          <w:sz w:val="28"/>
          <w:szCs w:val="28"/>
          <w:lang w:eastAsia="ru-RU"/>
        </w:rPr>
        <w:t xml:space="preserve"> </w:t>
      </w:r>
    </w:p>
    <w:p w14:paraId="162B9E84" w14:textId="77777777" w:rsidR="005E2A1E" w:rsidRPr="005E2A1E" w:rsidRDefault="005E2A1E" w:rsidP="005E2A1E">
      <w:pPr>
        <w:autoSpaceDE w:val="0"/>
        <w:autoSpaceDN w:val="0"/>
        <w:adjustRightInd w:val="0"/>
        <w:spacing w:after="0" w:line="240" w:lineRule="auto"/>
        <w:ind w:firstLine="540"/>
        <w:jc w:val="both"/>
        <w:rPr>
          <w:rFonts w:ascii="Times New Roman" w:hAnsi="Times New Roman"/>
          <w:sz w:val="28"/>
          <w:szCs w:val="28"/>
          <w:lang w:eastAsia="ru-RU"/>
        </w:rPr>
      </w:pPr>
      <w:r w:rsidRPr="005E2A1E">
        <w:rPr>
          <w:rFonts w:ascii="Times New Roman" w:hAnsi="Times New Roman"/>
          <w:sz w:val="28"/>
          <w:szCs w:val="28"/>
          <w:lang w:eastAsia="ru-RU"/>
        </w:rPr>
        <w:t xml:space="preserve">Согласно </w:t>
      </w:r>
      <w:hyperlink r:id="rId16" w:history="1">
        <w:r w:rsidRPr="005E2A1E">
          <w:rPr>
            <w:rFonts w:ascii="Times New Roman" w:hAnsi="Times New Roman"/>
            <w:color w:val="0000FF"/>
            <w:sz w:val="28"/>
            <w:szCs w:val="28"/>
            <w:lang w:eastAsia="ru-RU"/>
          </w:rPr>
          <w:t>п. 5 ст. 14</w:t>
        </w:r>
      </w:hyperlink>
      <w:r w:rsidRPr="005E2A1E">
        <w:rPr>
          <w:rFonts w:ascii="Times New Roman" w:hAnsi="Times New Roman"/>
          <w:sz w:val="28"/>
          <w:szCs w:val="28"/>
          <w:lang w:eastAsia="ru-RU"/>
        </w:rPr>
        <w:t xml:space="preserve"> Закона РФ "О защите прав потребителей"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p w14:paraId="226CDF09" w14:textId="77777777" w:rsidR="005A4784" w:rsidRPr="006C1F5B" w:rsidRDefault="005E2A1E" w:rsidP="006C1F5B">
      <w:pPr>
        <w:autoSpaceDE w:val="0"/>
        <w:autoSpaceDN w:val="0"/>
        <w:adjustRightInd w:val="0"/>
        <w:spacing w:after="0" w:line="240" w:lineRule="auto"/>
        <w:ind w:firstLine="540"/>
        <w:jc w:val="both"/>
        <w:rPr>
          <w:rFonts w:ascii="Times New Roman" w:hAnsi="Times New Roman"/>
          <w:sz w:val="28"/>
          <w:szCs w:val="28"/>
          <w:lang w:eastAsia="ru-RU"/>
        </w:rPr>
      </w:pPr>
      <w:r>
        <w:rPr>
          <w:rFonts w:ascii="Times New Roman" w:hAnsi="Times New Roman"/>
          <w:sz w:val="28"/>
          <w:szCs w:val="28"/>
          <w:lang w:eastAsia="ru-RU"/>
        </w:rPr>
        <w:t>В</w:t>
      </w:r>
      <w:r w:rsidRPr="005E2A1E">
        <w:rPr>
          <w:rFonts w:ascii="Times New Roman" w:hAnsi="Times New Roman"/>
          <w:sz w:val="28"/>
          <w:szCs w:val="28"/>
          <w:lang w:eastAsia="ru-RU"/>
        </w:rPr>
        <w:t xml:space="preserve"> данном случае</w:t>
      </w:r>
      <w:r>
        <w:rPr>
          <w:rFonts w:ascii="Times New Roman" w:hAnsi="Times New Roman"/>
          <w:sz w:val="28"/>
          <w:szCs w:val="28"/>
          <w:lang w:eastAsia="ru-RU"/>
        </w:rPr>
        <w:t xml:space="preserve"> банк</w:t>
      </w:r>
      <w:r w:rsidRPr="005E2A1E">
        <w:rPr>
          <w:rFonts w:ascii="Times New Roman" w:hAnsi="Times New Roman"/>
          <w:sz w:val="28"/>
          <w:szCs w:val="28"/>
          <w:lang w:eastAsia="ru-RU"/>
        </w:rPr>
        <w:t xml:space="preserve"> не может нести ответственность как исполнитель услуги. Списание денежных средств со счета истца произошло по распоряжению неустановленного лица путем использования одноразового пароля, таким образом, убытки наступили не по вине банка, а по вине третьих лиц, которым стали известны идентификатор и пароль истца в результате проведенных </w:t>
      </w:r>
      <w:r>
        <w:rPr>
          <w:rFonts w:ascii="Times New Roman" w:hAnsi="Times New Roman"/>
          <w:sz w:val="28"/>
          <w:szCs w:val="28"/>
          <w:lang w:eastAsia="ru-RU"/>
        </w:rPr>
        <w:t>истцом</w:t>
      </w:r>
      <w:r w:rsidRPr="005E2A1E">
        <w:rPr>
          <w:rFonts w:ascii="Times New Roman" w:hAnsi="Times New Roman"/>
          <w:sz w:val="28"/>
          <w:szCs w:val="28"/>
          <w:lang w:eastAsia="ru-RU"/>
        </w:rPr>
        <w:t xml:space="preserve"> действий, в нарушение информации банка о работе в системе</w:t>
      </w:r>
      <w:r w:rsidR="00A57F80">
        <w:rPr>
          <w:rFonts w:ascii="Times New Roman" w:hAnsi="Times New Roman"/>
          <w:sz w:val="28"/>
          <w:szCs w:val="28"/>
          <w:lang w:eastAsia="ru-RU"/>
        </w:rPr>
        <w:t xml:space="preserve"> </w:t>
      </w:r>
      <w:r w:rsidR="00A57F80" w:rsidRPr="00A12711">
        <w:rPr>
          <w:rFonts w:ascii="Times New Roman" w:hAnsi="Times New Roman"/>
          <w:sz w:val="28"/>
        </w:rPr>
        <w:t>«Сбербанк ОнЛ@йн»</w:t>
      </w:r>
      <w:r w:rsidR="00A57F80">
        <w:rPr>
          <w:rFonts w:ascii="Times New Roman" w:hAnsi="Times New Roman"/>
          <w:sz w:val="28"/>
        </w:rPr>
        <w:t>.</w:t>
      </w:r>
      <w:r w:rsidR="00A57F80">
        <w:rPr>
          <w:rFonts w:ascii="Times New Roman" w:hAnsi="Times New Roman"/>
          <w:sz w:val="28"/>
          <w:szCs w:val="28"/>
          <w:lang w:eastAsia="ru-RU"/>
        </w:rPr>
        <w:t xml:space="preserve"> </w:t>
      </w:r>
    </w:p>
    <w:p w14:paraId="45B50EC5" w14:textId="77777777" w:rsidR="00407B22" w:rsidRPr="00A12711" w:rsidRDefault="00407B22" w:rsidP="00E27470">
      <w:pPr>
        <w:spacing w:after="0" w:line="240" w:lineRule="auto"/>
        <w:jc w:val="both"/>
        <w:rPr>
          <w:rFonts w:ascii="Times New Roman" w:hAnsi="Times New Roman"/>
          <w:sz w:val="28"/>
        </w:rPr>
      </w:pPr>
      <w:r w:rsidRPr="00A12711">
        <w:rPr>
          <w:rFonts w:ascii="Times New Roman" w:hAnsi="Times New Roman"/>
          <w:sz w:val="28"/>
        </w:rPr>
        <w:t xml:space="preserve">     Располагая фактическими обстоятельствами и имеющимися доказательствами в их совокупности, суд находит, что ОАО «Сбербанк России» не является лицом, допустившим нарушения договорных  обязательств,</w:t>
      </w:r>
      <w:r w:rsidR="00A57F80">
        <w:rPr>
          <w:rFonts w:ascii="Times New Roman" w:hAnsi="Times New Roman"/>
          <w:sz w:val="28"/>
        </w:rPr>
        <w:t xml:space="preserve"> законных интересов и </w:t>
      </w:r>
      <w:r w:rsidRPr="00A12711">
        <w:rPr>
          <w:rFonts w:ascii="Times New Roman" w:hAnsi="Times New Roman"/>
          <w:sz w:val="28"/>
        </w:rPr>
        <w:t xml:space="preserve">  прав истца.</w:t>
      </w:r>
    </w:p>
    <w:p w14:paraId="4E0485BD" w14:textId="77777777" w:rsidR="00407B22" w:rsidRPr="00A12711" w:rsidRDefault="00407B22" w:rsidP="00E27470">
      <w:pPr>
        <w:spacing w:after="0" w:line="240" w:lineRule="auto"/>
        <w:jc w:val="both"/>
        <w:rPr>
          <w:rFonts w:ascii="Times New Roman" w:hAnsi="Times New Roman"/>
          <w:sz w:val="28"/>
        </w:rPr>
      </w:pPr>
      <w:r w:rsidRPr="00A12711">
        <w:rPr>
          <w:rFonts w:ascii="Times New Roman" w:hAnsi="Times New Roman"/>
          <w:sz w:val="28"/>
        </w:rPr>
        <w:t xml:space="preserve">     В нарушение требований ст.56 ГПК РФ истцом не представлены доказательства в подтверждение  противоправности  действий банка, повлекшие причинение ущерба истцу. Напротив сотрудники Банка действовали  с достаточной степенью  осмотрительности, какая от них требовалась для идентификации и аутентификации клиента в соответствии с Договором и действующим законодательством.</w:t>
      </w:r>
    </w:p>
    <w:p w14:paraId="1E8B8C43" w14:textId="77777777" w:rsidR="00B463D7" w:rsidRPr="00A12711" w:rsidRDefault="00407B22" w:rsidP="00E27470">
      <w:pPr>
        <w:spacing w:after="0" w:line="240" w:lineRule="auto"/>
        <w:jc w:val="both"/>
        <w:rPr>
          <w:rFonts w:ascii="Times New Roman" w:hAnsi="Times New Roman"/>
          <w:sz w:val="28"/>
        </w:rPr>
      </w:pPr>
      <w:r w:rsidRPr="00A12711">
        <w:rPr>
          <w:rFonts w:ascii="Times New Roman" w:hAnsi="Times New Roman"/>
          <w:sz w:val="28"/>
        </w:rPr>
        <w:t xml:space="preserve">      В соответствии  с п.1 ст.401 ГК РФ 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 </w:t>
      </w:r>
    </w:p>
    <w:p w14:paraId="6A90AFB1" w14:textId="77777777" w:rsidR="004213F9" w:rsidRPr="00A12711" w:rsidRDefault="00B463D7" w:rsidP="00E27470">
      <w:pPr>
        <w:spacing w:after="0" w:line="240" w:lineRule="auto"/>
        <w:jc w:val="both"/>
        <w:rPr>
          <w:rFonts w:ascii="Times New Roman" w:hAnsi="Times New Roman"/>
          <w:sz w:val="28"/>
        </w:rPr>
      </w:pPr>
      <w:r w:rsidRPr="00A12711">
        <w:rPr>
          <w:rFonts w:ascii="Times New Roman" w:hAnsi="Times New Roman"/>
          <w:sz w:val="28"/>
        </w:rPr>
        <w:t xml:space="preserve">     Разрешая спор и оценивая доказательства в совокупности и взаимозависимости, суд приходит к выводу , что  банк  действовал в соответствии с законом, исполнял свои обязанности по договор</w:t>
      </w:r>
      <w:r w:rsidR="00407B22" w:rsidRPr="00A12711">
        <w:rPr>
          <w:rFonts w:ascii="Times New Roman" w:hAnsi="Times New Roman"/>
          <w:sz w:val="28"/>
        </w:rPr>
        <w:t>у</w:t>
      </w:r>
      <w:r w:rsidRPr="00A12711">
        <w:rPr>
          <w:rFonts w:ascii="Times New Roman" w:hAnsi="Times New Roman"/>
          <w:sz w:val="28"/>
        </w:rPr>
        <w:t>, заключенн</w:t>
      </w:r>
      <w:r w:rsidR="00407B22" w:rsidRPr="00A12711">
        <w:rPr>
          <w:rFonts w:ascii="Times New Roman" w:hAnsi="Times New Roman"/>
          <w:sz w:val="28"/>
        </w:rPr>
        <w:t>ому</w:t>
      </w:r>
      <w:r w:rsidRPr="00A12711">
        <w:rPr>
          <w:rFonts w:ascii="Times New Roman" w:hAnsi="Times New Roman"/>
          <w:sz w:val="28"/>
        </w:rPr>
        <w:t xml:space="preserve"> с истц</w:t>
      </w:r>
      <w:r w:rsidR="00407B22" w:rsidRPr="00A12711">
        <w:rPr>
          <w:rFonts w:ascii="Times New Roman" w:hAnsi="Times New Roman"/>
          <w:sz w:val="28"/>
        </w:rPr>
        <w:t>ом</w:t>
      </w:r>
      <w:r w:rsidR="004213F9" w:rsidRPr="00A12711">
        <w:rPr>
          <w:rFonts w:ascii="Times New Roman" w:hAnsi="Times New Roman"/>
          <w:sz w:val="28"/>
        </w:rPr>
        <w:t>, оснований для  отказа в совершении операций по  выдаче денежных средств</w:t>
      </w:r>
      <w:r w:rsidR="00407B22" w:rsidRPr="00A12711">
        <w:rPr>
          <w:rFonts w:ascii="Times New Roman" w:hAnsi="Times New Roman"/>
          <w:sz w:val="28"/>
        </w:rPr>
        <w:t xml:space="preserve"> </w:t>
      </w:r>
      <w:r w:rsidR="004213F9" w:rsidRPr="00A12711">
        <w:rPr>
          <w:rFonts w:ascii="Times New Roman" w:hAnsi="Times New Roman"/>
          <w:sz w:val="28"/>
        </w:rPr>
        <w:t>у банка не имелось.</w:t>
      </w:r>
    </w:p>
    <w:p w14:paraId="4BB112D6" w14:textId="77777777" w:rsidR="00160084" w:rsidRPr="00A12711" w:rsidRDefault="004213F9" w:rsidP="00E27470">
      <w:pPr>
        <w:spacing w:after="0" w:line="240" w:lineRule="auto"/>
        <w:jc w:val="both"/>
        <w:rPr>
          <w:rFonts w:ascii="Times New Roman" w:eastAsia="Times New Roman" w:hAnsi="Times New Roman"/>
          <w:sz w:val="28"/>
          <w:szCs w:val="23"/>
          <w:lang w:eastAsia="ru-RU"/>
        </w:rPr>
      </w:pPr>
      <w:r w:rsidRPr="00A12711">
        <w:rPr>
          <w:rFonts w:ascii="Times New Roman" w:hAnsi="Times New Roman"/>
          <w:sz w:val="28"/>
        </w:rPr>
        <w:t xml:space="preserve">  </w:t>
      </w:r>
      <w:r w:rsidR="00A57F80">
        <w:rPr>
          <w:rFonts w:ascii="Times New Roman" w:hAnsi="Times New Roman"/>
          <w:sz w:val="28"/>
        </w:rPr>
        <w:t xml:space="preserve"> </w:t>
      </w:r>
      <w:r w:rsidRPr="00A12711">
        <w:rPr>
          <w:rFonts w:ascii="Times New Roman" w:hAnsi="Times New Roman"/>
          <w:sz w:val="28"/>
        </w:rPr>
        <w:t xml:space="preserve">  Оснований считать, что действиями банка нарушены </w:t>
      </w:r>
      <w:r w:rsidR="00407B22" w:rsidRPr="00A12711">
        <w:rPr>
          <w:rFonts w:ascii="Times New Roman" w:hAnsi="Times New Roman"/>
          <w:sz w:val="28"/>
        </w:rPr>
        <w:t xml:space="preserve"> </w:t>
      </w:r>
      <w:r w:rsidRPr="00A12711">
        <w:rPr>
          <w:rFonts w:ascii="Times New Roman" w:hAnsi="Times New Roman"/>
          <w:sz w:val="28"/>
        </w:rPr>
        <w:t xml:space="preserve"> права</w:t>
      </w:r>
      <w:r w:rsidR="00407B22" w:rsidRPr="00A12711">
        <w:rPr>
          <w:rFonts w:ascii="Times New Roman" w:hAnsi="Times New Roman"/>
          <w:sz w:val="28"/>
        </w:rPr>
        <w:t xml:space="preserve"> истца как</w:t>
      </w:r>
      <w:r w:rsidRPr="00A12711">
        <w:rPr>
          <w:rFonts w:ascii="Times New Roman" w:hAnsi="Times New Roman"/>
          <w:sz w:val="28"/>
        </w:rPr>
        <w:t xml:space="preserve"> потребител</w:t>
      </w:r>
      <w:r w:rsidR="00407B22" w:rsidRPr="00A12711">
        <w:rPr>
          <w:rFonts w:ascii="Times New Roman" w:hAnsi="Times New Roman"/>
          <w:sz w:val="28"/>
        </w:rPr>
        <w:t>я</w:t>
      </w:r>
      <w:r w:rsidRPr="00A12711">
        <w:rPr>
          <w:rFonts w:ascii="Times New Roman" w:hAnsi="Times New Roman"/>
          <w:sz w:val="28"/>
        </w:rPr>
        <w:t>,</w:t>
      </w:r>
      <w:r w:rsidR="004A0CF4" w:rsidRPr="00A12711">
        <w:rPr>
          <w:rFonts w:ascii="Times New Roman" w:hAnsi="Times New Roman"/>
          <w:sz w:val="28"/>
        </w:rPr>
        <w:t xml:space="preserve"> истц</w:t>
      </w:r>
      <w:r w:rsidR="00407B22" w:rsidRPr="00A12711">
        <w:rPr>
          <w:rFonts w:ascii="Times New Roman" w:hAnsi="Times New Roman"/>
          <w:sz w:val="28"/>
        </w:rPr>
        <w:t>у</w:t>
      </w:r>
      <w:r w:rsidR="004A0CF4" w:rsidRPr="00A12711">
        <w:rPr>
          <w:rFonts w:ascii="Times New Roman" w:hAnsi="Times New Roman"/>
          <w:sz w:val="28"/>
        </w:rPr>
        <w:t xml:space="preserve"> причинен вред,</w:t>
      </w:r>
      <w:r w:rsidRPr="00A12711">
        <w:rPr>
          <w:rFonts w:ascii="Times New Roman" w:hAnsi="Times New Roman"/>
          <w:sz w:val="28"/>
        </w:rPr>
        <w:t xml:space="preserve"> у суда не имеется. </w:t>
      </w:r>
    </w:p>
    <w:p w14:paraId="632C670B" w14:textId="77777777" w:rsidR="00980F75" w:rsidRPr="00A12711" w:rsidRDefault="00A57F80" w:rsidP="00A57F80">
      <w:pPr>
        <w:spacing w:after="0" w:line="240" w:lineRule="auto"/>
        <w:jc w:val="both"/>
        <w:rPr>
          <w:rFonts w:ascii="Times New Roman" w:eastAsia="Times New Roman" w:hAnsi="Times New Roman"/>
          <w:sz w:val="28"/>
          <w:szCs w:val="23"/>
          <w:lang w:eastAsia="ru-RU"/>
        </w:rPr>
      </w:pPr>
      <w:r>
        <w:rPr>
          <w:rFonts w:ascii="Times New Roman" w:eastAsia="Times New Roman" w:hAnsi="Times New Roman"/>
          <w:sz w:val="28"/>
          <w:szCs w:val="23"/>
          <w:lang w:eastAsia="ru-RU"/>
        </w:rPr>
        <w:t xml:space="preserve">     </w:t>
      </w:r>
      <w:r w:rsidR="00980F75" w:rsidRPr="00A12711">
        <w:rPr>
          <w:rFonts w:ascii="Times New Roman" w:eastAsia="Times New Roman" w:hAnsi="Times New Roman"/>
          <w:sz w:val="28"/>
          <w:szCs w:val="23"/>
          <w:lang w:eastAsia="ru-RU"/>
        </w:rPr>
        <w:t>Статьей 849 ГК РФ банк обязан зачислять поступившие на счет клиента денежные средства не позже дня, следующего за днем поступления в банк соответствующего платежного документа, если более короткий срок не предусмотрен договором банковского счета.</w:t>
      </w:r>
    </w:p>
    <w:p w14:paraId="3979FFE4" w14:textId="77777777" w:rsidR="009D2EAC" w:rsidRPr="00A12711" w:rsidRDefault="00980F75" w:rsidP="00E27470">
      <w:pPr>
        <w:spacing w:after="0" w:line="240" w:lineRule="auto"/>
        <w:ind w:firstLine="540"/>
        <w:jc w:val="both"/>
        <w:rPr>
          <w:rFonts w:ascii="Times New Roman" w:eastAsia="Times New Roman" w:hAnsi="Times New Roman"/>
          <w:sz w:val="28"/>
          <w:szCs w:val="24"/>
          <w:lang w:eastAsia="ru-RU"/>
        </w:rPr>
      </w:pPr>
      <w:r w:rsidRPr="00A12711">
        <w:rPr>
          <w:rFonts w:ascii="Times New Roman" w:eastAsia="Times New Roman" w:hAnsi="Times New Roman"/>
          <w:sz w:val="28"/>
          <w:szCs w:val="23"/>
          <w:lang w:eastAsia="ru-RU"/>
        </w:rPr>
        <w:t>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r w:rsidR="004213F9" w:rsidRPr="00A12711">
        <w:rPr>
          <w:rFonts w:ascii="Times New Roman" w:eastAsia="Times New Roman" w:hAnsi="Times New Roman"/>
          <w:sz w:val="28"/>
          <w:szCs w:val="23"/>
          <w:lang w:eastAsia="ru-RU"/>
        </w:rPr>
        <w:t xml:space="preserve"> </w:t>
      </w:r>
    </w:p>
    <w:p w14:paraId="185AA114" w14:textId="77777777" w:rsidR="00F46967" w:rsidRPr="00A12711" w:rsidRDefault="00F46967"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 xml:space="preserve">Располагая фактическими обстоятельствами и представленными суду доказательствами, оценивая их в совокупности и взаимозависимости, суд находит, что нет оснований для </w:t>
      </w:r>
      <w:r w:rsidR="004213F9" w:rsidRPr="00A12711">
        <w:rPr>
          <w:rFonts w:ascii="Times New Roman" w:eastAsia="Times New Roman" w:hAnsi="Times New Roman"/>
          <w:sz w:val="28"/>
          <w:szCs w:val="23"/>
          <w:lang w:eastAsia="ru-RU"/>
        </w:rPr>
        <w:t xml:space="preserve"> возложения  на  ответчика  обязанности </w:t>
      </w:r>
      <w:r w:rsidR="00407B22" w:rsidRPr="00A12711">
        <w:rPr>
          <w:rFonts w:ascii="Times New Roman" w:eastAsia="Times New Roman" w:hAnsi="Times New Roman"/>
          <w:sz w:val="28"/>
          <w:szCs w:val="23"/>
          <w:lang w:eastAsia="ru-RU"/>
        </w:rPr>
        <w:t xml:space="preserve"> выплатить истцу неустойку, </w:t>
      </w:r>
      <w:r w:rsidR="004213F9" w:rsidRPr="00A12711">
        <w:rPr>
          <w:rFonts w:ascii="Times New Roman" w:eastAsia="Times New Roman" w:hAnsi="Times New Roman"/>
          <w:sz w:val="28"/>
          <w:szCs w:val="23"/>
          <w:lang w:eastAsia="ru-RU"/>
        </w:rPr>
        <w:t xml:space="preserve">для </w:t>
      </w:r>
      <w:r w:rsidRPr="00A12711">
        <w:rPr>
          <w:rFonts w:ascii="Times New Roman" w:eastAsia="Times New Roman" w:hAnsi="Times New Roman"/>
          <w:sz w:val="28"/>
          <w:szCs w:val="23"/>
          <w:lang w:eastAsia="ru-RU"/>
        </w:rPr>
        <w:t>применения</w:t>
      </w:r>
      <w:r w:rsidR="00407B22" w:rsidRPr="00A12711">
        <w:rPr>
          <w:rFonts w:ascii="Times New Roman" w:eastAsia="Times New Roman" w:hAnsi="Times New Roman"/>
          <w:sz w:val="28"/>
          <w:szCs w:val="23"/>
          <w:lang w:eastAsia="ru-RU"/>
        </w:rPr>
        <w:t xml:space="preserve"> </w:t>
      </w:r>
      <w:r w:rsidRPr="00A12711">
        <w:rPr>
          <w:rFonts w:ascii="Times New Roman" w:eastAsia="Times New Roman" w:hAnsi="Times New Roman"/>
          <w:sz w:val="28"/>
          <w:szCs w:val="23"/>
          <w:lang w:eastAsia="ru-RU"/>
        </w:rPr>
        <w:t xml:space="preserve"> ст.151 ГК РФ и возлагать на ответчика обязанность по возмещению </w:t>
      </w:r>
      <w:r w:rsidR="00407B22" w:rsidRPr="00A12711">
        <w:rPr>
          <w:rFonts w:ascii="Times New Roman" w:eastAsia="Times New Roman" w:hAnsi="Times New Roman"/>
          <w:sz w:val="28"/>
          <w:szCs w:val="23"/>
          <w:lang w:eastAsia="ru-RU"/>
        </w:rPr>
        <w:t xml:space="preserve"> истцу</w:t>
      </w:r>
      <w:r w:rsidRPr="00A12711">
        <w:rPr>
          <w:rFonts w:ascii="Times New Roman" w:eastAsia="Times New Roman" w:hAnsi="Times New Roman"/>
          <w:sz w:val="28"/>
          <w:szCs w:val="23"/>
          <w:lang w:eastAsia="ru-RU"/>
        </w:rPr>
        <w:t xml:space="preserve"> компенсации морального вреда. </w:t>
      </w:r>
    </w:p>
    <w:p w14:paraId="67E2282C" w14:textId="77777777" w:rsidR="00BF5D54" w:rsidRPr="00A12711" w:rsidRDefault="00BF5D54" w:rsidP="00E27470">
      <w:pPr>
        <w:spacing w:after="0" w:line="240" w:lineRule="auto"/>
        <w:ind w:firstLine="540"/>
        <w:jc w:val="both"/>
        <w:rPr>
          <w:rFonts w:ascii="Times New Roman" w:eastAsia="Times New Roman" w:hAnsi="Times New Roman"/>
          <w:sz w:val="28"/>
          <w:szCs w:val="23"/>
          <w:lang w:eastAsia="ru-RU"/>
        </w:rPr>
      </w:pPr>
      <w:r w:rsidRPr="00A12711">
        <w:rPr>
          <w:rFonts w:ascii="Times New Roman" w:eastAsia="Times New Roman" w:hAnsi="Times New Roman"/>
          <w:sz w:val="28"/>
          <w:szCs w:val="23"/>
          <w:lang w:eastAsia="ru-RU"/>
        </w:rPr>
        <w:t>Действия  ОАО «Сбербанка России» отвечают требованиям ст.  ст. 845,85</w:t>
      </w:r>
      <w:r w:rsidR="004213F9" w:rsidRPr="00A12711">
        <w:rPr>
          <w:rFonts w:ascii="Times New Roman" w:eastAsia="Times New Roman" w:hAnsi="Times New Roman"/>
          <w:sz w:val="28"/>
          <w:szCs w:val="23"/>
          <w:lang w:eastAsia="ru-RU"/>
        </w:rPr>
        <w:t>4</w:t>
      </w:r>
      <w:r w:rsidRPr="00A12711">
        <w:rPr>
          <w:rFonts w:ascii="Times New Roman" w:eastAsia="Times New Roman" w:hAnsi="Times New Roman"/>
          <w:sz w:val="28"/>
          <w:szCs w:val="23"/>
          <w:lang w:eastAsia="ru-RU"/>
        </w:rPr>
        <w:t xml:space="preserve"> ГК РФ. </w:t>
      </w:r>
      <w:r w:rsidR="004213F9" w:rsidRPr="00A12711">
        <w:rPr>
          <w:rFonts w:ascii="Times New Roman" w:eastAsia="Times New Roman" w:hAnsi="Times New Roman"/>
          <w:sz w:val="28"/>
          <w:szCs w:val="23"/>
          <w:lang w:eastAsia="ru-RU"/>
        </w:rPr>
        <w:t xml:space="preserve"> </w:t>
      </w:r>
    </w:p>
    <w:p w14:paraId="6A2C0AC1" w14:textId="77777777" w:rsidR="009D2EAC" w:rsidRPr="00A12711" w:rsidRDefault="009D2EAC" w:rsidP="00E27470">
      <w:pPr>
        <w:spacing w:after="0" w:line="240" w:lineRule="auto"/>
        <w:ind w:firstLine="540"/>
        <w:jc w:val="both"/>
        <w:rPr>
          <w:rFonts w:ascii="Times New Roman" w:eastAsia="Times New Roman" w:hAnsi="Times New Roman"/>
          <w:sz w:val="28"/>
          <w:szCs w:val="24"/>
          <w:lang w:eastAsia="ru-RU"/>
        </w:rPr>
      </w:pPr>
      <w:r w:rsidRPr="00A12711">
        <w:rPr>
          <w:rFonts w:ascii="Times New Roman" w:eastAsia="Times New Roman" w:hAnsi="Times New Roman"/>
          <w:sz w:val="28"/>
          <w:szCs w:val="23"/>
          <w:lang w:eastAsia="ru-RU"/>
        </w:rPr>
        <w:t xml:space="preserve"> В соответствии с действующим законодательством по вопросам компенсации морального вреда одним из обязательных условий наступления ответственности за причинение морального вреда является</w:t>
      </w:r>
      <w:r w:rsidRPr="00A12711">
        <w:rPr>
          <w:rFonts w:ascii="Times New Roman" w:eastAsia="Times New Roman" w:hAnsi="Times New Roman"/>
          <w:bCs/>
          <w:sz w:val="28"/>
          <w:szCs w:val="23"/>
          <w:lang w:eastAsia="ru-RU"/>
        </w:rPr>
        <w:t xml:space="preserve"> вина </w:t>
      </w:r>
      <w:r w:rsidRPr="00A12711">
        <w:rPr>
          <w:rFonts w:ascii="Times New Roman" w:eastAsia="Times New Roman" w:hAnsi="Times New Roman"/>
          <w:sz w:val="28"/>
          <w:szCs w:val="23"/>
          <w:lang w:eastAsia="ru-RU"/>
        </w:rPr>
        <w:t xml:space="preserve">причинителя (п. 3. Постановления Пленума Верховного Суда РФ от 20.12.94. № 10 в ред. от 15.01.98. №1). В данном случае вина Банка полностью отсутствует, </w:t>
      </w:r>
      <w:r w:rsidR="00F46967" w:rsidRPr="00A12711">
        <w:rPr>
          <w:rFonts w:ascii="Times New Roman" w:eastAsia="Times New Roman" w:hAnsi="Times New Roman"/>
          <w:sz w:val="28"/>
          <w:szCs w:val="23"/>
          <w:lang w:eastAsia="ru-RU"/>
        </w:rPr>
        <w:t xml:space="preserve">так как </w:t>
      </w:r>
      <w:r w:rsidRPr="00A12711">
        <w:rPr>
          <w:rFonts w:ascii="Times New Roman" w:eastAsia="Times New Roman" w:hAnsi="Times New Roman"/>
          <w:sz w:val="28"/>
          <w:szCs w:val="23"/>
          <w:lang w:eastAsia="ru-RU"/>
        </w:rPr>
        <w:t xml:space="preserve"> действия</w:t>
      </w:r>
      <w:r w:rsidR="00F46967" w:rsidRPr="00A12711">
        <w:rPr>
          <w:rFonts w:ascii="Times New Roman" w:eastAsia="Times New Roman" w:hAnsi="Times New Roman"/>
          <w:sz w:val="28"/>
          <w:szCs w:val="23"/>
          <w:lang w:eastAsia="ru-RU"/>
        </w:rPr>
        <w:t xml:space="preserve"> ответчика</w:t>
      </w:r>
      <w:r w:rsidRPr="00A12711">
        <w:rPr>
          <w:rFonts w:ascii="Times New Roman" w:eastAsia="Times New Roman" w:hAnsi="Times New Roman"/>
          <w:sz w:val="28"/>
          <w:szCs w:val="23"/>
          <w:lang w:eastAsia="ru-RU"/>
        </w:rPr>
        <w:t xml:space="preserve"> обусловлены требованиями действующих нормативных документов и условий заключенных договоров.</w:t>
      </w:r>
    </w:p>
    <w:p w14:paraId="36A58819" w14:textId="77777777" w:rsidR="00F46967" w:rsidRPr="00A12711" w:rsidRDefault="009D2EAC" w:rsidP="00E27470">
      <w:pPr>
        <w:spacing w:after="0" w:line="240" w:lineRule="auto"/>
        <w:ind w:firstLine="500"/>
        <w:jc w:val="both"/>
        <w:rPr>
          <w:rFonts w:ascii="Times New Roman" w:eastAsia="Times New Roman" w:hAnsi="Times New Roman"/>
          <w:sz w:val="28"/>
          <w:szCs w:val="24"/>
          <w:lang w:eastAsia="ru-RU"/>
        </w:rPr>
      </w:pPr>
      <w:r w:rsidRPr="00A12711">
        <w:rPr>
          <w:rFonts w:ascii="Times New Roman" w:eastAsia="Times New Roman" w:hAnsi="Times New Roman"/>
          <w:sz w:val="28"/>
          <w:szCs w:val="23"/>
          <w:lang w:eastAsia="ru-RU"/>
        </w:rPr>
        <w:t>Этим же постановлением Пленума Верховн</w:t>
      </w:r>
      <w:r w:rsidR="00F46967" w:rsidRPr="00A12711">
        <w:rPr>
          <w:rFonts w:ascii="Times New Roman" w:eastAsia="Times New Roman" w:hAnsi="Times New Roman"/>
          <w:sz w:val="28"/>
          <w:szCs w:val="23"/>
          <w:lang w:eastAsia="ru-RU"/>
        </w:rPr>
        <w:t>ого Суда предусмотрено подтверж</w:t>
      </w:r>
      <w:r w:rsidRPr="00A12711">
        <w:rPr>
          <w:rFonts w:ascii="Times New Roman" w:eastAsia="Times New Roman" w:hAnsi="Times New Roman"/>
          <w:sz w:val="28"/>
          <w:szCs w:val="23"/>
          <w:lang w:eastAsia="ru-RU"/>
        </w:rPr>
        <w:t>дение фактов физических или нравственных страданий истца, а также причинно - следственной связи событий и последствий. В деле таких доказательств нет.</w:t>
      </w:r>
    </w:p>
    <w:p w14:paraId="0762F5D6" w14:textId="77777777" w:rsidR="000A398F" w:rsidRPr="00A12711" w:rsidRDefault="00F46967" w:rsidP="00E27470">
      <w:pPr>
        <w:spacing w:after="0" w:line="240" w:lineRule="auto"/>
        <w:ind w:firstLine="640"/>
        <w:jc w:val="both"/>
        <w:rPr>
          <w:sz w:val="28"/>
        </w:rPr>
      </w:pPr>
      <w:r w:rsidRPr="00A12711">
        <w:rPr>
          <w:rFonts w:ascii="Times New Roman" w:eastAsia="Times New Roman" w:hAnsi="Times New Roman"/>
          <w:sz w:val="28"/>
          <w:szCs w:val="23"/>
          <w:lang w:eastAsia="ru-RU"/>
        </w:rPr>
        <w:t>И</w:t>
      </w:r>
      <w:r w:rsidR="009D2EAC" w:rsidRPr="00A12711">
        <w:rPr>
          <w:rFonts w:ascii="Times New Roman" w:eastAsia="Times New Roman" w:hAnsi="Times New Roman"/>
          <w:sz w:val="28"/>
          <w:szCs w:val="23"/>
          <w:lang w:eastAsia="ru-RU"/>
        </w:rPr>
        <w:t>ст</w:t>
      </w:r>
      <w:r w:rsidR="00407B22" w:rsidRPr="00A12711">
        <w:rPr>
          <w:rFonts w:ascii="Times New Roman" w:eastAsia="Times New Roman" w:hAnsi="Times New Roman"/>
          <w:sz w:val="28"/>
          <w:szCs w:val="23"/>
          <w:lang w:eastAsia="ru-RU"/>
        </w:rPr>
        <w:t>е</w:t>
      </w:r>
      <w:r w:rsidR="004213F9" w:rsidRPr="00A12711">
        <w:rPr>
          <w:rFonts w:ascii="Times New Roman" w:eastAsia="Times New Roman" w:hAnsi="Times New Roman"/>
          <w:sz w:val="28"/>
          <w:szCs w:val="23"/>
          <w:lang w:eastAsia="ru-RU"/>
        </w:rPr>
        <w:t>ц</w:t>
      </w:r>
      <w:r w:rsidR="00407B22" w:rsidRPr="00A12711">
        <w:rPr>
          <w:rFonts w:ascii="Times New Roman" w:eastAsia="Times New Roman" w:hAnsi="Times New Roman"/>
          <w:sz w:val="28"/>
          <w:szCs w:val="23"/>
          <w:lang w:eastAsia="ru-RU"/>
        </w:rPr>
        <w:t xml:space="preserve"> </w:t>
      </w:r>
      <w:r w:rsidR="009D2EAC" w:rsidRPr="00A12711">
        <w:rPr>
          <w:rFonts w:ascii="Times New Roman" w:eastAsia="Times New Roman" w:hAnsi="Times New Roman"/>
          <w:sz w:val="28"/>
          <w:szCs w:val="23"/>
          <w:lang w:eastAsia="ru-RU"/>
        </w:rPr>
        <w:t xml:space="preserve"> располагал</w:t>
      </w:r>
      <w:r w:rsidR="00407B22" w:rsidRPr="00A12711">
        <w:rPr>
          <w:rFonts w:ascii="Times New Roman" w:eastAsia="Times New Roman" w:hAnsi="Times New Roman"/>
          <w:sz w:val="28"/>
          <w:szCs w:val="23"/>
          <w:lang w:eastAsia="ru-RU"/>
        </w:rPr>
        <w:t>а</w:t>
      </w:r>
      <w:r w:rsidR="009D2EAC" w:rsidRPr="00A12711">
        <w:rPr>
          <w:rFonts w:ascii="Times New Roman" w:eastAsia="Times New Roman" w:hAnsi="Times New Roman"/>
          <w:sz w:val="28"/>
          <w:szCs w:val="23"/>
          <w:lang w:eastAsia="ru-RU"/>
        </w:rPr>
        <w:t xml:space="preserve"> достаточной информацией об Условиях использования банковских карт ОАО «Сбербанк России», Памяткой Держателя,</w:t>
      </w:r>
      <w:r w:rsidR="004213F9" w:rsidRPr="00A12711">
        <w:rPr>
          <w:rFonts w:ascii="Times New Roman" w:eastAsia="Times New Roman" w:hAnsi="Times New Roman"/>
          <w:sz w:val="28"/>
          <w:szCs w:val="23"/>
          <w:lang w:eastAsia="ru-RU"/>
        </w:rPr>
        <w:t xml:space="preserve"> </w:t>
      </w:r>
      <w:r w:rsidR="009D2EAC" w:rsidRPr="00A12711">
        <w:rPr>
          <w:rFonts w:ascii="Times New Roman" w:eastAsia="Times New Roman" w:hAnsi="Times New Roman"/>
          <w:sz w:val="28"/>
          <w:szCs w:val="23"/>
          <w:lang w:eastAsia="ru-RU"/>
        </w:rPr>
        <w:t xml:space="preserve"> был</w:t>
      </w:r>
      <w:r w:rsidR="00407B22" w:rsidRPr="00A12711">
        <w:rPr>
          <w:rFonts w:ascii="Times New Roman" w:eastAsia="Times New Roman" w:hAnsi="Times New Roman"/>
          <w:sz w:val="28"/>
          <w:szCs w:val="23"/>
          <w:lang w:eastAsia="ru-RU"/>
        </w:rPr>
        <w:t>а</w:t>
      </w:r>
      <w:r w:rsidR="009D2EAC" w:rsidRPr="00A12711">
        <w:rPr>
          <w:rFonts w:ascii="Times New Roman" w:eastAsia="Times New Roman" w:hAnsi="Times New Roman"/>
          <w:sz w:val="28"/>
          <w:szCs w:val="23"/>
          <w:lang w:eastAsia="ru-RU"/>
        </w:rPr>
        <w:t xml:space="preserve"> ознакомлен</w:t>
      </w:r>
      <w:r w:rsidR="00407B22" w:rsidRPr="00A12711">
        <w:rPr>
          <w:rFonts w:ascii="Times New Roman" w:eastAsia="Times New Roman" w:hAnsi="Times New Roman"/>
          <w:sz w:val="28"/>
          <w:szCs w:val="23"/>
          <w:lang w:eastAsia="ru-RU"/>
        </w:rPr>
        <w:t>а</w:t>
      </w:r>
      <w:r w:rsidR="009D2EAC" w:rsidRPr="00A12711">
        <w:rPr>
          <w:rFonts w:ascii="Times New Roman" w:eastAsia="Times New Roman" w:hAnsi="Times New Roman"/>
          <w:sz w:val="28"/>
          <w:szCs w:val="23"/>
          <w:lang w:eastAsia="ru-RU"/>
        </w:rPr>
        <w:t xml:space="preserve"> с ними и обязал</w:t>
      </w:r>
      <w:r w:rsidR="00407B22" w:rsidRPr="00A12711">
        <w:rPr>
          <w:rFonts w:ascii="Times New Roman" w:eastAsia="Times New Roman" w:hAnsi="Times New Roman"/>
          <w:sz w:val="28"/>
          <w:szCs w:val="23"/>
          <w:lang w:eastAsia="ru-RU"/>
        </w:rPr>
        <w:t>а</w:t>
      </w:r>
      <w:r w:rsidR="004213F9" w:rsidRPr="00A12711">
        <w:rPr>
          <w:rFonts w:ascii="Times New Roman" w:eastAsia="Times New Roman" w:hAnsi="Times New Roman"/>
          <w:sz w:val="28"/>
          <w:szCs w:val="23"/>
          <w:lang w:eastAsia="ru-RU"/>
        </w:rPr>
        <w:t>сь</w:t>
      </w:r>
      <w:r w:rsidR="009D2EAC" w:rsidRPr="00A12711">
        <w:rPr>
          <w:rFonts w:ascii="Times New Roman" w:eastAsia="Times New Roman" w:hAnsi="Times New Roman"/>
          <w:sz w:val="28"/>
          <w:szCs w:val="23"/>
          <w:lang w:eastAsia="ru-RU"/>
        </w:rPr>
        <w:t xml:space="preserve"> их выполнять.</w:t>
      </w:r>
      <w:r w:rsidR="000A398F" w:rsidRPr="00A12711">
        <w:rPr>
          <w:sz w:val="28"/>
        </w:rPr>
        <w:t xml:space="preserve"> </w:t>
      </w:r>
    </w:p>
    <w:p w14:paraId="7A7DC28B" w14:textId="77777777" w:rsidR="000A398F" w:rsidRPr="00A12711" w:rsidRDefault="000A398F" w:rsidP="00E27470">
      <w:pPr>
        <w:spacing w:after="0" w:line="240" w:lineRule="auto"/>
        <w:ind w:firstLine="640"/>
        <w:jc w:val="both"/>
        <w:rPr>
          <w:rFonts w:ascii="Times New Roman" w:hAnsi="Times New Roman"/>
          <w:sz w:val="28"/>
        </w:rPr>
      </w:pPr>
      <w:r w:rsidRPr="00A12711">
        <w:rPr>
          <w:rFonts w:ascii="Times New Roman" w:hAnsi="Times New Roman"/>
          <w:sz w:val="28"/>
        </w:rPr>
        <w:t>ОАО «Сбербанк России»  не посягало на нематериальные блага истц</w:t>
      </w:r>
      <w:r w:rsidR="00407B22" w:rsidRPr="00A12711">
        <w:rPr>
          <w:rFonts w:ascii="Times New Roman" w:hAnsi="Times New Roman"/>
          <w:sz w:val="28"/>
        </w:rPr>
        <w:t>а</w:t>
      </w:r>
      <w:r w:rsidRPr="00A12711">
        <w:rPr>
          <w:rFonts w:ascii="Times New Roman" w:hAnsi="Times New Roman"/>
          <w:sz w:val="28"/>
        </w:rPr>
        <w:t xml:space="preserve">: </w:t>
      </w:r>
      <w:r w:rsidR="00407B22" w:rsidRPr="00A12711">
        <w:rPr>
          <w:rFonts w:ascii="Times New Roman" w:hAnsi="Times New Roman"/>
          <w:sz w:val="28"/>
        </w:rPr>
        <w:t>ее</w:t>
      </w:r>
      <w:r w:rsidRPr="00A12711">
        <w:rPr>
          <w:rFonts w:ascii="Times New Roman" w:hAnsi="Times New Roman"/>
          <w:sz w:val="28"/>
        </w:rPr>
        <w:t xml:space="preserve"> жизнь, здоровье, достоинство личности, деловую репутацию, неприкосновенность частной жизни, личной и семейной тайны,  ОАО «Сбербанк России» не нарушило никакие личные неимущественные и имущественные права истц</w:t>
      </w:r>
      <w:r w:rsidR="00407B22" w:rsidRPr="00A12711">
        <w:rPr>
          <w:rFonts w:ascii="Times New Roman" w:hAnsi="Times New Roman"/>
          <w:sz w:val="28"/>
        </w:rPr>
        <w:t>а</w:t>
      </w:r>
      <w:r w:rsidRPr="00A12711">
        <w:rPr>
          <w:rFonts w:ascii="Times New Roman" w:hAnsi="Times New Roman"/>
          <w:sz w:val="28"/>
        </w:rPr>
        <w:t>.</w:t>
      </w:r>
    </w:p>
    <w:p w14:paraId="459D4A5A" w14:textId="77777777" w:rsidR="009D2EAC" w:rsidRPr="00A12711" w:rsidRDefault="000A398F" w:rsidP="00E27470">
      <w:pPr>
        <w:spacing w:after="0" w:line="240" w:lineRule="auto"/>
        <w:ind w:firstLine="500"/>
        <w:jc w:val="both"/>
        <w:rPr>
          <w:rFonts w:ascii="Times New Roman" w:eastAsia="Times New Roman" w:hAnsi="Times New Roman"/>
          <w:sz w:val="28"/>
          <w:szCs w:val="24"/>
          <w:lang w:eastAsia="ru-RU"/>
        </w:rPr>
      </w:pPr>
      <w:r w:rsidRPr="00A12711">
        <w:rPr>
          <w:rFonts w:ascii="Times New Roman" w:hAnsi="Times New Roman"/>
          <w:sz w:val="28"/>
        </w:rPr>
        <w:t xml:space="preserve"> </w:t>
      </w:r>
      <w:r w:rsidR="004213F9" w:rsidRPr="00A12711">
        <w:rPr>
          <w:rFonts w:ascii="Times New Roman" w:hAnsi="Times New Roman"/>
          <w:sz w:val="28"/>
        </w:rPr>
        <w:t>Истц</w:t>
      </w:r>
      <w:r w:rsidR="00407B22" w:rsidRPr="00A12711">
        <w:rPr>
          <w:rFonts w:ascii="Times New Roman" w:hAnsi="Times New Roman"/>
          <w:sz w:val="28"/>
        </w:rPr>
        <w:t>о</w:t>
      </w:r>
      <w:r w:rsidR="004213F9" w:rsidRPr="00A12711">
        <w:rPr>
          <w:rFonts w:ascii="Times New Roman" w:hAnsi="Times New Roman"/>
          <w:sz w:val="28"/>
        </w:rPr>
        <w:t>м</w:t>
      </w:r>
      <w:r w:rsidR="00407B22" w:rsidRPr="00A12711">
        <w:rPr>
          <w:rFonts w:ascii="Times New Roman" w:hAnsi="Times New Roman"/>
          <w:sz w:val="28"/>
        </w:rPr>
        <w:t xml:space="preserve"> </w:t>
      </w:r>
      <w:r w:rsidR="004213F9" w:rsidRPr="00A12711">
        <w:rPr>
          <w:rFonts w:ascii="Times New Roman" w:hAnsi="Times New Roman"/>
          <w:sz w:val="28"/>
        </w:rPr>
        <w:t xml:space="preserve"> </w:t>
      </w:r>
      <w:r w:rsidRPr="00A12711">
        <w:rPr>
          <w:rFonts w:ascii="Times New Roman" w:hAnsi="Times New Roman"/>
          <w:sz w:val="28"/>
        </w:rPr>
        <w:t>в порядке ст. 12, 56 ГПК РФ не представлен</w:t>
      </w:r>
      <w:r w:rsidR="00AB4465" w:rsidRPr="00A12711">
        <w:rPr>
          <w:rFonts w:ascii="Times New Roman" w:hAnsi="Times New Roman"/>
          <w:sz w:val="28"/>
        </w:rPr>
        <w:t xml:space="preserve">о доказательств, отвечающих критериям относимости и допустимости (статьи 59,60 ГПК РФ), в подтверждение </w:t>
      </w:r>
      <w:r w:rsidRPr="00A12711">
        <w:rPr>
          <w:rFonts w:ascii="Times New Roman" w:hAnsi="Times New Roman"/>
          <w:sz w:val="28"/>
        </w:rPr>
        <w:t>исковых требований</w:t>
      </w:r>
      <w:r w:rsidR="00407B22" w:rsidRPr="00A12711">
        <w:rPr>
          <w:rFonts w:ascii="Times New Roman" w:hAnsi="Times New Roman"/>
          <w:sz w:val="28"/>
        </w:rPr>
        <w:t>.</w:t>
      </w:r>
    </w:p>
    <w:p w14:paraId="3E3A4247" w14:textId="77777777" w:rsidR="004213F9" w:rsidRPr="00A12711" w:rsidRDefault="00AE7168" w:rsidP="00E27470">
      <w:pPr>
        <w:spacing w:after="0" w:line="240" w:lineRule="auto"/>
        <w:jc w:val="both"/>
        <w:rPr>
          <w:rFonts w:ascii="Times New Roman" w:hAnsi="Times New Roman"/>
          <w:sz w:val="28"/>
        </w:rPr>
      </w:pPr>
      <w:r w:rsidRPr="00A12711">
        <w:rPr>
          <w:rFonts w:ascii="Times New Roman" w:hAnsi="Times New Roman"/>
          <w:sz w:val="28"/>
        </w:rPr>
        <w:t xml:space="preserve">        Располагая фактическими обстоятельствами дела и представленными доказательствами, оценивая их в совокупности и взаимозависимости, суд приходит к выводу, что личные неимущественные права  </w:t>
      </w:r>
      <w:r w:rsidR="004213F9" w:rsidRPr="00A12711">
        <w:rPr>
          <w:rFonts w:ascii="Times New Roman" w:hAnsi="Times New Roman"/>
          <w:sz w:val="28"/>
        </w:rPr>
        <w:t xml:space="preserve"> истц</w:t>
      </w:r>
      <w:r w:rsidR="00813ED2" w:rsidRPr="00A12711">
        <w:rPr>
          <w:rFonts w:ascii="Times New Roman" w:hAnsi="Times New Roman"/>
          <w:sz w:val="28"/>
        </w:rPr>
        <w:t>а</w:t>
      </w:r>
      <w:r w:rsidR="004213F9" w:rsidRPr="00A12711">
        <w:rPr>
          <w:rFonts w:ascii="Times New Roman" w:hAnsi="Times New Roman"/>
          <w:sz w:val="28"/>
        </w:rPr>
        <w:t xml:space="preserve"> </w:t>
      </w:r>
      <w:r w:rsidRPr="00A12711">
        <w:rPr>
          <w:rFonts w:ascii="Times New Roman" w:hAnsi="Times New Roman"/>
          <w:sz w:val="28"/>
        </w:rPr>
        <w:t>действиями  ОАО «Сбербанк России» нарушены не были, в связи с чем оснований для взыскания  денежной компенсации морального вреда не имеется.</w:t>
      </w:r>
    </w:p>
    <w:p w14:paraId="5C0D60A1" w14:textId="77777777" w:rsidR="00E27470" w:rsidRDefault="00E27470" w:rsidP="00E27470">
      <w:pPr>
        <w:spacing w:after="0" w:line="240" w:lineRule="auto"/>
        <w:jc w:val="both"/>
        <w:rPr>
          <w:rFonts w:ascii="Times New Roman" w:hAnsi="Times New Roman"/>
          <w:sz w:val="28"/>
        </w:rPr>
      </w:pPr>
      <w:r w:rsidRPr="00A12711">
        <w:rPr>
          <w:rFonts w:ascii="Times New Roman" w:hAnsi="Times New Roman"/>
          <w:sz w:val="28"/>
        </w:rPr>
        <w:t xml:space="preserve">        Действия ОАО «Сбербанк России», который, рассмотрев  заявление истца о спорной транзакции,</w:t>
      </w:r>
      <w:r w:rsidR="006C1F5B">
        <w:rPr>
          <w:rFonts w:ascii="Times New Roman" w:hAnsi="Times New Roman"/>
          <w:sz w:val="28"/>
        </w:rPr>
        <w:t xml:space="preserve"> после проведения  проверки на основании заключения от 25 августа 2015 года </w:t>
      </w:r>
      <w:r w:rsidRPr="00A12711">
        <w:rPr>
          <w:rFonts w:ascii="Times New Roman" w:hAnsi="Times New Roman"/>
          <w:sz w:val="28"/>
        </w:rPr>
        <w:t xml:space="preserve"> принял решение о восстановлении денежных средств на счете карты</w:t>
      </w:r>
      <w:r w:rsidR="006C1F5B">
        <w:rPr>
          <w:rFonts w:ascii="Times New Roman" w:hAnsi="Times New Roman"/>
          <w:sz w:val="28"/>
        </w:rPr>
        <w:t>(л.д.62)</w:t>
      </w:r>
      <w:r w:rsidRPr="00A12711">
        <w:rPr>
          <w:rFonts w:ascii="Times New Roman" w:hAnsi="Times New Roman"/>
          <w:sz w:val="28"/>
        </w:rPr>
        <w:t>, не являются основанием для  взыскания с ответчика в пользу истца неустойки, компенсации морального вреда.</w:t>
      </w:r>
      <w:r w:rsidR="006C1F5B">
        <w:rPr>
          <w:rFonts w:ascii="Times New Roman" w:hAnsi="Times New Roman"/>
          <w:sz w:val="28"/>
        </w:rPr>
        <w:t xml:space="preserve"> Из объяснений   представителя истца следует, что  Власова  И.А. кредитную карту не активировала,   89 998 рублей</w:t>
      </w:r>
      <w:r w:rsidR="006C1F5B">
        <w:rPr>
          <w:rFonts w:ascii="Times New Roman" w:hAnsi="Times New Roman"/>
          <w:sz w:val="28"/>
        </w:rPr>
        <w:tab/>
        <w:t xml:space="preserve">- восстановленные  на счете кредитной карты – это не денежные средства  Власовой И.А. </w:t>
      </w:r>
    </w:p>
    <w:p w14:paraId="0840DB3B" w14:textId="77777777" w:rsidR="005C2265" w:rsidRDefault="005C2265" w:rsidP="005C2265">
      <w:pPr>
        <w:autoSpaceDE w:val="0"/>
        <w:autoSpaceDN w:val="0"/>
        <w:adjustRightInd w:val="0"/>
        <w:spacing w:after="0" w:line="240" w:lineRule="auto"/>
        <w:ind w:firstLine="540"/>
        <w:jc w:val="both"/>
        <w:rPr>
          <w:rFonts w:ascii="Times New Roman" w:hAnsi="Times New Roman"/>
          <w:sz w:val="28"/>
          <w:szCs w:val="28"/>
          <w:lang w:eastAsia="ru-RU"/>
        </w:rPr>
      </w:pPr>
      <w:r w:rsidRPr="005C2265">
        <w:rPr>
          <w:rFonts w:ascii="Times New Roman" w:hAnsi="Times New Roman"/>
          <w:sz w:val="28"/>
          <w:szCs w:val="28"/>
          <w:lang w:eastAsia="ru-RU"/>
        </w:rPr>
        <w:t>Относимых и допустимых доказательств, подтверждающих факт нарушения банком обязательств по договору, списания денежных средств со счета истца в результате неправомерных действий ОАО "Сбербанк России" в материалах дела не имеется.</w:t>
      </w:r>
    </w:p>
    <w:p w14:paraId="3B2718A3" w14:textId="77777777" w:rsidR="00161AF7" w:rsidRPr="00161AF7" w:rsidRDefault="00161AF7" w:rsidP="00161AF7">
      <w:pPr>
        <w:autoSpaceDE w:val="0"/>
        <w:autoSpaceDN w:val="0"/>
        <w:adjustRightInd w:val="0"/>
        <w:spacing w:after="0" w:line="240" w:lineRule="auto"/>
        <w:ind w:firstLine="540"/>
        <w:jc w:val="both"/>
        <w:rPr>
          <w:rFonts w:ascii="Times New Roman" w:hAnsi="Times New Roman"/>
          <w:sz w:val="28"/>
          <w:szCs w:val="28"/>
          <w:lang w:eastAsia="ru-RU"/>
        </w:rPr>
      </w:pPr>
      <w:r w:rsidRPr="00161AF7">
        <w:rPr>
          <w:rFonts w:ascii="Times New Roman" w:hAnsi="Times New Roman"/>
          <w:sz w:val="28"/>
          <w:szCs w:val="28"/>
          <w:lang w:eastAsia="ru-RU"/>
        </w:rPr>
        <w:t>Разрешая иск, суд</w:t>
      </w:r>
      <w:r>
        <w:rPr>
          <w:rFonts w:ascii="Times New Roman" w:hAnsi="Times New Roman"/>
          <w:sz w:val="28"/>
          <w:szCs w:val="28"/>
          <w:lang w:eastAsia="ru-RU"/>
        </w:rPr>
        <w:t xml:space="preserve"> </w:t>
      </w:r>
      <w:r w:rsidRPr="00161AF7">
        <w:rPr>
          <w:rFonts w:ascii="Times New Roman" w:hAnsi="Times New Roman"/>
          <w:sz w:val="28"/>
          <w:szCs w:val="28"/>
          <w:lang w:eastAsia="ru-RU"/>
        </w:rPr>
        <w:t>исходи</w:t>
      </w:r>
      <w:r>
        <w:rPr>
          <w:rFonts w:ascii="Times New Roman" w:hAnsi="Times New Roman"/>
          <w:sz w:val="28"/>
          <w:szCs w:val="28"/>
          <w:lang w:eastAsia="ru-RU"/>
        </w:rPr>
        <w:t>т</w:t>
      </w:r>
      <w:r w:rsidRPr="00161AF7">
        <w:rPr>
          <w:rFonts w:ascii="Times New Roman" w:hAnsi="Times New Roman"/>
          <w:sz w:val="28"/>
          <w:szCs w:val="28"/>
          <w:lang w:eastAsia="ru-RU"/>
        </w:rPr>
        <w:t xml:space="preserve"> из того, что при отнесении споров к сфере регулирования </w:t>
      </w:r>
      <w:hyperlink r:id="rId17" w:history="1">
        <w:r w:rsidRPr="00161AF7">
          <w:rPr>
            <w:rFonts w:ascii="Times New Roman" w:hAnsi="Times New Roman"/>
            <w:color w:val="0000FF"/>
            <w:sz w:val="28"/>
            <w:szCs w:val="28"/>
            <w:lang w:eastAsia="ru-RU"/>
          </w:rPr>
          <w:t>Закона</w:t>
        </w:r>
      </w:hyperlink>
      <w:r w:rsidRPr="00161AF7">
        <w:rPr>
          <w:rFonts w:ascii="Times New Roman" w:hAnsi="Times New Roman"/>
          <w:sz w:val="28"/>
          <w:szCs w:val="28"/>
          <w:lang w:eastAsia="ru-RU"/>
        </w:rPr>
        <w:t xml:space="preserve"> о защите прав потребителей следует учитывать, что, под финансовой услугой следует понимать услугу, оказываемую физическому лицу в связи с предоставлением, привлечением и (или) размещением денежных средств и их эквивалентов, выступающих в качестве самостоятельных объектов гражданских прав (предоставление кредитов (займов), открытие и ведение текущих и иных банковских счетов, привлечение банковских вкладов (депозитов), обслуживание банковских карт, ломбардные операции и т.п.).</w:t>
      </w:r>
    </w:p>
    <w:p w14:paraId="65E8F383" w14:textId="77777777" w:rsidR="00161AF7" w:rsidRPr="00161AF7" w:rsidRDefault="00161AF7" w:rsidP="00161AF7">
      <w:pPr>
        <w:autoSpaceDE w:val="0"/>
        <w:autoSpaceDN w:val="0"/>
        <w:adjustRightInd w:val="0"/>
        <w:spacing w:after="0" w:line="240" w:lineRule="auto"/>
        <w:ind w:firstLine="540"/>
        <w:jc w:val="both"/>
        <w:rPr>
          <w:rFonts w:ascii="Times New Roman" w:hAnsi="Times New Roman"/>
          <w:sz w:val="28"/>
          <w:szCs w:val="28"/>
          <w:lang w:eastAsia="ru-RU"/>
        </w:rPr>
      </w:pPr>
      <w:r w:rsidRPr="00161AF7">
        <w:rPr>
          <w:rFonts w:ascii="Times New Roman" w:hAnsi="Times New Roman"/>
          <w:sz w:val="28"/>
          <w:szCs w:val="28"/>
          <w:lang w:eastAsia="ru-RU"/>
        </w:rPr>
        <w:t xml:space="preserve">Указанное согласуется с разъяснениями </w:t>
      </w:r>
      <w:hyperlink r:id="rId18" w:history="1">
        <w:r w:rsidRPr="00161AF7">
          <w:rPr>
            <w:rFonts w:ascii="Times New Roman" w:hAnsi="Times New Roman"/>
            <w:color w:val="0000FF"/>
            <w:sz w:val="28"/>
            <w:szCs w:val="28"/>
            <w:lang w:eastAsia="ru-RU"/>
          </w:rPr>
          <w:t>Постановления</w:t>
        </w:r>
      </w:hyperlink>
      <w:r w:rsidRPr="00161AF7">
        <w:rPr>
          <w:rFonts w:ascii="Times New Roman" w:hAnsi="Times New Roman"/>
          <w:sz w:val="28"/>
          <w:szCs w:val="28"/>
          <w:lang w:eastAsia="ru-RU"/>
        </w:rPr>
        <w:t xml:space="preserve"> Пленума Верховного Суда РФ от 28.06.2012 года N 17 "О рассмотрении судами гражданских дел по спорам о защите прав потребителей".</w:t>
      </w:r>
    </w:p>
    <w:p w14:paraId="34D2E1AD" w14:textId="77777777" w:rsidR="00161AF7" w:rsidRDefault="00161AF7" w:rsidP="00161AF7">
      <w:pPr>
        <w:autoSpaceDE w:val="0"/>
        <w:autoSpaceDN w:val="0"/>
        <w:adjustRightInd w:val="0"/>
        <w:spacing w:after="0" w:line="240" w:lineRule="auto"/>
        <w:ind w:firstLine="540"/>
        <w:jc w:val="both"/>
        <w:rPr>
          <w:rFonts w:ascii="Times New Roman" w:hAnsi="Times New Roman"/>
          <w:sz w:val="28"/>
          <w:szCs w:val="28"/>
          <w:lang w:eastAsia="ru-RU"/>
        </w:rPr>
      </w:pPr>
      <w:r w:rsidRPr="00161AF7">
        <w:rPr>
          <w:rFonts w:ascii="Times New Roman" w:hAnsi="Times New Roman"/>
          <w:sz w:val="28"/>
          <w:szCs w:val="28"/>
          <w:lang w:eastAsia="ru-RU"/>
        </w:rPr>
        <w:t xml:space="preserve">Исходя из разъяснений </w:t>
      </w:r>
      <w:hyperlink r:id="rId19" w:history="1">
        <w:r w:rsidRPr="00161AF7">
          <w:rPr>
            <w:rFonts w:ascii="Times New Roman" w:hAnsi="Times New Roman"/>
            <w:color w:val="0000FF"/>
            <w:sz w:val="28"/>
            <w:szCs w:val="28"/>
            <w:lang w:eastAsia="ru-RU"/>
          </w:rPr>
          <w:t>пункта 2</w:t>
        </w:r>
      </w:hyperlink>
      <w:r w:rsidRPr="00161AF7">
        <w:rPr>
          <w:rFonts w:ascii="Times New Roman" w:hAnsi="Times New Roman"/>
          <w:sz w:val="28"/>
          <w:szCs w:val="28"/>
          <w:lang w:eastAsia="ru-RU"/>
        </w:rPr>
        <w:t xml:space="preserve"> Постановления Пленума Верховного Суда РФ от 28 июня 2012 года N 17, если отдельные виды отношений с участием потребителей регулируются и специальными законами Российской Федерации, содержащими нормы гражданского права (например, договор участия в долевом строительстве, договор страхования, как личного, так и имущественного, договор банковского вклада, договор перевозки, договор энергоснабжения), то к отношениям, возникающим из таких договоров, </w:t>
      </w:r>
      <w:hyperlink r:id="rId20" w:history="1">
        <w:r w:rsidRPr="00161AF7">
          <w:rPr>
            <w:rFonts w:ascii="Times New Roman" w:hAnsi="Times New Roman"/>
            <w:color w:val="0000FF"/>
            <w:sz w:val="28"/>
            <w:szCs w:val="28"/>
            <w:lang w:eastAsia="ru-RU"/>
          </w:rPr>
          <w:t>Закон</w:t>
        </w:r>
      </w:hyperlink>
      <w:r w:rsidRPr="00161AF7">
        <w:rPr>
          <w:rFonts w:ascii="Times New Roman" w:hAnsi="Times New Roman"/>
          <w:sz w:val="28"/>
          <w:szCs w:val="28"/>
          <w:lang w:eastAsia="ru-RU"/>
        </w:rPr>
        <w:t xml:space="preserve"> о защите прав потребителей применяется в части, не урегулированной специальными законами.</w:t>
      </w:r>
    </w:p>
    <w:p w14:paraId="192871B5" w14:textId="77777777" w:rsidR="00A241CC" w:rsidRPr="00A241CC" w:rsidRDefault="00A241CC" w:rsidP="00A241CC">
      <w:pPr>
        <w:autoSpaceDE w:val="0"/>
        <w:autoSpaceDN w:val="0"/>
        <w:adjustRightInd w:val="0"/>
        <w:spacing w:after="0" w:line="240" w:lineRule="auto"/>
        <w:ind w:firstLine="540"/>
        <w:jc w:val="both"/>
        <w:rPr>
          <w:rFonts w:ascii="Times New Roman" w:hAnsi="Times New Roman"/>
          <w:sz w:val="28"/>
          <w:szCs w:val="28"/>
          <w:lang w:eastAsia="ru-RU"/>
        </w:rPr>
      </w:pPr>
      <w:r w:rsidRPr="00A241CC">
        <w:rPr>
          <w:rFonts w:ascii="Times New Roman" w:hAnsi="Times New Roman"/>
          <w:sz w:val="28"/>
          <w:szCs w:val="28"/>
          <w:lang w:eastAsia="ru-RU"/>
        </w:rPr>
        <w:t xml:space="preserve">В силу </w:t>
      </w:r>
      <w:hyperlink r:id="rId21" w:history="1">
        <w:r w:rsidRPr="00A241CC">
          <w:rPr>
            <w:rFonts w:ascii="Times New Roman" w:hAnsi="Times New Roman"/>
            <w:color w:val="0000FF"/>
            <w:sz w:val="28"/>
            <w:szCs w:val="28"/>
            <w:lang w:eastAsia="ru-RU"/>
          </w:rPr>
          <w:t>ст. 856</w:t>
        </w:r>
      </w:hyperlink>
      <w:r w:rsidRPr="00A241CC">
        <w:rPr>
          <w:rFonts w:ascii="Times New Roman" w:hAnsi="Times New Roman"/>
          <w:sz w:val="28"/>
          <w:szCs w:val="28"/>
          <w:lang w:eastAsia="ru-RU"/>
        </w:rPr>
        <w:t xml:space="preserve"> ГК РФ в случаях несвоевременного зачисления на счет поступивших клиенту денежных средств либо их неосновательного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w:t>
      </w:r>
      <w:hyperlink r:id="rId22" w:history="1">
        <w:r w:rsidRPr="00A241CC">
          <w:rPr>
            <w:rFonts w:ascii="Times New Roman" w:hAnsi="Times New Roman"/>
            <w:color w:val="0000FF"/>
            <w:sz w:val="28"/>
            <w:szCs w:val="28"/>
            <w:lang w:eastAsia="ru-RU"/>
          </w:rPr>
          <w:t>ст. 395</w:t>
        </w:r>
      </w:hyperlink>
      <w:r w:rsidRPr="00A241CC">
        <w:rPr>
          <w:rFonts w:ascii="Times New Roman" w:hAnsi="Times New Roman"/>
          <w:sz w:val="28"/>
          <w:szCs w:val="28"/>
          <w:lang w:eastAsia="ru-RU"/>
        </w:rPr>
        <w:t xml:space="preserve"> ГК РФ.</w:t>
      </w:r>
    </w:p>
    <w:p w14:paraId="3F9EE7A6" w14:textId="77777777" w:rsidR="00A241CC" w:rsidRPr="005C2265" w:rsidRDefault="00A241CC" w:rsidP="00161AF7">
      <w:pPr>
        <w:autoSpaceDE w:val="0"/>
        <w:autoSpaceDN w:val="0"/>
        <w:adjustRightInd w:val="0"/>
        <w:spacing w:after="0" w:line="240" w:lineRule="auto"/>
        <w:ind w:firstLine="540"/>
        <w:jc w:val="both"/>
        <w:rPr>
          <w:rFonts w:ascii="Times New Roman" w:hAnsi="Times New Roman"/>
          <w:sz w:val="28"/>
          <w:szCs w:val="28"/>
          <w:lang w:eastAsia="ru-RU"/>
        </w:rPr>
      </w:pPr>
      <w:r w:rsidRPr="00A241CC">
        <w:rPr>
          <w:rFonts w:ascii="Times New Roman" w:hAnsi="Times New Roman"/>
          <w:sz w:val="28"/>
          <w:szCs w:val="28"/>
          <w:lang w:eastAsia="ru-RU"/>
        </w:rPr>
        <w:t xml:space="preserve">Руководствуясь указанной </w:t>
      </w:r>
      <w:hyperlink r:id="rId23" w:history="1">
        <w:r w:rsidRPr="00A241CC">
          <w:rPr>
            <w:rFonts w:ascii="Times New Roman" w:hAnsi="Times New Roman"/>
            <w:color w:val="0000FF"/>
            <w:sz w:val="28"/>
            <w:szCs w:val="28"/>
            <w:lang w:eastAsia="ru-RU"/>
          </w:rPr>
          <w:t>нормой</w:t>
        </w:r>
      </w:hyperlink>
      <w:r w:rsidRPr="00A241CC">
        <w:rPr>
          <w:rFonts w:ascii="Times New Roman" w:hAnsi="Times New Roman"/>
          <w:sz w:val="28"/>
          <w:szCs w:val="28"/>
          <w:lang w:eastAsia="ru-RU"/>
        </w:rPr>
        <w:t xml:space="preserve">, суд </w:t>
      </w:r>
      <w:r>
        <w:rPr>
          <w:rFonts w:ascii="Times New Roman" w:hAnsi="Times New Roman"/>
          <w:sz w:val="28"/>
          <w:szCs w:val="28"/>
          <w:lang w:eastAsia="ru-RU"/>
        </w:rPr>
        <w:t xml:space="preserve"> </w:t>
      </w:r>
      <w:r w:rsidRPr="00A241CC">
        <w:rPr>
          <w:rFonts w:ascii="Times New Roman" w:hAnsi="Times New Roman"/>
          <w:sz w:val="28"/>
          <w:szCs w:val="28"/>
          <w:lang w:eastAsia="ru-RU"/>
        </w:rPr>
        <w:t xml:space="preserve">в удовлетворении требований о взыскании неустойки по </w:t>
      </w:r>
      <w:hyperlink r:id="rId24" w:history="1">
        <w:r w:rsidRPr="00A241CC">
          <w:rPr>
            <w:rFonts w:ascii="Times New Roman" w:hAnsi="Times New Roman"/>
            <w:color w:val="0000FF"/>
            <w:sz w:val="28"/>
            <w:szCs w:val="28"/>
            <w:lang w:eastAsia="ru-RU"/>
          </w:rPr>
          <w:t>п. 5 ст. 28</w:t>
        </w:r>
      </w:hyperlink>
      <w:r w:rsidRPr="00A241CC">
        <w:rPr>
          <w:rFonts w:ascii="Times New Roman" w:hAnsi="Times New Roman"/>
          <w:sz w:val="28"/>
          <w:szCs w:val="28"/>
          <w:lang w:eastAsia="ru-RU"/>
        </w:rPr>
        <w:t xml:space="preserve"> Закона Российской Федерации "О защите прав потребителей"</w:t>
      </w:r>
      <w:r>
        <w:rPr>
          <w:rFonts w:ascii="Times New Roman" w:hAnsi="Times New Roman"/>
          <w:sz w:val="28"/>
          <w:szCs w:val="28"/>
          <w:lang w:eastAsia="ru-RU"/>
        </w:rPr>
        <w:t xml:space="preserve"> отказывает, так как </w:t>
      </w:r>
      <w:r w:rsidRPr="00A241CC">
        <w:rPr>
          <w:rFonts w:ascii="Times New Roman" w:hAnsi="Times New Roman"/>
          <w:sz w:val="28"/>
          <w:szCs w:val="28"/>
          <w:lang w:eastAsia="ru-RU"/>
        </w:rPr>
        <w:t xml:space="preserve"> к данным правоотношениям положения </w:t>
      </w:r>
      <w:hyperlink r:id="rId25" w:history="1">
        <w:r w:rsidRPr="00A241CC">
          <w:rPr>
            <w:rFonts w:ascii="Times New Roman" w:hAnsi="Times New Roman"/>
            <w:color w:val="0000FF"/>
            <w:sz w:val="28"/>
            <w:szCs w:val="28"/>
            <w:lang w:eastAsia="ru-RU"/>
          </w:rPr>
          <w:t>главы III</w:t>
        </w:r>
      </w:hyperlink>
      <w:r w:rsidRPr="00A241CC">
        <w:rPr>
          <w:rFonts w:ascii="Times New Roman" w:hAnsi="Times New Roman"/>
          <w:sz w:val="28"/>
          <w:szCs w:val="28"/>
          <w:lang w:eastAsia="ru-RU"/>
        </w:rPr>
        <w:t xml:space="preserve"> Закона РФ "О защите прав потребителей" неприменимы.</w:t>
      </w:r>
    </w:p>
    <w:p w14:paraId="4E299C4D" w14:textId="77777777" w:rsidR="005C2265" w:rsidRPr="00A12711" w:rsidRDefault="00FC2387" w:rsidP="005C2265">
      <w:pPr>
        <w:spacing w:after="0" w:line="240" w:lineRule="auto"/>
        <w:jc w:val="both"/>
        <w:rPr>
          <w:rFonts w:ascii="Times New Roman" w:hAnsi="Times New Roman"/>
          <w:sz w:val="28"/>
        </w:rPr>
      </w:pPr>
      <w:r>
        <w:rPr>
          <w:rFonts w:ascii="Times New Roman" w:hAnsi="Times New Roman"/>
          <w:sz w:val="28"/>
        </w:rPr>
        <w:t xml:space="preserve">       С учетом фактических обстоятельств дела оснований для привлечения банка , исходя из положений ст.ст.845-850 ГК РФ, к гражданско-правовой  ответственности не имеется, так как довод истца о том, что ей причинен вред в результате  неправомерных действий банка, не нашли своего подтверждения.</w:t>
      </w:r>
      <w:r w:rsidR="005C2265">
        <w:rPr>
          <w:rFonts w:ascii="Times New Roman" w:hAnsi="Times New Roman"/>
          <w:sz w:val="28"/>
        </w:rPr>
        <w:t xml:space="preserve"> </w:t>
      </w:r>
    </w:p>
    <w:p w14:paraId="2D5E1D60" w14:textId="77777777" w:rsidR="009D2EAC" w:rsidRPr="00A12711" w:rsidRDefault="004213F9" w:rsidP="00E27470">
      <w:pPr>
        <w:spacing w:after="0" w:line="240" w:lineRule="auto"/>
        <w:jc w:val="both"/>
        <w:rPr>
          <w:rFonts w:ascii="Times New Roman" w:hAnsi="Times New Roman"/>
          <w:sz w:val="28"/>
        </w:rPr>
      </w:pPr>
      <w:r w:rsidRPr="00A12711">
        <w:rPr>
          <w:rFonts w:ascii="Times New Roman" w:hAnsi="Times New Roman"/>
          <w:sz w:val="28"/>
        </w:rPr>
        <w:t xml:space="preserve">         Отказывая истц</w:t>
      </w:r>
      <w:r w:rsidR="00813ED2" w:rsidRPr="00A12711">
        <w:rPr>
          <w:rFonts w:ascii="Times New Roman" w:hAnsi="Times New Roman"/>
          <w:sz w:val="28"/>
        </w:rPr>
        <w:t>у</w:t>
      </w:r>
      <w:r w:rsidRPr="00A12711">
        <w:rPr>
          <w:rFonts w:ascii="Times New Roman" w:hAnsi="Times New Roman"/>
          <w:sz w:val="28"/>
        </w:rPr>
        <w:t xml:space="preserve"> в иске, нет оснований и для взыскания с ответчика в </w:t>
      </w:r>
      <w:r w:rsidR="00813ED2" w:rsidRPr="00A12711">
        <w:rPr>
          <w:rFonts w:ascii="Times New Roman" w:hAnsi="Times New Roman"/>
          <w:sz w:val="28"/>
        </w:rPr>
        <w:t>ее</w:t>
      </w:r>
      <w:r w:rsidRPr="00A12711">
        <w:rPr>
          <w:rFonts w:ascii="Times New Roman" w:hAnsi="Times New Roman"/>
          <w:sz w:val="28"/>
        </w:rPr>
        <w:t xml:space="preserve"> пользу в порядке ст.100 ГПК РФ расходов по оплате услуг представителя.</w:t>
      </w:r>
      <w:r w:rsidR="00AE7168" w:rsidRPr="00A12711">
        <w:rPr>
          <w:rFonts w:ascii="Times New Roman" w:eastAsia="Times New Roman" w:hAnsi="Times New Roman"/>
          <w:sz w:val="28"/>
          <w:szCs w:val="23"/>
          <w:lang w:eastAsia="ru-RU"/>
        </w:rPr>
        <w:t xml:space="preserve"> </w:t>
      </w:r>
      <w:r w:rsidR="00F46967" w:rsidRPr="00A12711">
        <w:rPr>
          <w:rFonts w:ascii="Times New Roman" w:eastAsia="Times New Roman" w:hAnsi="Times New Roman"/>
          <w:sz w:val="28"/>
          <w:szCs w:val="23"/>
          <w:lang w:eastAsia="ru-RU"/>
        </w:rPr>
        <w:t xml:space="preserve"> </w:t>
      </w:r>
    </w:p>
    <w:p w14:paraId="0E99B8D4" w14:textId="77777777" w:rsidR="009D2EAC" w:rsidRPr="00A12711" w:rsidRDefault="00F46967" w:rsidP="00E27470">
      <w:pPr>
        <w:spacing w:after="0" w:line="240" w:lineRule="auto"/>
        <w:jc w:val="both"/>
        <w:rPr>
          <w:rFonts w:ascii="Times New Roman" w:eastAsia="Times New Roman" w:hAnsi="Times New Roman"/>
          <w:sz w:val="28"/>
          <w:szCs w:val="24"/>
          <w:lang w:eastAsia="ru-RU"/>
        </w:rPr>
      </w:pPr>
      <w:r w:rsidRPr="00A12711">
        <w:rPr>
          <w:rFonts w:ascii="Times New Roman" w:eastAsia="Times New Roman" w:hAnsi="Times New Roman"/>
          <w:sz w:val="28"/>
          <w:szCs w:val="24"/>
          <w:lang w:eastAsia="ru-RU"/>
        </w:rPr>
        <w:t xml:space="preserve">  </w:t>
      </w:r>
      <w:r w:rsidR="00AE7168" w:rsidRPr="00A12711">
        <w:rPr>
          <w:rFonts w:ascii="Times New Roman" w:eastAsia="Times New Roman" w:hAnsi="Times New Roman"/>
          <w:sz w:val="28"/>
          <w:szCs w:val="24"/>
          <w:lang w:eastAsia="ru-RU"/>
        </w:rPr>
        <w:t xml:space="preserve">       </w:t>
      </w:r>
      <w:r w:rsidRPr="00A12711">
        <w:rPr>
          <w:rFonts w:ascii="Times New Roman" w:eastAsia="Times New Roman" w:hAnsi="Times New Roman"/>
          <w:sz w:val="28"/>
          <w:szCs w:val="24"/>
          <w:lang w:eastAsia="ru-RU"/>
        </w:rPr>
        <w:t>Руководствуясь ст.ст.194-198 ГПК РФ, суд</w:t>
      </w:r>
    </w:p>
    <w:p w14:paraId="3A546566" w14:textId="77777777" w:rsidR="00F46967" w:rsidRPr="00A12711" w:rsidRDefault="00F46967" w:rsidP="00E27470">
      <w:pPr>
        <w:spacing w:after="0" w:line="240" w:lineRule="auto"/>
        <w:jc w:val="both"/>
        <w:rPr>
          <w:rFonts w:ascii="Times New Roman" w:eastAsia="Times New Roman" w:hAnsi="Times New Roman"/>
          <w:sz w:val="28"/>
          <w:szCs w:val="24"/>
          <w:lang w:eastAsia="ru-RU"/>
        </w:rPr>
      </w:pPr>
      <w:r w:rsidRPr="00A12711">
        <w:rPr>
          <w:rFonts w:ascii="Times New Roman" w:eastAsia="Times New Roman" w:hAnsi="Times New Roman"/>
          <w:sz w:val="28"/>
          <w:szCs w:val="24"/>
          <w:lang w:eastAsia="ru-RU"/>
        </w:rPr>
        <w:t xml:space="preserve">                                     </w:t>
      </w:r>
      <w:r w:rsidR="00A57F80">
        <w:rPr>
          <w:rFonts w:ascii="Times New Roman" w:eastAsia="Times New Roman" w:hAnsi="Times New Roman"/>
          <w:sz w:val="28"/>
          <w:szCs w:val="24"/>
          <w:lang w:eastAsia="ru-RU"/>
        </w:rPr>
        <w:t xml:space="preserve">            </w:t>
      </w:r>
      <w:r w:rsidRPr="00A12711">
        <w:rPr>
          <w:rFonts w:ascii="Times New Roman" w:eastAsia="Times New Roman" w:hAnsi="Times New Roman"/>
          <w:sz w:val="28"/>
          <w:szCs w:val="24"/>
          <w:lang w:eastAsia="ru-RU"/>
        </w:rPr>
        <w:t xml:space="preserve">  Решил:</w:t>
      </w:r>
    </w:p>
    <w:p w14:paraId="52C2BF5D" w14:textId="77777777" w:rsidR="00F46967" w:rsidRPr="00A12711" w:rsidRDefault="00F46967" w:rsidP="00E27470">
      <w:pPr>
        <w:spacing w:after="0" w:line="240" w:lineRule="auto"/>
        <w:jc w:val="both"/>
        <w:rPr>
          <w:rFonts w:ascii="Times New Roman" w:eastAsia="Times New Roman" w:hAnsi="Times New Roman"/>
          <w:sz w:val="28"/>
          <w:szCs w:val="24"/>
          <w:lang w:eastAsia="ru-RU"/>
        </w:rPr>
      </w:pPr>
      <w:r w:rsidRPr="00A12711">
        <w:rPr>
          <w:rFonts w:ascii="Times New Roman" w:eastAsia="Times New Roman" w:hAnsi="Times New Roman"/>
          <w:sz w:val="28"/>
          <w:szCs w:val="24"/>
          <w:lang w:eastAsia="ru-RU"/>
        </w:rPr>
        <w:t xml:space="preserve"> </w:t>
      </w:r>
      <w:r w:rsidR="00AE7168" w:rsidRPr="00A12711">
        <w:rPr>
          <w:rFonts w:ascii="Times New Roman" w:eastAsia="Times New Roman" w:hAnsi="Times New Roman"/>
          <w:sz w:val="28"/>
          <w:szCs w:val="24"/>
          <w:lang w:eastAsia="ru-RU"/>
        </w:rPr>
        <w:t xml:space="preserve">       </w:t>
      </w:r>
      <w:r w:rsidRPr="00A12711">
        <w:rPr>
          <w:rFonts w:ascii="Times New Roman" w:eastAsia="Times New Roman" w:hAnsi="Times New Roman"/>
          <w:sz w:val="28"/>
          <w:szCs w:val="24"/>
          <w:lang w:eastAsia="ru-RU"/>
        </w:rPr>
        <w:t xml:space="preserve"> В иске </w:t>
      </w:r>
      <w:r w:rsidR="001134B6" w:rsidRPr="00A12711">
        <w:rPr>
          <w:rFonts w:ascii="Times New Roman" w:eastAsia="Times New Roman" w:hAnsi="Times New Roman"/>
          <w:sz w:val="28"/>
          <w:szCs w:val="24"/>
          <w:lang w:eastAsia="ru-RU"/>
        </w:rPr>
        <w:t xml:space="preserve">Власовой </w:t>
      </w:r>
      <w:r w:rsidR="00B03BE8">
        <w:rPr>
          <w:rFonts w:ascii="Times New Roman" w:eastAsia="Times New Roman" w:hAnsi="Times New Roman"/>
          <w:sz w:val="28"/>
          <w:szCs w:val="24"/>
          <w:lang w:eastAsia="ru-RU"/>
        </w:rPr>
        <w:t>И.А.</w:t>
      </w:r>
      <w:r w:rsidR="001134B6" w:rsidRPr="00A12711">
        <w:rPr>
          <w:rFonts w:ascii="Times New Roman" w:eastAsia="Times New Roman" w:hAnsi="Times New Roman"/>
          <w:sz w:val="28"/>
          <w:szCs w:val="24"/>
          <w:lang w:eastAsia="ru-RU"/>
        </w:rPr>
        <w:t xml:space="preserve"> к ОАО «Сбербанк России» о взыскании неустойки, компенсации морального вреда, судебных издержек отказать. </w:t>
      </w:r>
    </w:p>
    <w:p w14:paraId="14342D4D" w14:textId="77777777" w:rsidR="00F46967" w:rsidRPr="00A12711" w:rsidRDefault="00F46967" w:rsidP="00E27470">
      <w:pPr>
        <w:spacing w:after="0" w:line="240" w:lineRule="auto"/>
        <w:jc w:val="both"/>
        <w:rPr>
          <w:rFonts w:ascii="Times New Roman" w:eastAsia="Times New Roman" w:hAnsi="Times New Roman"/>
          <w:sz w:val="28"/>
          <w:szCs w:val="24"/>
          <w:lang w:eastAsia="ru-RU"/>
        </w:rPr>
      </w:pPr>
      <w:r w:rsidRPr="00A12711">
        <w:rPr>
          <w:rFonts w:ascii="Times New Roman" w:eastAsia="Times New Roman" w:hAnsi="Times New Roman"/>
          <w:sz w:val="28"/>
          <w:szCs w:val="24"/>
          <w:lang w:eastAsia="ru-RU"/>
        </w:rPr>
        <w:t xml:space="preserve"> </w:t>
      </w:r>
      <w:r w:rsidR="00AE7168" w:rsidRPr="00A12711">
        <w:rPr>
          <w:rFonts w:ascii="Times New Roman" w:eastAsia="Times New Roman" w:hAnsi="Times New Roman"/>
          <w:sz w:val="28"/>
          <w:szCs w:val="24"/>
          <w:lang w:eastAsia="ru-RU"/>
        </w:rPr>
        <w:t xml:space="preserve">        </w:t>
      </w:r>
      <w:r w:rsidRPr="00A12711">
        <w:rPr>
          <w:rFonts w:ascii="Times New Roman" w:eastAsia="Times New Roman" w:hAnsi="Times New Roman"/>
          <w:sz w:val="28"/>
          <w:szCs w:val="24"/>
          <w:lang w:eastAsia="ru-RU"/>
        </w:rPr>
        <w:t>Решение может быть обжаловано в Московский городской суд через Тушинский районный суд г Москвы в течение месяца</w:t>
      </w:r>
      <w:r w:rsidR="001134B6" w:rsidRPr="00A12711">
        <w:rPr>
          <w:rFonts w:ascii="Times New Roman" w:eastAsia="Times New Roman" w:hAnsi="Times New Roman"/>
          <w:sz w:val="28"/>
          <w:szCs w:val="24"/>
          <w:lang w:eastAsia="ru-RU"/>
        </w:rPr>
        <w:t xml:space="preserve"> со дня принятия решения суда в окончательной форме</w:t>
      </w:r>
      <w:r w:rsidRPr="00A12711">
        <w:rPr>
          <w:rFonts w:ascii="Times New Roman" w:eastAsia="Times New Roman" w:hAnsi="Times New Roman"/>
          <w:sz w:val="28"/>
          <w:szCs w:val="24"/>
          <w:lang w:eastAsia="ru-RU"/>
        </w:rPr>
        <w:t>.</w:t>
      </w:r>
    </w:p>
    <w:p w14:paraId="30BAA6A2" w14:textId="77777777" w:rsidR="00F46967" w:rsidRPr="00A12711" w:rsidRDefault="00F46967" w:rsidP="00E27470">
      <w:pPr>
        <w:spacing w:after="0" w:line="240" w:lineRule="auto"/>
        <w:jc w:val="both"/>
        <w:rPr>
          <w:rFonts w:ascii="Times New Roman" w:eastAsia="Times New Roman" w:hAnsi="Times New Roman"/>
          <w:sz w:val="28"/>
          <w:szCs w:val="24"/>
          <w:lang w:eastAsia="ru-RU"/>
        </w:rPr>
      </w:pPr>
      <w:r w:rsidRPr="00A12711">
        <w:rPr>
          <w:rFonts w:ascii="Times New Roman" w:eastAsia="Times New Roman" w:hAnsi="Times New Roman"/>
          <w:sz w:val="28"/>
          <w:szCs w:val="24"/>
          <w:lang w:eastAsia="ru-RU"/>
        </w:rPr>
        <w:t>Судья:</w:t>
      </w:r>
    </w:p>
    <w:p w14:paraId="03976F85" w14:textId="77777777" w:rsidR="00AA7254" w:rsidRPr="00A12711" w:rsidRDefault="00AA7254" w:rsidP="00E27470">
      <w:pPr>
        <w:spacing w:after="0" w:line="240" w:lineRule="auto"/>
        <w:jc w:val="both"/>
        <w:rPr>
          <w:sz w:val="28"/>
        </w:rPr>
      </w:pPr>
    </w:p>
    <w:sectPr w:rsidR="00AA7254" w:rsidRPr="00A12711" w:rsidSect="00066188">
      <w:pgSz w:w="11909" w:h="16834"/>
      <w:pgMar w:top="899"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A4AD7" w14:textId="77777777" w:rsidR="00DE0FC7" w:rsidRDefault="00DE0FC7">
      <w:pPr>
        <w:spacing w:after="0" w:line="240" w:lineRule="auto"/>
      </w:pPr>
      <w:r>
        <w:separator/>
      </w:r>
    </w:p>
  </w:endnote>
  <w:endnote w:type="continuationSeparator" w:id="0">
    <w:p w14:paraId="4BB14F14" w14:textId="77777777" w:rsidR="00DE0FC7" w:rsidRDefault="00DE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DEC8C" w14:textId="77777777" w:rsidR="00DE0FC7" w:rsidRDefault="00DE0FC7">
      <w:pPr>
        <w:spacing w:after="0" w:line="240" w:lineRule="auto"/>
      </w:pPr>
      <w:r>
        <w:separator/>
      </w:r>
    </w:p>
  </w:footnote>
  <w:footnote w:type="continuationSeparator" w:id="0">
    <w:p w14:paraId="62C71F49" w14:textId="77777777" w:rsidR="00DE0FC7" w:rsidRDefault="00DE0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3"/>
        <w:szCs w:val="23"/>
        <w:u w:val="none"/>
      </w:rPr>
    </w:lvl>
    <w:lvl w:ilvl="1">
      <w:start w:val="1"/>
      <w:numFmt w:val="bullet"/>
      <w:lvlText w:val="-"/>
      <w:lvlJc w:val="left"/>
      <w:rPr>
        <w:b w:val="0"/>
        <w:bCs w:val="0"/>
        <w:i w:val="0"/>
        <w:iCs w:val="0"/>
        <w:smallCaps w:val="0"/>
        <w:strike w:val="0"/>
        <w:color w:val="000000"/>
        <w:spacing w:val="0"/>
        <w:w w:val="100"/>
        <w:position w:val="0"/>
        <w:sz w:val="23"/>
        <w:szCs w:val="23"/>
        <w:u w:val="none"/>
      </w:rPr>
    </w:lvl>
    <w:lvl w:ilvl="2">
      <w:start w:val="1"/>
      <w:numFmt w:val="bullet"/>
      <w:lvlText w:val="-"/>
      <w:lvlJc w:val="left"/>
      <w:rPr>
        <w:b w:val="0"/>
        <w:bCs w:val="0"/>
        <w:i w:val="0"/>
        <w:iCs w:val="0"/>
        <w:smallCaps w:val="0"/>
        <w:strike w:val="0"/>
        <w:color w:val="000000"/>
        <w:spacing w:val="0"/>
        <w:w w:val="100"/>
        <w:position w:val="0"/>
        <w:sz w:val="23"/>
        <w:szCs w:val="23"/>
        <w:u w:val="none"/>
      </w:rPr>
    </w:lvl>
    <w:lvl w:ilvl="3">
      <w:start w:val="1"/>
      <w:numFmt w:val="bullet"/>
      <w:lvlText w:val="-"/>
      <w:lvlJc w:val="left"/>
      <w:rPr>
        <w:b w:val="0"/>
        <w:bCs w:val="0"/>
        <w:i w:val="0"/>
        <w:iCs w:val="0"/>
        <w:smallCaps w:val="0"/>
        <w:strike w:val="0"/>
        <w:color w:val="000000"/>
        <w:spacing w:val="0"/>
        <w:w w:val="100"/>
        <w:position w:val="0"/>
        <w:sz w:val="23"/>
        <w:szCs w:val="23"/>
        <w:u w:val="none"/>
      </w:rPr>
    </w:lvl>
    <w:lvl w:ilvl="4">
      <w:start w:val="1"/>
      <w:numFmt w:val="bullet"/>
      <w:lvlText w:val="-"/>
      <w:lvlJc w:val="left"/>
      <w:rPr>
        <w:b w:val="0"/>
        <w:bCs w:val="0"/>
        <w:i w:val="0"/>
        <w:iCs w:val="0"/>
        <w:smallCaps w:val="0"/>
        <w:strike w:val="0"/>
        <w:color w:val="000000"/>
        <w:spacing w:val="0"/>
        <w:w w:val="100"/>
        <w:position w:val="0"/>
        <w:sz w:val="23"/>
        <w:szCs w:val="23"/>
        <w:u w:val="none"/>
      </w:rPr>
    </w:lvl>
    <w:lvl w:ilvl="5">
      <w:start w:val="1"/>
      <w:numFmt w:val="bullet"/>
      <w:lvlText w:val="-"/>
      <w:lvlJc w:val="left"/>
      <w:rPr>
        <w:b w:val="0"/>
        <w:bCs w:val="0"/>
        <w:i w:val="0"/>
        <w:iCs w:val="0"/>
        <w:smallCaps w:val="0"/>
        <w:strike w:val="0"/>
        <w:color w:val="000000"/>
        <w:spacing w:val="0"/>
        <w:w w:val="100"/>
        <w:position w:val="0"/>
        <w:sz w:val="23"/>
        <w:szCs w:val="23"/>
        <w:u w:val="none"/>
      </w:rPr>
    </w:lvl>
    <w:lvl w:ilvl="6">
      <w:start w:val="1"/>
      <w:numFmt w:val="bullet"/>
      <w:lvlText w:val="-"/>
      <w:lvlJc w:val="left"/>
      <w:rPr>
        <w:b w:val="0"/>
        <w:bCs w:val="0"/>
        <w:i w:val="0"/>
        <w:iCs w:val="0"/>
        <w:smallCaps w:val="0"/>
        <w:strike w:val="0"/>
        <w:color w:val="000000"/>
        <w:spacing w:val="0"/>
        <w:w w:val="100"/>
        <w:position w:val="0"/>
        <w:sz w:val="23"/>
        <w:szCs w:val="23"/>
        <w:u w:val="none"/>
      </w:rPr>
    </w:lvl>
    <w:lvl w:ilvl="7">
      <w:start w:val="1"/>
      <w:numFmt w:val="bullet"/>
      <w:lvlText w:val="-"/>
      <w:lvlJc w:val="left"/>
      <w:rPr>
        <w:b w:val="0"/>
        <w:bCs w:val="0"/>
        <w:i w:val="0"/>
        <w:iCs w:val="0"/>
        <w:smallCaps w:val="0"/>
        <w:strike w:val="0"/>
        <w:color w:val="000000"/>
        <w:spacing w:val="0"/>
        <w:w w:val="100"/>
        <w:position w:val="0"/>
        <w:sz w:val="23"/>
        <w:szCs w:val="23"/>
        <w:u w:val="none"/>
      </w:rPr>
    </w:lvl>
    <w:lvl w:ilvl="8">
      <w:start w:val="1"/>
      <w:numFmt w:val="bullet"/>
      <w:lvlText w:val="-"/>
      <w:lvlJc w:val="left"/>
      <w:rPr>
        <w:b w:val="0"/>
        <w:bCs w:val="0"/>
        <w:i w:val="0"/>
        <w:iCs w:val="0"/>
        <w:smallCaps w:val="0"/>
        <w:strike w:val="0"/>
        <w:color w:val="000000"/>
        <w:spacing w:val="0"/>
        <w:w w:val="100"/>
        <w:position w:val="0"/>
        <w:sz w:val="23"/>
        <w:szCs w:val="23"/>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2EAC"/>
    <w:rsid w:val="000007C4"/>
    <w:rsid w:val="000009DC"/>
    <w:rsid w:val="00000FB1"/>
    <w:rsid w:val="0000177E"/>
    <w:rsid w:val="00001862"/>
    <w:rsid w:val="000026C9"/>
    <w:rsid w:val="00002B5A"/>
    <w:rsid w:val="000045A5"/>
    <w:rsid w:val="00004F14"/>
    <w:rsid w:val="0000503D"/>
    <w:rsid w:val="000051F0"/>
    <w:rsid w:val="000055AF"/>
    <w:rsid w:val="00005B55"/>
    <w:rsid w:val="000066A6"/>
    <w:rsid w:val="00011C0A"/>
    <w:rsid w:val="0001325B"/>
    <w:rsid w:val="000137C0"/>
    <w:rsid w:val="0001419D"/>
    <w:rsid w:val="00014FDD"/>
    <w:rsid w:val="0001544B"/>
    <w:rsid w:val="00015500"/>
    <w:rsid w:val="00016B5D"/>
    <w:rsid w:val="00016D0E"/>
    <w:rsid w:val="00016E82"/>
    <w:rsid w:val="00016FF3"/>
    <w:rsid w:val="0001700D"/>
    <w:rsid w:val="00017DAE"/>
    <w:rsid w:val="000218E7"/>
    <w:rsid w:val="000219FB"/>
    <w:rsid w:val="00021E92"/>
    <w:rsid w:val="0002423C"/>
    <w:rsid w:val="0002464D"/>
    <w:rsid w:val="00025612"/>
    <w:rsid w:val="000265FF"/>
    <w:rsid w:val="0002702D"/>
    <w:rsid w:val="00027BAB"/>
    <w:rsid w:val="00030150"/>
    <w:rsid w:val="000303A3"/>
    <w:rsid w:val="00030D61"/>
    <w:rsid w:val="00031606"/>
    <w:rsid w:val="0003184A"/>
    <w:rsid w:val="00032A4A"/>
    <w:rsid w:val="00033021"/>
    <w:rsid w:val="00033A5A"/>
    <w:rsid w:val="00035729"/>
    <w:rsid w:val="000376A5"/>
    <w:rsid w:val="000404D7"/>
    <w:rsid w:val="0004110D"/>
    <w:rsid w:val="000420B6"/>
    <w:rsid w:val="00043EB5"/>
    <w:rsid w:val="00044138"/>
    <w:rsid w:val="0004459F"/>
    <w:rsid w:val="000471B5"/>
    <w:rsid w:val="000474B8"/>
    <w:rsid w:val="0005075B"/>
    <w:rsid w:val="000511FE"/>
    <w:rsid w:val="0005257E"/>
    <w:rsid w:val="0005324B"/>
    <w:rsid w:val="000539F5"/>
    <w:rsid w:val="000541D7"/>
    <w:rsid w:val="000556CD"/>
    <w:rsid w:val="00055F63"/>
    <w:rsid w:val="00056415"/>
    <w:rsid w:val="0005670C"/>
    <w:rsid w:val="00056AAD"/>
    <w:rsid w:val="00057633"/>
    <w:rsid w:val="0005769B"/>
    <w:rsid w:val="00057E7A"/>
    <w:rsid w:val="0006038F"/>
    <w:rsid w:val="00060EFF"/>
    <w:rsid w:val="0006149F"/>
    <w:rsid w:val="000614A0"/>
    <w:rsid w:val="0006343E"/>
    <w:rsid w:val="00065465"/>
    <w:rsid w:val="00066188"/>
    <w:rsid w:val="00066CAF"/>
    <w:rsid w:val="00066EAC"/>
    <w:rsid w:val="000712B8"/>
    <w:rsid w:val="00072260"/>
    <w:rsid w:val="0007247B"/>
    <w:rsid w:val="000736C2"/>
    <w:rsid w:val="00073889"/>
    <w:rsid w:val="00075143"/>
    <w:rsid w:val="0007614A"/>
    <w:rsid w:val="000766AF"/>
    <w:rsid w:val="00077349"/>
    <w:rsid w:val="00080A4C"/>
    <w:rsid w:val="00081F1D"/>
    <w:rsid w:val="000849F2"/>
    <w:rsid w:val="00084A45"/>
    <w:rsid w:val="00084ABA"/>
    <w:rsid w:val="000853BD"/>
    <w:rsid w:val="00085C7B"/>
    <w:rsid w:val="00086B9B"/>
    <w:rsid w:val="0008734E"/>
    <w:rsid w:val="00087C89"/>
    <w:rsid w:val="00090A1D"/>
    <w:rsid w:val="00090AD3"/>
    <w:rsid w:val="00090D8C"/>
    <w:rsid w:val="00092EF2"/>
    <w:rsid w:val="0009327E"/>
    <w:rsid w:val="0009480F"/>
    <w:rsid w:val="00095DA5"/>
    <w:rsid w:val="000A06EB"/>
    <w:rsid w:val="000A0ED1"/>
    <w:rsid w:val="000A16D5"/>
    <w:rsid w:val="000A20CD"/>
    <w:rsid w:val="000A2FB0"/>
    <w:rsid w:val="000A30DB"/>
    <w:rsid w:val="000A35D4"/>
    <w:rsid w:val="000A398F"/>
    <w:rsid w:val="000A4706"/>
    <w:rsid w:val="000A601B"/>
    <w:rsid w:val="000B0303"/>
    <w:rsid w:val="000B0F42"/>
    <w:rsid w:val="000B14B0"/>
    <w:rsid w:val="000B1609"/>
    <w:rsid w:val="000B27EC"/>
    <w:rsid w:val="000B40BC"/>
    <w:rsid w:val="000B40EB"/>
    <w:rsid w:val="000B455B"/>
    <w:rsid w:val="000B4B39"/>
    <w:rsid w:val="000B559F"/>
    <w:rsid w:val="000B5A18"/>
    <w:rsid w:val="000B6CAA"/>
    <w:rsid w:val="000C0C30"/>
    <w:rsid w:val="000C29A8"/>
    <w:rsid w:val="000C303B"/>
    <w:rsid w:val="000C450B"/>
    <w:rsid w:val="000C4DD5"/>
    <w:rsid w:val="000C54DA"/>
    <w:rsid w:val="000C61CA"/>
    <w:rsid w:val="000C787F"/>
    <w:rsid w:val="000D11DD"/>
    <w:rsid w:val="000D16EA"/>
    <w:rsid w:val="000D234F"/>
    <w:rsid w:val="000D24DE"/>
    <w:rsid w:val="000D29B4"/>
    <w:rsid w:val="000D3C96"/>
    <w:rsid w:val="000D5C40"/>
    <w:rsid w:val="000D7879"/>
    <w:rsid w:val="000D7D4F"/>
    <w:rsid w:val="000E1472"/>
    <w:rsid w:val="000E3BD2"/>
    <w:rsid w:val="000E5B78"/>
    <w:rsid w:val="000E606F"/>
    <w:rsid w:val="000E7993"/>
    <w:rsid w:val="000F0227"/>
    <w:rsid w:val="000F06B9"/>
    <w:rsid w:val="000F0884"/>
    <w:rsid w:val="000F0BC6"/>
    <w:rsid w:val="000F0D29"/>
    <w:rsid w:val="000F3837"/>
    <w:rsid w:val="000F4FA5"/>
    <w:rsid w:val="000F4FDB"/>
    <w:rsid w:val="000F5FFC"/>
    <w:rsid w:val="000F73E4"/>
    <w:rsid w:val="000F75E5"/>
    <w:rsid w:val="001015D4"/>
    <w:rsid w:val="0010168E"/>
    <w:rsid w:val="0010450A"/>
    <w:rsid w:val="00105098"/>
    <w:rsid w:val="0010525B"/>
    <w:rsid w:val="001058FF"/>
    <w:rsid w:val="00107928"/>
    <w:rsid w:val="00107E32"/>
    <w:rsid w:val="00107E48"/>
    <w:rsid w:val="00111287"/>
    <w:rsid w:val="00112170"/>
    <w:rsid w:val="00112DA2"/>
    <w:rsid w:val="001134B6"/>
    <w:rsid w:val="00114709"/>
    <w:rsid w:val="00114E23"/>
    <w:rsid w:val="00115791"/>
    <w:rsid w:val="00116A71"/>
    <w:rsid w:val="00116FF9"/>
    <w:rsid w:val="001176A5"/>
    <w:rsid w:val="0011772F"/>
    <w:rsid w:val="00117C8B"/>
    <w:rsid w:val="00117DF6"/>
    <w:rsid w:val="00121CC8"/>
    <w:rsid w:val="00122CC1"/>
    <w:rsid w:val="00124343"/>
    <w:rsid w:val="00124378"/>
    <w:rsid w:val="001243F8"/>
    <w:rsid w:val="00124821"/>
    <w:rsid w:val="00125042"/>
    <w:rsid w:val="00125721"/>
    <w:rsid w:val="001258FB"/>
    <w:rsid w:val="00125F97"/>
    <w:rsid w:val="00126213"/>
    <w:rsid w:val="00127424"/>
    <w:rsid w:val="00127C60"/>
    <w:rsid w:val="00130E87"/>
    <w:rsid w:val="00131995"/>
    <w:rsid w:val="00131E35"/>
    <w:rsid w:val="00132050"/>
    <w:rsid w:val="00132927"/>
    <w:rsid w:val="001335B8"/>
    <w:rsid w:val="0013410E"/>
    <w:rsid w:val="00134869"/>
    <w:rsid w:val="001349CF"/>
    <w:rsid w:val="00135660"/>
    <w:rsid w:val="00135FB2"/>
    <w:rsid w:val="0013613B"/>
    <w:rsid w:val="00136BD0"/>
    <w:rsid w:val="0014060E"/>
    <w:rsid w:val="001409B5"/>
    <w:rsid w:val="00140EC7"/>
    <w:rsid w:val="00140F11"/>
    <w:rsid w:val="0014169D"/>
    <w:rsid w:val="00141EC4"/>
    <w:rsid w:val="00143163"/>
    <w:rsid w:val="00145124"/>
    <w:rsid w:val="00145AC6"/>
    <w:rsid w:val="00146925"/>
    <w:rsid w:val="00146F1D"/>
    <w:rsid w:val="001470FE"/>
    <w:rsid w:val="001474E4"/>
    <w:rsid w:val="00147C54"/>
    <w:rsid w:val="001511C7"/>
    <w:rsid w:val="00152414"/>
    <w:rsid w:val="00152700"/>
    <w:rsid w:val="00152C00"/>
    <w:rsid w:val="00154136"/>
    <w:rsid w:val="00156399"/>
    <w:rsid w:val="001565E9"/>
    <w:rsid w:val="00157382"/>
    <w:rsid w:val="001577C2"/>
    <w:rsid w:val="00157A23"/>
    <w:rsid w:val="00160084"/>
    <w:rsid w:val="001615A3"/>
    <w:rsid w:val="001617DF"/>
    <w:rsid w:val="00161AF7"/>
    <w:rsid w:val="001631E0"/>
    <w:rsid w:val="001631FF"/>
    <w:rsid w:val="00163318"/>
    <w:rsid w:val="0016385E"/>
    <w:rsid w:val="001647FC"/>
    <w:rsid w:val="00165776"/>
    <w:rsid w:val="00165880"/>
    <w:rsid w:val="001670CB"/>
    <w:rsid w:val="00167421"/>
    <w:rsid w:val="00171C5C"/>
    <w:rsid w:val="001727D7"/>
    <w:rsid w:val="00172C4C"/>
    <w:rsid w:val="00173133"/>
    <w:rsid w:val="00173CB6"/>
    <w:rsid w:val="00173F90"/>
    <w:rsid w:val="00174582"/>
    <w:rsid w:val="0017555D"/>
    <w:rsid w:val="001769B7"/>
    <w:rsid w:val="00177072"/>
    <w:rsid w:val="0017792C"/>
    <w:rsid w:val="00180E12"/>
    <w:rsid w:val="001820F3"/>
    <w:rsid w:val="001821EA"/>
    <w:rsid w:val="00183F47"/>
    <w:rsid w:val="00186225"/>
    <w:rsid w:val="00186FCA"/>
    <w:rsid w:val="001874DB"/>
    <w:rsid w:val="00187631"/>
    <w:rsid w:val="00187F1D"/>
    <w:rsid w:val="00190AE4"/>
    <w:rsid w:val="00191628"/>
    <w:rsid w:val="00191AB2"/>
    <w:rsid w:val="00192050"/>
    <w:rsid w:val="0019246A"/>
    <w:rsid w:val="001931CC"/>
    <w:rsid w:val="00193445"/>
    <w:rsid w:val="001934C1"/>
    <w:rsid w:val="00195D8E"/>
    <w:rsid w:val="00196FF9"/>
    <w:rsid w:val="00197397"/>
    <w:rsid w:val="00197EE1"/>
    <w:rsid w:val="001A0748"/>
    <w:rsid w:val="001A115B"/>
    <w:rsid w:val="001A1FEF"/>
    <w:rsid w:val="001A20F6"/>
    <w:rsid w:val="001A21B5"/>
    <w:rsid w:val="001A3636"/>
    <w:rsid w:val="001A4554"/>
    <w:rsid w:val="001A5860"/>
    <w:rsid w:val="001A5FBD"/>
    <w:rsid w:val="001A60A6"/>
    <w:rsid w:val="001A6203"/>
    <w:rsid w:val="001A7369"/>
    <w:rsid w:val="001A7A1B"/>
    <w:rsid w:val="001A7E5A"/>
    <w:rsid w:val="001B026C"/>
    <w:rsid w:val="001B277E"/>
    <w:rsid w:val="001B3483"/>
    <w:rsid w:val="001B4109"/>
    <w:rsid w:val="001B425B"/>
    <w:rsid w:val="001B4446"/>
    <w:rsid w:val="001B5245"/>
    <w:rsid w:val="001B55AA"/>
    <w:rsid w:val="001B6B14"/>
    <w:rsid w:val="001B6E9B"/>
    <w:rsid w:val="001C09CF"/>
    <w:rsid w:val="001C1711"/>
    <w:rsid w:val="001C2366"/>
    <w:rsid w:val="001C48B6"/>
    <w:rsid w:val="001C4CD0"/>
    <w:rsid w:val="001D0068"/>
    <w:rsid w:val="001D02F6"/>
    <w:rsid w:val="001D054E"/>
    <w:rsid w:val="001D05E5"/>
    <w:rsid w:val="001D2EEC"/>
    <w:rsid w:val="001D3C56"/>
    <w:rsid w:val="001D465E"/>
    <w:rsid w:val="001D6F01"/>
    <w:rsid w:val="001D72D2"/>
    <w:rsid w:val="001D76AE"/>
    <w:rsid w:val="001E0261"/>
    <w:rsid w:val="001E0E20"/>
    <w:rsid w:val="001E2169"/>
    <w:rsid w:val="001E28A7"/>
    <w:rsid w:val="001E2AAC"/>
    <w:rsid w:val="001E3819"/>
    <w:rsid w:val="001E3B46"/>
    <w:rsid w:val="001E3D25"/>
    <w:rsid w:val="001E3D4E"/>
    <w:rsid w:val="001E3E5E"/>
    <w:rsid w:val="001E4A9F"/>
    <w:rsid w:val="001E558D"/>
    <w:rsid w:val="001E55EA"/>
    <w:rsid w:val="001F0004"/>
    <w:rsid w:val="001F171B"/>
    <w:rsid w:val="001F2443"/>
    <w:rsid w:val="001F31D8"/>
    <w:rsid w:val="001F3904"/>
    <w:rsid w:val="001F70AA"/>
    <w:rsid w:val="001F756A"/>
    <w:rsid w:val="001F77D5"/>
    <w:rsid w:val="0020030B"/>
    <w:rsid w:val="00200F0A"/>
    <w:rsid w:val="0020249B"/>
    <w:rsid w:val="0020290A"/>
    <w:rsid w:val="00203AED"/>
    <w:rsid w:val="00204120"/>
    <w:rsid w:val="00204368"/>
    <w:rsid w:val="002049A5"/>
    <w:rsid w:val="00204C2F"/>
    <w:rsid w:val="00204D9F"/>
    <w:rsid w:val="002054D2"/>
    <w:rsid w:val="00205A2F"/>
    <w:rsid w:val="00205D33"/>
    <w:rsid w:val="00206FB5"/>
    <w:rsid w:val="00207FDB"/>
    <w:rsid w:val="00210132"/>
    <w:rsid w:val="00211CD9"/>
    <w:rsid w:val="00213C12"/>
    <w:rsid w:val="0021434A"/>
    <w:rsid w:val="00215C63"/>
    <w:rsid w:val="00215D4D"/>
    <w:rsid w:val="00217B54"/>
    <w:rsid w:val="00217F5A"/>
    <w:rsid w:val="00220471"/>
    <w:rsid w:val="002207BC"/>
    <w:rsid w:val="00220EA5"/>
    <w:rsid w:val="002219D8"/>
    <w:rsid w:val="00222497"/>
    <w:rsid w:val="0022259F"/>
    <w:rsid w:val="0022298C"/>
    <w:rsid w:val="002232D9"/>
    <w:rsid w:val="00223783"/>
    <w:rsid w:val="002239EE"/>
    <w:rsid w:val="00223CA2"/>
    <w:rsid w:val="002240F5"/>
    <w:rsid w:val="0022459F"/>
    <w:rsid w:val="00225083"/>
    <w:rsid w:val="00225E76"/>
    <w:rsid w:val="00226790"/>
    <w:rsid w:val="002268A2"/>
    <w:rsid w:val="00226FF7"/>
    <w:rsid w:val="00227E5D"/>
    <w:rsid w:val="0023222A"/>
    <w:rsid w:val="002326A1"/>
    <w:rsid w:val="00232DB7"/>
    <w:rsid w:val="00232F62"/>
    <w:rsid w:val="00233649"/>
    <w:rsid w:val="00234329"/>
    <w:rsid w:val="002348BE"/>
    <w:rsid w:val="0023568A"/>
    <w:rsid w:val="002358B6"/>
    <w:rsid w:val="00236EC2"/>
    <w:rsid w:val="0023788C"/>
    <w:rsid w:val="00237CDB"/>
    <w:rsid w:val="0024049F"/>
    <w:rsid w:val="002440CE"/>
    <w:rsid w:val="00244778"/>
    <w:rsid w:val="00245D2F"/>
    <w:rsid w:val="00245F56"/>
    <w:rsid w:val="00246239"/>
    <w:rsid w:val="00247C0B"/>
    <w:rsid w:val="002509BB"/>
    <w:rsid w:val="00251A7C"/>
    <w:rsid w:val="00252C3B"/>
    <w:rsid w:val="00252EFE"/>
    <w:rsid w:val="00254A91"/>
    <w:rsid w:val="00260619"/>
    <w:rsid w:val="00260767"/>
    <w:rsid w:val="00260D83"/>
    <w:rsid w:val="002616CE"/>
    <w:rsid w:val="00262A15"/>
    <w:rsid w:val="00262A9D"/>
    <w:rsid w:val="00263607"/>
    <w:rsid w:val="0026362D"/>
    <w:rsid w:val="0026384F"/>
    <w:rsid w:val="00264209"/>
    <w:rsid w:val="00264521"/>
    <w:rsid w:val="00266C35"/>
    <w:rsid w:val="002702EA"/>
    <w:rsid w:val="002709A1"/>
    <w:rsid w:val="00270A78"/>
    <w:rsid w:val="00270D9F"/>
    <w:rsid w:val="00270FA1"/>
    <w:rsid w:val="00272363"/>
    <w:rsid w:val="00272550"/>
    <w:rsid w:val="0027368E"/>
    <w:rsid w:val="00273AD7"/>
    <w:rsid w:val="002740BA"/>
    <w:rsid w:val="00275259"/>
    <w:rsid w:val="002755C7"/>
    <w:rsid w:val="0027579B"/>
    <w:rsid w:val="002762A2"/>
    <w:rsid w:val="002766D4"/>
    <w:rsid w:val="002778FF"/>
    <w:rsid w:val="002811EF"/>
    <w:rsid w:val="002823D6"/>
    <w:rsid w:val="0028264E"/>
    <w:rsid w:val="00282C8F"/>
    <w:rsid w:val="0028301A"/>
    <w:rsid w:val="002832C8"/>
    <w:rsid w:val="00285239"/>
    <w:rsid w:val="002856C0"/>
    <w:rsid w:val="0028603E"/>
    <w:rsid w:val="00290CD7"/>
    <w:rsid w:val="002912C2"/>
    <w:rsid w:val="00291540"/>
    <w:rsid w:val="0029226A"/>
    <w:rsid w:val="00292A90"/>
    <w:rsid w:val="00292E58"/>
    <w:rsid w:val="00294D95"/>
    <w:rsid w:val="00295048"/>
    <w:rsid w:val="00295799"/>
    <w:rsid w:val="00295987"/>
    <w:rsid w:val="002960D2"/>
    <w:rsid w:val="002961DF"/>
    <w:rsid w:val="00296517"/>
    <w:rsid w:val="00297490"/>
    <w:rsid w:val="002A19B9"/>
    <w:rsid w:val="002A2E7B"/>
    <w:rsid w:val="002A44AF"/>
    <w:rsid w:val="002A5481"/>
    <w:rsid w:val="002A67D4"/>
    <w:rsid w:val="002A7559"/>
    <w:rsid w:val="002B0343"/>
    <w:rsid w:val="002B145B"/>
    <w:rsid w:val="002B384B"/>
    <w:rsid w:val="002B3A66"/>
    <w:rsid w:val="002B3B32"/>
    <w:rsid w:val="002B7AC2"/>
    <w:rsid w:val="002C0EC9"/>
    <w:rsid w:val="002C166A"/>
    <w:rsid w:val="002C2926"/>
    <w:rsid w:val="002C5815"/>
    <w:rsid w:val="002C5CB6"/>
    <w:rsid w:val="002C6C33"/>
    <w:rsid w:val="002C7F7D"/>
    <w:rsid w:val="002D026D"/>
    <w:rsid w:val="002D0B59"/>
    <w:rsid w:val="002D0FF4"/>
    <w:rsid w:val="002D1063"/>
    <w:rsid w:val="002D1DC1"/>
    <w:rsid w:val="002D22D0"/>
    <w:rsid w:val="002D26CF"/>
    <w:rsid w:val="002D31FA"/>
    <w:rsid w:val="002D375D"/>
    <w:rsid w:val="002D4ABC"/>
    <w:rsid w:val="002D51A9"/>
    <w:rsid w:val="002D57EF"/>
    <w:rsid w:val="002D6D62"/>
    <w:rsid w:val="002D6EF7"/>
    <w:rsid w:val="002D74A6"/>
    <w:rsid w:val="002E24CB"/>
    <w:rsid w:val="002E29BB"/>
    <w:rsid w:val="002E29DB"/>
    <w:rsid w:val="002E2B24"/>
    <w:rsid w:val="002E2EB8"/>
    <w:rsid w:val="002E3077"/>
    <w:rsid w:val="002E3BF3"/>
    <w:rsid w:val="002E414A"/>
    <w:rsid w:val="002E49E3"/>
    <w:rsid w:val="002E5D96"/>
    <w:rsid w:val="002E5F67"/>
    <w:rsid w:val="002F08BF"/>
    <w:rsid w:val="002F1760"/>
    <w:rsid w:val="002F1EDF"/>
    <w:rsid w:val="002F2C4F"/>
    <w:rsid w:val="002F3021"/>
    <w:rsid w:val="002F322C"/>
    <w:rsid w:val="002F3497"/>
    <w:rsid w:val="002F3B2D"/>
    <w:rsid w:val="002F4C0E"/>
    <w:rsid w:val="002F4C33"/>
    <w:rsid w:val="002F69B2"/>
    <w:rsid w:val="002F6EFA"/>
    <w:rsid w:val="002F75CC"/>
    <w:rsid w:val="002F7698"/>
    <w:rsid w:val="002F79E0"/>
    <w:rsid w:val="002F7A3D"/>
    <w:rsid w:val="00302979"/>
    <w:rsid w:val="00302E7E"/>
    <w:rsid w:val="0030350B"/>
    <w:rsid w:val="00303719"/>
    <w:rsid w:val="00307EA9"/>
    <w:rsid w:val="003106CB"/>
    <w:rsid w:val="00310840"/>
    <w:rsid w:val="003115EB"/>
    <w:rsid w:val="00312627"/>
    <w:rsid w:val="0031316C"/>
    <w:rsid w:val="003134A4"/>
    <w:rsid w:val="00313FFC"/>
    <w:rsid w:val="0031720B"/>
    <w:rsid w:val="00317459"/>
    <w:rsid w:val="00317F5F"/>
    <w:rsid w:val="00323E0C"/>
    <w:rsid w:val="00324127"/>
    <w:rsid w:val="00324FF9"/>
    <w:rsid w:val="00326429"/>
    <w:rsid w:val="00327775"/>
    <w:rsid w:val="00327E37"/>
    <w:rsid w:val="00330DC3"/>
    <w:rsid w:val="00332124"/>
    <w:rsid w:val="00332FAE"/>
    <w:rsid w:val="00334615"/>
    <w:rsid w:val="00334FDF"/>
    <w:rsid w:val="003359F9"/>
    <w:rsid w:val="0033799A"/>
    <w:rsid w:val="00337E5A"/>
    <w:rsid w:val="00341AE6"/>
    <w:rsid w:val="003421AB"/>
    <w:rsid w:val="0034295B"/>
    <w:rsid w:val="00342B7D"/>
    <w:rsid w:val="00343133"/>
    <w:rsid w:val="00344405"/>
    <w:rsid w:val="00344A14"/>
    <w:rsid w:val="00345727"/>
    <w:rsid w:val="003458AD"/>
    <w:rsid w:val="00347210"/>
    <w:rsid w:val="00347C24"/>
    <w:rsid w:val="00347F92"/>
    <w:rsid w:val="00350611"/>
    <w:rsid w:val="00350F49"/>
    <w:rsid w:val="00351133"/>
    <w:rsid w:val="003516FB"/>
    <w:rsid w:val="0035511C"/>
    <w:rsid w:val="00355341"/>
    <w:rsid w:val="003563F7"/>
    <w:rsid w:val="00356BA8"/>
    <w:rsid w:val="003572CD"/>
    <w:rsid w:val="003607B8"/>
    <w:rsid w:val="003619E9"/>
    <w:rsid w:val="0036221C"/>
    <w:rsid w:val="003627B4"/>
    <w:rsid w:val="003638B9"/>
    <w:rsid w:val="0036403B"/>
    <w:rsid w:val="00364938"/>
    <w:rsid w:val="00365393"/>
    <w:rsid w:val="00367923"/>
    <w:rsid w:val="00367B0F"/>
    <w:rsid w:val="00367C79"/>
    <w:rsid w:val="003712C9"/>
    <w:rsid w:val="00371CD7"/>
    <w:rsid w:val="003740ED"/>
    <w:rsid w:val="00375A31"/>
    <w:rsid w:val="00375D1D"/>
    <w:rsid w:val="003770F8"/>
    <w:rsid w:val="00381570"/>
    <w:rsid w:val="00382A8E"/>
    <w:rsid w:val="00383B27"/>
    <w:rsid w:val="003844E8"/>
    <w:rsid w:val="00384D9A"/>
    <w:rsid w:val="003852EB"/>
    <w:rsid w:val="003878D2"/>
    <w:rsid w:val="00387941"/>
    <w:rsid w:val="00387B76"/>
    <w:rsid w:val="0039044B"/>
    <w:rsid w:val="0039081A"/>
    <w:rsid w:val="00390DA0"/>
    <w:rsid w:val="00391BFD"/>
    <w:rsid w:val="00392F0F"/>
    <w:rsid w:val="003930D7"/>
    <w:rsid w:val="003933AF"/>
    <w:rsid w:val="00393767"/>
    <w:rsid w:val="0039428F"/>
    <w:rsid w:val="00394749"/>
    <w:rsid w:val="00395B45"/>
    <w:rsid w:val="00396632"/>
    <w:rsid w:val="00396D42"/>
    <w:rsid w:val="00397E1B"/>
    <w:rsid w:val="003A005B"/>
    <w:rsid w:val="003A0AAA"/>
    <w:rsid w:val="003A3668"/>
    <w:rsid w:val="003A3804"/>
    <w:rsid w:val="003A39B4"/>
    <w:rsid w:val="003A434F"/>
    <w:rsid w:val="003A4F53"/>
    <w:rsid w:val="003A51A0"/>
    <w:rsid w:val="003A52CC"/>
    <w:rsid w:val="003A5CB2"/>
    <w:rsid w:val="003A74EE"/>
    <w:rsid w:val="003B0C70"/>
    <w:rsid w:val="003B15D5"/>
    <w:rsid w:val="003B1E79"/>
    <w:rsid w:val="003B2DF1"/>
    <w:rsid w:val="003B2E0D"/>
    <w:rsid w:val="003B6247"/>
    <w:rsid w:val="003C27A5"/>
    <w:rsid w:val="003C2937"/>
    <w:rsid w:val="003C2E3B"/>
    <w:rsid w:val="003C2F43"/>
    <w:rsid w:val="003C5E08"/>
    <w:rsid w:val="003C7925"/>
    <w:rsid w:val="003D04B5"/>
    <w:rsid w:val="003D158E"/>
    <w:rsid w:val="003D1806"/>
    <w:rsid w:val="003D1892"/>
    <w:rsid w:val="003D1A52"/>
    <w:rsid w:val="003D22CA"/>
    <w:rsid w:val="003D231E"/>
    <w:rsid w:val="003D40BD"/>
    <w:rsid w:val="003D4361"/>
    <w:rsid w:val="003D5518"/>
    <w:rsid w:val="003D57C8"/>
    <w:rsid w:val="003D63D4"/>
    <w:rsid w:val="003D6ECF"/>
    <w:rsid w:val="003D73FF"/>
    <w:rsid w:val="003D75E8"/>
    <w:rsid w:val="003D7E83"/>
    <w:rsid w:val="003E0046"/>
    <w:rsid w:val="003E223D"/>
    <w:rsid w:val="003E286B"/>
    <w:rsid w:val="003E3B21"/>
    <w:rsid w:val="003E43EA"/>
    <w:rsid w:val="003E4416"/>
    <w:rsid w:val="003E63BC"/>
    <w:rsid w:val="003E6EEC"/>
    <w:rsid w:val="003F04D8"/>
    <w:rsid w:val="003F18B3"/>
    <w:rsid w:val="003F247B"/>
    <w:rsid w:val="003F25B7"/>
    <w:rsid w:val="003F37F4"/>
    <w:rsid w:val="003F3AF2"/>
    <w:rsid w:val="003F3C99"/>
    <w:rsid w:val="003F4220"/>
    <w:rsid w:val="003F4F04"/>
    <w:rsid w:val="004000EB"/>
    <w:rsid w:val="004002F8"/>
    <w:rsid w:val="00400878"/>
    <w:rsid w:val="004008A0"/>
    <w:rsid w:val="00403561"/>
    <w:rsid w:val="00404053"/>
    <w:rsid w:val="00405A07"/>
    <w:rsid w:val="0040766F"/>
    <w:rsid w:val="004076F5"/>
    <w:rsid w:val="00407A5D"/>
    <w:rsid w:val="00407B22"/>
    <w:rsid w:val="004102B3"/>
    <w:rsid w:val="00410CA5"/>
    <w:rsid w:val="00413995"/>
    <w:rsid w:val="00413FCC"/>
    <w:rsid w:val="004146C5"/>
    <w:rsid w:val="004147C0"/>
    <w:rsid w:val="00414D95"/>
    <w:rsid w:val="00415086"/>
    <w:rsid w:val="0041771E"/>
    <w:rsid w:val="00417EDA"/>
    <w:rsid w:val="00421203"/>
    <w:rsid w:val="004213F9"/>
    <w:rsid w:val="00422180"/>
    <w:rsid w:val="004226FE"/>
    <w:rsid w:val="0042363F"/>
    <w:rsid w:val="00423E74"/>
    <w:rsid w:val="00423EA7"/>
    <w:rsid w:val="004242BD"/>
    <w:rsid w:val="004245F4"/>
    <w:rsid w:val="0042523F"/>
    <w:rsid w:val="004258AC"/>
    <w:rsid w:val="00426955"/>
    <w:rsid w:val="00427F40"/>
    <w:rsid w:val="00430C56"/>
    <w:rsid w:val="0043154B"/>
    <w:rsid w:val="0043156A"/>
    <w:rsid w:val="00431D18"/>
    <w:rsid w:val="004327A4"/>
    <w:rsid w:val="004340D5"/>
    <w:rsid w:val="00436D37"/>
    <w:rsid w:val="004405EF"/>
    <w:rsid w:val="00440FB8"/>
    <w:rsid w:val="00444ABA"/>
    <w:rsid w:val="00444E1C"/>
    <w:rsid w:val="0044564A"/>
    <w:rsid w:val="004465F2"/>
    <w:rsid w:val="00446DA3"/>
    <w:rsid w:val="00450192"/>
    <w:rsid w:val="0045054F"/>
    <w:rsid w:val="00452CEF"/>
    <w:rsid w:val="00452F0F"/>
    <w:rsid w:val="00453DE5"/>
    <w:rsid w:val="00453F9D"/>
    <w:rsid w:val="00455100"/>
    <w:rsid w:val="00455544"/>
    <w:rsid w:val="00455546"/>
    <w:rsid w:val="00457A66"/>
    <w:rsid w:val="00457C66"/>
    <w:rsid w:val="0046049A"/>
    <w:rsid w:val="00460720"/>
    <w:rsid w:val="00460ACD"/>
    <w:rsid w:val="00461111"/>
    <w:rsid w:val="004622D4"/>
    <w:rsid w:val="00462DAA"/>
    <w:rsid w:val="00462E0D"/>
    <w:rsid w:val="00463805"/>
    <w:rsid w:val="00463D02"/>
    <w:rsid w:val="0046563E"/>
    <w:rsid w:val="00465AA8"/>
    <w:rsid w:val="00465C41"/>
    <w:rsid w:val="0046606E"/>
    <w:rsid w:val="00470A25"/>
    <w:rsid w:val="004715C3"/>
    <w:rsid w:val="0047193F"/>
    <w:rsid w:val="00471A97"/>
    <w:rsid w:val="00472C0B"/>
    <w:rsid w:val="0047328D"/>
    <w:rsid w:val="00474110"/>
    <w:rsid w:val="00474C76"/>
    <w:rsid w:val="00475528"/>
    <w:rsid w:val="004768A2"/>
    <w:rsid w:val="004774A4"/>
    <w:rsid w:val="00480D5A"/>
    <w:rsid w:val="0048160E"/>
    <w:rsid w:val="00482B54"/>
    <w:rsid w:val="00483957"/>
    <w:rsid w:val="00483A46"/>
    <w:rsid w:val="00483EBF"/>
    <w:rsid w:val="00484373"/>
    <w:rsid w:val="00484D20"/>
    <w:rsid w:val="00484EA1"/>
    <w:rsid w:val="00484F49"/>
    <w:rsid w:val="00485DC1"/>
    <w:rsid w:val="0048686D"/>
    <w:rsid w:val="00486B87"/>
    <w:rsid w:val="00487AC8"/>
    <w:rsid w:val="0049084E"/>
    <w:rsid w:val="00491D19"/>
    <w:rsid w:val="00492E74"/>
    <w:rsid w:val="00492FF1"/>
    <w:rsid w:val="004955A6"/>
    <w:rsid w:val="00496053"/>
    <w:rsid w:val="00496310"/>
    <w:rsid w:val="00496F94"/>
    <w:rsid w:val="00497000"/>
    <w:rsid w:val="00497170"/>
    <w:rsid w:val="004A0CF4"/>
    <w:rsid w:val="004A1009"/>
    <w:rsid w:val="004A12A0"/>
    <w:rsid w:val="004A3271"/>
    <w:rsid w:val="004A4B5B"/>
    <w:rsid w:val="004A514C"/>
    <w:rsid w:val="004A5624"/>
    <w:rsid w:val="004A6D10"/>
    <w:rsid w:val="004A77A3"/>
    <w:rsid w:val="004B081B"/>
    <w:rsid w:val="004B107C"/>
    <w:rsid w:val="004B20C9"/>
    <w:rsid w:val="004B2856"/>
    <w:rsid w:val="004B2B2D"/>
    <w:rsid w:val="004B3CE6"/>
    <w:rsid w:val="004B502D"/>
    <w:rsid w:val="004B5B04"/>
    <w:rsid w:val="004B773B"/>
    <w:rsid w:val="004B7E2D"/>
    <w:rsid w:val="004C28B7"/>
    <w:rsid w:val="004C319A"/>
    <w:rsid w:val="004C4AB2"/>
    <w:rsid w:val="004C54D3"/>
    <w:rsid w:val="004C67AA"/>
    <w:rsid w:val="004C6F7C"/>
    <w:rsid w:val="004C76C3"/>
    <w:rsid w:val="004D0090"/>
    <w:rsid w:val="004D0268"/>
    <w:rsid w:val="004D2298"/>
    <w:rsid w:val="004D3F98"/>
    <w:rsid w:val="004D4551"/>
    <w:rsid w:val="004D4BFC"/>
    <w:rsid w:val="004D5275"/>
    <w:rsid w:val="004D59EB"/>
    <w:rsid w:val="004D60F9"/>
    <w:rsid w:val="004E017F"/>
    <w:rsid w:val="004E269A"/>
    <w:rsid w:val="004E39A6"/>
    <w:rsid w:val="004E3A7B"/>
    <w:rsid w:val="004E4EA0"/>
    <w:rsid w:val="004E53EA"/>
    <w:rsid w:val="004E5FD8"/>
    <w:rsid w:val="004F0F8E"/>
    <w:rsid w:val="004F22AD"/>
    <w:rsid w:val="004F28DD"/>
    <w:rsid w:val="004F32C5"/>
    <w:rsid w:val="004F38B5"/>
    <w:rsid w:val="004F3E6A"/>
    <w:rsid w:val="004F42BA"/>
    <w:rsid w:val="004F506E"/>
    <w:rsid w:val="004F5172"/>
    <w:rsid w:val="004F572C"/>
    <w:rsid w:val="00502233"/>
    <w:rsid w:val="005035A4"/>
    <w:rsid w:val="00504F7D"/>
    <w:rsid w:val="00505192"/>
    <w:rsid w:val="00506C7B"/>
    <w:rsid w:val="00506E66"/>
    <w:rsid w:val="00507638"/>
    <w:rsid w:val="0051203E"/>
    <w:rsid w:val="0051290E"/>
    <w:rsid w:val="00512EE1"/>
    <w:rsid w:val="00513183"/>
    <w:rsid w:val="005136FF"/>
    <w:rsid w:val="005137D1"/>
    <w:rsid w:val="00514C91"/>
    <w:rsid w:val="00515259"/>
    <w:rsid w:val="00515962"/>
    <w:rsid w:val="005167EE"/>
    <w:rsid w:val="00516D9B"/>
    <w:rsid w:val="005170D6"/>
    <w:rsid w:val="00520282"/>
    <w:rsid w:val="00520E60"/>
    <w:rsid w:val="00521568"/>
    <w:rsid w:val="00521B82"/>
    <w:rsid w:val="00521D25"/>
    <w:rsid w:val="00523303"/>
    <w:rsid w:val="00523DAF"/>
    <w:rsid w:val="00523E3C"/>
    <w:rsid w:val="005251A0"/>
    <w:rsid w:val="00526541"/>
    <w:rsid w:val="00530AF8"/>
    <w:rsid w:val="00530CA9"/>
    <w:rsid w:val="00530DBD"/>
    <w:rsid w:val="00532674"/>
    <w:rsid w:val="0053468E"/>
    <w:rsid w:val="00534AD4"/>
    <w:rsid w:val="00534FF5"/>
    <w:rsid w:val="00535CFA"/>
    <w:rsid w:val="00541385"/>
    <w:rsid w:val="00541D12"/>
    <w:rsid w:val="00542183"/>
    <w:rsid w:val="00542680"/>
    <w:rsid w:val="00543FC1"/>
    <w:rsid w:val="005442ED"/>
    <w:rsid w:val="0054493F"/>
    <w:rsid w:val="00546083"/>
    <w:rsid w:val="00547309"/>
    <w:rsid w:val="00547CE3"/>
    <w:rsid w:val="00547EBD"/>
    <w:rsid w:val="00550339"/>
    <w:rsid w:val="00550348"/>
    <w:rsid w:val="0055141A"/>
    <w:rsid w:val="00551821"/>
    <w:rsid w:val="00552ED6"/>
    <w:rsid w:val="00553483"/>
    <w:rsid w:val="00554EFC"/>
    <w:rsid w:val="00554FD3"/>
    <w:rsid w:val="00555018"/>
    <w:rsid w:val="00555621"/>
    <w:rsid w:val="00556317"/>
    <w:rsid w:val="00556682"/>
    <w:rsid w:val="005569AF"/>
    <w:rsid w:val="00556B3B"/>
    <w:rsid w:val="0055769A"/>
    <w:rsid w:val="0056030C"/>
    <w:rsid w:val="00560955"/>
    <w:rsid w:val="005638C7"/>
    <w:rsid w:val="00564731"/>
    <w:rsid w:val="0056510D"/>
    <w:rsid w:val="00566124"/>
    <w:rsid w:val="00566379"/>
    <w:rsid w:val="00567A56"/>
    <w:rsid w:val="00572762"/>
    <w:rsid w:val="005728EC"/>
    <w:rsid w:val="00572F59"/>
    <w:rsid w:val="0057399F"/>
    <w:rsid w:val="00573FDD"/>
    <w:rsid w:val="00574253"/>
    <w:rsid w:val="00574C8B"/>
    <w:rsid w:val="00574CD5"/>
    <w:rsid w:val="00574DB0"/>
    <w:rsid w:val="00575052"/>
    <w:rsid w:val="0057538C"/>
    <w:rsid w:val="00575821"/>
    <w:rsid w:val="00576580"/>
    <w:rsid w:val="00576688"/>
    <w:rsid w:val="005774E5"/>
    <w:rsid w:val="00577B9D"/>
    <w:rsid w:val="00580E5D"/>
    <w:rsid w:val="005818C8"/>
    <w:rsid w:val="00581BBA"/>
    <w:rsid w:val="00583826"/>
    <w:rsid w:val="00583C0E"/>
    <w:rsid w:val="00584591"/>
    <w:rsid w:val="00585A5F"/>
    <w:rsid w:val="00585BD9"/>
    <w:rsid w:val="00586EBA"/>
    <w:rsid w:val="005916D3"/>
    <w:rsid w:val="00592E14"/>
    <w:rsid w:val="005931E3"/>
    <w:rsid w:val="00593352"/>
    <w:rsid w:val="005948A6"/>
    <w:rsid w:val="0059594C"/>
    <w:rsid w:val="00595A85"/>
    <w:rsid w:val="005973BA"/>
    <w:rsid w:val="005A0697"/>
    <w:rsid w:val="005A1C05"/>
    <w:rsid w:val="005A2AA1"/>
    <w:rsid w:val="005A31B2"/>
    <w:rsid w:val="005A34C8"/>
    <w:rsid w:val="005A42B7"/>
    <w:rsid w:val="005A4784"/>
    <w:rsid w:val="005A4A5A"/>
    <w:rsid w:val="005A566A"/>
    <w:rsid w:val="005A5C08"/>
    <w:rsid w:val="005A621D"/>
    <w:rsid w:val="005A6385"/>
    <w:rsid w:val="005A7294"/>
    <w:rsid w:val="005A7648"/>
    <w:rsid w:val="005A7ADA"/>
    <w:rsid w:val="005B024F"/>
    <w:rsid w:val="005B1090"/>
    <w:rsid w:val="005B30E7"/>
    <w:rsid w:val="005B4EC6"/>
    <w:rsid w:val="005B68A5"/>
    <w:rsid w:val="005B6979"/>
    <w:rsid w:val="005B6E6C"/>
    <w:rsid w:val="005B7AB4"/>
    <w:rsid w:val="005C0BD5"/>
    <w:rsid w:val="005C10F2"/>
    <w:rsid w:val="005C2265"/>
    <w:rsid w:val="005C2C61"/>
    <w:rsid w:val="005C37D5"/>
    <w:rsid w:val="005C408E"/>
    <w:rsid w:val="005C454E"/>
    <w:rsid w:val="005C5576"/>
    <w:rsid w:val="005C5EEB"/>
    <w:rsid w:val="005D087E"/>
    <w:rsid w:val="005D0ABA"/>
    <w:rsid w:val="005D15CE"/>
    <w:rsid w:val="005D1995"/>
    <w:rsid w:val="005D40A2"/>
    <w:rsid w:val="005D483E"/>
    <w:rsid w:val="005D66B8"/>
    <w:rsid w:val="005D743D"/>
    <w:rsid w:val="005E17E4"/>
    <w:rsid w:val="005E2A1E"/>
    <w:rsid w:val="005E2B3D"/>
    <w:rsid w:val="005E2D42"/>
    <w:rsid w:val="005E325E"/>
    <w:rsid w:val="005E3C78"/>
    <w:rsid w:val="005E466F"/>
    <w:rsid w:val="005E4963"/>
    <w:rsid w:val="005E627D"/>
    <w:rsid w:val="005E672F"/>
    <w:rsid w:val="005F0EFD"/>
    <w:rsid w:val="005F1014"/>
    <w:rsid w:val="005F1919"/>
    <w:rsid w:val="005F2EBD"/>
    <w:rsid w:val="005F37B4"/>
    <w:rsid w:val="005F3F14"/>
    <w:rsid w:val="005F6B2E"/>
    <w:rsid w:val="005F7DF4"/>
    <w:rsid w:val="0060157A"/>
    <w:rsid w:val="00601BB9"/>
    <w:rsid w:val="00602B73"/>
    <w:rsid w:val="00602BA2"/>
    <w:rsid w:val="00602DC9"/>
    <w:rsid w:val="00603035"/>
    <w:rsid w:val="006034AF"/>
    <w:rsid w:val="006037DF"/>
    <w:rsid w:val="0060412C"/>
    <w:rsid w:val="00606219"/>
    <w:rsid w:val="006064EF"/>
    <w:rsid w:val="00607161"/>
    <w:rsid w:val="006108B9"/>
    <w:rsid w:val="00611332"/>
    <w:rsid w:val="00611A53"/>
    <w:rsid w:val="00611EA2"/>
    <w:rsid w:val="00612A87"/>
    <w:rsid w:val="00614611"/>
    <w:rsid w:val="006161CA"/>
    <w:rsid w:val="00620C39"/>
    <w:rsid w:val="0062126A"/>
    <w:rsid w:val="006216E2"/>
    <w:rsid w:val="006221D8"/>
    <w:rsid w:val="0062258F"/>
    <w:rsid w:val="006227B8"/>
    <w:rsid w:val="00623251"/>
    <w:rsid w:val="00623438"/>
    <w:rsid w:val="006235C5"/>
    <w:rsid w:val="00623919"/>
    <w:rsid w:val="0062423F"/>
    <w:rsid w:val="006242ED"/>
    <w:rsid w:val="006258F4"/>
    <w:rsid w:val="006263F5"/>
    <w:rsid w:val="0062732E"/>
    <w:rsid w:val="00627931"/>
    <w:rsid w:val="006313FB"/>
    <w:rsid w:val="00631623"/>
    <w:rsid w:val="0063285F"/>
    <w:rsid w:val="00632E3C"/>
    <w:rsid w:val="00632F74"/>
    <w:rsid w:val="0063369B"/>
    <w:rsid w:val="00634E63"/>
    <w:rsid w:val="00635732"/>
    <w:rsid w:val="0063573A"/>
    <w:rsid w:val="00635DEF"/>
    <w:rsid w:val="00636709"/>
    <w:rsid w:val="00636C40"/>
    <w:rsid w:val="0064037B"/>
    <w:rsid w:val="006403D6"/>
    <w:rsid w:val="0064079C"/>
    <w:rsid w:val="00641B7C"/>
    <w:rsid w:val="00642051"/>
    <w:rsid w:val="0064278F"/>
    <w:rsid w:val="0064512E"/>
    <w:rsid w:val="00646B89"/>
    <w:rsid w:val="00647581"/>
    <w:rsid w:val="00650D4B"/>
    <w:rsid w:val="00650F11"/>
    <w:rsid w:val="0065125B"/>
    <w:rsid w:val="00652481"/>
    <w:rsid w:val="00654314"/>
    <w:rsid w:val="00655CD2"/>
    <w:rsid w:val="00657050"/>
    <w:rsid w:val="006570E3"/>
    <w:rsid w:val="00660BE3"/>
    <w:rsid w:val="00661E8D"/>
    <w:rsid w:val="006629F4"/>
    <w:rsid w:val="00662CFC"/>
    <w:rsid w:val="006639BE"/>
    <w:rsid w:val="006641A5"/>
    <w:rsid w:val="006659AB"/>
    <w:rsid w:val="0066795A"/>
    <w:rsid w:val="00667A90"/>
    <w:rsid w:val="00667DEC"/>
    <w:rsid w:val="00671AB9"/>
    <w:rsid w:val="00672201"/>
    <w:rsid w:val="006735B7"/>
    <w:rsid w:val="006754F2"/>
    <w:rsid w:val="006757FF"/>
    <w:rsid w:val="006759FB"/>
    <w:rsid w:val="00675F6E"/>
    <w:rsid w:val="006766AD"/>
    <w:rsid w:val="00680E8B"/>
    <w:rsid w:val="0068334B"/>
    <w:rsid w:val="00683A86"/>
    <w:rsid w:val="00683B08"/>
    <w:rsid w:val="00683BA4"/>
    <w:rsid w:val="00685E5C"/>
    <w:rsid w:val="00686C60"/>
    <w:rsid w:val="00687FF9"/>
    <w:rsid w:val="006922AD"/>
    <w:rsid w:val="00693727"/>
    <w:rsid w:val="006946BA"/>
    <w:rsid w:val="00694900"/>
    <w:rsid w:val="00694AB8"/>
    <w:rsid w:val="006961F5"/>
    <w:rsid w:val="00696680"/>
    <w:rsid w:val="006968E5"/>
    <w:rsid w:val="00697BDC"/>
    <w:rsid w:val="006A0A28"/>
    <w:rsid w:val="006A1803"/>
    <w:rsid w:val="006A1AF0"/>
    <w:rsid w:val="006A1CD3"/>
    <w:rsid w:val="006A1EE0"/>
    <w:rsid w:val="006A202C"/>
    <w:rsid w:val="006A2150"/>
    <w:rsid w:val="006A2CF2"/>
    <w:rsid w:val="006A324C"/>
    <w:rsid w:val="006A4528"/>
    <w:rsid w:val="006A4C33"/>
    <w:rsid w:val="006A5A68"/>
    <w:rsid w:val="006A73BB"/>
    <w:rsid w:val="006A7A79"/>
    <w:rsid w:val="006B047C"/>
    <w:rsid w:val="006B0865"/>
    <w:rsid w:val="006B3641"/>
    <w:rsid w:val="006B3AC4"/>
    <w:rsid w:val="006B459F"/>
    <w:rsid w:val="006B6021"/>
    <w:rsid w:val="006B670A"/>
    <w:rsid w:val="006C1F5B"/>
    <w:rsid w:val="006C34BA"/>
    <w:rsid w:val="006C40B5"/>
    <w:rsid w:val="006C43A1"/>
    <w:rsid w:val="006C49CD"/>
    <w:rsid w:val="006C4C9B"/>
    <w:rsid w:val="006C57E1"/>
    <w:rsid w:val="006C632D"/>
    <w:rsid w:val="006C6E2D"/>
    <w:rsid w:val="006C77AE"/>
    <w:rsid w:val="006C7954"/>
    <w:rsid w:val="006C7B9C"/>
    <w:rsid w:val="006D177C"/>
    <w:rsid w:val="006D1ECE"/>
    <w:rsid w:val="006D2ADA"/>
    <w:rsid w:val="006D31B9"/>
    <w:rsid w:val="006D33A4"/>
    <w:rsid w:val="006D35DF"/>
    <w:rsid w:val="006D3DF1"/>
    <w:rsid w:val="006D44C5"/>
    <w:rsid w:val="006D698E"/>
    <w:rsid w:val="006D6C23"/>
    <w:rsid w:val="006D751E"/>
    <w:rsid w:val="006D76E7"/>
    <w:rsid w:val="006E2026"/>
    <w:rsid w:val="006E2C68"/>
    <w:rsid w:val="006E2C80"/>
    <w:rsid w:val="006E30C1"/>
    <w:rsid w:val="006E38C1"/>
    <w:rsid w:val="006E393D"/>
    <w:rsid w:val="006E395A"/>
    <w:rsid w:val="006E3D98"/>
    <w:rsid w:val="006E43C9"/>
    <w:rsid w:val="006E5C8C"/>
    <w:rsid w:val="006E7534"/>
    <w:rsid w:val="006F2416"/>
    <w:rsid w:val="006F427B"/>
    <w:rsid w:val="006F4772"/>
    <w:rsid w:val="006F4912"/>
    <w:rsid w:val="006F497A"/>
    <w:rsid w:val="006F4CAD"/>
    <w:rsid w:val="006F50EB"/>
    <w:rsid w:val="006F5981"/>
    <w:rsid w:val="006F5D71"/>
    <w:rsid w:val="006F5DEB"/>
    <w:rsid w:val="006F5EE6"/>
    <w:rsid w:val="006F6CD3"/>
    <w:rsid w:val="006F6DC7"/>
    <w:rsid w:val="006F7092"/>
    <w:rsid w:val="006F7F2E"/>
    <w:rsid w:val="00700555"/>
    <w:rsid w:val="007009D7"/>
    <w:rsid w:val="00700CE9"/>
    <w:rsid w:val="00700FAD"/>
    <w:rsid w:val="00701B26"/>
    <w:rsid w:val="007036CF"/>
    <w:rsid w:val="0070499E"/>
    <w:rsid w:val="00704EBD"/>
    <w:rsid w:val="00706755"/>
    <w:rsid w:val="00706B3C"/>
    <w:rsid w:val="00706EE0"/>
    <w:rsid w:val="00707F0E"/>
    <w:rsid w:val="00707F74"/>
    <w:rsid w:val="007111DD"/>
    <w:rsid w:val="00711F63"/>
    <w:rsid w:val="00712DD5"/>
    <w:rsid w:val="00712EF6"/>
    <w:rsid w:val="00712F9A"/>
    <w:rsid w:val="007130B7"/>
    <w:rsid w:val="007132F1"/>
    <w:rsid w:val="007135AB"/>
    <w:rsid w:val="00713ED9"/>
    <w:rsid w:val="00713F26"/>
    <w:rsid w:val="00716ABB"/>
    <w:rsid w:val="00716B05"/>
    <w:rsid w:val="00717C1C"/>
    <w:rsid w:val="00720E69"/>
    <w:rsid w:val="00722ABB"/>
    <w:rsid w:val="00723727"/>
    <w:rsid w:val="00723CE0"/>
    <w:rsid w:val="00723D98"/>
    <w:rsid w:val="00724160"/>
    <w:rsid w:val="0072535A"/>
    <w:rsid w:val="0072647D"/>
    <w:rsid w:val="00726E3E"/>
    <w:rsid w:val="0072732C"/>
    <w:rsid w:val="0073079D"/>
    <w:rsid w:val="0073137B"/>
    <w:rsid w:val="00731D6B"/>
    <w:rsid w:val="007325B2"/>
    <w:rsid w:val="0073299E"/>
    <w:rsid w:val="00733C4E"/>
    <w:rsid w:val="00733EBB"/>
    <w:rsid w:val="00735CC3"/>
    <w:rsid w:val="0073606D"/>
    <w:rsid w:val="007369B4"/>
    <w:rsid w:val="00736FB7"/>
    <w:rsid w:val="007371A9"/>
    <w:rsid w:val="00740CE0"/>
    <w:rsid w:val="0074136E"/>
    <w:rsid w:val="00742EB5"/>
    <w:rsid w:val="00743B81"/>
    <w:rsid w:val="00744464"/>
    <w:rsid w:val="00744E69"/>
    <w:rsid w:val="00745D62"/>
    <w:rsid w:val="0074656F"/>
    <w:rsid w:val="00746A02"/>
    <w:rsid w:val="00747E50"/>
    <w:rsid w:val="00750FE2"/>
    <w:rsid w:val="00751754"/>
    <w:rsid w:val="00751AEF"/>
    <w:rsid w:val="00752ADF"/>
    <w:rsid w:val="00752DE0"/>
    <w:rsid w:val="00756282"/>
    <w:rsid w:val="007563D3"/>
    <w:rsid w:val="00756595"/>
    <w:rsid w:val="007572B4"/>
    <w:rsid w:val="007604D1"/>
    <w:rsid w:val="007611EA"/>
    <w:rsid w:val="00763F86"/>
    <w:rsid w:val="007649D5"/>
    <w:rsid w:val="00764D9E"/>
    <w:rsid w:val="00764DB9"/>
    <w:rsid w:val="0076592D"/>
    <w:rsid w:val="00765A9F"/>
    <w:rsid w:val="007661C3"/>
    <w:rsid w:val="007672ED"/>
    <w:rsid w:val="007676FD"/>
    <w:rsid w:val="007700C5"/>
    <w:rsid w:val="007707F4"/>
    <w:rsid w:val="00772460"/>
    <w:rsid w:val="00772FFA"/>
    <w:rsid w:val="007738EB"/>
    <w:rsid w:val="007747A7"/>
    <w:rsid w:val="0077546A"/>
    <w:rsid w:val="00775DCF"/>
    <w:rsid w:val="00777C53"/>
    <w:rsid w:val="00781584"/>
    <w:rsid w:val="00781759"/>
    <w:rsid w:val="007823F7"/>
    <w:rsid w:val="00782CA0"/>
    <w:rsid w:val="00783102"/>
    <w:rsid w:val="00783C92"/>
    <w:rsid w:val="00783D72"/>
    <w:rsid w:val="007841D7"/>
    <w:rsid w:val="007848CE"/>
    <w:rsid w:val="00784D22"/>
    <w:rsid w:val="00785102"/>
    <w:rsid w:val="00785CEF"/>
    <w:rsid w:val="00786BB7"/>
    <w:rsid w:val="0079178D"/>
    <w:rsid w:val="00791C18"/>
    <w:rsid w:val="00792523"/>
    <w:rsid w:val="0079328F"/>
    <w:rsid w:val="00793350"/>
    <w:rsid w:val="00796080"/>
    <w:rsid w:val="0079636D"/>
    <w:rsid w:val="00796990"/>
    <w:rsid w:val="00797A8E"/>
    <w:rsid w:val="007A037E"/>
    <w:rsid w:val="007A16C8"/>
    <w:rsid w:val="007A1B17"/>
    <w:rsid w:val="007A328C"/>
    <w:rsid w:val="007A33B7"/>
    <w:rsid w:val="007A7992"/>
    <w:rsid w:val="007B00F1"/>
    <w:rsid w:val="007B1496"/>
    <w:rsid w:val="007B1EF0"/>
    <w:rsid w:val="007B31E6"/>
    <w:rsid w:val="007B33EE"/>
    <w:rsid w:val="007B34B2"/>
    <w:rsid w:val="007B4008"/>
    <w:rsid w:val="007B41E0"/>
    <w:rsid w:val="007B451E"/>
    <w:rsid w:val="007C06AF"/>
    <w:rsid w:val="007C08F8"/>
    <w:rsid w:val="007C181B"/>
    <w:rsid w:val="007C2020"/>
    <w:rsid w:val="007C20AE"/>
    <w:rsid w:val="007C22BD"/>
    <w:rsid w:val="007C24FE"/>
    <w:rsid w:val="007C259D"/>
    <w:rsid w:val="007C3327"/>
    <w:rsid w:val="007C33A3"/>
    <w:rsid w:val="007C4D52"/>
    <w:rsid w:val="007C50A5"/>
    <w:rsid w:val="007C64DE"/>
    <w:rsid w:val="007C6A6C"/>
    <w:rsid w:val="007C6FAF"/>
    <w:rsid w:val="007C76E4"/>
    <w:rsid w:val="007C796F"/>
    <w:rsid w:val="007C7B9C"/>
    <w:rsid w:val="007D0360"/>
    <w:rsid w:val="007D2E37"/>
    <w:rsid w:val="007D4BAF"/>
    <w:rsid w:val="007D5694"/>
    <w:rsid w:val="007D5DCC"/>
    <w:rsid w:val="007D7D61"/>
    <w:rsid w:val="007E029B"/>
    <w:rsid w:val="007E03C0"/>
    <w:rsid w:val="007E1965"/>
    <w:rsid w:val="007E3921"/>
    <w:rsid w:val="007E397E"/>
    <w:rsid w:val="007E436C"/>
    <w:rsid w:val="007E455F"/>
    <w:rsid w:val="007E45BC"/>
    <w:rsid w:val="007E4857"/>
    <w:rsid w:val="007E5DE8"/>
    <w:rsid w:val="007E79CF"/>
    <w:rsid w:val="007F3574"/>
    <w:rsid w:val="007F40DC"/>
    <w:rsid w:val="007F42EC"/>
    <w:rsid w:val="007F5527"/>
    <w:rsid w:val="007F5EA3"/>
    <w:rsid w:val="008002BE"/>
    <w:rsid w:val="0080133F"/>
    <w:rsid w:val="00801372"/>
    <w:rsid w:val="00801417"/>
    <w:rsid w:val="008015F0"/>
    <w:rsid w:val="00801A8B"/>
    <w:rsid w:val="00805B6A"/>
    <w:rsid w:val="008067FB"/>
    <w:rsid w:val="008071F8"/>
    <w:rsid w:val="008075A2"/>
    <w:rsid w:val="008075F0"/>
    <w:rsid w:val="0080768E"/>
    <w:rsid w:val="00807B76"/>
    <w:rsid w:val="00807CF3"/>
    <w:rsid w:val="00810342"/>
    <w:rsid w:val="008109C5"/>
    <w:rsid w:val="00811165"/>
    <w:rsid w:val="00811F47"/>
    <w:rsid w:val="0081262C"/>
    <w:rsid w:val="00813ED2"/>
    <w:rsid w:val="00815B75"/>
    <w:rsid w:val="00816076"/>
    <w:rsid w:val="0081608A"/>
    <w:rsid w:val="0081758E"/>
    <w:rsid w:val="00817AE6"/>
    <w:rsid w:val="00817C5B"/>
    <w:rsid w:val="00817E08"/>
    <w:rsid w:val="00820262"/>
    <w:rsid w:val="00820FBA"/>
    <w:rsid w:val="008213B1"/>
    <w:rsid w:val="00822C81"/>
    <w:rsid w:val="008233C3"/>
    <w:rsid w:val="008236A7"/>
    <w:rsid w:val="008237D9"/>
    <w:rsid w:val="008245AE"/>
    <w:rsid w:val="00824B6D"/>
    <w:rsid w:val="008261BA"/>
    <w:rsid w:val="0082653A"/>
    <w:rsid w:val="00826FC9"/>
    <w:rsid w:val="008275C8"/>
    <w:rsid w:val="00827F0C"/>
    <w:rsid w:val="00830068"/>
    <w:rsid w:val="008314F0"/>
    <w:rsid w:val="008315A3"/>
    <w:rsid w:val="008319AC"/>
    <w:rsid w:val="00833F80"/>
    <w:rsid w:val="0083449A"/>
    <w:rsid w:val="008356DE"/>
    <w:rsid w:val="00835C83"/>
    <w:rsid w:val="0083606E"/>
    <w:rsid w:val="00836A4D"/>
    <w:rsid w:val="008371B9"/>
    <w:rsid w:val="008375BE"/>
    <w:rsid w:val="008406AC"/>
    <w:rsid w:val="0084310E"/>
    <w:rsid w:val="00843135"/>
    <w:rsid w:val="0084341A"/>
    <w:rsid w:val="0084357A"/>
    <w:rsid w:val="00843B2E"/>
    <w:rsid w:val="00843E21"/>
    <w:rsid w:val="00843F98"/>
    <w:rsid w:val="00846345"/>
    <w:rsid w:val="00846D50"/>
    <w:rsid w:val="00846E8F"/>
    <w:rsid w:val="00846F05"/>
    <w:rsid w:val="00850219"/>
    <w:rsid w:val="00851E47"/>
    <w:rsid w:val="00851EDD"/>
    <w:rsid w:val="008528F9"/>
    <w:rsid w:val="0085394C"/>
    <w:rsid w:val="00853C56"/>
    <w:rsid w:val="00857927"/>
    <w:rsid w:val="00860AB4"/>
    <w:rsid w:val="00860B34"/>
    <w:rsid w:val="00861C77"/>
    <w:rsid w:val="00862710"/>
    <w:rsid w:val="00862765"/>
    <w:rsid w:val="00862A6A"/>
    <w:rsid w:val="00862B14"/>
    <w:rsid w:val="00864B7B"/>
    <w:rsid w:val="00865379"/>
    <w:rsid w:val="00865489"/>
    <w:rsid w:val="0086687D"/>
    <w:rsid w:val="00866CC1"/>
    <w:rsid w:val="00866CE2"/>
    <w:rsid w:val="0086720E"/>
    <w:rsid w:val="00870417"/>
    <w:rsid w:val="008708A0"/>
    <w:rsid w:val="00870B03"/>
    <w:rsid w:val="00870C6C"/>
    <w:rsid w:val="00870EB4"/>
    <w:rsid w:val="008718AD"/>
    <w:rsid w:val="008721A7"/>
    <w:rsid w:val="00873CD5"/>
    <w:rsid w:val="0087535B"/>
    <w:rsid w:val="0087744A"/>
    <w:rsid w:val="008805A1"/>
    <w:rsid w:val="00880AFD"/>
    <w:rsid w:val="0088127C"/>
    <w:rsid w:val="0088167B"/>
    <w:rsid w:val="00881D1A"/>
    <w:rsid w:val="008820F5"/>
    <w:rsid w:val="00886551"/>
    <w:rsid w:val="00890ABD"/>
    <w:rsid w:val="00891A56"/>
    <w:rsid w:val="00892B12"/>
    <w:rsid w:val="00893122"/>
    <w:rsid w:val="0089410F"/>
    <w:rsid w:val="0089458C"/>
    <w:rsid w:val="00896EDC"/>
    <w:rsid w:val="00897586"/>
    <w:rsid w:val="00897EBA"/>
    <w:rsid w:val="008A03CA"/>
    <w:rsid w:val="008A0E75"/>
    <w:rsid w:val="008A12DC"/>
    <w:rsid w:val="008A1426"/>
    <w:rsid w:val="008A32EF"/>
    <w:rsid w:val="008A62C9"/>
    <w:rsid w:val="008A67F5"/>
    <w:rsid w:val="008A798F"/>
    <w:rsid w:val="008B000D"/>
    <w:rsid w:val="008B19EC"/>
    <w:rsid w:val="008B2035"/>
    <w:rsid w:val="008B3A3F"/>
    <w:rsid w:val="008B50D7"/>
    <w:rsid w:val="008B56C5"/>
    <w:rsid w:val="008B71AC"/>
    <w:rsid w:val="008B7B09"/>
    <w:rsid w:val="008C04FC"/>
    <w:rsid w:val="008C1A71"/>
    <w:rsid w:val="008C1AA0"/>
    <w:rsid w:val="008C1ACA"/>
    <w:rsid w:val="008C374B"/>
    <w:rsid w:val="008C38FE"/>
    <w:rsid w:val="008C56CF"/>
    <w:rsid w:val="008C5ACB"/>
    <w:rsid w:val="008C6162"/>
    <w:rsid w:val="008C747C"/>
    <w:rsid w:val="008D0593"/>
    <w:rsid w:val="008D1604"/>
    <w:rsid w:val="008D204C"/>
    <w:rsid w:val="008D225D"/>
    <w:rsid w:val="008D2D23"/>
    <w:rsid w:val="008D5687"/>
    <w:rsid w:val="008D6704"/>
    <w:rsid w:val="008E2618"/>
    <w:rsid w:val="008E294D"/>
    <w:rsid w:val="008E48F3"/>
    <w:rsid w:val="008E4C08"/>
    <w:rsid w:val="008E4CEF"/>
    <w:rsid w:val="008E5ABD"/>
    <w:rsid w:val="008E5EEC"/>
    <w:rsid w:val="008E6644"/>
    <w:rsid w:val="008F01B6"/>
    <w:rsid w:val="008F0E32"/>
    <w:rsid w:val="008F2847"/>
    <w:rsid w:val="008F38AC"/>
    <w:rsid w:val="008F44A0"/>
    <w:rsid w:val="008F4653"/>
    <w:rsid w:val="008F5592"/>
    <w:rsid w:val="008F64AC"/>
    <w:rsid w:val="008F6D76"/>
    <w:rsid w:val="008F7A79"/>
    <w:rsid w:val="008F7DCF"/>
    <w:rsid w:val="008F7F78"/>
    <w:rsid w:val="00901FC6"/>
    <w:rsid w:val="00902371"/>
    <w:rsid w:val="009023B3"/>
    <w:rsid w:val="009023C1"/>
    <w:rsid w:val="00902D37"/>
    <w:rsid w:val="00902D98"/>
    <w:rsid w:val="00903CB2"/>
    <w:rsid w:val="009043C5"/>
    <w:rsid w:val="00904EE8"/>
    <w:rsid w:val="00904F92"/>
    <w:rsid w:val="009068A9"/>
    <w:rsid w:val="009077BD"/>
    <w:rsid w:val="00907F99"/>
    <w:rsid w:val="0091080E"/>
    <w:rsid w:val="00910C40"/>
    <w:rsid w:val="00913592"/>
    <w:rsid w:val="0091463A"/>
    <w:rsid w:val="0091537F"/>
    <w:rsid w:val="00915B3B"/>
    <w:rsid w:val="009162FF"/>
    <w:rsid w:val="00917350"/>
    <w:rsid w:val="00917692"/>
    <w:rsid w:val="0092327F"/>
    <w:rsid w:val="009233E8"/>
    <w:rsid w:val="00923D9C"/>
    <w:rsid w:val="0092501D"/>
    <w:rsid w:val="00925244"/>
    <w:rsid w:val="00925361"/>
    <w:rsid w:val="00925B8D"/>
    <w:rsid w:val="00925E04"/>
    <w:rsid w:val="0092774A"/>
    <w:rsid w:val="00930CF9"/>
    <w:rsid w:val="00932CD9"/>
    <w:rsid w:val="00932E63"/>
    <w:rsid w:val="00933800"/>
    <w:rsid w:val="00933B8A"/>
    <w:rsid w:val="00936825"/>
    <w:rsid w:val="00937279"/>
    <w:rsid w:val="00937BEA"/>
    <w:rsid w:val="00940597"/>
    <w:rsid w:val="009416DB"/>
    <w:rsid w:val="00941E98"/>
    <w:rsid w:val="00942B45"/>
    <w:rsid w:val="00943009"/>
    <w:rsid w:val="00944441"/>
    <w:rsid w:val="00945763"/>
    <w:rsid w:val="009457FA"/>
    <w:rsid w:val="009463A3"/>
    <w:rsid w:val="00946483"/>
    <w:rsid w:val="00947728"/>
    <w:rsid w:val="0095087B"/>
    <w:rsid w:val="00951B4E"/>
    <w:rsid w:val="00951B9C"/>
    <w:rsid w:val="00951C7F"/>
    <w:rsid w:val="00952217"/>
    <w:rsid w:val="00952B3A"/>
    <w:rsid w:val="00953877"/>
    <w:rsid w:val="0095420D"/>
    <w:rsid w:val="00955CA7"/>
    <w:rsid w:val="00955CE5"/>
    <w:rsid w:val="00955EE2"/>
    <w:rsid w:val="009560D9"/>
    <w:rsid w:val="00957317"/>
    <w:rsid w:val="009575A0"/>
    <w:rsid w:val="00957BF4"/>
    <w:rsid w:val="00957C9F"/>
    <w:rsid w:val="00962FEA"/>
    <w:rsid w:val="009640DD"/>
    <w:rsid w:val="00964D4C"/>
    <w:rsid w:val="00965126"/>
    <w:rsid w:val="009651FC"/>
    <w:rsid w:val="00966EEC"/>
    <w:rsid w:val="00970E03"/>
    <w:rsid w:val="00975417"/>
    <w:rsid w:val="00975FC2"/>
    <w:rsid w:val="009761D3"/>
    <w:rsid w:val="00976F14"/>
    <w:rsid w:val="009772CA"/>
    <w:rsid w:val="009800E4"/>
    <w:rsid w:val="0098012A"/>
    <w:rsid w:val="00980B4D"/>
    <w:rsid w:val="00980F75"/>
    <w:rsid w:val="009813B7"/>
    <w:rsid w:val="009815A9"/>
    <w:rsid w:val="00982D71"/>
    <w:rsid w:val="00982D88"/>
    <w:rsid w:val="00984BA3"/>
    <w:rsid w:val="00985627"/>
    <w:rsid w:val="00985D89"/>
    <w:rsid w:val="00985FAA"/>
    <w:rsid w:val="009866C2"/>
    <w:rsid w:val="00986D79"/>
    <w:rsid w:val="00990221"/>
    <w:rsid w:val="00991672"/>
    <w:rsid w:val="009916F2"/>
    <w:rsid w:val="00991D37"/>
    <w:rsid w:val="00991D43"/>
    <w:rsid w:val="009939A8"/>
    <w:rsid w:val="00993E95"/>
    <w:rsid w:val="00993FBE"/>
    <w:rsid w:val="00994375"/>
    <w:rsid w:val="009955B8"/>
    <w:rsid w:val="00995AFE"/>
    <w:rsid w:val="00995EE4"/>
    <w:rsid w:val="00996439"/>
    <w:rsid w:val="00997B5D"/>
    <w:rsid w:val="009A1189"/>
    <w:rsid w:val="009A1216"/>
    <w:rsid w:val="009A25EB"/>
    <w:rsid w:val="009A289F"/>
    <w:rsid w:val="009A3122"/>
    <w:rsid w:val="009A368A"/>
    <w:rsid w:val="009A3789"/>
    <w:rsid w:val="009A4D54"/>
    <w:rsid w:val="009A521B"/>
    <w:rsid w:val="009A63C4"/>
    <w:rsid w:val="009A6D17"/>
    <w:rsid w:val="009A7EE3"/>
    <w:rsid w:val="009B095C"/>
    <w:rsid w:val="009B124A"/>
    <w:rsid w:val="009B15DF"/>
    <w:rsid w:val="009B1A7E"/>
    <w:rsid w:val="009B28A8"/>
    <w:rsid w:val="009B33A8"/>
    <w:rsid w:val="009B36A5"/>
    <w:rsid w:val="009B43AB"/>
    <w:rsid w:val="009B4CD5"/>
    <w:rsid w:val="009B5B25"/>
    <w:rsid w:val="009B5EBD"/>
    <w:rsid w:val="009B6B92"/>
    <w:rsid w:val="009B6C47"/>
    <w:rsid w:val="009B727B"/>
    <w:rsid w:val="009B7A56"/>
    <w:rsid w:val="009C09B1"/>
    <w:rsid w:val="009C0FA1"/>
    <w:rsid w:val="009C18D1"/>
    <w:rsid w:val="009C1D63"/>
    <w:rsid w:val="009C33F0"/>
    <w:rsid w:val="009C4434"/>
    <w:rsid w:val="009C44B3"/>
    <w:rsid w:val="009C4E97"/>
    <w:rsid w:val="009C52F6"/>
    <w:rsid w:val="009C65AB"/>
    <w:rsid w:val="009C7B43"/>
    <w:rsid w:val="009D000A"/>
    <w:rsid w:val="009D0552"/>
    <w:rsid w:val="009D0A02"/>
    <w:rsid w:val="009D0A0C"/>
    <w:rsid w:val="009D0C40"/>
    <w:rsid w:val="009D23EC"/>
    <w:rsid w:val="009D2EAC"/>
    <w:rsid w:val="009D39C8"/>
    <w:rsid w:val="009D4E56"/>
    <w:rsid w:val="009D5D4F"/>
    <w:rsid w:val="009D70D5"/>
    <w:rsid w:val="009D780A"/>
    <w:rsid w:val="009E09E6"/>
    <w:rsid w:val="009E1CC1"/>
    <w:rsid w:val="009E2747"/>
    <w:rsid w:val="009E2856"/>
    <w:rsid w:val="009E290B"/>
    <w:rsid w:val="009E29EF"/>
    <w:rsid w:val="009E3B49"/>
    <w:rsid w:val="009E42A3"/>
    <w:rsid w:val="009E44EF"/>
    <w:rsid w:val="009E4A56"/>
    <w:rsid w:val="009E4FF5"/>
    <w:rsid w:val="009E51B1"/>
    <w:rsid w:val="009E5C3A"/>
    <w:rsid w:val="009E60BA"/>
    <w:rsid w:val="009E6442"/>
    <w:rsid w:val="009E7CD4"/>
    <w:rsid w:val="009F0A01"/>
    <w:rsid w:val="009F0A3C"/>
    <w:rsid w:val="009F1F3B"/>
    <w:rsid w:val="009F2BBA"/>
    <w:rsid w:val="009F3156"/>
    <w:rsid w:val="009F3BCB"/>
    <w:rsid w:val="009F5C39"/>
    <w:rsid w:val="009F5C68"/>
    <w:rsid w:val="009F5E54"/>
    <w:rsid w:val="009F6553"/>
    <w:rsid w:val="009F76BB"/>
    <w:rsid w:val="009F7C7E"/>
    <w:rsid w:val="00A0118C"/>
    <w:rsid w:val="00A018A8"/>
    <w:rsid w:val="00A0311B"/>
    <w:rsid w:val="00A0342F"/>
    <w:rsid w:val="00A0371C"/>
    <w:rsid w:val="00A0436E"/>
    <w:rsid w:val="00A044B9"/>
    <w:rsid w:val="00A0460C"/>
    <w:rsid w:val="00A0536A"/>
    <w:rsid w:val="00A067BA"/>
    <w:rsid w:val="00A0790E"/>
    <w:rsid w:val="00A07D94"/>
    <w:rsid w:val="00A07F25"/>
    <w:rsid w:val="00A10D64"/>
    <w:rsid w:val="00A10EFB"/>
    <w:rsid w:val="00A12711"/>
    <w:rsid w:val="00A12AA4"/>
    <w:rsid w:val="00A12F89"/>
    <w:rsid w:val="00A131D2"/>
    <w:rsid w:val="00A133C4"/>
    <w:rsid w:val="00A147B0"/>
    <w:rsid w:val="00A14CA9"/>
    <w:rsid w:val="00A165BB"/>
    <w:rsid w:val="00A17481"/>
    <w:rsid w:val="00A20D68"/>
    <w:rsid w:val="00A20FDF"/>
    <w:rsid w:val="00A2124B"/>
    <w:rsid w:val="00A2139F"/>
    <w:rsid w:val="00A22192"/>
    <w:rsid w:val="00A22AF0"/>
    <w:rsid w:val="00A22FDC"/>
    <w:rsid w:val="00A24017"/>
    <w:rsid w:val="00A241CC"/>
    <w:rsid w:val="00A25C14"/>
    <w:rsid w:val="00A269E9"/>
    <w:rsid w:val="00A270D5"/>
    <w:rsid w:val="00A3016E"/>
    <w:rsid w:val="00A3045E"/>
    <w:rsid w:val="00A3058B"/>
    <w:rsid w:val="00A30CAD"/>
    <w:rsid w:val="00A31D6F"/>
    <w:rsid w:val="00A3203B"/>
    <w:rsid w:val="00A35C98"/>
    <w:rsid w:val="00A36656"/>
    <w:rsid w:val="00A37606"/>
    <w:rsid w:val="00A37A79"/>
    <w:rsid w:val="00A37E2C"/>
    <w:rsid w:val="00A40CE8"/>
    <w:rsid w:val="00A40F87"/>
    <w:rsid w:val="00A41487"/>
    <w:rsid w:val="00A419A9"/>
    <w:rsid w:val="00A4324D"/>
    <w:rsid w:val="00A43343"/>
    <w:rsid w:val="00A43861"/>
    <w:rsid w:val="00A43C75"/>
    <w:rsid w:val="00A44726"/>
    <w:rsid w:val="00A450E5"/>
    <w:rsid w:val="00A471C0"/>
    <w:rsid w:val="00A477C4"/>
    <w:rsid w:val="00A52FC8"/>
    <w:rsid w:val="00A53C8C"/>
    <w:rsid w:val="00A54B5A"/>
    <w:rsid w:val="00A5549E"/>
    <w:rsid w:val="00A56457"/>
    <w:rsid w:val="00A56837"/>
    <w:rsid w:val="00A57F80"/>
    <w:rsid w:val="00A6069B"/>
    <w:rsid w:val="00A6163D"/>
    <w:rsid w:val="00A619AF"/>
    <w:rsid w:val="00A619CE"/>
    <w:rsid w:val="00A6277D"/>
    <w:rsid w:val="00A62CC7"/>
    <w:rsid w:val="00A62FEA"/>
    <w:rsid w:val="00A63F49"/>
    <w:rsid w:val="00A64802"/>
    <w:rsid w:val="00A661EE"/>
    <w:rsid w:val="00A66241"/>
    <w:rsid w:val="00A668D3"/>
    <w:rsid w:val="00A67907"/>
    <w:rsid w:val="00A679EE"/>
    <w:rsid w:val="00A71186"/>
    <w:rsid w:val="00A71568"/>
    <w:rsid w:val="00A71843"/>
    <w:rsid w:val="00A71B8A"/>
    <w:rsid w:val="00A71EEB"/>
    <w:rsid w:val="00A72934"/>
    <w:rsid w:val="00A73BF7"/>
    <w:rsid w:val="00A743CD"/>
    <w:rsid w:val="00A74887"/>
    <w:rsid w:val="00A74999"/>
    <w:rsid w:val="00A75E00"/>
    <w:rsid w:val="00A76434"/>
    <w:rsid w:val="00A76696"/>
    <w:rsid w:val="00A81528"/>
    <w:rsid w:val="00A81830"/>
    <w:rsid w:val="00A821E1"/>
    <w:rsid w:val="00A82378"/>
    <w:rsid w:val="00A833A3"/>
    <w:rsid w:val="00A8455E"/>
    <w:rsid w:val="00A85D70"/>
    <w:rsid w:val="00A864EE"/>
    <w:rsid w:val="00A87F34"/>
    <w:rsid w:val="00A912F0"/>
    <w:rsid w:val="00A929C4"/>
    <w:rsid w:val="00A92B5B"/>
    <w:rsid w:val="00A958C2"/>
    <w:rsid w:val="00A958DD"/>
    <w:rsid w:val="00A960AD"/>
    <w:rsid w:val="00A9667C"/>
    <w:rsid w:val="00A96B1D"/>
    <w:rsid w:val="00A97FD6"/>
    <w:rsid w:val="00AA0AC8"/>
    <w:rsid w:val="00AA229C"/>
    <w:rsid w:val="00AA23EA"/>
    <w:rsid w:val="00AA2501"/>
    <w:rsid w:val="00AA27DF"/>
    <w:rsid w:val="00AA2927"/>
    <w:rsid w:val="00AA2952"/>
    <w:rsid w:val="00AA48E6"/>
    <w:rsid w:val="00AA5829"/>
    <w:rsid w:val="00AA7254"/>
    <w:rsid w:val="00AA72B6"/>
    <w:rsid w:val="00AA7765"/>
    <w:rsid w:val="00AA7A85"/>
    <w:rsid w:val="00AB0D87"/>
    <w:rsid w:val="00AB2D33"/>
    <w:rsid w:val="00AB385B"/>
    <w:rsid w:val="00AB3F5F"/>
    <w:rsid w:val="00AB4465"/>
    <w:rsid w:val="00AB4636"/>
    <w:rsid w:val="00AB47FB"/>
    <w:rsid w:val="00AB5AD6"/>
    <w:rsid w:val="00AB61BD"/>
    <w:rsid w:val="00AB6C06"/>
    <w:rsid w:val="00AB71DD"/>
    <w:rsid w:val="00AB72A7"/>
    <w:rsid w:val="00AC0A41"/>
    <w:rsid w:val="00AC0D69"/>
    <w:rsid w:val="00AC1346"/>
    <w:rsid w:val="00AC1EF5"/>
    <w:rsid w:val="00AC3097"/>
    <w:rsid w:val="00AC39AA"/>
    <w:rsid w:val="00AC4B97"/>
    <w:rsid w:val="00AC4D4C"/>
    <w:rsid w:val="00AC5346"/>
    <w:rsid w:val="00AC566B"/>
    <w:rsid w:val="00AC6737"/>
    <w:rsid w:val="00AC679F"/>
    <w:rsid w:val="00AC718B"/>
    <w:rsid w:val="00AC7B60"/>
    <w:rsid w:val="00AC7E02"/>
    <w:rsid w:val="00AC7E2E"/>
    <w:rsid w:val="00AD08A9"/>
    <w:rsid w:val="00AD12B3"/>
    <w:rsid w:val="00AD1838"/>
    <w:rsid w:val="00AD375F"/>
    <w:rsid w:val="00AD3D0B"/>
    <w:rsid w:val="00AD570F"/>
    <w:rsid w:val="00AD5BCF"/>
    <w:rsid w:val="00AD6276"/>
    <w:rsid w:val="00AD6FB4"/>
    <w:rsid w:val="00AD7CA9"/>
    <w:rsid w:val="00AE0134"/>
    <w:rsid w:val="00AE1657"/>
    <w:rsid w:val="00AE1AD1"/>
    <w:rsid w:val="00AE28E9"/>
    <w:rsid w:val="00AE3399"/>
    <w:rsid w:val="00AE3702"/>
    <w:rsid w:val="00AE5091"/>
    <w:rsid w:val="00AE6060"/>
    <w:rsid w:val="00AE61F0"/>
    <w:rsid w:val="00AE7168"/>
    <w:rsid w:val="00AE7C2E"/>
    <w:rsid w:val="00AF0CA0"/>
    <w:rsid w:val="00AF2D46"/>
    <w:rsid w:val="00AF36CF"/>
    <w:rsid w:val="00AF483D"/>
    <w:rsid w:val="00AF594C"/>
    <w:rsid w:val="00AF59F2"/>
    <w:rsid w:val="00AF67A9"/>
    <w:rsid w:val="00AF7557"/>
    <w:rsid w:val="00AF7E76"/>
    <w:rsid w:val="00B002FA"/>
    <w:rsid w:val="00B00496"/>
    <w:rsid w:val="00B01363"/>
    <w:rsid w:val="00B01587"/>
    <w:rsid w:val="00B02070"/>
    <w:rsid w:val="00B021F8"/>
    <w:rsid w:val="00B03BE8"/>
    <w:rsid w:val="00B047F0"/>
    <w:rsid w:val="00B04803"/>
    <w:rsid w:val="00B0578F"/>
    <w:rsid w:val="00B059BB"/>
    <w:rsid w:val="00B05DAF"/>
    <w:rsid w:val="00B105EA"/>
    <w:rsid w:val="00B10B7A"/>
    <w:rsid w:val="00B10CB1"/>
    <w:rsid w:val="00B10DCB"/>
    <w:rsid w:val="00B11759"/>
    <w:rsid w:val="00B11F47"/>
    <w:rsid w:val="00B14018"/>
    <w:rsid w:val="00B143EE"/>
    <w:rsid w:val="00B15D96"/>
    <w:rsid w:val="00B17C7C"/>
    <w:rsid w:val="00B20315"/>
    <w:rsid w:val="00B2112E"/>
    <w:rsid w:val="00B2129B"/>
    <w:rsid w:val="00B2252B"/>
    <w:rsid w:val="00B229FB"/>
    <w:rsid w:val="00B24609"/>
    <w:rsid w:val="00B25D09"/>
    <w:rsid w:val="00B26440"/>
    <w:rsid w:val="00B26794"/>
    <w:rsid w:val="00B27801"/>
    <w:rsid w:val="00B27D77"/>
    <w:rsid w:val="00B30081"/>
    <w:rsid w:val="00B311A5"/>
    <w:rsid w:val="00B313EA"/>
    <w:rsid w:val="00B3148A"/>
    <w:rsid w:val="00B3174D"/>
    <w:rsid w:val="00B3189C"/>
    <w:rsid w:val="00B3205A"/>
    <w:rsid w:val="00B3317B"/>
    <w:rsid w:val="00B34B11"/>
    <w:rsid w:val="00B363EF"/>
    <w:rsid w:val="00B40884"/>
    <w:rsid w:val="00B40D5A"/>
    <w:rsid w:val="00B40F43"/>
    <w:rsid w:val="00B425A9"/>
    <w:rsid w:val="00B4279A"/>
    <w:rsid w:val="00B436DF"/>
    <w:rsid w:val="00B43B90"/>
    <w:rsid w:val="00B45764"/>
    <w:rsid w:val="00B45E90"/>
    <w:rsid w:val="00B463D7"/>
    <w:rsid w:val="00B46CEF"/>
    <w:rsid w:val="00B47640"/>
    <w:rsid w:val="00B5012F"/>
    <w:rsid w:val="00B5195B"/>
    <w:rsid w:val="00B529C7"/>
    <w:rsid w:val="00B53096"/>
    <w:rsid w:val="00B53408"/>
    <w:rsid w:val="00B53552"/>
    <w:rsid w:val="00B54382"/>
    <w:rsid w:val="00B54F70"/>
    <w:rsid w:val="00B55F8B"/>
    <w:rsid w:val="00B5607C"/>
    <w:rsid w:val="00B5616B"/>
    <w:rsid w:val="00B56D37"/>
    <w:rsid w:val="00B60590"/>
    <w:rsid w:val="00B6066D"/>
    <w:rsid w:val="00B606F8"/>
    <w:rsid w:val="00B63F7D"/>
    <w:rsid w:val="00B64DA6"/>
    <w:rsid w:val="00B66042"/>
    <w:rsid w:val="00B66125"/>
    <w:rsid w:val="00B70AD5"/>
    <w:rsid w:val="00B71942"/>
    <w:rsid w:val="00B71DB5"/>
    <w:rsid w:val="00B71EEA"/>
    <w:rsid w:val="00B72268"/>
    <w:rsid w:val="00B72678"/>
    <w:rsid w:val="00B745AC"/>
    <w:rsid w:val="00B74A79"/>
    <w:rsid w:val="00B758C4"/>
    <w:rsid w:val="00B7596E"/>
    <w:rsid w:val="00B75E3F"/>
    <w:rsid w:val="00B773D6"/>
    <w:rsid w:val="00B7750D"/>
    <w:rsid w:val="00B77557"/>
    <w:rsid w:val="00B77D18"/>
    <w:rsid w:val="00B80B41"/>
    <w:rsid w:val="00B817B4"/>
    <w:rsid w:val="00B82648"/>
    <w:rsid w:val="00B83926"/>
    <w:rsid w:val="00B83D5E"/>
    <w:rsid w:val="00B844DE"/>
    <w:rsid w:val="00B8526C"/>
    <w:rsid w:val="00B87F2C"/>
    <w:rsid w:val="00B9128E"/>
    <w:rsid w:val="00B919C2"/>
    <w:rsid w:val="00B9347B"/>
    <w:rsid w:val="00B93AF0"/>
    <w:rsid w:val="00B93CA4"/>
    <w:rsid w:val="00B94250"/>
    <w:rsid w:val="00B94F1E"/>
    <w:rsid w:val="00B95973"/>
    <w:rsid w:val="00BA0BFC"/>
    <w:rsid w:val="00BA214C"/>
    <w:rsid w:val="00BA465F"/>
    <w:rsid w:val="00BA47CE"/>
    <w:rsid w:val="00BA4B9F"/>
    <w:rsid w:val="00BA5B91"/>
    <w:rsid w:val="00BA791E"/>
    <w:rsid w:val="00BB054E"/>
    <w:rsid w:val="00BB13CD"/>
    <w:rsid w:val="00BB16F4"/>
    <w:rsid w:val="00BB1BAD"/>
    <w:rsid w:val="00BB20BF"/>
    <w:rsid w:val="00BB2DAE"/>
    <w:rsid w:val="00BB4357"/>
    <w:rsid w:val="00BB590D"/>
    <w:rsid w:val="00BB71CB"/>
    <w:rsid w:val="00BB720E"/>
    <w:rsid w:val="00BB7406"/>
    <w:rsid w:val="00BC0A31"/>
    <w:rsid w:val="00BC0D06"/>
    <w:rsid w:val="00BC478B"/>
    <w:rsid w:val="00BC5E55"/>
    <w:rsid w:val="00BC631A"/>
    <w:rsid w:val="00BC6608"/>
    <w:rsid w:val="00BC6A01"/>
    <w:rsid w:val="00BC7963"/>
    <w:rsid w:val="00BD01E3"/>
    <w:rsid w:val="00BD0A3E"/>
    <w:rsid w:val="00BD1557"/>
    <w:rsid w:val="00BD17E3"/>
    <w:rsid w:val="00BD38F0"/>
    <w:rsid w:val="00BD4B8B"/>
    <w:rsid w:val="00BD694F"/>
    <w:rsid w:val="00BE02F9"/>
    <w:rsid w:val="00BE0FF5"/>
    <w:rsid w:val="00BE1BF4"/>
    <w:rsid w:val="00BE2FFD"/>
    <w:rsid w:val="00BE631B"/>
    <w:rsid w:val="00BE6BD4"/>
    <w:rsid w:val="00BF0184"/>
    <w:rsid w:val="00BF19D3"/>
    <w:rsid w:val="00BF1DD1"/>
    <w:rsid w:val="00BF2B97"/>
    <w:rsid w:val="00BF369C"/>
    <w:rsid w:val="00BF3A0B"/>
    <w:rsid w:val="00BF5D54"/>
    <w:rsid w:val="00C0150E"/>
    <w:rsid w:val="00C01804"/>
    <w:rsid w:val="00C0333A"/>
    <w:rsid w:val="00C0415B"/>
    <w:rsid w:val="00C05867"/>
    <w:rsid w:val="00C06233"/>
    <w:rsid w:val="00C06798"/>
    <w:rsid w:val="00C06EDC"/>
    <w:rsid w:val="00C07755"/>
    <w:rsid w:val="00C1020C"/>
    <w:rsid w:val="00C106F3"/>
    <w:rsid w:val="00C118C4"/>
    <w:rsid w:val="00C1401C"/>
    <w:rsid w:val="00C14305"/>
    <w:rsid w:val="00C151E0"/>
    <w:rsid w:val="00C154F9"/>
    <w:rsid w:val="00C17043"/>
    <w:rsid w:val="00C201FA"/>
    <w:rsid w:val="00C20543"/>
    <w:rsid w:val="00C2076D"/>
    <w:rsid w:val="00C2211C"/>
    <w:rsid w:val="00C22939"/>
    <w:rsid w:val="00C24299"/>
    <w:rsid w:val="00C2507A"/>
    <w:rsid w:val="00C25B0C"/>
    <w:rsid w:val="00C25CCF"/>
    <w:rsid w:val="00C260F7"/>
    <w:rsid w:val="00C276E0"/>
    <w:rsid w:val="00C27BA6"/>
    <w:rsid w:val="00C3080C"/>
    <w:rsid w:val="00C30FE2"/>
    <w:rsid w:val="00C34D75"/>
    <w:rsid w:val="00C34F3F"/>
    <w:rsid w:val="00C3629C"/>
    <w:rsid w:val="00C36BB9"/>
    <w:rsid w:val="00C3720A"/>
    <w:rsid w:val="00C37275"/>
    <w:rsid w:val="00C37ED9"/>
    <w:rsid w:val="00C4082E"/>
    <w:rsid w:val="00C40C9F"/>
    <w:rsid w:val="00C430CC"/>
    <w:rsid w:val="00C44419"/>
    <w:rsid w:val="00C4698B"/>
    <w:rsid w:val="00C46F5D"/>
    <w:rsid w:val="00C473CE"/>
    <w:rsid w:val="00C47AF8"/>
    <w:rsid w:val="00C50281"/>
    <w:rsid w:val="00C51045"/>
    <w:rsid w:val="00C51A2F"/>
    <w:rsid w:val="00C535F3"/>
    <w:rsid w:val="00C53C9D"/>
    <w:rsid w:val="00C54C01"/>
    <w:rsid w:val="00C5523C"/>
    <w:rsid w:val="00C554A3"/>
    <w:rsid w:val="00C55B01"/>
    <w:rsid w:val="00C55D8A"/>
    <w:rsid w:val="00C564AE"/>
    <w:rsid w:val="00C57946"/>
    <w:rsid w:val="00C60158"/>
    <w:rsid w:val="00C60DD6"/>
    <w:rsid w:val="00C60F1D"/>
    <w:rsid w:val="00C613D9"/>
    <w:rsid w:val="00C617E3"/>
    <w:rsid w:val="00C619D5"/>
    <w:rsid w:val="00C62473"/>
    <w:rsid w:val="00C6287D"/>
    <w:rsid w:val="00C629DE"/>
    <w:rsid w:val="00C635F6"/>
    <w:rsid w:val="00C6532E"/>
    <w:rsid w:val="00C660D2"/>
    <w:rsid w:val="00C669DC"/>
    <w:rsid w:val="00C67403"/>
    <w:rsid w:val="00C677BF"/>
    <w:rsid w:val="00C72123"/>
    <w:rsid w:val="00C74CDD"/>
    <w:rsid w:val="00C75316"/>
    <w:rsid w:val="00C755F1"/>
    <w:rsid w:val="00C75626"/>
    <w:rsid w:val="00C75628"/>
    <w:rsid w:val="00C75AC2"/>
    <w:rsid w:val="00C77A65"/>
    <w:rsid w:val="00C82079"/>
    <w:rsid w:val="00C8217F"/>
    <w:rsid w:val="00C82A5E"/>
    <w:rsid w:val="00C838D4"/>
    <w:rsid w:val="00C83DAA"/>
    <w:rsid w:val="00C83FBC"/>
    <w:rsid w:val="00C84A77"/>
    <w:rsid w:val="00C85039"/>
    <w:rsid w:val="00C85D57"/>
    <w:rsid w:val="00C86933"/>
    <w:rsid w:val="00C86F25"/>
    <w:rsid w:val="00C87451"/>
    <w:rsid w:val="00C907F9"/>
    <w:rsid w:val="00C9292C"/>
    <w:rsid w:val="00C93338"/>
    <w:rsid w:val="00C934FC"/>
    <w:rsid w:val="00C93734"/>
    <w:rsid w:val="00C94640"/>
    <w:rsid w:val="00C94E91"/>
    <w:rsid w:val="00C958C8"/>
    <w:rsid w:val="00C96193"/>
    <w:rsid w:val="00C9667E"/>
    <w:rsid w:val="00C9675D"/>
    <w:rsid w:val="00C96B09"/>
    <w:rsid w:val="00C97380"/>
    <w:rsid w:val="00C97F08"/>
    <w:rsid w:val="00CA01D6"/>
    <w:rsid w:val="00CA06F6"/>
    <w:rsid w:val="00CA118E"/>
    <w:rsid w:val="00CA1B73"/>
    <w:rsid w:val="00CA2D2F"/>
    <w:rsid w:val="00CA2EC8"/>
    <w:rsid w:val="00CA61A0"/>
    <w:rsid w:val="00CB1A26"/>
    <w:rsid w:val="00CB20E8"/>
    <w:rsid w:val="00CB2F29"/>
    <w:rsid w:val="00CB4399"/>
    <w:rsid w:val="00CB43CC"/>
    <w:rsid w:val="00CB54D7"/>
    <w:rsid w:val="00CB5660"/>
    <w:rsid w:val="00CB6B71"/>
    <w:rsid w:val="00CB7198"/>
    <w:rsid w:val="00CB7645"/>
    <w:rsid w:val="00CB7DFC"/>
    <w:rsid w:val="00CB7EC6"/>
    <w:rsid w:val="00CC182E"/>
    <w:rsid w:val="00CC1865"/>
    <w:rsid w:val="00CC241C"/>
    <w:rsid w:val="00CC6375"/>
    <w:rsid w:val="00CC6F2F"/>
    <w:rsid w:val="00CD0301"/>
    <w:rsid w:val="00CD0ED8"/>
    <w:rsid w:val="00CD206E"/>
    <w:rsid w:val="00CD2351"/>
    <w:rsid w:val="00CD3907"/>
    <w:rsid w:val="00CD42BE"/>
    <w:rsid w:val="00CD4D5E"/>
    <w:rsid w:val="00CD50D4"/>
    <w:rsid w:val="00CE038F"/>
    <w:rsid w:val="00CE0AC7"/>
    <w:rsid w:val="00CE169C"/>
    <w:rsid w:val="00CE221B"/>
    <w:rsid w:val="00CE2FD0"/>
    <w:rsid w:val="00CE313C"/>
    <w:rsid w:val="00CE44C7"/>
    <w:rsid w:val="00CE4DDD"/>
    <w:rsid w:val="00CE5FB2"/>
    <w:rsid w:val="00CE6323"/>
    <w:rsid w:val="00CE7370"/>
    <w:rsid w:val="00CF1F5A"/>
    <w:rsid w:val="00CF48C8"/>
    <w:rsid w:val="00CF5123"/>
    <w:rsid w:val="00CF568C"/>
    <w:rsid w:val="00CF5883"/>
    <w:rsid w:val="00CF59F7"/>
    <w:rsid w:val="00CF59F9"/>
    <w:rsid w:val="00CF5FFC"/>
    <w:rsid w:val="00CF6047"/>
    <w:rsid w:val="00CF73ED"/>
    <w:rsid w:val="00D003A8"/>
    <w:rsid w:val="00D016D2"/>
    <w:rsid w:val="00D016EA"/>
    <w:rsid w:val="00D02814"/>
    <w:rsid w:val="00D03122"/>
    <w:rsid w:val="00D033E8"/>
    <w:rsid w:val="00D043F9"/>
    <w:rsid w:val="00D04FF3"/>
    <w:rsid w:val="00D056E5"/>
    <w:rsid w:val="00D062A8"/>
    <w:rsid w:val="00D070CD"/>
    <w:rsid w:val="00D07F5D"/>
    <w:rsid w:val="00D10840"/>
    <w:rsid w:val="00D137A7"/>
    <w:rsid w:val="00D142EC"/>
    <w:rsid w:val="00D14893"/>
    <w:rsid w:val="00D17834"/>
    <w:rsid w:val="00D17B81"/>
    <w:rsid w:val="00D20C44"/>
    <w:rsid w:val="00D21F07"/>
    <w:rsid w:val="00D22BD4"/>
    <w:rsid w:val="00D22F8F"/>
    <w:rsid w:val="00D23BB3"/>
    <w:rsid w:val="00D24F87"/>
    <w:rsid w:val="00D252C7"/>
    <w:rsid w:val="00D26DEA"/>
    <w:rsid w:val="00D26F41"/>
    <w:rsid w:val="00D2790F"/>
    <w:rsid w:val="00D3093B"/>
    <w:rsid w:val="00D30EC3"/>
    <w:rsid w:val="00D31808"/>
    <w:rsid w:val="00D31A78"/>
    <w:rsid w:val="00D31F2E"/>
    <w:rsid w:val="00D32618"/>
    <w:rsid w:val="00D33A26"/>
    <w:rsid w:val="00D34484"/>
    <w:rsid w:val="00D345E6"/>
    <w:rsid w:val="00D35786"/>
    <w:rsid w:val="00D3578A"/>
    <w:rsid w:val="00D35E1F"/>
    <w:rsid w:val="00D35F74"/>
    <w:rsid w:val="00D36038"/>
    <w:rsid w:val="00D36A36"/>
    <w:rsid w:val="00D42197"/>
    <w:rsid w:val="00D422A7"/>
    <w:rsid w:val="00D42594"/>
    <w:rsid w:val="00D42680"/>
    <w:rsid w:val="00D43DB4"/>
    <w:rsid w:val="00D446CB"/>
    <w:rsid w:val="00D44939"/>
    <w:rsid w:val="00D45569"/>
    <w:rsid w:val="00D45B07"/>
    <w:rsid w:val="00D45E77"/>
    <w:rsid w:val="00D505A3"/>
    <w:rsid w:val="00D51328"/>
    <w:rsid w:val="00D51AA4"/>
    <w:rsid w:val="00D52FC0"/>
    <w:rsid w:val="00D53062"/>
    <w:rsid w:val="00D55DB9"/>
    <w:rsid w:val="00D574A4"/>
    <w:rsid w:val="00D5786E"/>
    <w:rsid w:val="00D57AF7"/>
    <w:rsid w:val="00D60287"/>
    <w:rsid w:val="00D60F52"/>
    <w:rsid w:val="00D61765"/>
    <w:rsid w:val="00D61F01"/>
    <w:rsid w:val="00D6255A"/>
    <w:rsid w:val="00D633C0"/>
    <w:rsid w:val="00D6345E"/>
    <w:rsid w:val="00D63A1B"/>
    <w:rsid w:val="00D657B2"/>
    <w:rsid w:val="00D65C81"/>
    <w:rsid w:val="00D67100"/>
    <w:rsid w:val="00D673D4"/>
    <w:rsid w:val="00D712E6"/>
    <w:rsid w:val="00D71738"/>
    <w:rsid w:val="00D72525"/>
    <w:rsid w:val="00D729B5"/>
    <w:rsid w:val="00D72A1C"/>
    <w:rsid w:val="00D757D3"/>
    <w:rsid w:val="00D77925"/>
    <w:rsid w:val="00D80869"/>
    <w:rsid w:val="00D81084"/>
    <w:rsid w:val="00D82E88"/>
    <w:rsid w:val="00D83226"/>
    <w:rsid w:val="00D83B6F"/>
    <w:rsid w:val="00D84FA8"/>
    <w:rsid w:val="00D85EBF"/>
    <w:rsid w:val="00D86052"/>
    <w:rsid w:val="00D86954"/>
    <w:rsid w:val="00D879A0"/>
    <w:rsid w:val="00D87BC8"/>
    <w:rsid w:val="00D9033C"/>
    <w:rsid w:val="00D908A8"/>
    <w:rsid w:val="00D90E66"/>
    <w:rsid w:val="00D917DC"/>
    <w:rsid w:val="00D91B41"/>
    <w:rsid w:val="00D93276"/>
    <w:rsid w:val="00D93DC8"/>
    <w:rsid w:val="00D942E1"/>
    <w:rsid w:val="00D943C5"/>
    <w:rsid w:val="00D9488A"/>
    <w:rsid w:val="00D949C6"/>
    <w:rsid w:val="00D9587B"/>
    <w:rsid w:val="00D968E0"/>
    <w:rsid w:val="00D96956"/>
    <w:rsid w:val="00D97448"/>
    <w:rsid w:val="00DA0DB5"/>
    <w:rsid w:val="00DA1B16"/>
    <w:rsid w:val="00DA417E"/>
    <w:rsid w:val="00DA48FD"/>
    <w:rsid w:val="00DA526B"/>
    <w:rsid w:val="00DA603E"/>
    <w:rsid w:val="00DA6C53"/>
    <w:rsid w:val="00DB244F"/>
    <w:rsid w:val="00DB2CF0"/>
    <w:rsid w:val="00DB410E"/>
    <w:rsid w:val="00DB4493"/>
    <w:rsid w:val="00DB5CC6"/>
    <w:rsid w:val="00DB66A3"/>
    <w:rsid w:val="00DC14F1"/>
    <w:rsid w:val="00DC23B6"/>
    <w:rsid w:val="00DC3839"/>
    <w:rsid w:val="00DC3D9E"/>
    <w:rsid w:val="00DC3FB7"/>
    <w:rsid w:val="00DC419D"/>
    <w:rsid w:val="00DC5315"/>
    <w:rsid w:val="00DC5635"/>
    <w:rsid w:val="00DC5AAD"/>
    <w:rsid w:val="00DC6F9F"/>
    <w:rsid w:val="00DC7E85"/>
    <w:rsid w:val="00DD0DEE"/>
    <w:rsid w:val="00DD0F08"/>
    <w:rsid w:val="00DD12C4"/>
    <w:rsid w:val="00DD14F9"/>
    <w:rsid w:val="00DD1B28"/>
    <w:rsid w:val="00DD1D7F"/>
    <w:rsid w:val="00DD3221"/>
    <w:rsid w:val="00DD4CCB"/>
    <w:rsid w:val="00DD4D58"/>
    <w:rsid w:val="00DD4E99"/>
    <w:rsid w:val="00DD4FD1"/>
    <w:rsid w:val="00DD54FA"/>
    <w:rsid w:val="00DD5F70"/>
    <w:rsid w:val="00DD61AB"/>
    <w:rsid w:val="00DD6906"/>
    <w:rsid w:val="00DE0635"/>
    <w:rsid w:val="00DE0FC7"/>
    <w:rsid w:val="00DE42D1"/>
    <w:rsid w:val="00DE4953"/>
    <w:rsid w:val="00DE51EC"/>
    <w:rsid w:val="00DE61EE"/>
    <w:rsid w:val="00DF0094"/>
    <w:rsid w:val="00DF0FFD"/>
    <w:rsid w:val="00DF147B"/>
    <w:rsid w:val="00DF159D"/>
    <w:rsid w:val="00DF20FC"/>
    <w:rsid w:val="00DF2453"/>
    <w:rsid w:val="00DF273A"/>
    <w:rsid w:val="00DF2785"/>
    <w:rsid w:val="00DF325E"/>
    <w:rsid w:val="00DF39DE"/>
    <w:rsid w:val="00DF43BB"/>
    <w:rsid w:val="00DF5261"/>
    <w:rsid w:val="00DF575F"/>
    <w:rsid w:val="00DF5849"/>
    <w:rsid w:val="00DF5BB6"/>
    <w:rsid w:val="00DF5F47"/>
    <w:rsid w:val="00DF751B"/>
    <w:rsid w:val="00DF795C"/>
    <w:rsid w:val="00DF7E6A"/>
    <w:rsid w:val="00E00A48"/>
    <w:rsid w:val="00E00D7F"/>
    <w:rsid w:val="00E019D2"/>
    <w:rsid w:val="00E01F87"/>
    <w:rsid w:val="00E0280D"/>
    <w:rsid w:val="00E036A1"/>
    <w:rsid w:val="00E03C08"/>
    <w:rsid w:val="00E04579"/>
    <w:rsid w:val="00E04734"/>
    <w:rsid w:val="00E04929"/>
    <w:rsid w:val="00E05D77"/>
    <w:rsid w:val="00E05F65"/>
    <w:rsid w:val="00E0724A"/>
    <w:rsid w:val="00E10D5B"/>
    <w:rsid w:val="00E10F26"/>
    <w:rsid w:val="00E11C50"/>
    <w:rsid w:val="00E11EDF"/>
    <w:rsid w:val="00E12B64"/>
    <w:rsid w:val="00E12F5D"/>
    <w:rsid w:val="00E1316A"/>
    <w:rsid w:val="00E13FEA"/>
    <w:rsid w:val="00E1559A"/>
    <w:rsid w:val="00E159B9"/>
    <w:rsid w:val="00E16069"/>
    <w:rsid w:val="00E16FB5"/>
    <w:rsid w:val="00E1712D"/>
    <w:rsid w:val="00E17414"/>
    <w:rsid w:val="00E20B53"/>
    <w:rsid w:val="00E22280"/>
    <w:rsid w:val="00E22E44"/>
    <w:rsid w:val="00E2302A"/>
    <w:rsid w:val="00E24623"/>
    <w:rsid w:val="00E2527F"/>
    <w:rsid w:val="00E25507"/>
    <w:rsid w:val="00E26B2E"/>
    <w:rsid w:val="00E27470"/>
    <w:rsid w:val="00E278FF"/>
    <w:rsid w:val="00E3135D"/>
    <w:rsid w:val="00E346A1"/>
    <w:rsid w:val="00E347CF"/>
    <w:rsid w:val="00E356B0"/>
    <w:rsid w:val="00E35CA7"/>
    <w:rsid w:val="00E35F77"/>
    <w:rsid w:val="00E360C1"/>
    <w:rsid w:val="00E40736"/>
    <w:rsid w:val="00E40F2A"/>
    <w:rsid w:val="00E41DF1"/>
    <w:rsid w:val="00E42A04"/>
    <w:rsid w:val="00E42B3D"/>
    <w:rsid w:val="00E430B6"/>
    <w:rsid w:val="00E433FA"/>
    <w:rsid w:val="00E435F0"/>
    <w:rsid w:val="00E437AE"/>
    <w:rsid w:val="00E43DB3"/>
    <w:rsid w:val="00E44E99"/>
    <w:rsid w:val="00E457AB"/>
    <w:rsid w:val="00E47AA8"/>
    <w:rsid w:val="00E47DE1"/>
    <w:rsid w:val="00E50902"/>
    <w:rsid w:val="00E517CA"/>
    <w:rsid w:val="00E51F50"/>
    <w:rsid w:val="00E521CF"/>
    <w:rsid w:val="00E52393"/>
    <w:rsid w:val="00E52BDD"/>
    <w:rsid w:val="00E5465D"/>
    <w:rsid w:val="00E54AEE"/>
    <w:rsid w:val="00E55AA7"/>
    <w:rsid w:val="00E55F62"/>
    <w:rsid w:val="00E56168"/>
    <w:rsid w:val="00E5642B"/>
    <w:rsid w:val="00E56563"/>
    <w:rsid w:val="00E57CD1"/>
    <w:rsid w:val="00E60115"/>
    <w:rsid w:val="00E61483"/>
    <w:rsid w:val="00E617C0"/>
    <w:rsid w:val="00E638A4"/>
    <w:rsid w:val="00E6411F"/>
    <w:rsid w:val="00E64B8D"/>
    <w:rsid w:val="00E67400"/>
    <w:rsid w:val="00E67665"/>
    <w:rsid w:val="00E709D0"/>
    <w:rsid w:val="00E72121"/>
    <w:rsid w:val="00E73805"/>
    <w:rsid w:val="00E73B22"/>
    <w:rsid w:val="00E74391"/>
    <w:rsid w:val="00E74944"/>
    <w:rsid w:val="00E76D84"/>
    <w:rsid w:val="00E77D80"/>
    <w:rsid w:val="00E8046B"/>
    <w:rsid w:val="00E80C24"/>
    <w:rsid w:val="00E81339"/>
    <w:rsid w:val="00E81BFE"/>
    <w:rsid w:val="00E8271E"/>
    <w:rsid w:val="00E83D18"/>
    <w:rsid w:val="00E848FE"/>
    <w:rsid w:val="00E85171"/>
    <w:rsid w:val="00E85A3D"/>
    <w:rsid w:val="00E862A4"/>
    <w:rsid w:val="00E86659"/>
    <w:rsid w:val="00E8694E"/>
    <w:rsid w:val="00E8710E"/>
    <w:rsid w:val="00E900DB"/>
    <w:rsid w:val="00E90D64"/>
    <w:rsid w:val="00E91066"/>
    <w:rsid w:val="00E912EE"/>
    <w:rsid w:val="00E9187F"/>
    <w:rsid w:val="00E91D1D"/>
    <w:rsid w:val="00E92F86"/>
    <w:rsid w:val="00E93721"/>
    <w:rsid w:val="00E93B30"/>
    <w:rsid w:val="00E949FC"/>
    <w:rsid w:val="00E9506E"/>
    <w:rsid w:val="00E953AE"/>
    <w:rsid w:val="00E954E8"/>
    <w:rsid w:val="00E9566D"/>
    <w:rsid w:val="00E96076"/>
    <w:rsid w:val="00E96551"/>
    <w:rsid w:val="00E968CF"/>
    <w:rsid w:val="00E96ED5"/>
    <w:rsid w:val="00E97EDD"/>
    <w:rsid w:val="00E97F24"/>
    <w:rsid w:val="00EA092D"/>
    <w:rsid w:val="00EA17E7"/>
    <w:rsid w:val="00EA1812"/>
    <w:rsid w:val="00EA1C9F"/>
    <w:rsid w:val="00EA1CFD"/>
    <w:rsid w:val="00EA1E37"/>
    <w:rsid w:val="00EA1FD4"/>
    <w:rsid w:val="00EA2D74"/>
    <w:rsid w:val="00EA32C2"/>
    <w:rsid w:val="00EA502D"/>
    <w:rsid w:val="00EA6B9F"/>
    <w:rsid w:val="00EA6C42"/>
    <w:rsid w:val="00EA6D64"/>
    <w:rsid w:val="00EA73DB"/>
    <w:rsid w:val="00EB0F4B"/>
    <w:rsid w:val="00EB12AA"/>
    <w:rsid w:val="00EB1376"/>
    <w:rsid w:val="00EB13CD"/>
    <w:rsid w:val="00EB147C"/>
    <w:rsid w:val="00EB2BE7"/>
    <w:rsid w:val="00EB308F"/>
    <w:rsid w:val="00EB3F24"/>
    <w:rsid w:val="00EB3F8D"/>
    <w:rsid w:val="00EB4056"/>
    <w:rsid w:val="00EB4B3C"/>
    <w:rsid w:val="00EB61F7"/>
    <w:rsid w:val="00EB649F"/>
    <w:rsid w:val="00EC0015"/>
    <w:rsid w:val="00EC23A1"/>
    <w:rsid w:val="00EC2525"/>
    <w:rsid w:val="00EC3A13"/>
    <w:rsid w:val="00EC4119"/>
    <w:rsid w:val="00EC442A"/>
    <w:rsid w:val="00EC4764"/>
    <w:rsid w:val="00EC4DC8"/>
    <w:rsid w:val="00EC6481"/>
    <w:rsid w:val="00EC6CDA"/>
    <w:rsid w:val="00EC6FCD"/>
    <w:rsid w:val="00ED0534"/>
    <w:rsid w:val="00ED0D92"/>
    <w:rsid w:val="00ED4028"/>
    <w:rsid w:val="00ED57BC"/>
    <w:rsid w:val="00ED5C54"/>
    <w:rsid w:val="00ED6354"/>
    <w:rsid w:val="00ED7B05"/>
    <w:rsid w:val="00ED7EA0"/>
    <w:rsid w:val="00EE10AE"/>
    <w:rsid w:val="00EE2DEF"/>
    <w:rsid w:val="00EE2E8B"/>
    <w:rsid w:val="00EE3694"/>
    <w:rsid w:val="00EE3985"/>
    <w:rsid w:val="00EE39B8"/>
    <w:rsid w:val="00EE489C"/>
    <w:rsid w:val="00EE5274"/>
    <w:rsid w:val="00EE56DF"/>
    <w:rsid w:val="00EE57EA"/>
    <w:rsid w:val="00EE6BDB"/>
    <w:rsid w:val="00EE7A63"/>
    <w:rsid w:val="00EF1393"/>
    <w:rsid w:val="00EF1CA4"/>
    <w:rsid w:val="00EF2913"/>
    <w:rsid w:val="00EF3385"/>
    <w:rsid w:val="00EF4D40"/>
    <w:rsid w:val="00EF50B3"/>
    <w:rsid w:val="00EF566E"/>
    <w:rsid w:val="00EF57DA"/>
    <w:rsid w:val="00EF6C35"/>
    <w:rsid w:val="00EF73E1"/>
    <w:rsid w:val="00EF74AA"/>
    <w:rsid w:val="00EF78BF"/>
    <w:rsid w:val="00EF7909"/>
    <w:rsid w:val="00F01274"/>
    <w:rsid w:val="00F02577"/>
    <w:rsid w:val="00F037FA"/>
    <w:rsid w:val="00F03825"/>
    <w:rsid w:val="00F03ABF"/>
    <w:rsid w:val="00F03FBE"/>
    <w:rsid w:val="00F0453B"/>
    <w:rsid w:val="00F05C72"/>
    <w:rsid w:val="00F05C91"/>
    <w:rsid w:val="00F07A08"/>
    <w:rsid w:val="00F1006D"/>
    <w:rsid w:val="00F1042E"/>
    <w:rsid w:val="00F117A2"/>
    <w:rsid w:val="00F11ECA"/>
    <w:rsid w:val="00F12069"/>
    <w:rsid w:val="00F13343"/>
    <w:rsid w:val="00F14D2C"/>
    <w:rsid w:val="00F15FE4"/>
    <w:rsid w:val="00F16844"/>
    <w:rsid w:val="00F201F9"/>
    <w:rsid w:val="00F21D18"/>
    <w:rsid w:val="00F22471"/>
    <w:rsid w:val="00F2383F"/>
    <w:rsid w:val="00F23A17"/>
    <w:rsid w:val="00F23B61"/>
    <w:rsid w:val="00F24094"/>
    <w:rsid w:val="00F24D93"/>
    <w:rsid w:val="00F26548"/>
    <w:rsid w:val="00F2663B"/>
    <w:rsid w:val="00F2687B"/>
    <w:rsid w:val="00F27A83"/>
    <w:rsid w:val="00F27BB3"/>
    <w:rsid w:val="00F27D77"/>
    <w:rsid w:val="00F303F5"/>
    <w:rsid w:val="00F30843"/>
    <w:rsid w:val="00F3157F"/>
    <w:rsid w:val="00F31802"/>
    <w:rsid w:val="00F31941"/>
    <w:rsid w:val="00F31B57"/>
    <w:rsid w:val="00F32107"/>
    <w:rsid w:val="00F34A1D"/>
    <w:rsid w:val="00F34ABA"/>
    <w:rsid w:val="00F37648"/>
    <w:rsid w:val="00F4040C"/>
    <w:rsid w:val="00F4241F"/>
    <w:rsid w:val="00F42499"/>
    <w:rsid w:val="00F42F01"/>
    <w:rsid w:val="00F434D9"/>
    <w:rsid w:val="00F43909"/>
    <w:rsid w:val="00F44046"/>
    <w:rsid w:val="00F4431A"/>
    <w:rsid w:val="00F4482E"/>
    <w:rsid w:val="00F44ED7"/>
    <w:rsid w:val="00F45148"/>
    <w:rsid w:val="00F46967"/>
    <w:rsid w:val="00F506A2"/>
    <w:rsid w:val="00F5089B"/>
    <w:rsid w:val="00F51013"/>
    <w:rsid w:val="00F519F4"/>
    <w:rsid w:val="00F51E64"/>
    <w:rsid w:val="00F530BE"/>
    <w:rsid w:val="00F54E8F"/>
    <w:rsid w:val="00F55313"/>
    <w:rsid w:val="00F553C8"/>
    <w:rsid w:val="00F555B6"/>
    <w:rsid w:val="00F563FC"/>
    <w:rsid w:val="00F5691A"/>
    <w:rsid w:val="00F56BE8"/>
    <w:rsid w:val="00F573F4"/>
    <w:rsid w:val="00F61C0F"/>
    <w:rsid w:val="00F6233D"/>
    <w:rsid w:val="00F6233E"/>
    <w:rsid w:val="00F64549"/>
    <w:rsid w:val="00F665B1"/>
    <w:rsid w:val="00F66A3A"/>
    <w:rsid w:val="00F7107A"/>
    <w:rsid w:val="00F72826"/>
    <w:rsid w:val="00F72F4C"/>
    <w:rsid w:val="00F72FE6"/>
    <w:rsid w:val="00F74E6F"/>
    <w:rsid w:val="00F758F9"/>
    <w:rsid w:val="00F75D8D"/>
    <w:rsid w:val="00F81FC8"/>
    <w:rsid w:val="00F8239B"/>
    <w:rsid w:val="00F82637"/>
    <w:rsid w:val="00F82A72"/>
    <w:rsid w:val="00F83D6D"/>
    <w:rsid w:val="00F84301"/>
    <w:rsid w:val="00F85F4E"/>
    <w:rsid w:val="00F8606F"/>
    <w:rsid w:val="00F87482"/>
    <w:rsid w:val="00F878E2"/>
    <w:rsid w:val="00F94D73"/>
    <w:rsid w:val="00F9534D"/>
    <w:rsid w:val="00F96894"/>
    <w:rsid w:val="00F970CB"/>
    <w:rsid w:val="00F97384"/>
    <w:rsid w:val="00F97CAD"/>
    <w:rsid w:val="00FA05BA"/>
    <w:rsid w:val="00FA176B"/>
    <w:rsid w:val="00FA1838"/>
    <w:rsid w:val="00FA199E"/>
    <w:rsid w:val="00FA32E1"/>
    <w:rsid w:val="00FA43DB"/>
    <w:rsid w:val="00FA5238"/>
    <w:rsid w:val="00FA5972"/>
    <w:rsid w:val="00FA5C90"/>
    <w:rsid w:val="00FA6EAF"/>
    <w:rsid w:val="00FA7000"/>
    <w:rsid w:val="00FB11F5"/>
    <w:rsid w:val="00FB1BB4"/>
    <w:rsid w:val="00FB2F8D"/>
    <w:rsid w:val="00FB3099"/>
    <w:rsid w:val="00FB3283"/>
    <w:rsid w:val="00FB381A"/>
    <w:rsid w:val="00FB4909"/>
    <w:rsid w:val="00FB5FF7"/>
    <w:rsid w:val="00FB60F4"/>
    <w:rsid w:val="00FB68DE"/>
    <w:rsid w:val="00FB6DA7"/>
    <w:rsid w:val="00FC003C"/>
    <w:rsid w:val="00FC06E5"/>
    <w:rsid w:val="00FC17B8"/>
    <w:rsid w:val="00FC1C1B"/>
    <w:rsid w:val="00FC2387"/>
    <w:rsid w:val="00FC2632"/>
    <w:rsid w:val="00FC3AB9"/>
    <w:rsid w:val="00FC4CED"/>
    <w:rsid w:val="00FC4E1B"/>
    <w:rsid w:val="00FC5104"/>
    <w:rsid w:val="00FC5CBC"/>
    <w:rsid w:val="00FC61FB"/>
    <w:rsid w:val="00FC6202"/>
    <w:rsid w:val="00FD080C"/>
    <w:rsid w:val="00FD0860"/>
    <w:rsid w:val="00FD20A9"/>
    <w:rsid w:val="00FD3853"/>
    <w:rsid w:val="00FD6A6C"/>
    <w:rsid w:val="00FD6DAD"/>
    <w:rsid w:val="00FE000E"/>
    <w:rsid w:val="00FE01D6"/>
    <w:rsid w:val="00FE07D9"/>
    <w:rsid w:val="00FE0919"/>
    <w:rsid w:val="00FE0E80"/>
    <w:rsid w:val="00FE13D2"/>
    <w:rsid w:val="00FE1489"/>
    <w:rsid w:val="00FE1B60"/>
    <w:rsid w:val="00FE22E6"/>
    <w:rsid w:val="00FE37B9"/>
    <w:rsid w:val="00FE393C"/>
    <w:rsid w:val="00FE4181"/>
    <w:rsid w:val="00FE4B71"/>
    <w:rsid w:val="00FE530C"/>
    <w:rsid w:val="00FE5515"/>
    <w:rsid w:val="00FE673B"/>
    <w:rsid w:val="00FE6B7F"/>
    <w:rsid w:val="00FE6D89"/>
    <w:rsid w:val="00FF0160"/>
    <w:rsid w:val="00FF0C46"/>
    <w:rsid w:val="00FF0E50"/>
    <w:rsid w:val="00FF19CF"/>
    <w:rsid w:val="00FF28C7"/>
    <w:rsid w:val="00FF3446"/>
    <w:rsid w:val="00FF3DA5"/>
    <w:rsid w:val="00FF47D6"/>
    <w:rsid w:val="00FF4EF7"/>
    <w:rsid w:val="00FF55F8"/>
    <w:rsid w:val="00FF5BC5"/>
    <w:rsid w:val="00FF6C74"/>
    <w:rsid w:val="00FF7014"/>
    <w:rsid w:val="00FF738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44044B"/>
  <w15:chartTrackingRefBased/>
  <w15:docId w15:val="{773AA7F0-01C3-460B-9198-FAD3445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25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93AF0"/>
    <w:pPr>
      <w:autoSpaceDE w:val="0"/>
      <w:autoSpaceDN w:val="0"/>
      <w:adjustRightInd w:val="0"/>
    </w:pPr>
    <w:rPr>
      <w:rFonts w:ascii="Times New Roman" w:hAnsi="Times New Roman"/>
      <w:sz w:val="28"/>
      <w:szCs w:val="28"/>
      <w:lang w:val="ru-RU" w:eastAsia="ru-RU"/>
    </w:rPr>
  </w:style>
  <w:style w:type="paragraph" w:styleId="a3">
    <w:name w:val="Balloon Text"/>
    <w:basedOn w:val="a"/>
    <w:link w:val="a4"/>
    <w:uiPriority w:val="99"/>
    <w:semiHidden/>
    <w:unhideWhenUsed/>
    <w:rsid w:val="0064278F"/>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64278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6BD5611BCABEFD6A182FC93579F49D84A9E0D429A4A0B30C6908618E5C366557273B4FAC4u4uFK" TargetMode="External"/><Relationship Id="rId13" Type="http://schemas.openxmlformats.org/officeDocument/2006/relationships/hyperlink" Target="consultantplus://offline/ref=76BD5611BCABEFD6A182FC93579F49D84A910C469F4A0B30C6908618E5C366557273B4F9C649EDA9uDu0K" TargetMode="External"/><Relationship Id="rId18" Type="http://schemas.openxmlformats.org/officeDocument/2006/relationships/hyperlink" Target="consultantplus://offline/ref=E8FF43E7DF0584183AD831BFCDA9C29A2CE70C1DEC8DCBCCD69759D82734E2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consultantplus://offline/ref=CB85A0C50292DC5679F7E55CBA3D3F813BEE2ED7EE829FB47CFFC062AAECA3225AEE9373CBB97EC6H4D2M" TargetMode="External"/><Relationship Id="rId7" Type="http://schemas.openxmlformats.org/officeDocument/2006/relationships/endnotes" Target="endnotes.xml"/><Relationship Id="rId12" Type="http://schemas.openxmlformats.org/officeDocument/2006/relationships/hyperlink" Target="consultantplus://offline/ref=76BD5611BCABEFD6A182FC93579F49D84A910C469F4A0B30C6908618E5C366557273B4F9C649EEA0uDu0K" TargetMode="External"/><Relationship Id="rId17" Type="http://schemas.openxmlformats.org/officeDocument/2006/relationships/hyperlink" Target="consultantplus://offline/ref=E8FF43E7DF0584183AD831BFCDA9C29A2CE10B14E68BCBCCD69759D82734E2M" TargetMode="External"/><Relationship Id="rId25" Type="http://schemas.openxmlformats.org/officeDocument/2006/relationships/hyperlink" Target="consultantplus://offline/ref=CB85A0C50292DC5679F7E55CBA3D3F813BEC2FD1ED809FB47CFFC062AAECA3225AEE9373CBB879CAH4D3M" TargetMode="External"/><Relationship Id="rId2" Type="http://schemas.openxmlformats.org/officeDocument/2006/relationships/numbering" Target="numbering.xml"/><Relationship Id="rId16" Type="http://schemas.openxmlformats.org/officeDocument/2006/relationships/hyperlink" Target="consultantplus://offline/ref=8F94217884A2C7C32000260F190C4B923166C2C5D5E478411472D4C3AE0A514F177859D6A123316CE241K" TargetMode="External"/><Relationship Id="rId20" Type="http://schemas.openxmlformats.org/officeDocument/2006/relationships/hyperlink" Target="consultantplus://offline/ref=E8FF43E7DF0584183AD831BFCDA9C29A2CE10B14E68BCBCCD69759D82734E2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76BD5611BCABEFD6A182FC93579F49D84A9E0D429A4A0B30C6908618E5C366557273B4F9C64DEAuAuAK" TargetMode="External"/><Relationship Id="rId24" Type="http://schemas.openxmlformats.org/officeDocument/2006/relationships/hyperlink" Target="consultantplus://offline/ref=CB85A0C50292DC5679F7E55CBA3D3F813BEC2FD1ED809FB47CFFC062AAECA3225AEE9373CBB87AC2H4D5M" TargetMode="External"/><Relationship Id="rId5" Type="http://schemas.openxmlformats.org/officeDocument/2006/relationships/webSettings" Target="webSettings.xml"/><Relationship Id="rId15" Type="http://schemas.openxmlformats.org/officeDocument/2006/relationships/hyperlink" Target="consultantplus://offline/ref=8F94217884A2C7C32000260F190C4B923166C2CAD3E878411472D4C3AE0A514F177859D6A123326AE245K" TargetMode="External"/><Relationship Id="rId23" Type="http://schemas.openxmlformats.org/officeDocument/2006/relationships/hyperlink" Target="consultantplus://offline/ref=CB85A0C50292DC5679F7E55CBA3D3F813BEE2ED7EE829FB47CFFC062AAECA3225AEE9373CBB97EC3H4D3M" TargetMode="External"/><Relationship Id="rId10" Type="http://schemas.openxmlformats.org/officeDocument/2006/relationships/hyperlink" Target="consultantplus://offline/ref=76BD5611BCABEFD6A182FC93579F49D84A9E0D429A4A0B30C6908618E5C366557273B4F9C649EEADuDu9K" TargetMode="External"/><Relationship Id="rId19" Type="http://schemas.openxmlformats.org/officeDocument/2006/relationships/hyperlink" Target="consultantplus://offline/ref=E8FF43E7DF0584183AD831BFCDA9C29A2CE70C1DEC8DCBCCD69759D82742464D86A8EB142256488636E2M" TargetMode="External"/><Relationship Id="rId4" Type="http://schemas.openxmlformats.org/officeDocument/2006/relationships/settings" Target="settings.xml"/><Relationship Id="rId9" Type="http://schemas.openxmlformats.org/officeDocument/2006/relationships/hyperlink" Target="consultantplus://offline/ref=76BD5611BCABEFD6A182FC93579F49D84A9E0D429A4A0B30C6908618E5C366557273B4F9C649E2A0uDu9K" TargetMode="External"/><Relationship Id="rId14" Type="http://schemas.openxmlformats.org/officeDocument/2006/relationships/hyperlink" Target="consultantplus://offline/ref=763E92C86529BF136FD6B1B3FA90F696E54FEBEACA2FB4D92C43175B6E933680CB369022B231D91DU6w5K" TargetMode="External"/><Relationship Id="rId22" Type="http://schemas.openxmlformats.org/officeDocument/2006/relationships/hyperlink" Target="consultantplus://offline/ref=CB85A0C50292DC5679F7E55CBA3D3F813BEE2FD2EB8A9FB47CFFC062AAECA3225AEE9373CBB970CBH4D1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234D-979B-44F5-BBD5-8C6D14E9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4230</Words>
  <Characters>24113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28287</CharactersWithSpaces>
  <SharedDoc>false</SharedDoc>
  <HLinks>
    <vt:vector size="108" baseType="variant">
      <vt:variant>
        <vt:i4>2162745</vt:i4>
      </vt:variant>
      <vt:variant>
        <vt:i4>51</vt:i4>
      </vt:variant>
      <vt:variant>
        <vt:i4>0</vt:i4>
      </vt:variant>
      <vt:variant>
        <vt:i4>5</vt:i4>
      </vt:variant>
      <vt:variant>
        <vt:lpwstr>consultantplus://offline/ref=CB85A0C50292DC5679F7E55CBA3D3F813BEC2FD1ED809FB47CFFC062AAECA3225AEE9373CBB879CAH4D3M</vt:lpwstr>
      </vt:variant>
      <vt:variant>
        <vt:lpwstr/>
      </vt:variant>
      <vt:variant>
        <vt:i4>2162740</vt:i4>
      </vt:variant>
      <vt:variant>
        <vt:i4>48</vt:i4>
      </vt:variant>
      <vt:variant>
        <vt:i4>0</vt:i4>
      </vt:variant>
      <vt:variant>
        <vt:i4>5</vt:i4>
      </vt:variant>
      <vt:variant>
        <vt:lpwstr>consultantplus://offline/ref=CB85A0C50292DC5679F7E55CBA3D3F813BEC2FD1ED809FB47CFFC062AAECA3225AEE9373CBB87AC2H4D5M</vt:lpwstr>
      </vt:variant>
      <vt:variant>
        <vt:lpwstr/>
      </vt:variant>
      <vt:variant>
        <vt:i4>2162742</vt:i4>
      </vt:variant>
      <vt:variant>
        <vt:i4>45</vt:i4>
      </vt:variant>
      <vt:variant>
        <vt:i4>0</vt:i4>
      </vt:variant>
      <vt:variant>
        <vt:i4>5</vt:i4>
      </vt:variant>
      <vt:variant>
        <vt:lpwstr>consultantplus://offline/ref=CB85A0C50292DC5679F7E55CBA3D3F813BEE2ED7EE829FB47CFFC062AAECA3225AEE9373CBB97EC3H4D3M</vt:lpwstr>
      </vt:variant>
      <vt:variant>
        <vt:lpwstr/>
      </vt:variant>
      <vt:variant>
        <vt:i4>2162786</vt:i4>
      </vt:variant>
      <vt:variant>
        <vt:i4>42</vt:i4>
      </vt:variant>
      <vt:variant>
        <vt:i4>0</vt:i4>
      </vt:variant>
      <vt:variant>
        <vt:i4>5</vt:i4>
      </vt:variant>
      <vt:variant>
        <vt:lpwstr>consultantplus://offline/ref=CB85A0C50292DC5679F7E55CBA3D3F813BEE2FD2EB8A9FB47CFFC062AAECA3225AEE9373CBB970CBH4D1M</vt:lpwstr>
      </vt:variant>
      <vt:variant>
        <vt:lpwstr/>
      </vt:variant>
      <vt:variant>
        <vt:i4>2162738</vt:i4>
      </vt:variant>
      <vt:variant>
        <vt:i4>39</vt:i4>
      </vt:variant>
      <vt:variant>
        <vt:i4>0</vt:i4>
      </vt:variant>
      <vt:variant>
        <vt:i4>5</vt:i4>
      </vt:variant>
      <vt:variant>
        <vt:lpwstr>consultantplus://offline/ref=CB85A0C50292DC5679F7E55CBA3D3F813BEE2ED7EE829FB47CFFC062AAECA3225AEE9373CBB97EC6H4D2M</vt:lpwstr>
      </vt:variant>
      <vt:variant>
        <vt:lpwstr/>
      </vt:variant>
      <vt:variant>
        <vt:i4>1769476</vt:i4>
      </vt:variant>
      <vt:variant>
        <vt:i4>36</vt:i4>
      </vt:variant>
      <vt:variant>
        <vt:i4>0</vt:i4>
      </vt:variant>
      <vt:variant>
        <vt:i4>5</vt:i4>
      </vt:variant>
      <vt:variant>
        <vt:lpwstr>consultantplus://offline/ref=E8FF43E7DF0584183AD831BFCDA9C29A2CE10B14E68BCBCCD69759D82734E2M</vt:lpwstr>
      </vt:variant>
      <vt:variant>
        <vt:lpwstr/>
      </vt:variant>
      <vt:variant>
        <vt:i4>2687024</vt:i4>
      </vt:variant>
      <vt:variant>
        <vt:i4>33</vt:i4>
      </vt:variant>
      <vt:variant>
        <vt:i4>0</vt:i4>
      </vt:variant>
      <vt:variant>
        <vt:i4>5</vt:i4>
      </vt:variant>
      <vt:variant>
        <vt:lpwstr>consultantplus://offline/ref=E8FF43E7DF0584183AD831BFCDA9C29A2CE70C1DEC8DCBCCD69759D82742464D86A8EB142256488636E2M</vt:lpwstr>
      </vt:variant>
      <vt:variant>
        <vt:lpwstr/>
      </vt:variant>
      <vt:variant>
        <vt:i4>1769472</vt:i4>
      </vt:variant>
      <vt:variant>
        <vt:i4>30</vt:i4>
      </vt:variant>
      <vt:variant>
        <vt:i4>0</vt:i4>
      </vt:variant>
      <vt:variant>
        <vt:i4>5</vt:i4>
      </vt:variant>
      <vt:variant>
        <vt:lpwstr>consultantplus://offline/ref=E8FF43E7DF0584183AD831BFCDA9C29A2CE70C1DEC8DCBCCD69759D82734E2M</vt:lpwstr>
      </vt:variant>
      <vt:variant>
        <vt:lpwstr/>
      </vt:variant>
      <vt:variant>
        <vt:i4>1769476</vt:i4>
      </vt:variant>
      <vt:variant>
        <vt:i4>27</vt:i4>
      </vt:variant>
      <vt:variant>
        <vt:i4>0</vt:i4>
      </vt:variant>
      <vt:variant>
        <vt:i4>5</vt:i4>
      </vt:variant>
      <vt:variant>
        <vt:lpwstr>consultantplus://offline/ref=E8FF43E7DF0584183AD831BFCDA9C29A2CE10B14E68BCBCCD69759D82734E2M</vt:lpwstr>
      </vt:variant>
      <vt:variant>
        <vt:lpwstr/>
      </vt:variant>
      <vt:variant>
        <vt:i4>7864427</vt:i4>
      </vt:variant>
      <vt:variant>
        <vt:i4>24</vt:i4>
      </vt:variant>
      <vt:variant>
        <vt:i4>0</vt:i4>
      </vt:variant>
      <vt:variant>
        <vt:i4>5</vt:i4>
      </vt:variant>
      <vt:variant>
        <vt:lpwstr>consultantplus://offline/ref=8F94217884A2C7C32000260F190C4B923166C2C5D5E478411472D4C3AE0A514F177859D6A123316CE241K</vt:lpwstr>
      </vt:variant>
      <vt:variant>
        <vt:lpwstr/>
      </vt:variant>
      <vt:variant>
        <vt:i4>7864368</vt:i4>
      </vt:variant>
      <vt:variant>
        <vt:i4>21</vt:i4>
      </vt:variant>
      <vt:variant>
        <vt:i4>0</vt:i4>
      </vt:variant>
      <vt:variant>
        <vt:i4>5</vt:i4>
      </vt:variant>
      <vt:variant>
        <vt:lpwstr>consultantplus://offline/ref=8F94217884A2C7C32000260F190C4B923166C2CAD3E878411472D4C3AE0A514F177859D6A123326AE245K</vt:lpwstr>
      </vt:variant>
      <vt:variant>
        <vt:lpwstr/>
      </vt:variant>
      <vt:variant>
        <vt:i4>2687078</vt:i4>
      </vt:variant>
      <vt:variant>
        <vt:i4>18</vt:i4>
      </vt:variant>
      <vt:variant>
        <vt:i4>0</vt:i4>
      </vt:variant>
      <vt:variant>
        <vt:i4>5</vt:i4>
      </vt:variant>
      <vt:variant>
        <vt:lpwstr>consultantplus://offline/ref=763E92C86529BF136FD6B1B3FA90F696E54FEBEACA2FB4D92C43175B6E933680CB369022B231D91DU6w5K</vt:lpwstr>
      </vt:variant>
      <vt:variant>
        <vt:lpwstr/>
      </vt:variant>
      <vt:variant>
        <vt:i4>2097201</vt:i4>
      </vt:variant>
      <vt:variant>
        <vt:i4>15</vt:i4>
      </vt:variant>
      <vt:variant>
        <vt:i4>0</vt:i4>
      </vt:variant>
      <vt:variant>
        <vt:i4>5</vt:i4>
      </vt:variant>
      <vt:variant>
        <vt:lpwstr>consultantplus://offline/ref=76BD5611BCABEFD6A182FC93579F49D84A910C469F4A0B30C6908618E5C366557273B4F9C649EDA9uDu0K</vt:lpwstr>
      </vt:variant>
      <vt:variant>
        <vt:lpwstr/>
      </vt:variant>
      <vt:variant>
        <vt:i4>2097209</vt:i4>
      </vt:variant>
      <vt:variant>
        <vt:i4>12</vt:i4>
      </vt:variant>
      <vt:variant>
        <vt:i4>0</vt:i4>
      </vt:variant>
      <vt:variant>
        <vt:i4>5</vt:i4>
      </vt:variant>
      <vt:variant>
        <vt:lpwstr>consultantplus://offline/ref=76BD5611BCABEFD6A182FC93579F49D84A910C469F4A0B30C6908618E5C366557273B4F9C649EEA0uDu0K</vt:lpwstr>
      </vt:variant>
      <vt:variant>
        <vt:lpwstr/>
      </vt:variant>
      <vt:variant>
        <vt:i4>4259924</vt:i4>
      </vt:variant>
      <vt:variant>
        <vt:i4>9</vt:i4>
      </vt:variant>
      <vt:variant>
        <vt:i4>0</vt:i4>
      </vt:variant>
      <vt:variant>
        <vt:i4>5</vt:i4>
      </vt:variant>
      <vt:variant>
        <vt:lpwstr>consultantplus://offline/ref=76BD5611BCABEFD6A182FC93579F49D84A9E0D429A4A0B30C6908618E5C366557273B4F9C64DEAuAuAK</vt:lpwstr>
      </vt:variant>
      <vt:variant>
        <vt:lpwstr/>
      </vt:variant>
      <vt:variant>
        <vt:i4>2097204</vt:i4>
      </vt:variant>
      <vt:variant>
        <vt:i4>6</vt:i4>
      </vt:variant>
      <vt:variant>
        <vt:i4>0</vt:i4>
      </vt:variant>
      <vt:variant>
        <vt:i4>5</vt:i4>
      </vt:variant>
      <vt:variant>
        <vt:lpwstr>consultantplus://offline/ref=76BD5611BCABEFD6A182FC93579F49D84A9E0D429A4A0B30C6908618E5C366557273B4F9C649EEADuDu9K</vt:lpwstr>
      </vt:variant>
      <vt:variant>
        <vt:lpwstr/>
      </vt:variant>
      <vt:variant>
        <vt:i4>2097207</vt:i4>
      </vt:variant>
      <vt:variant>
        <vt:i4>3</vt:i4>
      </vt:variant>
      <vt:variant>
        <vt:i4>0</vt:i4>
      </vt:variant>
      <vt:variant>
        <vt:i4>5</vt:i4>
      </vt:variant>
      <vt:variant>
        <vt:lpwstr>consultantplus://offline/ref=76BD5611BCABEFD6A182FC93579F49D84A9E0D429A4A0B30C6908618E5C366557273B4F9C649E2A0uDu9K</vt:lpwstr>
      </vt:variant>
      <vt:variant>
        <vt:lpwstr/>
      </vt:variant>
      <vt:variant>
        <vt:i4>1048665</vt:i4>
      </vt:variant>
      <vt:variant>
        <vt:i4>0</vt:i4>
      </vt:variant>
      <vt:variant>
        <vt:i4>0</vt:i4>
      </vt:variant>
      <vt:variant>
        <vt:i4>5</vt:i4>
      </vt:variant>
      <vt:variant>
        <vt:lpwstr>consultantplus://offline/ref=76BD5611BCABEFD6A182FC93579F49D84A9E0D429A4A0B30C6908618E5C366557273B4FAC4u4uFK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Владелец</dc:creator>
  <cp:keywords/>
  <dc:description/>
  <cp:lastModifiedBy>Борис Разумовский</cp:lastModifiedBy>
  <cp:revision>2</cp:revision>
  <cp:lastPrinted>2016-03-22T12:25:00Z</cp:lastPrinted>
  <dcterms:created xsi:type="dcterms:W3CDTF">2024-04-10T20:28:00Z</dcterms:created>
  <dcterms:modified xsi:type="dcterms:W3CDTF">2024-04-10T20:28:00Z</dcterms:modified>
</cp:coreProperties>
</file>