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C383" w14:textId="77777777" w:rsidR="001D11CF" w:rsidRPr="00D85C43" w:rsidRDefault="00046F04" w:rsidP="00D85C43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D85C43">
        <w:rPr>
          <w:b/>
          <w:bCs/>
          <w:sz w:val="28"/>
          <w:szCs w:val="28"/>
        </w:rPr>
        <w:t>РЕШЕНИЕ</w:t>
      </w:r>
    </w:p>
    <w:p w14:paraId="792F5F2A" w14:textId="77777777" w:rsidR="001D11CF" w:rsidRPr="00D85C43" w:rsidRDefault="00046F04" w:rsidP="00D85C43">
      <w:pPr>
        <w:pStyle w:val="a7"/>
        <w:ind w:left="0"/>
        <w:rPr>
          <w:sz w:val="28"/>
          <w:szCs w:val="28"/>
        </w:rPr>
      </w:pPr>
      <w:r w:rsidRPr="00D85C43">
        <w:rPr>
          <w:sz w:val="28"/>
          <w:szCs w:val="28"/>
        </w:rPr>
        <w:t>ИМЕНЕМ РОССИЙСКОЙ ФЕДЕРАЦИИ</w:t>
      </w:r>
    </w:p>
    <w:p w14:paraId="2962C1A6" w14:textId="77777777" w:rsidR="00963B34" w:rsidRPr="00D85C43" w:rsidRDefault="00046F04" w:rsidP="00D85C43">
      <w:pPr>
        <w:pStyle w:val="a7"/>
        <w:ind w:left="0"/>
        <w:rPr>
          <w:sz w:val="28"/>
          <w:szCs w:val="28"/>
        </w:rPr>
      </w:pPr>
      <w:r w:rsidRPr="00D85C43">
        <w:rPr>
          <w:sz w:val="28"/>
          <w:szCs w:val="28"/>
        </w:rPr>
        <w:t>(ЗАОЧНОЕ)</w:t>
      </w:r>
    </w:p>
    <w:p w14:paraId="4CABCCA7" w14:textId="77777777" w:rsidR="001D11CF" w:rsidRPr="00D85C43" w:rsidRDefault="00046F04" w:rsidP="00D85C43">
      <w:pPr>
        <w:jc w:val="center"/>
        <w:rPr>
          <w:sz w:val="28"/>
          <w:szCs w:val="28"/>
        </w:rPr>
      </w:pPr>
      <w:r w:rsidRPr="00D85C43">
        <w:rPr>
          <w:sz w:val="28"/>
          <w:szCs w:val="28"/>
        </w:rPr>
        <w:t>25</w:t>
      </w:r>
      <w:r w:rsidRPr="00D85C43">
        <w:rPr>
          <w:sz w:val="28"/>
          <w:szCs w:val="28"/>
        </w:rPr>
        <w:t xml:space="preserve"> </w:t>
      </w:r>
      <w:r w:rsidRPr="00D85C43">
        <w:rPr>
          <w:sz w:val="28"/>
          <w:szCs w:val="28"/>
        </w:rPr>
        <w:t xml:space="preserve">марта </w:t>
      </w:r>
      <w:r w:rsidRPr="00D85C43">
        <w:rPr>
          <w:sz w:val="28"/>
          <w:szCs w:val="28"/>
        </w:rPr>
        <w:t>20</w:t>
      </w:r>
      <w:r w:rsidRPr="00D85C43">
        <w:rPr>
          <w:sz w:val="28"/>
          <w:szCs w:val="28"/>
        </w:rPr>
        <w:t>20</w:t>
      </w:r>
      <w:r w:rsidRPr="00D85C43">
        <w:rPr>
          <w:sz w:val="28"/>
          <w:szCs w:val="28"/>
        </w:rPr>
        <w:t xml:space="preserve"> года </w:t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ab/>
      </w:r>
      <w:r w:rsidRPr="00D85C43">
        <w:rPr>
          <w:sz w:val="28"/>
          <w:szCs w:val="28"/>
        </w:rPr>
        <w:t>г.Москва</w:t>
      </w:r>
    </w:p>
    <w:p w14:paraId="75D70A37" w14:textId="77777777" w:rsidR="001D11CF" w:rsidRPr="00D85C43" w:rsidRDefault="00046F04" w:rsidP="00D85C43">
      <w:pPr>
        <w:rPr>
          <w:sz w:val="28"/>
          <w:szCs w:val="28"/>
        </w:rPr>
      </w:pPr>
    </w:p>
    <w:p w14:paraId="55AFE13B" w14:textId="77777777" w:rsidR="001D11CF" w:rsidRPr="00D85C43" w:rsidRDefault="00046F04" w:rsidP="00D85C43">
      <w:pPr>
        <w:pStyle w:val="21"/>
        <w:ind w:firstLine="851"/>
      </w:pPr>
      <w:r w:rsidRPr="00D85C43">
        <w:t>Зеленоградский районный суд г</w:t>
      </w:r>
      <w:r w:rsidRPr="00D85C43">
        <w:t xml:space="preserve">орода </w:t>
      </w:r>
      <w:r w:rsidRPr="00D85C43">
        <w:t xml:space="preserve">Москвы в составе председательствующего судьи </w:t>
      </w:r>
      <w:r w:rsidRPr="00D85C43">
        <w:t>А.А.</w:t>
      </w:r>
      <w:r w:rsidRPr="00D85C43">
        <w:t>В</w:t>
      </w:r>
      <w:r w:rsidRPr="00D85C43">
        <w:t>а</w:t>
      </w:r>
      <w:r w:rsidRPr="00D85C43">
        <w:t>сильева,</w:t>
      </w:r>
    </w:p>
    <w:p w14:paraId="57607B02" w14:textId="77777777" w:rsidR="00F92DAD" w:rsidRPr="00D85C43" w:rsidRDefault="00046F04" w:rsidP="00D85C43">
      <w:pPr>
        <w:jc w:val="both"/>
        <w:rPr>
          <w:sz w:val="28"/>
          <w:szCs w:val="28"/>
        </w:rPr>
      </w:pPr>
      <w:r w:rsidRPr="00D85C43">
        <w:rPr>
          <w:sz w:val="28"/>
          <w:szCs w:val="28"/>
        </w:rPr>
        <w:t>при секретаре</w:t>
      </w:r>
      <w:r w:rsidRPr="00D85C43">
        <w:rPr>
          <w:sz w:val="28"/>
          <w:szCs w:val="28"/>
        </w:rPr>
        <w:t xml:space="preserve"> </w:t>
      </w:r>
      <w:r w:rsidRPr="00D85C43">
        <w:rPr>
          <w:sz w:val="28"/>
          <w:szCs w:val="28"/>
        </w:rPr>
        <w:t>Д.А.Якимовой</w:t>
      </w:r>
      <w:r w:rsidRPr="00D85C43">
        <w:rPr>
          <w:sz w:val="28"/>
          <w:szCs w:val="28"/>
        </w:rPr>
        <w:t>,</w:t>
      </w:r>
    </w:p>
    <w:p w14:paraId="2B5BEF1E" w14:textId="77777777" w:rsidR="00D85C43" w:rsidRPr="00D85C43" w:rsidRDefault="00046F04" w:rsidP="00D85C43">
      <w:pPr>
        <w:pStyle w:val="a5"/>
        <w:rPr>
          <w:sz w:val="28"/>
          <w:szCs w:val="28"/>
        </w:rPr>
      </w:pPr>
      <w:r w:rsidRPr="00D85C43">
        <w:rPr>
          <w:sz w:val="28"/>
          <w:szCs w:val="28"/>
        </w:rPr>
        <w:t>рассмотрев в открытом судебном заседании гражданск</w:t>
      </w:r>
      <w:r w:rsidRPr="00D85C43">
        <w:rPr>
          <w:sz w:val="28"/>
          <w:szCs w:val="28"/>
        </w:rPr>
        <w:t xml:space="preserve">ое дело </w:t>
      </w:r>
      <w:r w:rsidRPr="00D85C43">
        <w:rPr>
          <w:sz w:val="28"/>
          <w:szCs w:val="28"/>
        </w:rPr>
        <w:t>№ 2-</w:t>
      </w:r>
      <w:r w:rsidRPr="00D85C43">
        <w:rPr>
          <w:sz w:val="28"/>
          <w:szCs w:val="28"/>
        </w:rPr>
        <w:t>719</w:t>
      </w:r>
      <w:r w:rsidRPr="00D85C43">
        <w:rPr>
          <w:sz w:val="28"/>
          <w:szCs w:val="28"/>
        </w:rPr>
        <w:t>/20</w:t>
      </w:r>
      <w:r w:rsidRPr="00D85C43">
        <w:rPr>
          <w:sz w:val="28"/>
          <w:szCs w:val="28"/>
        </w:rPr>
        <w:t>20</w:t>
      </w:r>
      <w:r w:rsidRPr="00D85C43">
        <w:rPr>
          <w:sz w:val="28"/>
          <w:szCs w:val="28"/>
        </w:rPr>
        <w:t xml:space="preserve"> </w:t>
      </w:r>
      <w:r w:rsidRPr="00D85C43">
        <w:rPr>
          <w:sz w:val="28"/>
          <w:szCs w:val="28"/>
        </w:rPr>
        <w:t xml:space="preserve">по иску </w:t>
      </w:r>
      <w:r w:rsidRPr="00D85C43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</w:t>
      </w:r>
      <w:r w:rsidRPr="00D85C43">
        <w:rPr>
          <w:sz w:val="28"/>
          <w:szCs w:val="28"/>
        </w:rPr>
        <w:t xml:space="preserve">ПАО Сбербанк </w:t>
      </w:r>
      <w:r w:rsidRPr="00D85C43">
        <w:rPr>
          <w:sz w:val="28"/>
          <w:szCs w:val="28"/>
        </w:rPr>
        <w:t xml:space="preserve">к </w:t>
      </w:r>
      <w:r w:rsidRPr="00D85C43">
        <w:rPr>
          <w:sz w:val="28"/>
          <w:szCs w:val="28"/>
        </w:rPr>
        <w:t xml:space="preserve">Каткову Кириллу Владимировичу </w:t>
      </w:r>
      <w:r w:rsidRPr="00D85C43">
        <w:rPr>
          <w:sz w:val="28"/>
          <w:szCs w:val="28"/>
        </w:rPr>
        <w:t>о</w:t>
      </w:r>
      <w:r w:rsidRPr="00D85C43">
        <w:rPr>
          <w:sz w:val="28"/>
          <w:szCs w:val="28"/>
        </w:rPr>
        <w:t xml:space="preserve"> </w:t>
      </w:r>
      <w:r w:rsidRPr="00D85C43">
        <w:rPr>
          <w:sz w:val="28"/>
          <w:szCs w:val="28"/>
        </w:rPr>
        <w:t xml:space="preserve">взыскании задолженности по </w:t>
      </w:r>
      <w:r w:rsidRPr="00D85C43">
        <w:rPr>
          <w:sz w:val="28"/>
          <w:szCs w:val="28"/>
        </w:rPr>
        <w:t>эмиссионному контракту.</w:t>
      </w:r>
    </w:p>
    <w:p w14:paraId="00F12140" w14:textId="77777777" w:rsidR="00D85C43" w:rsidRPr="00D85C43" w:rsidRDefault="00046F04" w:rsidP="00D85C43">
      <w:pPr>
        <w:pStyle w:val="a5"/>
        <w:rPr>
          <w:sz w:val="28"/>
          <w:szCs w:val="28"/>
        </w:rPr>
      </w:pPr>
    </w:p>
    <w:p w14:paraId="3D955570" w14:textId="77777777" w:rsidR="00D85C43" w:rsidRPr="00D85C43" w:rsidRDefault="00046F04" w:rsidP="00D85C43">
      <w:pPr>
        <w:pStyle w:val="a5"/>
        <w:jc w:val="center"/>
        <w:rPr>
          <w:b/>
          <w:sz w:val="28"/>
          <w:szCs w:val="28"/>
        </w:rPr>
      </w:pPr>
      <w:r w:rsidRPr="00D85C43">
        <w:rPr>
          <w:b/>
          <w:sz w:val="28"/>
          <w:szCs w:val="28"/>
        </w:rPr>
        <w:t>УСТАНОВИЛ:</w:t>
      </w:r>
    </w:p>
    <w:p w14:paraId="24FB8494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Истец Публичное акционерное общ</w:t>
      </w:r>
      <w:r w:rsidRPr="00D85C43">
        <w:rPr>
          <w:sz w:val="28"/>
          <w:szCs w:val="28"/>
        </w:rPr>
        <w:t>ество «Сбербанк России» в лице филиала – Московского банка ПАО Сбербанк (далее – ПАО Сбербанк), действуя через своего представителя по доверенности Сафонову Л.А., обратился в суд с исковым заявлением к ответчику Каткову Кириллу Владимировичу о взыскании за</w:t>
      </w:r>
      <w:r w:rsidRPr="00D85C43">
        <w:rPr>
          <w:sz w:val="28"/>
          <w:szCs w:val="28"/>
        </w:rPr>
        <w:t xml:space="preserve">долженности по эмиссионному контракту,  ссылаясь на то, что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 xml:space="preserve">года ПАО Сбербанк и Катков К.В. заключили эмиссионный контракт №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(далее Договор) на представление возобновляемой кредитной линии посредством выдачи банковской карты с предоставленным по не</w:t>
      </w:r>
      <w:r w:rsidRPr="00D85C43">
        <w:rPr>
          <w:sz w:val="28"/>
          <w:szCs w:val="28"/>
        </w:rPr>
        <w:t>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</w:t>
      </w:r>
      <w:r w:rsidRPr="00D85C43">
        <w:rPr>
          <w:sz w:val="28"/>
          <w:szCs w:val="28"/>
        </w:rPr>
        <w:t>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</w:t>
      </w:r>
      <w:r w:rsidRPr="00D85C43">
        <w:rPr>
          <w:sz w:val="28"/>
          <w:szCs w:val="28"/>
        </w:rPr>
        <w:t>ях. Во исполнение заключенного договора ответчику была выдана кредитная карта</w:t>
      </w:r>
      <w:r w:rsidRPr="00D85C43">
        <w:rPr>
          <w:bCs/>
          <w:sz w:val="28"/>
          <w:szCs w:val="28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</w:t>
      </w:r>
      <w:r w:rsidRPr="00D85C43">
        <w:rPr>
          <w:bCs/>
          <w:sz w:val="28"/>
          <w:szCs w:val="28"/>
        </w:rPr>
        <w:t xml:space="preserve">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>% годовых на условиях, определенных Тарифами Сбербанка.</w:t>
      </w:r>
      <w:r w:rsidRPr="00D85C43">
        <w:rPr>
          <w:sz w:val="28"/>
          <w:szCs w:val="28"/>
        </w:rPr>
        <w:t xml:space="preserve"> В связи с ненадл</w:t>
      </w:r>
      <w:r w:rsidRPr="00D85C43">
        <w:rPr>
          <w:sz w:val="28"/>
          <w:szCs w:val="28"/>
        </w:rPr>
        <w:t xml:space="preserve">ежащим исполнением условий эмиссионного контракта по уплате процентов за пользование кредитом и возврата суммы основного долга по состоянию на </w:t>
      </w:r>
      <w:r>
        <w:rPr>
          <w:sz w:val="28"/>
          <w:szCs w:val="28"/>
        </w:rPr>
        <w:t>***</w:t>
      </w:r>
      <w:r w:rsidRPr="00D85C43">
        <w:rPr>
          <w:bCs/>
          <w:sz w:val="28"/>
          <w:szCs w:val="28"/>
        </w:rPr>
        <w:t xml:space="preserve">. задолженность по указанному договору ответчика составляет </w:t>
      </w:r>
      <w:r>
        <w:rPr>
          <w:sz w:val="28"/>
          <w:szCs w:val="28"/>
        </w:rPr>
        <w:t>***</w:t>
      </w:r>
      <w:r w:rsidRPr="00D85C43">
        <w:rPr>
          <w:bCs/>
          <w:sz w:val="28"/>
          <w:szCs w:val="28"/>
        </w:rPr>
        <w:t xml:space="preserve">.. </w:t>
      </w:r>
      <w:r w:rsidRPr="00D85C43">
        <w:rPr>
          <w:sz w:val="28"/>
          <w:szCs w:val="28"/>
        </w:rPr>
        <w:t xml:space="preserve">В связи с изложенным, истец просит взыскать </w:t>
      </w:r>
      <w:r w:rsidRPr="00D85C43">
        <w:rPr>
          <w:sz w:val="28"/>
          <w:szCs w:val="28"/>
        </w:rPr>
        <w:t xml:space="preserve">с ответчика задолженность по эмиссионному контракту в размере  </w:t>
      </w:r>
      <w:r w:rsidRPr="00D85C43">
        <w:rPr>
          <w:bCs/>
          <w:sz w:val="28"/>
          <w:szCs w:val="28"/>
        </w:rPr>
        <w:t>95573руб.88коп.</w:t>
      </w:r>
      <w:r w:rsidRPr="00D85C43">
        <w:rPr>
          <w:sz w:val="28"/>
          <w:szCs w:val="28"/>
        </w:rPr>
        <w:t>, в том числе: просроченный основной долг в размере 83115руб.73коп., просроченные проценты в размере 10939руб.13коп., неустойку в размере 1519руб.02коп., расходы по уплате госуда</w:t>
      </w:r>
      <w:r w:rsidRPr="00D85C43">
        <w:rPr>
          <w:sz w:val="28"/>
          <w:szCs w:val="28"/>
        </w:rPr>
        <w:t>рственной пошлины в размере 3067руб.22коп.</w:t>
      </w:r>
    </w:p>
    <w:p w14:paraId="6019ED5E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lastRenderedPageBreak/>
        <w:t>Истец ПАО Сбербанк, извещенный в установленном законом порядке, в судебное заседание своего представителя не направил, ходатайствовал о рассмотрении дела в отсутствие представителя, против рассмотрения дела в поря</w:t>
      </w:r>
      <w:r w:rsidRPr="00D85C43">
        <w:rPr>
          <w:sz w:val="28"/>
          <w:szCs w:val="28"/>
        </w:rPr>
        <w:t>дке заочного производства не возражал (л.д.4).</w:t>
      </w:r>
    </w:p>
    <w:p w14:paraId="5DB4138D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Ответчик Катков К.В. извещался судом о месте и времени проведения судебного разбирательства надлежащим образом, в судебное заседание не явился, сведений об уважительности причин неявки суду не представлено, не</w:t>
      </w:r>
      <w:r w:rsidRPr="00D85C43">
        <w:rPr>
          <w:sz w:val="28"/>
          <w:szCs w:val="28"/>
        </w:rPr>
        <w:t xml:space="preserve"> ходатайствовал о рассмотрении дела в свое отсутствие.</w:t>
      </w:r>
    </w:p>
    <w:p w14:paraId="605EF158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Суд, совещаясь на мете, определил рассмотреть дело в отсутствии представителя истца в порядке ст. 167 ГПК РФ, а также в отсутствии ответчика в порядке заочного производства, в соответствии со ст.233 ГП</w:t>
      </w:r>
      <w:r w:rsidRPr="00D85C43">
        <w:rPr>
          <w:sz w:val="28"/>
          <w:szCs w:val="28"/>
        </w:rPr>
        <w:t>К РФ.</w:t>
      </w:r>
    </w:p>
    <w:p w14:paraId="355DB71A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Исследовав письменные доказательства по делу, суд приходит к следующему.</w:t>
      </w:r>
    </w:p>
    <w:p w14:paraId="67463D21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</w:t>
      </w:r>
      <w:r w:rsidRPr="00D85C43">
        <w:rPr>
          <w:sz w:val="28"/>
          <w:szCs w:val="28"/>
        </w:rPr>
        <w:t>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0CA40F48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Суд также учитывает и то, что по смыслу положений ч.1 ст.68, ч.2 ст.150 ГПК РФ, если сторона, обязанная доказывать св</w:t>
      </w:r>
      <w:r w:rsidRPr="00D85C43">
        <w:rPr>
          <w:sz w:val="28"/>
          <w:szCs w:val="28"/>
        </w:rPr>
        <w:t>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</w:t>
      </w:r>
      <w:r w:rsidRPr="00D85C43">
        <w:rPr>
          <w:sz w:val="28"/>
          <w:szCs w:val="28"/>
        </w:rPr>
        <w:t>вует рассмотрению дела по имеющимся доказательствам.</w:t>
      </w:r>
    </w:p>
    <w:p w14:paraId="0CEAED0A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</w:t>
      </w:r>
      <w:r w:rsidRPr="00D85C43">
        <w:rPr>
          <w:sz w:val="28"/>
          <w:szCs w:val="28"/>
        </w:rPr>
        <w:t>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2B944EBC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 п.1 ст.428 ГК РФ договором присоединения признается договор, условия которого определены одной из сторон в</w:t>
      </w:r>
      <w:r w:rsidRPr="00D85C43">
        <w:rPr>
          <w:sz w:val="28"/>
          <w:szCs w:val="28"/>
        </w:rPr>
        <w:t xml:space="preserve">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39D3B51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 п.2 ст.432, п.1 ст.433 ГК РФ договор заключается посредством направления оферты (предложения за</w:t>
      </w:r>
      <w:r w:rsidRPr="00D85C43">
        <w:rPr>
          <w:sz w:val="28"/>
          <w:szCs w:val="28"/>
        </w:rPr>
        <w:t>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14:paraId="71F97507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 п.п.1, 3 ст.438 ГК РФ акцептом признается ответ лица, которому а</w:t>
      </w:r>
      <w:r w:rsidRPr="00D85C43">
        <w:rPr>
          <w:sz w:val="28"/>
          <w:szCs w:val="28"/>
        </w:rPr>
        <w:t>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считается акцептом, если иное не предусмотрено законом, иными правовыми актами или не указан</w:t>
      </w:r>
      <w:r w:rsidRPr="00D85C43">
        <w:rPr>
          <w:sz w:val="28"/>
          <w:szCs w:val="28"/>
        </w:rPr>
        <w:t>о в оферте.</w:t>
      </w:r>
    </w:p>
    <w:p w14:paraId="0A0B8F3F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lastRenderedPageBreak/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14:paraId="7883278B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Судом установлено, что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года между ОАО Сбербанк России и  К</w:t>
      </w:r>
      <w:r w:rsidRPr="00D85C43">
        <w:rPr>
          <w:sz w:val="28"/>
          <w:szCs w:val="28"/>
        </w:rPr>
        <w:t xml:space="preserve">атковым К.В. заключен эмиссионный контракт №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на предоставлении возобновляемой кредитной линии посредством выдачи банковской карты с предоставлением по ней кредита и обслуживанием счета по данной карте в российских рублях. Указанный договор заключен в р</w:t>
      </w:r>
      <w:r w:rsidRPr="00D85C43">
        <w:rPr>
          <w:sz w:val="28"/>
          <w:szCs w:val="28"/>
        </w:rPr>
        <w:t>езультате публичной оферты путем оформления ответчиком заявления на получение кредитной карты Сбербанка России и подписанием Индивидуальных условий выпуска и обслуживания кредитной карты Банка, ознакомления с Общими условиями выпуска и обслуживания кредитн</w:t>
      </w:r>
      <w:r w:rsidRPr="00D85C43">
        <w:rPr>
          <w:sz w:val="28"/>
          <w:szCs w:val="28"/>
        </w:rPr>
        <w:t xml:space="preserve">ой карты Банка, Тарифами Банка, Памяткой Держателя банковских карт и Памяткой по безопасности. Во исполнение заключенного договора ответчику была выдана кредитная карта №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 xml:space="preserve">с лимитом кредита в </w:t>
      </w:r>
      <w:r w:rsidRPr="00D85C43">
        <w:rPr>
          <w:sz w:val="28"/>
          <w:szCs w:val="28"/>
        </w:rPr>
        <w:t xml:space="preserve">размере </w:t>
      </w:r>
      <w:r>
        <w:rPr>
          <w:sz w:val="28"/>
          <w:szCs w:val="28"/>
        </w:rPr>
        <w:t>***</w:t>
      </w:r>
      <w:r w:rsidRPr="00D85C43">
        <w:rPr>
          <w:bCs/>
          <w:sz w:val="28"/>
          <w:szCs w:val="28"/>
        </w:rPr>
        <w:t>.</w:t>
      </w:r>
      <w:r w:rsidRPr="00D85C43">
        <w:rPr>
          <w:sz w:val="28"/>
          <w:szCs w:val="28"/>
        </w:rPr>
        <w:t xml:space="preserve">, с процентной ставкой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% годовых.</w:t>
      </w:r>
    </w:p>
    <w:p w14:paraId="5A910085" w14:textId="77777777" w:rsidR="00D85C43" w:rsidRPr="00D85C43" w:rsidRDefault="00046F04" w:rsidP="00D85C43">
      <w:pPr>
        <w:pStyle w:val="a5"/>
        <w:ind w:firstLine="709"/>
        <w:rPr>
          <w:bCs/>
          <w:sz w:val="28"/>
          <w:szCs w:val="28"/>
        </w:rPr>
      </w:pPr>
      <w:r w:rsidRPr="00D85C43">
        <w:rPr>
          <w:bCs/>
          <w:sz w:val="28"/>
          <w:szCs w:val="28"/>
        </w:rPr>
        <w:t>Истцом в об</w:t>
      </w:r>
      <w:r w:rsidRPr="00D85C43">
        <w:rPr>
          <w:bCs/>
          <w:sz w:val="28"/>
          <w:szCs w:val="28"/>
        </w:rPr>
        <w:t xml:space="preserve">основание размера заявленных исковых требований по </w:t>
      </w:r>
      <w:r w:rsidRPr="00D85C43">
        <w:rPr>
          <w:sz w:val="28"/>
          <w:szCs w:val="28"/>
        </w:rPr>
        <w:t xml:space="preserve">эмиссионному контракту №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>года представлены: заявление на получение кредитной карты (л.д.15), индивидуальные условия выпуска и обслуживания кредитной карты ОАО «Сбербанк России»(л.д.16-19), услов</w:t>
      </w:r>
      <w:r w:rsidRPr="00D85C43">
        <w:rPr>
          <w:bCs/>
          <w:sz w:val="28"/>
          <w:szCs w:val="28"/>
        </w:rPr>
        <w:t xml:space="preserve">ия выпуска и обслуживания кредитной карты ПА Сбербанк(л.д.20-24), копия паспорта на имя Каткова К.В.(л.д.28), выписка по счету (л,д.11-14), требование о досрочном возврате задолженности(л.д.26), копия определения мирового судьи от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>года об отмене судебн</w:t>
      </w:r>
      <w:r w:rsidRPr="00D85C43">
        <w:rPr>
          <w:bCs/>
          <w:sz w:val="28"/>
          <w:szCs w:val="28"/>
        </w:rPr>
        <w:t>ого приказа(л.д.10)</w:t>
      </w:r>
      <w:r w:rsidRPr="00D85C43">
        <w:rPr>
          <w:sz w:val="28"/>
          <w:szCs w:val="28"/>
        </w:rPr>
        <w:t xml:space="preserve">. </w:t>
      </w:r>
    </w:p>
    <w:p w14:paraId="07CDE66E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Ответчик  Катков К.В. был ознакомлен с условиями использования карт ПАО Сбербанк и обязался их выполнять, о чем собственноручно расписался в заявлении на получение кредитной карты (л.д.15).</w:t>
      </w:r>
    </w:p>
    <w:p w14:paraId="010DC3F6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Суд считает доказанным факт получения кредит</w:t>
      </w:r>
      <w:r w:rsidRPr="00D85C43">
        <w:rPr>
          <w:sz w:val="28"/>
          <w:szCs w:val="28"/>
        </w:rPr>
        <w:t>а ответчиком Катковым К.В., что подтверждается выпиской по счету(л.д.11-14), и не оспорено ответчиком.</w:t>
      </w:r>
    </w:p>
    <w:p w14:paraId="0823581D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</w:t>
      </w:r>
      <w:r w:rsidRPr="00D85C43">
        <w:rPr>
          <w:sz w:val="28"/>
          <w:szCs w:val="28"/>
        </w:rPr>
        <w:t xml:space="preserve">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</w:t>
      </w:r>
      <w:r w:rsidRPr="00D85C43">
        <w:rPr>
          <w:sz w:val="28"/>
          <w:szCs w:val="28"/>
        </w:rPr>
        <w:t xml:space="preserve">ы. </w:t>
      </w:r>
    </w:p>
    <w:p w14:paraId="4EF7F64D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19B0BBEF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Статьей 810 ГК РФ предусмотрена обязанность заемщика возвратить сумму займа в срок, преду</w:t>
      </w:r>
      <w:r w:rsidRPr="00D85C43">
        <w:rPr>
          <w:sz w:val="28"/>
          <w:szCs w:val="28"/>
        </w:rPr>
        <w:t>смотренный договором.</w:t>
      </w:r>
    </w:p>
    <w:p w14:paraId="2C26746D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</w:t>
      </w:r>
      <w:r w:rsidRPr="00D85C43">
        <w:rPr>
          <w:sz w:val="28"/>
          <w:szCs w:val="28"/>
        </w:rPr>
        <w:t>словий не допускаются.</w:t>
      </w:r>
    </w:p>
    <w:p w14:paraId="5A4D40B4" w14:textId="77777777" w:rsidR="00D85C43" w:rsidRPr="00D85C43" w:rsidRDefault="00046F04" w:rsidP="00D85C43">
      <w:pPr>
        <w:pStyle w:val="a5"/>
        <w:ind w:firstLine="709"/>
        <w:rPr>
          <w:bCs/>
          <w:sz w:val="28"/>
          <w:szCs w:val="28"/>
        </w:rPr>
      </w:pPr>
      <w:r w:rsidRPr="00D85C43">
        <w:rPr>
          <w:bCs/>
          <w:sz w:val="28"/>
          <w:szCs w:val="28"/>
        </w:rPr>
        <w:lastRenderedPageBreak/>
        <w:t>В соответствии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</w:t>
      </w:r>
      <w:r w:rsidRPr="00D85C43">
        <w:rPr>
          <w:bCs/>
          <w:sz w:val="28"/>
          <w:szCs w:val="28"/>
        </w:rPr>
        <w:t>е неисполнения или ненадлежащего исполнения обязательства, в частности в случае просрочки исполнения.</w:t>
      </w:r>
    </w:p>
    <w:p w14:paraId="60B821B0" w14:textId="77777777" w:rsidR="00D85C43" w:rsidRPr="00D85C43" w:rsidRDefault="00046F04" w:rsidP="00D85C43">
      <w:pPr>
        <w:pStyle w:val="a5"/>
        <w:ind w:firstLine="709"/>
        <w:rPr>
          <w:bCs/>
          <w:sz w:val="28"/>
          <w:szCs w:val="28"/>
        </w:rPr>
      </w:pPr>
      <w:r w:rsidRPr="00D85C43">
        <w:rPr>
          <w:bCs/>
          <w:sz w:val="28"/>
          <w:szCs w:val="28"/>
        </w:rPr>
        <w:t>Согласно п.</w:t>
      </w:r>
      <w:r w:rsidRPr="00A94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 xml:space="preserve"> Индивидуальных условий выпуска и обслуживания кредитной карты ответчик принял на себя обязательства за несвоевременное погашение обязател</w:t>
      </w:r>
      <w:r w:rsidRPr="00D85C43">
        <w:rPr>
          <w:bCs/>
          <w:sz w:val="28"/>
          <w:szCs w:val="28"/>
        </w:rPr>
        <w:t xml:space="preserve">ьного платежа выплачивать неустойку в размере </w:t>
      </w:r>
      <w:r>
        <w:rPr>
          <w:sz w:val="28"/>
          <w:szCs w:val="28"/>
        </w:rPr>
        <w:t xml:space="preserve">*** </w:t>
      </w:r>
      <w:r w:rsidRPr="00D85C43">
        <w:rPr>
          <w:bCs/>
          <w:sz w:val="28"/>
          <w:szCs w:val="28"/>
        </w:rPr>
        <w:t xml:space="preserve">% годовых(л.д.17). </w:t>
      </w:r>
    </w:p>
    <w:p w14:paraId="12F15726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Согласно сведениям о движении денежных средств по счету ответчика по состоянию на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года погашение кредита производилось ответчиком не регулярно, недостаточными для погашения задолженн</w:t>
      </w:r>
      <w:r w:rsidRPr="00D85C43">
        <w:rPr>
          <w:sz w:val="28"/>
          <w:szCs w:val="28"/>
        </w:rPr>
        <w:t xml:space="preserve">ости суммами с просрочками платежей, общая сумма задолженности по кредитному договору составляет </w:t>
      </w:r>
      <w:r w:rsidRPr="00D85C43">
        <w:rPr>
          <w:bCs/>
          <w:sz w:val="28"/>
          <w:szCs w:val="28"/>
        </w:rPr>
        <w:t>95573руб.88коп.</w:t>
      </w:r>
      <w:r w:rsidRPr="00D85C43">
        <w:rPr>
          <w:sz w:val="28"/>
          <w:szCs w:val="28"/>
        </w:rPr>
        <w:t>, в том числе: просроченный основной долг в размере 83115руб.73коп., просроченные проценты в размере 10939руб.13коп., неустойку в размере 1519ру</w:t>
      </w:r>
      <w:r w:rsidRPr="00D85C43">
        <w:rPr>
          <w:sz w:val="28"/>
          <w:szCs w:val="28"/>
        </w:rPr>
        <w:t>б.02коп.(л.д.11-14). Оснований применения к неустойке положений ст. 333 ГК РФ судом не усматривается.</w:t>
      </w:r>
    </w:p>
    <w:p w14:paraId="4FA90A18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</w:t>
      </w:r>
      <w:r w:rsidRPr="00D85C43">
        <w:rPr>
          <w:sz w:val="28"/>
          <w:szCs w:val="28"/>
        </w:rPr>
        <w:t>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</w:t>
      </w:r>
      <w:r w:rsidRPr="00D85C43">
        <w:rPr>
          <w:sz w:val="28"/>
          <w:szCs w:val="28"/>
        </w:rPr>
        <w:t>зательств о погашении задолженности, предъявленной к взысканию.</w:t>
      </w:r>
    </w:p>
    <w:p w14:paraId="22F52AE3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</w:t>
      </w:r>
      <w:r w:rsidRPr="00D85C43">
        <w:rPr>
          <w:sz w:val="28"/>
          <w:szCs w:val="28"/>
        </w:rPr>
        <w:t xml:space="preserve">задолженности по кредитному договору №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подлежащим удовлетворению.</w:t>
      </w:r>
    </w:p>
    <w:p w14:paraId="327B1D15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 </w:t>
      </w:r>
      <w:r w:rsidRPr="00D85C43">
        <w:rPr>
          <w:bCs/>
          <w:sz w:val="28"/>
          <w:szCs w:val="28"/>
        </w:rPr>
        <w:t>95573руб.88коп.</w:t>
      </w:r>
      <w:r w:rsidRPr="00D85C43">
        <w:rPr>
          <w:sz w:val="28"/>
          <w:szCs w:val="28"/>
        </w:rPr>
        <w:t>(</w:t>
      </w:r>
      <w:r w:rsidRPr="00A940BF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D85C43">
        <w:rPr>
          <w:sz w:val="28"/>
          <w:szCs w:val="28"/>
        </w:rPr>
        <w:t>.+</w:t>
      </w:r>
      <w:r>
        <w:rPr>
          <w:sz w:val="28"/>
          <w:szCs w:val="28"/>
        </w:rPr>
        <w:t>***</w:t>
      </w:r>
      <w:r w:rsidRPr="00D85C43">
        <w:rPr>
          <w:sz w:val="28"/>
          <w:szCs w:val="28"/>
        </w:rPr>
        <w:t>.+</w:t>
      </w:r>
      <w:r>
        <w:rPr>
          <w:sz w:val="28"/>
          <w:szCs w:val="28"/>
        </w:rPr>
        <w:t>***</w:t>
      </w:r>
      <w:r w:rsidRPr="00D85C43">
        <w:rPr>
          <w:sz w:val="28"/>
          <w:szCs w:val="28"/>
        </w:rPr>
        <w:t xml:space="preserve">.). </w:t>
      </w:r>
    </w:p>
    <w:p w14:paraId="38178792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В соотве</w:t>
      </w:r>
      <w:r w:rsidRPr="00D85C43">
        <w:rPr>
          <w:sz w:val="28"/>
          <w:szCs w:val="28"/>
        </w:rPr>
        <w:t xml:space="preserve">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79B8B6D0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Истцом при подаче искового заявления в суд оплачена государ</w:t>
      </w:r>
      <w:r w:rsidRPr="00D85C43">
        <w:rPr>
          <w:sz w:val="28"/>
          <w:szCs w:val="28"/>
        </w:rPr>
        <w:t xml:space="preserve">ственная пошлина в размере 3067руб.22коп. </w:t>
      </w:r>
    </w:p>
    <w:p w14:paraId="3E4A5468" w14:textId="77777777" w:rsidR="00D85C43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Таким образом, с ответчика также подлежат взысканию расходы истца  по оплате государственной пошлины при подаче искового заявления, пропорционально удовлетворенным требованиям, в размере 3067руб.22коп.</w:t>
      </w:r>
    </w:p>
    <w:p w14:paraId="4494E396" w14:textId="77777777" w:rsidR="0028331F" w:rsidRPr="00D85C43" w:rsidRDefault="00046F04" w:rsidP="00D85C43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Руководству</w:t>
      </w:r>
      <w:r w:rsidRPr="00D85C43">
        <w:rPr>
          <w:sz w:val="28"/>
          <w:szCs w:val="28"/>
        </w:rPr>
        <w:t>ясь ст.ст.10,309,310,329,330</w:t>
      </w:r>
      <w:r w:rsidRPr="00D85C43">
        <w:rPr>
          <w:sz w:val="28"/>
          <w:szCs w:val="28"/>
        </w:rPr>
        <w:t>,</w:t>
      </w:r>
      <w:r w:rsidRPr="00D85C43">
        <w:rPr>
          <w:sz w:val="28"/>
          <w:szCs w:val="28"/>
        </w:rPr>
        <w:t>809,811,819,820 ГК РФ, ст.ст.12,56,98,167,193-19</w:t>
      </w:r>
      <w:r w:rsidRPr="00D85C43">
        <w:rPr>
          <w:sz w:val="28"/>
          <w:szCs w:val="28"/>
        </w:rPr>
        <w:t>8</w:t>
      </w:r>
      <w:r w:rsidRPr="00D85C43">
        <w:rPr>
          <w:sz w:val="28"/>
          <w:szCs w:val="28"/>
        </w:rPr>
        <w:t>,233-237</w:t>
      </w:r>
      <w:r w:rsidRPr="00D85C43">
        <w:rPr>
          <w:sz w:val="28"/>
          <w:szCs w:val="28"/>
        </w:rPr>
        <w:t xml:space="preserve"> ГПК РФ суд-</w:t>
      </w:r>
    </w:p>
    <w:p w14:paraId="1EEBC81D" w14:textId="77777777" w:rsidR="0094771B" w:rsidRPr="00D85C43" w:rsidRDefault="00046F04" w:rsidP="00B37FA8">
      <w:pPr>
        <w:pStyle w:val="a5"/>
        <w:rPr>
          <w:sz w:val="28"/>
          <w:szCs w:val="28"/>
        </w:rPr>
      </w:pPr>
    </w:p>
    <w:p w14:paraId="5668B31C" w14:textId="77777777" w:rsidR="0028331F" w:rsidRPr="00D85C43" w:rsidRDefault="00046F04" w:rsidP="00B37FA8">
      <w:pPr>
        <w:pStyle w:val="a5"/>
        <w:jc w:val="center"/>
        <w:rPr>
          <w:b/>
          <w:bCs/>
          <w:sz w:val="28"/>
          <w:szCs w:val="28"/>
        </w:rPr>
      </w:pPr>
      <w:r w:rsidRPr="00D85C43">
        <w:rPr>
          <w:b/>
          <w:bCs/>
          <w:sz w:val="28"/>
          <w:szCs w:val="28"/>
        </w:rPr>
        <w:t>РЕШИЛ:</w:t>
      </w:r>
    </w:p>
    <w:p w14:paraId="09AC2A51" w14:textId="77777777" w:rsidR="00963B34" w:rsidRPr="00D85C43" w:rsidRDefault="00046F04" w:rsidP="00B37FA8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lastRenderedPageBreak/>
        <w:t xml:space="preserve">Иск Публичного акционерного общества «Сбербанк России» в лице филиала – Московского банка ПАО Сбербанк к </w:t>
      </w:r>
      <w:r w:rsidRPr="00D85C43">
        <w:rPr>
          <w:sz w:val="28"/>
          <w:szCs w:val="28"/>
        </w:rPr>
        <w:t>Каткову Кириллу Владимировичу</w:t>
      </w:r>
      <w:r w:rsidRPr="00D85C43">
        <w:rPr>
          <w:sz w:val="28"/>
          <w:szCs w:val="28"/>
        </w:rPr>
        <w:t xml:space="preserve"> о взыскании за</w:t>
      </w:r>
      <w:r w:rsidRPr="00D85C43">
        <w:rPr>
          <w:sz w:val="28"/>
          <w:szCs w:val="28"/>
        </w:rPr>
        <w:t>долженности по эмиссионному контракту удовлетворить</w:t>
      </w:r>
      <w:r w:rsidRPr="00D85C43">
        <w:rPr>
          <w:sz w:val="28"/>
          <w:szCs w:val="28"/>
        </w:rPr>
        <w:t>.</w:t>
      </w:r>
    </w:p>
    <w:p w14:paraId="2CE0238B" w14:textId="77777777" w:rsidR="0039556E" w:rsidRPr="00D85C43" w:rsidRDefault="00046F04" w:rsidP="00B37FA8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 xml:space="preserve">Взыскать с </w:t>
      </w:r>
      <w:r w:rsidRPr="00D85C43">
        <w:rPr>
          <w:sz w:val="28"/>
          <w:szCs w:val="28"/>
        </w:rPr>
        <w:t xml:space="preserve">Каткова Кирилла Владимировича </w:t>
      </w:r>
      <w:r w:rsidRPr="00D85C43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по </w:t>
      </w:r>
      <w:r w:rsidRPr="00D85C43">
        <w:rPr>
          <w:sz w:val="28"/>
          <w:szCs w:val="28"/>
        </w:rPr>
        <w:t xml:space="preserve">эмиссионному контракту </w:t>
      </w:r>
      <w:r w:rsidRPr="00D85C43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D85C43">
        <w:rPr>
          <w:sz w:val="28"/>
          <w:szCs w:val="28"/>
        </w:rPr>
        <w:t>в размер</w:t>
      </w:r>
      <w:r w:rsidRPr="00D85C43">
        <w:rPr>
          <w:sz w:val="28"/>
          <w:szCs w:val="28"/>
        </w:rPr>
        <w:t xml:space="preserve">е </w:t>
      </w:r>
      <w:r w:rsidRPr="00D85C43">
        <w:rPr>
          <w:sz w:val="28"/>
          <w:szCs w:val="28"/>
        </w:rPr>
        <w:t>95573</w:t>
      </w:r>
      <w:r w:rsidRPr="00D85C43">
        <w:rPr>
          <w:bCs/>
          <w:sz w:val="28"/>
          <w:szCs w:val="28"/>
        </w:rPr>
        <w:t>(</w:t>
      </w:r>
      <w:r w:rsidRPr="00D85C43">
        <w:rPr>
          <w:bCs/>
          <w:sz w:val="28"/>
          <w:szCs w:val="28"/>
        </w:rPr>
        <w:t xml:space="preserve">девяносто пять </w:t>
      </w:r>
      <w:r w:rsidRPr="00D85C43">
        <w:rPr>
          <w:bCs/>
          <w:sz w:val="28"/>
          <w:szCs w:val="28"/>
        </w:rPr>
        <w:t xml:space="preserve">тысяч </w:t>
      </w:r>
      <w:r w:rsidRPr="00D85C43">
        <w:rPr>
          <w:bCs/>
          <w:sz w:val="28"/>
          <w:szCs w:val="28"/>
        </w:rPr>
        <w:t>пятьсот семьдесят три</w:t>
      </w:r>
      <w:r w:rsidRPr="00D85C43">
        <w:rPr>
          <w:bCs/>
          <w:sz w:val="28"/>
          <w:szCs w:val="28"/>
        </w:rPr>
        <w:t>)руб.</w:t>
      </w:r>
      <w:r w:rsidRPr="00D85C43">
        <w:rPr>
          <w:bCs/>
          <w:sz w:val="28"/>
          <w:szCs w:val="28"/>
        </w:rPr>
        <w:t>88</w:t>
      </w:r>
      <w:r w:rsidRPr="00D85C43">
        <w:rPr>
          <w:bCs/>
          <w:sz w:val="28"/>
          <w:szCs w:val="28"/>
        </w:rPr>
        <w:t>коп</w:t>
      </w:r>
      <w:r w:rsidRPr="00D85C43">
        <w:rPr>
          <w:sz w:val="28"/>
          <w:szCs w:val="28"/>
        </w:rPr>
        <w:t xml:space="preserve">., </w:t>
      </w:r>
      <w:r w:rsidRPr="00D85C43">
        <w:rPr>
          <w:sz w:val="28"/>
          <w:szCs w:val="28"/>
        </w:rPr>
        <w:t xml:space="preserve">расходы по оплате государственной пошлины в размере </w:t>
      </w:r>
      <w:r w:rsidRPr="00D85C43">
        <w:rPr>
          <w:sz w:val="28"/>
          <w:szCs w:val="28"/>
        </w:rPr>
        <w:t>3067</w:t>
      </w:r>
      <w:r w:rsidRPr="00D85C43">
        <w:rPr>
          <w:sz w:val="28"/>
          <w:szCs w:val="28"/>
        </w:rPr>
        <w:t>(</w:t>
      </w:r>
      <w:r w:rsidRPr="00D85C43">
        <w:rPr>
          <w:sz w:val="28"/>
          <w:szCs w:val="28"/>
        </w:rPr>
        <w:t xml:space="preserve">три </w:t>
      </w:r>
      <w:r w:rsidRPr="00D85C43">
        <w:rPr>
          <w:sz w:val="28"/>
          <w:szCs w:val="28"/>
        </w:rPr>
        <w:t>тысяч</w:t>
      </w:r>
      <w:r w:rsidRPr="00D85C43">
        <w:rPr>
          <w:sz w:val="28"/>
          <w:szCs w:val="28"/>
        </w:rPr>
        <w:t>и</w:t>
      </w:r>
      <w:r w:rsidRPr="00D85C43">
        <w:rPr>
          <w:sz w:val="28"/>
          <w:szCs w:val="28"/>
        </w:rPr>
        <w:t xml:space="preserve"> </w:t>
      </w:r>
      <w:r w:rsidRPr="00D85C43">
        <w:rPr>
          <w:sz w:val="28"/>
          <w:szCs w:val="28"/>
        </w:rPr>
        <w:t>шестьдесят семь</w:t>
      </w:r>
      <w:r w:rsidRPr="00D85C43">
        <w:rPr>
          <w:sz w:val="28"/>
          <w:szCs w:val="28"/>
        </w:rPr>
        <w:t>)руб.</w:t>
      </w:r>
      <w:r w:rsidRPr="00D85C43">
        <w:rPr>
          <w:sz w:val="28"/>
          <w:szCs w:val="28"/>
        </w:rPr>
        <w:t>22</w:t>
      </w:r>
      <w:r w:rsidRPr="00D85C43">
        <w:rPr>
          <w:sz w:val="28"/>
          <w:szCs w:val="28"/>
        </w:rPr>
        <w:t xml:space="preserve">коп., а всего взыскать </w:t>
      </w:r>
      <w:r w:rsidRPr="00D85C43">
        <w:rPr>
          <w:sz w:val="28"/>
          <w:szCs w:val="28"/>
        </w:rPr>
        <w:t>98641</w:t>
      </w:r>
      <w:r w:rsidRPr="00D85C43">
        <w:rPr>
          <w:sz w:val="28"/>
          <w:szCs w:val="28"/>
        </w:rPr>
        <w:t>(</w:t>
      </w:r>
      <w:r w:rsidRPr="00D85C43">
        <w:rPr>
          <w:sz w:val="28"/>
          <w:szCs w:val="28"/>
        </w:rPr>
        <w:t>девяносто восемь т</w:t>
      </w:r>
      <w:r w:rsidRPr="00D85C43">
        <w:rPr>
          <w:sz w:val="28"/>
          <w:szCs w:val="28"/>
        </w:rPr>
        <w:t xml:space="preserve">ысяч </w:t>
      </w:r>
      <w:r w:rsidRPr="00D85C43">
        <w:rPr>
          <w:sz w:val="28"/>
          <w:szCs w:val="28"/>
        </w:rPr>
        <w:t>шестьсот сорок один</w:t>
      </w:r>
      <w:r w:rsidRPr="00D85C43">
        <w:rPr>
          <w:sz w:val="28"/>
          <w:szCs w:val="28"/>
        </w:rPr>
        <w:t>)руб.</w:t>
      </w:r>
      <w:r w:rsidRPr="00D85C43">
        <w:rPr>
          <w:sz w:val="28"/>
          <w:szCs w:val="28"/>
        </w:rPr>
        <w:t>10</w:t>
      </w:r>
      <w:r w:rsidRPr="00D85C43">
        <w:rPr>
          <w:sz w:val="28"/>
          <w:szCs w:val="28"/>
        </w:rPr>
        <w:t>коп.</w:t>
      </w:r>
    </w:p>
    <w:p w14:paraId="2DC0553A" w14:textId="77777777" w:rsidR="0039556E" w:rsidRPr="00D85C43" w:rsidRDefault="00046F04" w:rsidP="00B37FA8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Ответчик вправе пода</w:t>
      </w:r>
      <w:r w:rsidRPr="00D85C43">
        <w:rPr>
          <w:sz w:val="28"/>
          <w:szCs w:val="28"/>
        </w:rPr>
        <w:t>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может быть обжаловано в Московский городской суд в апелляционном порядке в течение одно</w:t>
      </w:r>
      <w:r w:rsidRPr="00D85C43">
        <w:rPr>
          <w:sz w:val="28"/>
          <w:szCs w:val="28"/>
        </w:rPr>
        <w:t>го месяца со дня вынесения определения суда об отказе в удовлетворении заявления об отмене этого решения суда.</w:t>
      </w:r>
    </w:p>
    <w:p w14:paraId="469261B8" w14:textId="77777777" w:rsidR="0039556E" w:rsidRPr="00D85C43" w:rsidRDefault="00046F04" w:rsidP="00B37FA8">
      <w:pPr>
        <w:pStyle w:val="a5"/>
        <w:ind w:firstLine="709"/>
        <w:rPr>
          <w:sz w:val="28"/>
          <w:szCs w:val="28"/>
        </w:rPr>
      </w:pPr>
      <w:r w:rsidRPr="00D85C43">
        <w:rPr>
          <w:sz w:val="28"/>
          <w:szCs w:val="28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</w:t>
      </w:r>
      <w:r w:rsidRPr="00D85C43">
        <w:rPr>
          <w:sz w:val="28"/>
          <w:szCs w:val="28"/>
        </w:rPr>
        <w:t>зрешен судом, заочное решение суда может быть обжаловано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</w:t>
      </w:r>
      <w:r w:rsidRPr="00D85C43">
        <w:rPr>
          <w:sz w:val="28"/>
          <w:szCs w:val="28"/>
        </w:rPr>
        <w:t>чение одного месяца со дня вынесения определения суда об отказе в удовлетворении этого заявления.</w:t>
      </w:r>
    </w:p>
    <w:p w14:paraId="78BBACE7" w14:textId="77777777" w:rsidR="008D1E61" w:rsidRPr="00D85C43" w:rsidRDefault="00046F04" w:rsidP="00B37FA8">
      <w:pPr>
        <w:pStyle w:val="a5"/>
        <w:ind w:firstLine="709"/>
        <w:rPr>
          <w:sz w:val="28"/>
          <w:szCs w:val="28"/>
        </w:rPr>
      </w:pPr>
    </w:p>
    <w:p w14:paraId="52E50AAF" w14:textId="77777777" w:rsidR="00641BBB" w:rsidRPr="00D85C43" w:rsidRDefault="00046F04" w:rsidP="00B37FA8">
      <w:pPr>
        <w:pStyle w:val="a5"/>
        <w:ind w:firstLine="709"/>
        <w:rPr>
          <w:sz w:val="28"/>
          <w:szCs w:val="28"/>
        </w:rPr>
      </w:pPr>
    </w:p>
    <w:p w14:paraId="37D7C3A7" w14:textId="77777777" w:rsidR="008D1E61" w:rsidRPr="00D85C43" w:rsidRDefault="00046F04" w:rsidP="00B37FA8">
      <w:pPr>
        <w:pStyle w:val="2"/>
        <w:spacing w:line="240" w:lineRule="auto"/>
        <w:rPr>
          <w:sz w:val="28"/>
          <w:szCs w:val="28"/>
        </w:rPr>
      </w:pPr>
    </w:p>
    <w:p w14:paraId="6B799C9B" w14:textId="77777777" w:rsidR="006919B0" w:rsidRPr="00D85C43" w:rsidRDefault="00046F04" w:rsidP="00B37FA8">
      <w:pPr>
        <w:pStyle w:val="2"/>
        <w:spacing w:line="240" w:lineRule="auto"/>
        <w:rPr>
          <w:sz w:val="28"/>
          <w:szCs w:val="28"/>
        </w:rPr>
      </w:pPr>
      <w:r w:rsidRPr="00D85C43">
        <w:rPr>
          <w:sz w:val="28"/>
          <w:szCs w:val="28"/>
        </w:rPr>
        <w:t>Судья</w:t>
      </w:r>
    </w:p>
    <w:p w14:paraId="3379D654" w14:textId="77777777" w:rsidR="006857A3" w:rsidRPr="00963B34" w:rsidRDefault="00046F04" w:rsidP="0028331F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8F64D7">
      <w:pgSz w:w="11906" w:h="16838"/>
      <w:pgMar w:top="568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0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0FC838"/>
  <w15:chartTrackingRefBased/>
  <w15:docId w15:val="{E7EC6803-EDC0-44E0-BE6D-2CF0BFC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1850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