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487658" w14:textId="77777777" w:rsidR="00000000" w:rsidRDefault="000736ED">
      <w:pPr>
        <w:jc w:val="center"/>
        <w:rPr>
          <w:lang w:val="en-BE" w:eastAsia="en-BE" w:bidi="ar-SA"/>
        </w:rPr>
      </w:pPr>
      <w:bookmarkStart w:id="0" w:name="_GoBack"/>
      <w:bookmarkEnd w:id="0"/>
      <w:r>
        <w:rPr>
          <w:b/>
          <w:bCs/>
          <w:lang w:val="en-BE" w:eastAsia="en-BE" w:bidi="ar-SA"/>
        </w:rPr>
        <w:t>РЕШЕНИЕ</w:t>
      </w:r>
    </w:p>
    <w:p w14:paraId="7AF0F883" w14:textId="77777777" w:rsidR="00000000" w:rsidRDefault="000736ED">
      <w:pPr>
        <w:jc w:val="center"/>
        <w:rPr>
          <w:lang w:val="en-BE" w:eastAsia="en-BE" w:bidi="ar-SA"/>
        </w:rPr>
      </w:pPr>
      <w:r>
        <w:rPr>
          <w:b/>
          <w:bCs/>
          <w:lang w:val="en-BE" w:eastAsia="en-BE" w:bidi="ar-SA"/>
        </w:rPr>
        <w:t>ИМЕНЕМ РОССИЙСКОЙ ФЕДЕРАЦИИ</w:t>
      </w:r>
    </w:p>
    <w:p w14:paraId="097AC509" w14:textId="77777777" w:rsidR="00000000" w:rsidRDefault="000736ED">
      <w:pPr>
        <w:jc w:val="both"/>
        <w:rPr>
          <w:lang w:val="en-BE" w:eastAsia="en-BE" w:bidi="ar-SA"/>
        </w:rPr>
      </w:pPr>
      <w:r>
        <w:rPr>
          <w:rStyle w:val="cat-Addressgrp-0rplc-0"/>
          <w:b/>
          <w:bCs/>
          <w:lang w:val="en-BE" w:eastAsia="en-BE" w:bidi="ar-SA"/>
        </w:rPr>
        <w:t>адрес</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15 марта 2023 года</w:t>
      </w:r>
    </w:p>
    <w:p w14:paraId="45E59F18" w14:textId="77777777" w:rsidR="00000000" w:rsidRDefault="000736ED">
      <w:pPr>
        <w:jc w:val="both"/>
        <w:rPr>
          <w:lang w:val="en-BE" w:eastAsia="en-BE" w:bidi="ar-SA"/>
        </w:rPr>
      </w:pPr>
      <w:r>
        <w:rPr>
          <w:lang w:val="en-BE" w:eastAsia="en-BE" w:bidi="ar-SA"/>
        </w:rPr>
        <w:t xml:space="preserve">Бутырский районный суд </w:t>
      </w:r>
      <w:r>
        <w:rPr>
          <w:rStyle w:val="cat-Addressgrp-0rplc-1"/>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судебного заседания </w:t>
      </w:r>
      <w:r>
        <w:rPr>
          <w:rStyle w:val="cat-FIOgrp-7rplc-3"/>
          <w:lang w:val="en-BE" w:eastAsia="en-BE" w:bidi="ar-SA"/>
        </w:rPr>
        <w:t>фио</w:t>
      </w:r>
      <w:r>
        <w:rPr>
          <w:lang w:val="en-BE" w:eastAsia="en-BE" w:bidi="ar-SA"/>
        </w:rPr>
        <w:t xml:space="preserve"> рассмотрев в открытом судебном заседан</w:t>
      </w:r>
      <w:r>
        <w:rPr>
          <w:lang w:val="en-BE" w:eastAsia="en-BE" w:bidi="ar-SA"/>
        </w:rPr>
        <w:t xml:space="preserve">ии гражданское дело №2-950/2023 по исковому заявлению ПАО Сбербанк в лице филиала Московского банка ПАО Сбербанк к Ворониной Ирине Александровне о расторжении, взыскании задолженности по кредитному договору, </w:t>
      </w:r>
    </w:p>
    <w:p w14:paraId="151537BC" w14:textId="77777777" w:rsidR="00000000" w:rsidRDefault="000736ED">
      <w:pPr>
        <w:jc w:val="center"/>
        <w:rPr>
          <w:lang w:val="en-BE" w:eastAsia="en-BE" w:bidi="ar-SA"/>
        </w:rPr>
      </w:pPr>
      <w:r>
        <w:rPr>
          <w:b/>
          <w:bCs/>
          <w:lang w:val="en-BE" w:eastAsia="en-BE" w:bidi="ar-SA"/>
        </w:rPr>
        <w:t>УСТАНОВИЛ:</w:t>
      </w:r>
    </w:p>
    <w:p w14:paraId="6A07DCDE" w14:textId="77777777" w:rsidR="00000000" w:rsidRDefault="000736ED">
      <w:pPr>
        <w:widowControl w:val="0"/>
        <w:jc w:val="both"/>
        <w:rPr>
          <w:lang w:val="en-BE" w:eastAsia="en-BE" w:bidi="ar-SA"/>
        </w:rPr>
      </w:pPr>
      <w:r>
        <w:rPr>
          <w:lang w:val="en-BE" w:eastAsia="en-BE" w:bidi="ar-SA"/>
        </w:rPr>
        <w:t>Представитель истца ПАО «Сбербанк Ро</w:t>
      </w:r>
      <w:r>
        <w:rPr>
          <w:lang w:val="en-BE" w:eastAsia="en-BE" w:bidi="ar-SA"/>
        </w:rPr>
        <w:t>ссии» в лице филиала — Московского банка ПАО Сбербанк обратился в суд с иском к ответчику Ворониной И.А., в котором просил суд расторгнуть кредитный договор №93325824 от 13.10.2018 года, заключенный между ПАО «Сбербанк России» в лице филиала Московский бан</w:t>
      </w:r>
      <w:r>
        <w:rPr>
          <w:lang w:val="en-BE" w:eastAsia="en-BE" w:bidi="ar-SA"/>
        </w:rPr>
        <w:t xml:space="preserve">к ПАО «Сбербанк России» и Ворониной И.А., взыскать с ответчика задолженность по кредитному договору в размере </w:t>
      </w:r>
      <w:r>
        <w:rPr>
          <w:rStyle w:val="cat-Sumgrp-15rplc-7"/>
          <w:lang w:val="en-BE" w:eastAsia="en-BE" w:bidi="ar-SA"/>
        </w:rPr>
        <w:t>сумма</w:t>
      </w:r>
      <w:r>
        <w:rPr>
          <w:lang w:val="en-BE" w:eastAsia="en-BE" w:bidi="ar-SA"/>
        </w:rPr>
        <w:t xml:space="preserve">, а также государственную пошлину в размере </w:t>
      </w:r>
      <w:r>
        <w:rPr>
          <w:rStyle w:val="cat-Sumgrp-16rplc-8"/>
          <w:lang w:val="en-BE" w:eastAsia="en-BE" w:bidi="ar-SA"/>
        </w:rPr>
        <w:t>сумма</w:t>
      </w:r>
      <w:r>
        <w:rPr>
          <w:lang w:val="en-BE" w:eastAsia="en-BE" w:bidi="ar-SA"/>
        </w:rPr>
        <w:t>, мотивируя свои требования тем, что платежи в счет погашения задолженности по кредиту ответ</w:t>
      </w:r>
      <w:r>
        <w:rPr>
          <w:lang w:val="en-BE" w:eastAsia="en-BE" w:bidi="ar-SA"/>
        </w:rPr>
        <w:t xml:space="preserve">чиком производились с нарушением в части сроков и сумм, обязательных к погашению. В связи, с чем за ответчиком за период с 13.07.2021 года по 18.08.2022 года образовалась просроченная задолженность в размере </w:t>
      </w:r>
      <w:r>
        <w:rPr>
          <w:rStyle w:val="cat-Sumgrp-15rplc-9"/>
          <w:lang w:val="en-BE" w:eastAsia="en-BE" w:bidi="ar-SA"/>
        </w:rPr>
        <w:t>сумма</w:t>
      </w:r>
      <w:r>
        <w:rPr>
          <w:lang w:val="en-BE" w:eastAsia="en-BE" w:bidi="ar-SA"/>
        </w:rPr>
        <w:t>.</w:t>
      </w:r>
    </w:p>
    <w:p w14:paraId="4AB12BFB" w14:textId="77777777" w:rsidR="00000000" w:rsidRDefault="000736ED">
      <w:pPr>
        <w:widowControl w:val="0"/>
        <w:ind w:firstLine="567"/>
        <w:jc w:val="both"/>
        <w:rPr>
          <w:lang w:val="en-BE" w:eastAsia="en-BE" w:bidi="ar-SA"/>
        </w:rPr>
      </w:pPr>
      <w:r>
        <w:rPr>
          <w:lang w:val="en-BE" w:eastAsia="en-BE" w:bidi="ar-SA"/>
        </w:rPr>
        <w:t>Представитель истца ПАО «Сбербанк России»</w:t>
      </w:r>
      <w:r>
        <w:rPr>
          <w:lang w:val="en-BE" w:eastAsia="en-BE" w:bidi="ar-SA"/>
        </w:rPr>
        <w:t xml:space="preserve"> в лице филиала - Московского банка ПАО Сбербанк на судебное заседание не явился, о дате времени и месте судебного заседания извещен надлежащим образом, просил суд о рассмотрении дела в свое отсутствие.</w:t>
      </w:r>
    </w:p>
    <w:p w14:paraId="09F11547" w14:textId="77777777" w:rsidR="00000000" w:rsidRDefault="000736ED">
      <w:pPr>
        <w:widowControl w:val="0"/>
        <w:ind w:firstLine="567"/>
        <w:jc w:val="both"/>
        <w:rPr>
          <w:lang w:val="en-BE" w:eastAsia="en-BE" w:bidi="ar-SA"/>
        </w:rPr>
      </w:pPr>
      <w:r>
        <w:rPr>
          <w:lang w:val="en-BE" w:eastAsia="en-BE" w:bidi="ar-SA"/>
        </w:rPr>
        <w:t xml:space="preserve">Ответчик </w:t>
      </w:r>
      <w:r>
        <w:rPr>
          <w:rStyle w:val="cat-FIOgrp-9rplc-10"/>
          <w:lang w:val="en-BE" w:eastAsia="en-BE" w:bidi="ar-SA"/>
        </w:rPr>
        <w:t>фио</w:t>
      </w:r>
      <w:r>
        <w:rPr>
          <w:lang w:val="en-BE" w:eastAsia="en-BE" w:bidi="ar-SA"/>
        </w:rPr>
        <w:t xml:space="preserve"> на судебное заседание не явилась, о дате</w:t>
      </w:r>
      <w:r>
        <w:rPr>
          <w:lang w:val="en-BE" w:eastAsia="en-BE" w:bidi="ar-SA"/>
        </w:rPr>
        <w:t xml:space="preserve"> времени и месте судебного заседания извещена надлежащим образом.</w:t>
      </w:r>
    </w:p>
    <w:p w14:paraId="00C9F726" w14:textId="77777777" w:rsidR="00000000" w:rsidRDefault="000736ED">
      <w:pPr>
        <w:ind w:firstLine="567"/>
        <w:jc w:val="both"/>
        <w:rPr>
          <w:lang w:val="en-BE" w:eastAsia="en-BE" w:bidi="ar-SA"/>
        </w:rPr>
      </w:pPr>
      <w:r>
        <w:rPr>
          <w:lang w:val="en-BE" w:eastAsia="en-BE" w:bidi="ar-SA"/>
        </w:rPr>
        <w:t xml:space="preserve">Председательствующий, изучив доводы искового заявления, исследовав письменные материалы гражданского дела и установив значимые по делу обстоятельства, приходит к следующему. </w:t>
      </w:r>
    </w:p>
    <w:p w14:paraId="5F1B22AD" w14:textId="77777777" w:rsidR="00000000" w:rsidRDefault="000736ED">
      <w:pPr>
        <w:ind w:firstLine="567"/>
        <w:jc w:val="both"/>
        <w:rPr>
          <w:lang w:val="en-BE" w:eastAsia="en-BE" w:bidi="ar-SA"/>
        </w:rPr>
      </w:pPr>
      <w:r>
        <w:rPr>
          <w:lang w:val="en-BE" w:eastAsia="en-BE" w:bidi="ar-SA"/>
        </w:rPr>
        <w:t>Согласно ст. 30</w:t>
      </w:r>
      <w:r>
        <w:rPr>
          <w:lang w:val="en-BE" w:eastAsia="en-BE" w:bidi="ar-SA"/>
        </w:rPr>
        <w:t>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или иными обычно предъявляемыми требованиями.</w:t>
      </w:r>
    </w:p>
    <w:p w14:paraId="2F0E37B1" w14:textId="77777777" w:rsidR="00000000" w:rsidRDefault="000736ED">
      <w:pPr>
        <w:ind w:firstLine="567"/>
        <w:jc w:val="both"/>
        <w:rPr>
          <w:lang w:val="en-BE" w:eastAsia="en-BE" w:bidi="ar-SA"/>
        </w:rPr>
      </w:pPr>
      <w:r>
        <w:rPr>
          <w:lang w:val="en-BE" w:eastAsia="en-BE" w:bidi="ar-SA"/>
        </w:rPr>
        <w:t>В</w:t>
      </w:r>
      <w:r>
        <w:rPr>
          <w:lang w:val="en-BE" w:eastAsia="en-BE" w:bidi="ar-SA"/>
        </w:rPr>
        <w:t xml:space="preserve">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w:t>
      </w:r>
      <w:r>
        <w:rPr>
          <w:lang w:val="en-BE" w:eastAsia="en-BE" w:bidi="ar-SA"/>
        </w:rPr>
        <w:t>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4F7B555F" w14:textId="77777777" w:rsidR="00000000" w:rsidRDefault="000736ED">
      <w:pPr>
        <w:ind w:firstLine="567"/>
        <w:jc w:val="both"/>
        <w:rPr>
          <w:lang w:val="en-BE" w:eastAsia="en-BE" w:bidi="ar-SA"/>
        </w:rPr>
      </w:pPr>
      <w:r>
        <w:rPr>
          <w:lang w:val="en-BE" w:eastAsia="en-BE" w:bidi="ar-SA"/>
        </w:rPr>
        <w:t>В соответствии с ч. 1 ст. 314 ГК РФ, если обя</w:t>
      </w:r>
      <w:r>
        <w:rPr>
          <w:lang w:val="en-BE" w:eastAsia="en-BE" w:bidi="ar-SA"/>
        </w:rPr>
        <w:t>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4986EFB5" w14:textId="77777777" w:rsidR="00000000" w:rsidRDefault="000736ED">
      <w:pPr>
        <w:ind w:firstLine="567"/>
        <w:jc w:val="both"/>
        <w:rPr>
          <w:lang w:val="en-BE" w:eastAsia="en-BE" w:bidi="ar-SA"/>
        </w:rPr>
      </w:pPr>
      <w:r>
        <w:rPr>
          <w:lang w:val="en-BE" w:eastAsia="en-BE" w:bidi="ar-SA"/>
        </w:rPr>
        <w:t>В силу ст</w:t>
      </w:r>
      <w:r>
        <w:rPr>
          <w:lang w:val="en-BE" w:eastAsia="en-BE" w:bidi="ar-SA"/>
        </w:rPr>
        <w:t>.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w:t>
      </w:r>
      <w:r>
        <w:rPr>
          <w:lang w:val="en-BE" w:eastAsia="en-BE" w:bidi="ar-SA"/>
        </w:rPr>
        <w:t>атить проценты на нее.</w:t>
      </w:r>
    </w:p>
    <w:p w14:paraId="58A6D68F" w14:textId="77777777" w:rsidR="00000000" w:rsidRDefault="000736ED">
      <w:pPr>
        <w:widowControl w:val="0"/>
        <w:ind w:firstLine="567"/>
        <w:jc w:val="both"/>
        <w:rPr>
          <w:lang w:val="en-BE" w:eastAsia="en-BE" w:bidi="ar-SA"/>
        </w:rPr>
      </w:pPr>
      <w:r>
        <w:rPr>
          <w:lang w:val="en-BE" w:eastAsia="en-BE" w:bidi="ar-SA"/>
        </w:rPr>
        <w:t>В судебном заседании установлено и следует из материалов дела, 13.10.2018 года между ПАО «Сбербанк России» в лице филиала Московского банка ПАО «Сбербанк» и Ворониной И.А. был заключен кредитный договор №93325824, согласно которому и</w:t>
      </w:r>
      <w:r>
        <w:rPr>
          <w:lang w:val="en-BE" w:eastAsia="en-BE" w:bidi="ar-SA"/>
        </w:rPr>
        <w:t xml:space="preserve">стец предоставил ответчику потребительский кредит на сумму </w:t>
      </w:r>
      <w:r>
        <w:rPr>
          <w:rStyle w:val="cat-Sumgrp-17rplc-12"/>
          <w:lang w:val="en-BE" w:eastAsia="en-BE" w:bidi="ar-SA"/>
        </w:rPr>
        <w:t>сумма</w:t>
      </w:r>
      <w:r>
        <w:rPr>
          <w:lang w:val="en-BE" w:eastAsia="en-BE" w:bidi="ar-SA"/>
        </w:rPr>
        <w:t xml:space="preserve">, сроком возврата 60 месяцев, </w:t>
      </w:r>
      <w:r>
        <w:rPr>
          <w:lang w:val="en-BE" w:eastAsia="en-BE" w:bidi="ar-SA"/>
        </w:rPr>
        <w:lastRenderedPageBreak/>
        <w:t>с процентной ставкой 15,00% годовых.</w:t>
      </w:r>
    </w:p>
    <w:p w14:paraId="138203B1" w14:textId="77777777" w:rsidR="00000000" w:rsidRDefault="000736ED">
      <w:pPr>
        <w:ind w:firstLine="567"/>
        <w:jc w:val="both"/>
        <w:rPr>
          <w:lang w:val="en-BE" w:eastAsia="en-BE" w:bidi="ar-SA"/>
        </w:rPr>
      </w:pPr>
      <w:r>
        <w:rPr>
          <w:lang w:val="en-BE" w:eastAsia="en-BE" w:bidi="ar-SA"/>
        </w:rPr>
        <w:t>Во исполнение условий кредитного договора истец в день заключения кредитного договора представил ответчику информацию об усло</w:t>
      </w:r>
      <w:r>
        <w:rPr>
          <w:lang w:val="en-BE" w:eastAsia="en-BE" w:bidi="ar-SA"/>
        </w:rPr>
        <w:t>виях предоставления, использования и возврата кредита и график платежей, в соответствии с которыми ответчик обязался оплачивать взятые на себя кредитные обязательства ежемесячными аннуитетными платежами.</w:t>
      </w:r>
    </w:p>
    <w:p w14:paraId="7DD46BAC" w14:textId="77777777" w:rsidR="00000000" w:rsidRDefault="000736ED">
      <w:pPr>
        <w:ind w:firstLine="567"/>
        <w:jc w:val="both"/>
        <w:rPr>
          <w:lang w:val="en-BE" w:eastAsia="en-BE" w:bidi="ar-SA"/>
        </w:rPr>
      </w:pPr>
      <w:r>
        <w:rPr>
          <w:lang w:val="en-BE" w:eastAsia="en-BE" w:bidi="ar-SA"/>
        </w:rPr>
        <w:t>Вследствие подписания ответчиком кредитного договора</w:t>
      </w:r>
      <w:r>
        <w:rPr>
          <w:lang w:val="en-BE" w:eastAsia="en-BE" w:bidi="ar-SA"/>
        </w:rPr>
        <w:t>,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w:t>
      </w:r>
      <w:r>
        <w:rPr>
          <w:lang w:val="en-BE" w:eastAsia="en-BE" w:bidi="ar-SA"/>
        </w:rPr>
        <w:t xml:space="preserve">учае уклонения от исполнения условий кредитного договора. </w:t>
      </w:r>
    </w:p>
    <w:p w14:paraId="5933A589" w14:textId="77777777" w:rsidR="00000000" w:rsidRDefault="000736ED">
      <w:pPr>
        <w:ind w:firstLine="567"/>
        <w:jc w:val="both"/>
        <w:rPr>
          <w:lang w:val="en-BE" w:eastAsia="en-BE" w:bidi="ar-SA"/>
        </w:rPr>
      </w:pPr>
      <w:r>
        <w:rPr>
          <w:lang w:val="en-BE" w:eastAsia="en-BE" w:bidi="ar-SA"/>
        </w:rPr>
        <w:t>Кроме того, п.12 договора предусмотрена ответственность заемщика за ненадлежащее исполнение условий договора в виде неустойки в размере 20% годовых с суммы просрочки платежа за каждый день просрочк</w:t>
      </w:r>
      <w:r>
        <w:rPr>
          <w:lang w:val="en-BE" w:eastAsia="en-BE" w:bidi="ar-SA"/>
        </w:rPr>
        <w:t>и.</w:t>
      </w:r>
    </w:p>
    <w:p w14:paraId="2D6262F2" w14:textId="77777777" w:rsidR="00000000" w:rsidRDefault="000736ED">
      <w:pPr>
        <w:ind w:firstLine="567"/>
        <w:jc w:val="both"/>
        <w:rPr>
          <w:lang w:val="en-BE" w:eastAsia="en-BE" w:bidi="ar-SA"/>
        </w:rPr>
      </w:pPr>
      <w:r>
        <w:rPr>
          <w:lang w:val="en-BE" w:eastAsia="en-BE" w:bidi="ar-SA"/>
        </w:rPr>
        <w:t>Обращаясь в суд с настоящими исковыми требованиями банк указал, что ответчиком в период пользования суммой займа, представленной по кредитному договору, были допущены нарушения ключевых условий договора, в части сроков и сумм выплаты обязательных платеж</w:t>
      </w:r>
      <w:r>
        <w:rPr>
          <w:lang w:val="en-BE" w:eastAsia="en-BE" w:bidi="ar-SA"/>
        </w:rPr>
        <w:t xml:space="preserve">ей. </w:t>
      </w:r>
    </w:p>
    <w:p w14:paraId="327AA027" w14:textId="77777777" w:rsidR="00000000" w:rsidRDefault="000736ED">
      <w:pPr>
        <w:ind w:firstLine="567"/>
        <w:jc w:val="both"/>
        <w:rPr>
          <w:lang w:val="en-BE" w:eastAsia="en-BE" w:bidi="ar-SA"/>
        </w:rPr>
      </w:pPr>
      <w:r>
        <w:rPr>
          <w:lang w:val="en-BE" w:eastAsia="en-BE" w:bidi="ar-SA"/>
        </w:rPr>
        <w:t>Так, согласно расчету истца, подтвержденному выпиской из банковского счета ответчика, в течение срока действия договора ответчик неоднократно нарушала условия кредитного договора в части сроков и сумм ежемесячных платежей.</w:t>
      </w:r>
    </w:p>
    <w:p w14:paraId="255EC186" w14:textId="77777777" w:rsidR="00000000" w:rsidRDefault="000736ED">
      <w:pPr>
        <w:ind w:firstLine="567"/>
        <w:jc w:val="both"/>
        <w:rPr>
          <w:lang w:val="en-BE" w:eastAsia="en-BE" w:bidi="ar-SA"/>
        </w:rPr>
      </w:pPr>
      <w:r>
        <w:rPr>
          <w:lang w:val="en-BE" w:eastAsia="en-BE" w:bidi="ar-SA"/>
        </w:rPr>
        <w:t>Вследствие допускаемых ответ</w:t>
      </w:r>
      <w:r>
        <w:rPr>
          <w:lang w:val="en-BE" w:eastAsia="en-BE" w:bidi="ar-SA"/>
        </w:rPr>
        <w:t xml:space="preserve">чиком нарушений кредитного договора, у ответчика перед истцом образовалась задолженность по кредитному договору. </w:t>
      </w:r>
    </w:p>
    <w:p w14:paraId="3F3304DA" w14:textId="77777777" w:rsidR="00000000" w:rsidRDefault="000736ED">
      <w:pPr>
        <w:ind w:firstLine="567"/>
        <w:jc w:val="both"/>
        <w:rPr>
          <w:lang w:val="en-BE" w:eastAsia="en-BE" w:bidi="ar-SA"/>
        </w:rPr>
      </w:pPr>
      <w:r>
        <w:rPr>
          <w:lang w:val="en-BE" w:eastAsia="en-BE" w:bidi="ar-SA"/>
        </w:rPr>
        <w:t xml:space="preserve">В связи с образовавшейся задолженностью по кредитному договору истцом в адрес ответчика было направлено требование о досрочном возврате суммы </w:t>
      </w:r>
      <w:r>
        <w:rPr>
          <w:lang w:val="en-BE" w:eastAsia="en-BE" w:bidi="ar-SA"/>
        </w:rPr>
        <w:t>кредита, однако требования истца ответчиком исполнены не были.</w:t>
      </w:r>
    </w:p>
    <w:p w14:paraId="234DEA80" w14:textId="77777777" w:rsidR="00000000" w:rsidRDefault="000736ED">
      <w:pPr>
        <w:ind w:firstLine="567"/>
        <w:jc w:val="both"/>
        <w:rPr>
          <w:lang w:val="en-BE" w:eastAsia="en-BE" w:bidi="ar-SA"/>
        </w:rPr>
      </w:pPr>
      <w:r>
        <w:rPr>
          <w:lang w:val="en-BE" w:eastAsia="en-BE" w:bidi="ar-SA"/>
        </w:rPr>
        <w:t xml:space="preserve">Размер задолженности, согласно расчету истца, за период с 13.07.2021 года по 18.08.2022 года у ответчика перед банком составляет </w:t>
      </w:r>
      <w:r>
        <w:rPr>
          <w:rStyle w:val="cat-Sumgrp-15rplc-13"/>
          <w:lang w:val="en-BE" w:eastAsia="en-BE" w:bidi="ar-SA"/>
        </w:rPr>
        <w:t>сумма</w:t>
      </w:r>
      <w:r>
        <w:rPr>
          <w:lang w:val="en-BE" w:eastAsia="en-BE" w:bidi="ar-SA"/>
        </w:rPr>
        <w:t xml:space="preserve">, из которых: </w:t>
      </w:r>
      <w:r>
        <w:rPr>
          <w:rStyle w:val="cat-Sumgrp-18rplc-14"/>
          <w:lang w:val="en-BE" w:eastAsia="en-BE" w:bidi="ar-SA"/>
        </w:rPr>
        <w:t>сумма</w:t>
      </w:r>
      <w:r>
        <w:rPr>
          <w:lang w:val="en-BE" w:eastAsia="en-BE" w:bidi="ar-SA"/>
        </w:rPr>
        <w:t xml:space="preserve"> – сумма основного долга, </w:t>
      </w:r>
      <w:r>
        <w:rPr>
          <w:rStyle w:val="cat-Sumgrp-19rplc-15"/>
          <w:lang w:val="en-BE" w:eastAsia="en-BE" w:bidi="ar-SA"/>
        </w:rPr>
        <w:t>сумма</w:t>
      </w:r>
      <w:r>
        <w:rPr>
          <w:lang w:val="en-BE" w:eastAsia="en-BE" w:bidi="ar-SA"/>
        </w:rPr>
        <w:t xml:space="preserve"> – сумма </w:t>
      </w:r>
      <w:r>
        <w:rPr>
          <w:lang w:val="en-BE" w:eastAsia="en-BE" w:bidi="ar-SA"/>
        </w:rPr>
        <w:t>просроченных процентов.</w:t>
      </w:r>
    </w:p>
    <w:p w14:paraId="7F29F907" w14:textId="77777777" w:rsidR="00000000" w:rsidRDefault="000736ED">
      <w:pPr>
        <w:ind w:firstLine="567"/>
        <w:jc w:val="both"/>
        <w:rPr>
          <w:lang w:val="en-BE" w:eastAsia="en-BE" w:bidi="ar-SA"/>
        </w:rPr>
      </w:pPr>
      <w:r>
        <w:rPr>
          <w:lang w:val="en-BE" w:eastAsia="en-BE" w:bidi="ar-SA"/>
        </w:rPr>
        <w:t>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w:t>
      </w:r>
      <w:r>
        <w:rPr>
          <w:lang w:val="en-BE" w:eastAsia="en-BE" w:bidi="ar-SA"/>
        </w:rPr>
        <w:t xml:space="preserve">та кредита, образовавшаяся кредитная задолженность ответчиком не погашена. </w:t>
      </w:r>
      <w:r>
        <w:rPr>
          <w:lang w:val="en-BE" w:eastAsia="en-BE" w:bidi="ar-SA"/>
        </w:rPr>
        <w:tab/>
        <w:t xml:space="preserve"> </w:t>
      </w:r>
    </w:p>
    <w:p w14:paraId="08437B28" w14:textId="77777777" w:rsidR="00000000" w:rsidRDefault="000736ED">
      <w:pPr>
        <w:ind w:firstLine="567"/>
        <w:jc w:val="both"/>
        <w:rPr>
          <w:lang w:val="en-BE" w:eastAsia="en-BE" w:bidi="ar-SA"/>
        </w:rPr>
      </w:pPr>
      <w:r>
        <w:rPr>
          <w:lang w:val="en-BE" w:eastAsia="en-BE" w:bidi="ar-SA"/>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1FD85984" w14:textId="77777777" w:rsidR="00000000" w:rsidRDefault="000736ED">
      <w:pPr>
        <w:ind w:firstLine="567"/>
        <w:jc w:val="both"/>
        <w:rPr>
          <w:lang w:val="en-BE" w:eastAsia="en-BE" w:bidi="ar-SA"/>
        </w:rPr>
      </w:pPr>
      <w:r>
        <w:rPr>
          <w:lang w:val="en-BE" w:eastAsia="en-BE" w:bidi="ar-SA"/>
        </w:rPr>
        <w:t>Со</w:t>
      </w:r>
      <w:r>
        <w:rPr>
          <w:lang w:val="en-BE" w:eastAsia="en-BE" w:bidi="ar-SA"/>
        </w:rPr>
        <w:t>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w:t>
      </w:r>
      <w:r>
        <w:rPr>
          <w:lang w:val="en-BE" w:eastAsia="en-BE" w:bidi="ar-SA"/>
        </w:rPr>
        <w:t xml:space="preserve"> стороны такой ущерб, что она в значительной степени лишается того, на что была вправе рассчитывать при заключении договора. </w:t>
      </w:r>
    </w:p>
    <w:p w14:paraId="49EEE855" w14:textId="77777777" w:rsidR="00000000" w:rsidRDefault="000736ED">
      <w:pPr>
        <w:ind w:firstLine="567"/>
        <w:jc w:val="both"/>
        <w:rPr>
          <w:lang w:val="en-BE" w:eastAsia="en-BE" w:bidi="ar-SA"/>
        </w:rPr>
      </w:pPr>
      <w:r>
        <w:rPr>
          <w:lang w:val="en-BE" w:eastAsia="en-BE" w:bidi="ar-SA"/>
        </w:rPr>
        <w:t>Принимая во внимание размер сумм просроченных платежей, а также срок просрочки, допущенное ответчиком нарушение условий кредитного</w:t>
      </w:r>
      <w:r>
        <w:rPr>
          <w:lang w:val="en-BE" w:eastAsia="en-BE" w:bidi="ar-SA"/>
        </w:rPr>
        <w:t xml:space="preserve"> договора является существенным и достаточным основанием для расторжения кредитного договора. </w:t>
      </w:r>
    </w:p>
    <w:p w14:paraId="6D53D460" w14:textId="77777777" w:rsidR="00000000" w:rsidRDefault="000736ED">
      <w:pPr>
        <w:ind w:firstLine="567"/>
        <w:jc w:val="both"/>
        <w:rPr>
          <w:lang w:val="en-BE" w:eastAsia="en-BE" w:bidi="ar-SA"/>
        </w:rPr>
      </w:pPr>
      <w:r>
        <w:rPr>
          <w:lang w:val="en-BE" w:eastAsia="en-BE" w:bidi="ar-SA"/>
        </w:rPr>
        <w:t>Таким образом, суд считает необходимым расторгнуть кредитный договор №93325824 от 13.10.2018 года, заключенный между ПАО «Сбербанк России» в лице филиала Московс</w:t>
      </w:r>
      <w:r>
        <w:rPr>
          <w:lang w:val="en-BE" w:eastAsia="en-BE" w:bidi="ar-SA"/>
        </w:rPr>
        <w:t>кий банк ПАО «Сбербанк России» и Ворониной И.А.</w:t>
      </w:r>
    </w:p>
    <w:p w14:paraId="44075C5D" w14:textId="77777777" w:rsidR="00000000" w:rsidRDefault="000736ED">
      <w:pPr>
        <w:ind w:firstLine="567"/>
        <w:jc w:val="both"/>
        <w:rPr>
          <w:lang w:val="en-BE" w:eastAsia="en-BE" w:bidi="ar-SA"/>
        </w:rPr>
      </w:pPr>
      <w:r>
        <w:rPr>
          <w:lang w:val="en-BE" w:eastAsia="en-BE" w:bidi="ar-SA"/>
        </w:rPr>
        <w:t xml:space="preserve">Оценив доводы сторон и представленные доказательства по правилам </w:t>
      </w:r>
      <w:hyperlink r:id="rId7" w:history="1">
        <w:r>
          <w:rPr>
            <w:color w:val="0000EE"/>
            <w:lang w:val="en-BE" w:eastAsia="en-BE" w:bidi="ar-SA"/>
          </w:rPr>
          <w:t>ст. ст. 12</w:t>
        </w:r>
      </w:hyperlink>
      <w:r>
        <w:rPr>
          <w:lang w:val="en-BE" w:eastAsia="en-BE" w:bidi="ar-SA"/>
        </w:rPr>
        <w:t xml:space="preserve">, </w:t>
      </w:r>
      <w:hyperlink r:id="rId8" w:history="1">
        <w:r>
          <w:rPr>
            <w:color w:val="0000EE"/>
            <w:lang w:val="en-BE" w:eastAsia="en-BE" w:bidi="ar-SA"/>
          </w:rPr>
          <w:t>56</w:t>
        </w:r>
      </w:hyperlink>
      <w:r>
        <w:rPr>
          <w:lang w:val="en-BE" w:eastAsia="en-BE" w:bidi="ar-SA"/>
        </w:rPr>
        <w:t xml:space="preserve">, </w:t>
      </w:r>
      <w:hyperlink r:id="rId9" w:history="1">
        <w:r>
          <w:rPr>
            <w:color w:val="0000EE"/>
            <w:lang w:val="en-BE" w:eastAsia="en-BE" w:bidi="ar-SA"/>
          </w:rPr>
          <w:t>67</w:t>
        </w:r>
      </w:hyperlink>
      <w:r>
        <w:rPr>
          <w:lang w:val="en-BE" w:eastAsia="en-BE" w:bidi="ar-SA"/>
        </w:rPr>
        <w:t xml:space="preserve"> ГПК РФ, проанализировав законодательство, регулирующее общие положения исполнения </w:t>
      </w:r>
      <w:r>
        <w:rPr>
          <w:lang w:val="en-BE" w:eastAsia="en-BE" w:bidi="ar-SA"/>
        </w:rPr>
        <w:lastRenderedPageBreak/>
        <w:t>обязательств, недопустимость одностороннего отказа от исполнен</w:t>
      </w:r>
      <w:r>
        <w:rPr>
          <w:lang w:val="en-BE" w:eastAsia="en-BE" w:bidi="ar-SA"/>
        </w:rPr>
        <w:t>ия обязательства (</w:t>
      </w:r>
      <w:hyperlink r:id="rId10" w:history="1">
        <w:r>
          <w:rPr>
            <w:color w:val="0000EE"/>
            <w:lang w:val="en-BE" w:eastAsia="en-BE" w:bidi="ar-SA"/>
          </w:rPr>
          <w:t>ст. ст. 309</w:t>
        </w:r>
      </w:hyperlink>
      <w:r>
        <w:rPr>
          <w:lang w:val="en-BE" w:eastAsia="en-BE" w:bidi="ar-SA"/>
        </w:rPr>
        <w:t xml:space="preserve">, </w:t>
      </w:r>
      <w:hyperlink r:id="rId11" w:history="1">
        <w:r>
          <w:rPr>
            <w:color w:val="0000EE"/>
            <w:lang w:val="en-BE" w:eastAsia="en-BE" w:bidi="ar-SA"/>
          </w:rPr>
          <w:t>310</w:t>
        </w:r>
      </w:hyperlink>
      <w:r>
        <w:rPr>
          <w:lang w:val="en-BE" w:eastAsia="en-BE" w:bidi="ar-SA"/>
        </w:rPr>
        <w:t xml:space="preserve"> ГК РФ), положения о кредитном договоре (</w:t>
      </w:r>
      <w:hyperlink r:id="rId12" w:history="1">
        <w:r>
          <w:rPr>
            <w:color w:val="0000EE"/>
            <w:lang w:val="en-BE" w:eastAsia="en-BE" w:bidi="ar-SA"/>
          </w:rPr>
          <w:t>ст. 819</w:t>
        </w:r>
      </w:hyperlink>
      <w:r>
        <w:rPr>
          <w:lang w:val="en-BE" w:eastAsia="en-BE" w:bidi="ar-SA"/>
        </w:rPr>
        <w:t xml:space="preserve"> ГК РФ), а также исходя из того, что заемщиком </w:t>
      </w:r>
      <w:r>
        <w:rPr>
          <w:rStyle w:val="cat-FIOgrp-10rplc-17"/>
          <w:lang w:val="en-BE" w:eastAsia="en-BE" w:bidi="ar-SA"/>
        </w:rPr>
        <w:t>фио</w:t>
      </w:r>
      <w:r>
        <w:rPr>
          <w:lang w:val="en-BE" w:eastAsia="en-BE" w:bidi="ar-SA"/>
        </w:rPr>
        <w:t xml:space="preserve"> обязательства, взятые на себя условиями кредитного договора, исполнялись не надлежащим образом, в результате чего у заемщика перед банком образов</w:t>
      </w:r>
      <w:r>
        <w:rPr>
          <w:lang w:val="en-BE" w:eastAsia="en-BE" w:bidi="ar-SA"/>
        </w:rPr>
        <w:t>алась задолженность, суд пришел к выводу о взыскании с ответчика в пользу ПАО "Сбербанк России" задолженности по кредитному договору в размере </w:t>
      </w:r>
      <w:r>
        <w:rPr>
          <w:rStyle w:val="cat-Sumgrp-15rplc-18"/>
          <w:lang w:val="en-BE" w:eastAsia="en-BE" w:bidi="ar-SA"/>
        </w:rPr>
        <w:t>сумма</w:t>
      </w:r>
      <w:r>
        <w:rPr>
          <w:lang w:val="en-BE" w:eastAsia="en-BE" w:bidi="ar-SA"/>
        </w:rPr>
        <w:t>.</w:t>
      </w:r>
    </w:p>
    <w:p w14:paraId="696F2E6E" w14:textId="77777777" w:rsidR="00000000" w:rsidRDefault="000736ED">
      <w:pPr>
        <w:ind w:firstLine="567"/>
        <w:jc w:val="both"/>
        <w:rPr>
          <w:lang w:val="en-BE" w:eastAsia="en-BE" w:bidi="ar-SA"/>
        </w:rPr>
      </w:pPr>
      <w:r>
        <w:rPr>
          <w:lang w:val="en-BE" w:eastAsia="en-BE" w:bidi="ar-SA"/>
        </w:rPr>
        <w:t>Определяя итоговую сумму, подлежащую взысканию в пользу истца, суд проверил правильность представленного и</w:t>
      </w:r>
      <w:r>
        <w:rPr>
          <w:lang w:val="en-BE" w:eastAsia="en-BE" w:bidi="ar-SA"/>
        </w:rPr>
        <w:t xml:space="preserve">стцом расчета, признав его верным и обоснованным. </w:t>
      </w:r>
    </w:p>
    <w:p w14:paraId="69551936" w14:textId="77777777" w:rsidR="00000000" w:rsidRDefault="000736ED">
      <w:pPr>
        <w:ind w:firstLine="567"/>
        <w:jc w:val="both"/>
        <w:rPr>
          <w:lang w:val="en-BE" w:eastAsia="en-BE" w:bidi="ar-SA"/>
        </w:rPr>
      </w:pPr>
      <w:r>
        <w:rPr>
          <w:lang w:val="en-BE" w:eastAsia="en-BE" w:bidi="ar-SA"/>
        </w:rPr>
        <w:t xml:space="preserve">В силу ст. 98 ГПК РФ с ответчика в пользу истца подлежит взысканию государственная пошлина, в размере </w:t>
      </w:r>
      <w:r>
        <w:rPr>
          <w:rStyle w:val="cat-Sumgrp-20rplc-19"/>
          <w:lang w:val="en-BE" w:eastAsia="en-BE" w:bidi="ar-SA"/>
        </w:rPr>
        <w:t>сумма</w:t>
      </w:r>
      <w:r>
        <w:rPr>
          <w:lang w:val="en-BE" w:eastAsia="en-BE" w:bidi="ar-SA"/>
        </w:rPr>
        <w:t xml:space="preserve">.            </w:t>
      </w:r>
    </w:p>
    <w:p w14:paraId="00B51200" w14:textId="77777777" w:rsidR="00000000" w:rsidRDefault="000736ED">
      <w:pPr>
        <w:ind w:firstLine="567"/>
        <w:jc w:val="both"/>
        <w:rPr>
          <w:lang w:val="en-BE" w:eastAsia="en-BE" w:bidi="ar-SA"/>
        </w:rPr>
      </w:pPr>
      <w:r>
        <w:rPr>
          <w:lang w:val="en-BE" w:eastAsia="en-BE" w:bidi="ar-SA"/>
        </w:rPr>
        <w:t xml:space="preserve">На основании изложенного и руководствуясь ст.ст. 194-199 ГПК РФ, суд   </w:t>
      </w:r>
    </w:p>
    <w:p w14:paraId="3D803443" w14:textId="77777777" w:rsidR="00000000" w:rsidRDefault="000736ED">
      <w:pPr>
        <w:widowControl w:val="0"/>
        <w:jc w:val="center"/>
        <w:rPr>
          <w:lang w:val="en-BE" w:eastAsia="en-BE" w:bidi="ar-SA"/>
        </w:rPr>
      </w:pPr>
      <w:r>
        <w:rPr>
          <w:b/>
          <w:bCs/>
          <w:lang w:val="en-BE" w:eastAsia="en-BE" w:bidi="ar-SA"/>
        </w:rPr>
        <w:t>РЕШИЛ:</w:t>
      </w:r>
    </w:p>
    <w:p w14:paraId="7A61B2E6" w14:textId="77777777" w:rsidR="00000000" w:rsidRDefault="000736ED">
      <w:pPr>
        <w:widowControl w:val="0"/>
        <w:jc w:val="both"/>
        <w:rPr>
          <w:lang w:val="en-BE" w:eastAsia="en-BE" w:bidi="ar-SA"/>
        </w:rPr>
      </w:pPr>
      <w:r>
        <w:rPr>
          <w:lang w:val="en-BE" w:eastAsia="en-BE" w:bidi="ar-SA"/>
        </w:rPr>
        <w:t>Исков</w:t>
      </w:r>
      <w:r>
        <w:rPr>
          <w:lang w:val="en-BE" w:eastAsia="en-BE" w:bidi="ar-SA"/>
        </w:rPr>
        <w:t xml:space="preserve">ые требования ПАО Сбербанк в лице филиала Московского банка ПАО Сбербанк к Ворониной Ирине Александровне о расторжении, взыскании задолженности по кредитному договору - </w:t>
      </w:r>
      <w:r>
        <w:rPr>
          <w:b/>
          <w:bCs/>
          <w:lang w:val="en-BE" w:eastAsia="en-BE" w:bidi="ar-SA"/>
        </w:rPr>
        <w:t>удовлетворить.</w:t>
      </w:r>
    </w:p>
    <w:p w14:paraId="11190E94" w14:textId="77777777" w:rsidR="00000000" w:rsidRDefault="000736ED">
      <w:pPr>
        <w:ind w:firstLine="567"/>
        <w:jc w:val="both"/>
        <w:rPr>
          <w:lang w:val="en-BE" w:eastAsia="en-BE" w:bidi="ar-SA"/>
        </w:rPr>
      </w:pPr>
      <w:r>
        <w:rPr>
          <w:lang w:val="en-BE" w:eastAsia="en-BE" w:bidi="ar-SA"/>
        </w:rPr>
        <w:t xml:space="preserve">Расторгнуть кредитный договор №93325824 от 13.10.2018 года, заключенный </w:t>
      </w:r>
      <w:r>
        <w:rPr>
          <w:lang w:val="en-BE" w:eastAsia="en-BE" w:bidi="ar-SA"/>
        </w:rPr>
        <w:t>между ПАО «Сбербанк России» в лице филиала Московский банк ПАО «Сбербанк России» и Ворониной Ириной Алексеевной</w:t>
      </w:r>
    </w:p>
    <w:p w14:paraId="09510256" w14:textId="77777777" w:rsidR="00000000" w:rsidRDefault="000736ED">
      <w:pPr>
        <w:ind w:firstLine="567"/>
        <w:jc w:val="both"/>
        <w:rPr>
          <w:lang w:val="en-BE" w:eastAsia="en-BE" w:bidi="ar-SA"/>
        </w:rPr>
      </w:pPr>
      <w:r>
        <w:rPr>
          <w:lang w:val="en-BE" w:eastAsia="en-BE" w:bidi="ar-SA"/>
        </w:rPr>
        <w:t>Взыскать с Ворониной Ирины Алексеевны (</w:t>
      </w:r>
      <w:r>
        <w:rPr>
          <w:rStyle w:val="cat-PassportDatagrp-21rplc-23"/>
          <w:lang w:val="en-BE" w:eastAsia="en-BE" w:bidi="ar-SA"/>
        </w:rPr>
        <w:t>паспортные данные</w:t>
      </w:r>
      <w:r>
        <w:rPr>
          <w:lang w:val="en-BE" w:eastAsia="en-BE" w:bidi="ar-SA"/>
        </w:rPr>
        <w:t>) в пользу ПАО Сбербанк в лице филиала Московского банка ПАО Сбербанк (ИНН:7707083893) с</w:t>
      </w:r>
      <w:r>
        <w:rPr>
          <w:lang w:val="en-BE" w:eastAsia="en-BE" w:bidi="ar-SA"/>
        </w:rPr>
        <w:t xml:space="preserve">умму задолженности по кредитному договору в размере </w:t>
      </w:r>
      <w:r>
        <w:rPr>
          <w:rStyle w:val="cat-Sumgrp-15rplc-24"/>
          <w:lang w:val="en-BE" w:eastAsia="en-BE" w:bidi="ar-SA"/>
        </w:rPr>
        <w:t>сумма</w:t>
      </w:r>
      <w:r>
        <w:rPr>
          <w:lang w:val="en-BE" w:eastAsia="en-BE" w:bidi="ar-SA"/>
        </w:rPr>
        <w:t xml:space="preserve">, а также государственную пошлину в размере </w:t>
      </w:r>
      <w:r>
        <w:rPr>
          <w:rStyle w:val="cat-Sumgrp-20rplc-25"/>
          <w:lang w:val="en-BE" w:eastAsia="en-BE" w:bidi="ar-SA"/>
        </w:rPr>
        <w:t>сумма</w:t>
      </w:r>
      <w:r>
        <w:rPr>
          <w:lang w:val="en-BE" w:eastAsia="en-BE" w:bidi="ar-SA"/>
        </w:rPr>
        <w:t xml:space="preserve">. </w:t>
      </w:r>
    </w:p>
    <w:p w14:paraId="03D3440F" w14:textId="77777777" w:rsidR="00000000" w:rsidRDefault="000736ED">
      <w:pPr>
        <w:jc w:val="both"/>
        <w:rPr>
          <w:lang w:val="en-BE" w:eastAsia="en-BE" w:bidi="ar-SA"/>
        </w:rPr>
      </w:pPr>
      <w:r>
        <w:rPr>
          <w:lang w:val="en-BE" w:eastAsia="en-BE" w:bidi="ar-SA"/>
        </w:rPr>
        <w:t> </w:t>
      </w:r>
    </w:p>
    <w:p w14:paraId="5AE6AA5F" w14:textId="77777777" w:rsidR="00000000" w:rsidRDefault="000736ED">
      <w:pPr>
        <w:jc w:val="center"/>
        <w:rPr>
          <w:lang w:val="en-BE" w:eastAsia="en-BE" w:bidi="ar-SA"/>
        </w:rPr>
      </w:pPr>
      <w:r>
        <w:rPr>
          <w:b/>
          <w:bCs/>
          <w:lang w:val="en-BE" w:eastAsia="en-BE" w:bidi="ar-SA"/>
        </w:rPr>
        <w:t xml:space="preserve">Решение может быть обжаловано в Мосгорсуд через Бутырский районный суд </w:t>
      </w:r>
      <w:r>
        <w:rPr>
          <w:rStyle w:val="cat-Addressgrp-0rplc-26"/>
          <w:b/>
          <w:bCs/>
          <w:lang w:val="en-BE" w:eastAsia="en-BE" w:bidi="ar-SA"/>
        </w:rPr>
        <w:t>адрес</w:t>
      </w:r>
      <w:r>
        <w:rPr>
          <w:b/>
          <w:bCs/>
          <w:lang w:val="en-BE" w:eastAsia="en-BE" w:bidi="ar-SA"/>
        </w:rPr>
        <w:t xml:space="preserve"> в течение месяца.</w:t>
      </w:r>
    </w:p>
    <w:p w14:paraId="5E22DDD2" w14:textId="77777777" w:rsidR="00000000" w:rsidRDefault="000736ED">
      <w:pPr>
        <w:jc w:val="center"/>
        <w:rPr>
          <w:lang w:val="en-BE" w:eastAsia="en-BE" w:bidi="ar-SA"/>
        </w:rPr>
      </w:pPr>
    </w:p>
    <w:p w14:paraId="7AA49CEC" w14:textId="77777777" w:rsidR="00000000" w:rsidRDefault="000736ED">
      <w:pPr>
        <w:jc w:val="center"/>
        <w:rPr>
          <w:lang w:val="en-BE" w:eastAsia="en-BE" w:bidi="ar-SA"/>
        </w:rPr>
      </w:pPr>
      <w:r>
        <w:rPr>
          <w:b/>
          <w:bCs/>
          <w:lang w:val="en-BE" w:eastAsia="en-BE" w:bidi="ar-SA"/>
        </w:rPr>
        <w:t xml:space="preserve">Судья:                                           </w:t>
      </w:r>
      <w:r>
        <w:rPr>
          <w:b/>
          <w:bCs/>
          <w:lang w:val="en-BE" w:eastAsia="en-BE" w:bidi="ar-SA"/>
        </w:rPr>
        <w:t xml:space="preserve">                                                 Завьялова С.И.</w:t>
      </w:r>
    </w:p>
    <w:p w14:paraId="18250F8F" w14:textId="77777777" w:rsidR="00000000" w:rsidRDefault="000736ED">
      <w:pPr>
        <w:jc w:val="center"/>
        <w:rPr>
          <w:lang w:val="en-BE" w:eastAsia="en-BE" w:bidi="ar-SA"/>
        </w:rPr>
      </w:pPr>
    </w:p>
    <w:p w14:paraId="60D2A44F" w14:textId="77777777" w:rsidR="00000000" w:rsidRDefault="000736ED">
      <w:pPr>
        <w:jc w:val="center"/>
        <w:rPr>
          <w:lang w:val="en-BE" w:eastAsia="en-BE" w:bidi="ar-SA"/>
        </w:rPr>
      </w:pPr>
      <w:r>
        <w:rPr>
          <w:lang w:val="en-BE" w:eastAsia="en-BE" w:bidi="ar-SA"/>
        </w:rPr>
        <w:br w:type="page"/>
      </w:r>
      <w:r>
        <w:rPr>
          <w:b/>
          <w:bCs/>
          <w:lang w:val="en-BE" w:eastAsia="en-BE" w:bidi="ar-SA"/>
        </w:rPr>
        <w:lastRenderedPageBreak/>
        <w:t>РЕШЕНИЕ</w:t>
      </w:r>
    </w:p>
    <w:p w14:paraId="0BF64FDB" w14:textId="77777777" w:rsidR="00000000" w:rsidRDefault="000736ED">
      <w:pPr>
        <w:jc w:val="center"/>
        <w:rPr>
          <w:lang w:val="en-BE" w:eastAsia="en-BE" w:bidi="ar-SA"/>
        </w:rPr>
      </w:pPr>
      <w:r>
        <w:rPr>
          <w:b/>
          <w:bCs/>
          <w:lang w:val="en-BE" w:eastAsia="en-BE" w:bidi="ar-SA"/>
        </w:rPr>
        <w:t>(Резолютивная часть)</w:t>
      </w:r>
    </w:p>
    <w:p w14:paraId="03624048" w14:textId="77777777" w:rsidR="00000000" w:rsidRDefault="000736ED">
      <w:pPr>
        <w:jc w:val="center"/>
        <w:rPr>
          <w:lang w:val="en-BE" w:eastAsia="en-BE" w:bidi="ar-SA"/>
        </w:rPr>
      </w:pPr>
      <w:r>
        <w:rPr>
          <w:b/>
          <w:bCs/>
          <w:lang w:val="en-BE" w:eastAsia="en-BE" w:bidi="ar-SA"/>
        </w:rPr>
        <w:t>Именем Российской Федерации</w:t>
      </w:r>
    </w:p>
    <w:p w14:paraId="6B48B4B7" w14:textId="77777777" w:rsidR="00000000" w:rsidRDefault="000736ED">
      <w:pPr>
        <w:jc w:val="both"/>
        <w:rPr>
          <w:lang w:val="en-BE" w:eastAsia="en-BE" w:bidi="ar-SA"/>
        </w:rPr>
      </w:pPr>
      <w:r>
        <w:rPr>
          <w:rStyle w:val="cat-Addressgrp-0rplc-28"/>
          <w:b/>
          <w:bCs/>
          <w:lang w:val="en-BE" w:eastAsia="en-BE" w:bidi="ar-SA"/>
        </w:rPr>
        <w:t>адрес</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15 марта 2023 года</w:t>
      </w:r>
    </w:p>
    <w:p w14:paraId="5F49B0E9" w14:textId="77777777" w:rsidR="00000000" w:rsidRDefault="000736ED">
      <w:pPr>
        <w:jc w:val="both"/>
        <w:rPr>
          <w:lang w:val="en-BE" w:eastAsia="en-BE" w:bidi="ar-SA"/>
        </w:rPr>
      </w:pPr>
      <w:r>
        <w:rPr>
          <w:lang w:val="en-BE" w:eastAsia="en-BE" w:bidi="ar-SA"/>
        </w:rPr>
        <w:t xml:space="preserve">Бутырский районный суд </w:t>
      </w:r>
      <w:r>
        <w:rPr>
          <w:rStyle w:val="cat-Addressgrp-0rplc-29"/>
          <w:lang w:val="en-BE" w:eastAsia="en-BE" w:bidi="ar-SA"/>
        </w:rPr>
        <w:t>адрес</w:t>
      </w:r>
      <w:r>
        <w:rPr>
          <w:lang w:val="en-BE" w:eastAsia="en-BE" w:bidi="ar-SA"/>
        </w:rPr>
        <w:t xml:space="preserve"> в составе председательствующего федерального судьи Завьял</w:t>
      </w:r>
      <w:r>
        <w:rPr>
          <w:lang w:val="en-BE" w:eastAsia="en-BE" w:bidi="ar-SA"/>
        </w:rPr>
        <w:t xml:space="preserve">овой С.И., при секретаре судебного заседания </w:t>
      </w:r>
      <w:r>
        <w:rPr>
          <w:rStyle w:val="cat-FIOgrp-7rplc-31"/>
          <w:lang w:val="en-BE" w:eastAsia="en-BE" w:bidi="ar-SA"/>
        </w:rPr>
        <w:t>фио</w:t>
      </w:r>
      <w:r>
        <w:rPr>
          <w:lang w:val="en-BE" w:eastAsia="en-BE" w:bidi="ar-SA"/>
        </w:rPr>
        <w:t xml:space="preserve"> рассмотрев в открытом судебном заседании гражданское дело №2-950/2023 по исковому заявлению ПАО Сбербанк в лице филиала Московского банка ПАО Сбербанк к Ворониной Ирине Александровне о расторжении, взыскании</w:t>
      </w:r>
      <w:r>
        <w:rPr>
          <w:lang w:val="en-BE" w:eastAsia="en-BE" w:bidi="ar-SA"/>
        </w:rPr>
        <w:t xml:space="preserve"> задолженности по кредитному договору,</w:t>
      </w:r>
    </w:p>
    <w:p w14:paraId="2914D228" w14:textId="77777777" w:rsidR="00000000" w:rsidRDefault="000736ED">
      <w:pPr>
        <w:jc w:val="center"/>
        <w:rPr>
          <w:lang w:val="en-BE" w:eastAsia="en-BE" w:bidi="ar-SA"/>
        </w:rPr>
      </w:pPr>
      <w:r>
        <w:rPr>
          <w:b/>
          <w:bCs/>
          <w:lang w:val="en-BE" w:eastAsia="en-BE" w:bidi="ar-SA"/>
        </w:rPr>
        <w:t>РЕШИЛ:</w:t>
      </w:r>
    </w:p>
    <w:p w14:paraId="1ECF1782" w14:textId="77777777" w:rsidR="00000000" w:rsidRDefault="000736ED">
      <w:pPr>
        <w:widowControl w:val="0"/>
        <w:jc w:val="both"/>
        <w:rPr>
          <w:lang w:val="en-BE" w:eastAsia="en-BE" w:bidi="ar-SA"/>
        </w:rPr>
      </w:pPr>
      <w:r>
        <w:rPr>
          <w:lang w:val="en-BE" w:eastAsia="en-BE" w:bidi="ar-SA"/>
        </w:rPr>
        <w:t xml:space="preserve">Исковые требования ПАО Сбербанк в лице филиала Московского банка ПАО Сбербанк к Ворониной Ирине Александровне о расторжении, взыскании задолженности по кредитному договору - </w:t>
      </w:r>
      <w:r>
        <w:rPr>
          <w:b/>
          <w:bCs/>
          <w:lang w:val="en-BE" w:eastAsia="en-BE" w:bidi="ar-SA"/>
        </w:rPr>
        <w:t>удовлетворить.</w:t>
      </w:r>
    </w:p>
    <w:p w14:paraId="09C59AF0" w14:textId="77777777" w:rsidR="00000000" w:rsidRDefault="000736ED">
      <w:pPr>
        <w:ind w:firstLine="567"/>
        <w:jc w:val="both"/>
        <w:rPr>
          <w:lang w:val="en-BE" w:eastAsia="en-BE" w:bidi="ar-SA"/>
        </w:rPr>
      </w:pPr>
      <w:r>
        <w:rPr>
          <w:lang w:val="en-BE" w:eastAsia="en-BE" w:bidi="ar-SA"/>
        </w:rPr>
        <w:t>Расторгнуть кредитный</w:t>
      </w:r>
      <w:r>
        <w:rPr>
          <w:lang w:val="en-BE" w:eastAsia="en-BE" w:bidi="ar-SA"/>
        </w:rPr>
        <w:t xml:space="preserve"> договор №93325824 от 13.10.2018 года, заключенный между ПАО «Сбербанк России» в лице филиала Московский банк ПАО «Сбербанк России» и Ворониной Ириной Алексеевной</w:t>
      </w:r>
    </w:p>
    <w:p w14:paraId="7CD5B250" w14:textId="77777777" w:rsidR="00000000" w:rsidRDefault="000736ED">
      <w:pPr>
        <w:ind w:firstLine="567"/>
        <w:jc w:val="both"/>
        <w:rPr>
          <w:lang w:val="en-BE" w:eastAsia="en-BE" w:bidi="ar-SA"/>
        </w:rPr>
      </w:pPr>
      <w:r>
        <w:rPr>
          <w:lang w:val="en-BE" w:eastAsia="en-BE" w:bidi="ar-SA"/>
        </w:rPr>
        <w:t>Взыскать с Ворониной Ирины Алексеевны (</w:t>
      </w:r>
      <w:r>
        <w:rPr>
          <w:rStyle w:val="cat-PassportDatagrp-21rplc-36"/>
          <w:lang w:val="en-BE" w:eastAsia="en-BE" w:bidi="ar-SA"/>
        </w:rPr>
        <w:t>паспортные данные</w:t>
      </w:r>
      <w:r>
        <w:rPr>
          <w:lang w:val="en-BE" w:eastAsia="en-BE" w:bidi="ar-SA"/>
        </w:rPr>
        <w:t>) в пользу ПАО Сбербанк в лице филиал</w:t>
      </w:r>
      <w:r>
        <w:rPr>
          <w:lang w:val="en-BE" w:eastAsia="en-BE" w:bidi="ar-SA"/>
        </w:rPr>
        <w:t xml:space="preserve">а Московского банка ПАО Сбербанк (ИНН:7707083893) сумму задолженности по кредитному договору в размере </w:t>
      </w:r>
      <w:r>
        <w:rPr>
          <w:rStyle w:val="cat-Sumgrp-15rplc-37"/>
          <w:lang w:val="en-BE" w:eastAsia="en-BE" w:bidi="ar-SA"/>
        </w:rPr>
        <w:t>сумма</w:t>
      </w:r>
      <w:r>
        <w:rPr>
          <w:lang w:val="en-BE" w:eastAsia="en-BE" w:bidi="ar-SA"/>
        </w:rPr>
        <w:t xml:space="preserve">, а также государственную пошлину в размере </w:t>
      </w:r>
      <w:r>
        <w:rPr>
          <w:rStyle w:val="cat-Sumgrp-20rplc-38"/>
          <w:lang w:val="en-BE" w:eastAsia="en-BE" w:bidi="ar-SA"/>
        </w:rPr>
        <w:t>сумма</w:t>
      </w:r>
      <w:r>
        <w:rPr>
          <w:lang w:val="en-BE" w:eastAsia="en-BE" w:bidi="ar-SA"/>
        </w:rPr>
        <w:t xml:space="preserve">. </w:t>
      </w:r>
    </w:p>
    <w:p w14:paraId="2D26B20E" w14:textId="77777777" w:rsidR="00000000" w:rsidRDefault="000736ED">
      <w:pPr>
        <w:jc w:val="both"/>
        <w:rPr>
          <w:lang w:val="en-BE" w:eastAsia="en-BE" w:bidi="ar-SA"/>
        </w:rPr>
      </w:pPr>
    </w:p>
    <w:p w14:paraId="40899AD4" w14:textId="77777777" w:rsidR="00000000" w:rsidRDefault="000736ED">
      <w:pPr>
        <w:jc w:val="center"/>
        <w:rPr>
          <w:lang w:val="en-BE" w:eastAsia="en-BE" w:bidi="ar-SA"/>
        </w:rPr>
      </w:pPr>
      <w:r>
        <w:rPr>
          <w:b/>
          <w:bCs/>
          <w:lang w:val="en-BE" w:eastAsia="en-BE" w:bidi="ar-SA"/>
        </w:rPr>
        <w:t xml:space="preserve">Решение может быть обжаловано в Московский городской суд через Бутырский районный суд </w:t>
      </w:r>
      <w:r>
        <w:rPr>
          <w:rStyle w:val="cat-Addressgrp-1rplc-39"/>
          <w:b/>
          <w:bCs/>
          <w:lang w:val="en-BE" w:eastAsia="en-BE" w:bidi="ar-SA"/>
        </w:rPr>
        <w:t>адрес</w:t>
      </w:r>
      <w:r>
        <w:rPr>
          <w:b/>
          <w:bCs/>
          <w:lang w:val="en-BE" w:eastAsia="en-BE" w:bidi="ar-SA"/>
        </w:rPr>
        <w:t xml:space="preserve"> в т</w:t>
      </w:r>
      <w:r>
        <w:rPr>
          <w:b/>
          <w:bCs/>
          <w:lang w:val="en-BE" w:eastAsia="en-BE" w:bidi="ar-SA"/>
        </w:rPr>
        <w:t>ечение месяца со дня принятия решения суда в окончательной форме.</w:t>
      </w:r>
    </w:p>
    <w:p w14:paraId="7A058563" w14:textId="77777777" w:rsidR="00000000" w:rsidRDefault="000736ED">
      <w:pPr>
        <w:jc w:val="center"/>
        <w:rPr>
          <w:lang w:val="en-BE" w:eastAsia="en-BE" w:bidi="ar-SA"/>
        </w:rPr>
      </w:pPr>
    </w:p>
    <w:p w14:paraId="40DB2704" w14:textId="77777777" w:rsidR="00000000" w:rsidRDefault="000736ED">
      <w:pPr>
        <w:jc w:val="center"/>
        <w:rPr>
          <w:lang w:val="en-BE" w:eastAsia="en-BE" w:bidi="ar-SA"/>
        </w:rPr>
      </w:pPr>
    </w:p>
    <w:p w14:paraId="3274AEA1" w14:textId="77777777" w:rsidR="00000000" w:rsidRDefault="000736ED">
      <w:pPr>
        <w:jc w:val="center"/>
        <w:rPr>
          <w:lang w:val="en-BE" w:eastAsia="en-BE" w:bidi="ar-SA"/>
        </w:rPr>
      </w:pPr>
      <w:r>
        <w:rPr>
          <w:b/>
          <w:bCs/>
          <w:lang w:val="en-BE" w:eastAsia="en-BE" w:bidi="ar-SA"/>
        </w:rPr>
        <w:t>Федеральный судья                                                               С.И. Завьялова</w:t>
      </w:r>
    </w:p>
    <w:p w14:paraId="415C18BA" w14:textId="77777777" w:rsidR="00000000" w:rsidRDefault="000736ED">
      <w:pPr>
        <w:jc w:val="center"/>
        <w:rPr>
          <w:lang w:val="en-BE" w:eastAsia="en-BE" w:bidi="ar-SA"/>
        </w:rPr>
      </w:pPr>
    </w:p>
    <w:p w14:paraId="052D60EE" w14:textId="77777777" w:rsidR="00000000" w:rsidRDefault="000736ED">
      <w:pPr>
        <w:jc w:val="both"/>
        <w:rPr>
          <w:lang w:val="en-BE" w:eastAsia="en-BE" w:bidi="ar-SA"/>
        </w:rPr>
      </w:pPr>
    </w:p>
    <w:p w14:paraId="38EC3745" w14:textId="77777777" w:rsidR="00000000" w:rsidRDefault="000736ED">
      <w:pPr>
        <w:jc w:val="both"/>
        <w:rPr>
          <w:lang w:val="en-BE" w:eastAsia="en-BE" w:bidi="ar-SA"/>
        </w:rPr>
      </w:pPr>
    </w:p>
    <w:p w14:paraId="59111D5E" w14:textId="77777777" w:rsidR="00000000" w:rsidRDefault="000736ED">
      <w:pPr>
        <w:jc w:val="both"/>
        <w:rPr>
          <w:lang w:val="en-BE" w:eastAsia="en-BE" w:bidi="ar-SA"/>
        </w:rPr>
      </w:pPr>
    </w:p>
    <w:p w14:paraId="00A08E0C" w14:textId="77777777" w:rsidR="00000000" w:rsidRDefault="000736ED">
      <w:pPr>
        <w:jc w:val="both"/>
        <w:rPr>
          <w:lang w:val="en-BE" w:eastAsia="en-BE" w:bidi="ar-SA"/>
        </w:rPr>
      </w:pPr>
    </w:p>
    <w:p w14:paraId="2A760F3E" w14:textId="77777777" w:rsidR="00000000" w:rsidRDefault="000736ED">
      <w:pPr>
        <w:jc w:val="both"/>
        <w:rPr>
          <w:lang w:val="en-BE" w:eastAsia="en-BE" w:bidi="ar-SA"/>
        </w:rPr>
      </w:pPr>
    </w:p>
    <w:p w14:paraId="0E338FCD" w14:textId="77777777" w:rsidR="00000000" w:rsidRDefault="000736ED">
      <w:pPr>
        <w:jc w:val="both"/>
        <w:rPr>
          <w:lang w:val="en-BE" w:eastAsia="en-BE" w:bidi="ar-SA"/>
        </w:rPr>
      </w:pPr>
    </w:p>
    <w:p w14:paraId="6B205505" w14:textId="77777777" w:rsidR="00000000" w:rsidRDefault="000736ED">
      <w:pPr>
        <w:jc w:val="both"/>
        <w:rPr>
          <w:lang w:val="en-BE" w:eastAsia="en-BE" w:bidi="ar-SA"/>
        </w:rPr>
      </w:pPr>
    </w:p>
    <w:p w14:paraId="526A8316" w14:textId="77777777" w:rsidR="00000000" w:rsidRDefault="000736ED">
      <w:pPr>
        <w:jc w:val="both"/>
        <w:rPr>
          <w:lang w:val="en-BE" w:eastAsia="en-BE" w:bidi="ar-SA"/>
        </w:rPr>
      </w:pPr>
    </w:p>
    <w:p w14:paraId="5B33B231" w14:textId="77777777" w:rsidR="00000000" w:rsidRDefault="000736ED">
      <w:pPr>
        <w:jc w:val="both"/>
        <w:rPr>
          <w:lang w:val="en-BE" w:eastAsia="en-BE" w:bidi="ar-SA"/>
        </w:rPr>
      </w:pPr>
    </w:p>
    <w:p w14:paraId="6947DB6A" w14:textId="77777777" w:rsidR="00000000" w:rsidRDefault="000736ED">
      <w:pPr>
        <w:jc w:val="both"/>
        <w:rPr>
          <w:lang w:val="en-BE" w:eastAsia="en-BE" w:bidi="ar-SA"/>
        </w:rPr>
      </w:pPr>
    </w:p>
    <w:p w14:paraId="04B954A4" w14:textId="77777777" w:rsidR="00000000" w:rsidRDefault="000736ED">
      <w:pPr>
        <w:jc w:val="both"/>
        <w:rPr>
          <w:lang w:val="en-BE" w:eastAsia="en-BE" w:bidi="ar-SA"/>
        </w:rPr>
      </w:pPr>
    </w:p>
    <w:p w14:paraId="54F0D6F7" w14:textId="77777777" w:rsidR="00000000" w:rsidRDefault="000736ED">
      <w:pPr>
        <w:jc w:val="both"/>
        <w:rPr>
          <w:lang w:val="en-BE" w:eastAsia="en-BE" w:bidi="ar-SA"/>
        </w:rPr>
      </w:pPr>
    </w:p>
    <w:p w14:paraId="3673B532" w14:textId="77777777" w:rsidR="00000000" w:rsidRDefault="000736ED">
      <w:pPr>
        <w:jc w:val="both"/>
        <w:rPr>
          <w:lang w:val="en-BE" w:eastAsia="en-BE" w:bidi="ar-SA"/>
        </w:rPr>
      </w:pPr>
    </w:p>
    <w:p w14:paraId="0FFB157C" w14:textId="77777777" w:rsidR="00000000" w:rsidRDefault="000736ED">
      <w:pPr>
        <w:jc w:val="both"/>
        <w:rPr>
          <w:lang w:val="en-BE" w:eastAsia="en-BE" w:bidi="ar-SA"/>
        </w:rPr>
      </w:pPr>
    </w:p>
    <w:p w14:paraId="2E73F31D" w14:textId="77777777" w:rsidR="00000000" w:rsidRDefault="000736ED">
      <w:pPr>
        <w:jc w:val="both"/>
        <w:rPr>
          <w:lang w:val="en-BE" w:eastAsia="en-BE" w:bidi="ar-SA"/>
        </w:rPr>
      </w:pPr>
    </w:p>
    <w:p w14:paraId="31427ACD" w14:textId="77777777" w:rsidR="00000000" w:rsidRDefault="000736ED">
      <w:pPr>
        <w:jc w:val="both"/>
        <w:rPr>
          <w:lang w:val="en-BE" w:eastAsia="en-BE" w:bidi="ar-SA"/>
        </w:rPr>
      </w:pPr>
    </w:p>
    <w:p w14:paraId="5E6DC717" w14:textId="77777777" w:rsidR="00000000" w:rsidRDefault="000736ED">
      <w:pPr>
        <w:jc w:val="both"/>
        <w:rPr>
          <w:lang w:val="en-BE" w:eastAsia="en-BE" w:bidi="ar-SA"/>
        </w:rPr>
      </w:pPr>
    </w:p>
    <w:p w14:paraId="347B952C" w14:textId="77777777" w:rsidR="00000000" w:rsidRDefault="000736ED">
      <w:pPr>
        <w:jc w:val="both"/>
        <w:rPr>
          <w:lang w:val="en-BE" w:eastAsia="en-BE" w:bidi="ar-SA"/>
        </w:rPr>
      </w:pPr>
    </w:p>
    <w:p w14:paraId="04168E55" w14:textId="77777777" w:rsidR="00000000" w:rsidRDefault="000736ED">
      <w:pPr>
        <w:jc w:val="both"/>
        <w:rPr>
          <w:lang w:val="en-BE" w:eastAsia="en-BE" w:bidi="ar-SA"/>
        </w:rPr>
      </w:pPr>
    </w:p>
    <w:p w14:paraId="705F0215" w14:textId="77777777" w:rsidR="00000000" w:rsidRDefault="000736ED">
      <w:pPr>
        <w:jc w:val="both"/>
        <w:rPr>
          <w:lang w:val="en-BE" w:eastAsia="en-BE" w:bidi="ar-SA"/>
        </w:rPr>
      </w:pPr>
    </w:p>
    <w:p w14:paraId="07DFCA1B" w14:textId="77777777" w:rsidR="00000000" w:rsidRDefault="000736ED">
      <w:pPr>
        <w:jc w:val="center"/>
        <w:rPr>
          <w:lang w:val="en-BE" w:eastAsia="en-BE" w:bidi="ar-SA"/>
        </w:rPr>
      </w:pPr>
      <w:r>
        <w:rPr>
          <w:lang w:val="en-BE" w:eastAsia="en-BE" w:bidi="ar-SA"/>
        </w:rPr>
        <w:br w:type="page"/>
      </w:r>
      <w:r>
        <w:rPr>
          <w:b/>
          <w:bCs/>
          <w:lang w:val="en-BE" w:eastAsia="en-BE" w:bidi="ar-SA"/>
        </w:rPr>
        <w:lastRenderedPageBreak/>
        <w:t>Справка</w:t>
      </w:r>
    </w:p>
    <w:p w14:paraId="2F5925A2" w14:textId="77777777" w:rsidR="00000000" w:rsidRDefault="000736ED">
      <w:pPr>
        <w:jc w:val="both"/>
        <w:rPr>
          <w:lang w:val="en-BE" w:eastAsia="en-BE" w:bidi="ar-SA"/>
        </w:rPr>
      </w:pPr>
    </w:p>
    <w:p w14:paraId="0A0577B2" w14:textId="77777777" w:rsidR="00000000" w:rsidRDefault="000736ED">
      <w:pPr>
        <w:jc w:val="both"/>
        <w:rPr>
          <w:lang w:val="en-BE" w:eastAsia="en-BE" w:bidi="ar-SA"/>
        </w:rPr>
      </w:pPr>
      <w:r>
        <w:rPr>
          <w:lang w:val="en-BE" w:eastAsia="en-BE" w:bidi="ar-SA"/>
        </w:rPr>
        <w:t>Мотивированное решение по гражданскому делу №2-950/2023 по иск</w:t>
      </w:r>
      <w:r>
        <w:rPr>
          <w:lang w:val="en-BE" w:eastAsia="en-BE" w:bidi="ar-SA"/>
        </w:rPr>
        <w:t xml:space="preserve">овому заявлению ПАО Сбербанк в лице филиала Московского банка ПАО Сбербанк к Ворониной Ирине Александровне о расторжении, взыскании задолженности по кредитному договору, изготовлено 15 марта 2023 года.  </w:t>
      </w:r>
    </w:p>
    <w:p w14:paraId="0ECD91DA" w14:textId="77777777" w:rsidR="00000000" w:rsidRDefault="000736ED">
      <w:pPr>
        <w:jc w:val="both"/>
        <w:rPr>
          <w:lang w:val="en-BE" w:eastAsia="en-BE" w:bidi="ar-SA"/>
        </w:rPr>
      </w:pPr>
    </w:p>
    <w:p w14:paraId="7F6115C8" w14:textId="77777777" w:rsidR="00000000" w:rsidRDefault="000736ED">
      <w:pPr>
        <w:jc w:val="both"/>
        <w:rPr>
          <w:lang w:val="en-BE" w:eastAsia="en-BE" w:bidi="ar-SA"/>
        </w:rPr>
      </w:pPr>
    </w:p>
    <w:p w14:paraId="4A8DA5B2" w14:textId="77777777" w:rsidR="00000000" w:rsidRDefault="000736ED">
      <w:pPr>
        <w:jc w:val="both"/>
        <w:rPr>
          <w:lang w:val="en-BE" w:eastAsia="en-BE" w:bidi="ar-SA"/>
        </w:rPr>
      </w:pPr>
      <w:r>
        <w:rPr>
          <w:lang w:val="en-BE" w:eastAsia="en-BE" w:bidi="ar-SA"/>
        </w:rPr>
        <w:t xml:space="preserve">                 </w:t>
      </w:r>
      <w:r>
        <w:rPr>
          <w:b/>
          <w:bCs/>
          <w:lang w:val="en-BE" w:eastAsia="en-BE" w:bidi="ar-SA"/>
        </w:rPr>
        <w:t xml:space="preserve">Судья                            </w:t>
      </w:r>
      <w:r>
        <w:rPr>
          <w:b/>
          <w:bCs/>
          <w:lang w:val="en-BE" w:eastAsia="en-BE" w:bidi="ar-SA"/>
        </w:rPr>
        <w:t xml:space="preserve">                                            Завьялова С.И.</w:t>
      </w:r>
    </w:p>
    <w:p w14:paraId="371A8A3C" w14:textId="77777777" w:rsidR="00000000" w:rsidRDefault="000736ED">
      <w:pPr>
        <w:jc w:val="both"/>
        <w:rPr>
          <w:lang w:val="en-BE" w:eastAsia="en-BE" w:bidi="ar-SA"/>
        </w:rPr>
      </w:pPr>
    </w:p>
    <w:p w14:paraId="10360135" w14:textId="77777777" w:rsidR="00000000" w:rsidRDefault="000736ED">
      <w:pPr>
        <w:jc w:val="both"/>
        <w:rPr>
          <w:lang w:val="en-BE" w:eastAsia="en-BE" w:bidi="ar-SA"/>
        </w:rPr>
      </w:pPr>
    </w:p>
    <w:p w14:paraId="02D906D4" w14:textId="77777777" w:rsidR="00000000" w:rsidRDefault="000736ED">
      <w:pPr>
        <w:spacing w:after="160" w:line="259" w:lineRule="auto"/>
        <w:rPr>
          <w:lang w:val="en-BE" w:eastAsia="en-BE" w:bidi="ar-SA"/>
        </w:rPr>
      </w:pPr>
      <w:r>
        <w:rPr>
          <w:lang w:val="en-BE" w:eastAsia="en-BE" w:bidi="ar-SA"/>
        </w:rPr>
        <w:br w:type="page"/>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4537"/>
      </w:tblGrid>
      <w:tr w:rsidR="00000000" w14:paraId="346055F4" w14:textId="77777777">
        <w:trPr>
          <w:trHeight w:val="3717"/>
        </w:trPr>
        <w:tc>
          <w:tcPr>
            <w:tcW w:w="4537" w:type="dxa"/>
            <w:tcMar>
              <w:top w:w="5" w:type="dxa"/>
              <w:left w:w="113" w:type="dxa"/>
              <w:bottom w:w="5" w:type="dxa"/>
              <w:right w:w="113" w:type="dxa"/>
            </w:tcMar>
            <w:hideMark/>
          </w:tcPr>
          <w:p w14:paraId="5AE7ABCF" w14:textId="77777777" w:rsidR="00000000" w:rsidRDefault="000736ED">
            <w:pPr>
              <w:rPr>
                <w:color w:val="000000"/>
                <w:lang w:val="en-BE" w:eastAsia="en-BE" w:bidi="ar-SA"/>
              </w:rPr>
            </w:pPr>
          </w:p>
          <w:p w14:paraId="04B71845" w14:textId="77777777" w:rsidR="00000000" w:rsidRDefault="000736ED">
            <w:pPr>
              <w:rPr>
                <w:color w:val="000000"/>
                <w:lang w:val="en-BE" w:eastAsia="en-BE" w:bidi="ar-SA"/>
              </w:rPr>
            </w:pPr>
            <w:r>
              <w:rPr>
                <w:color w:val="000000"/>
                <w:lang w:val="en-BE" w:eastAsia="en-BE" w:bidi="ar-SA"/>
              </w:rPr>
              <w:t>БУТЫРСКИЙ</w:t>
            </w:r>
          </w:p>
          <w:p w14:paraId="7F2AC10A" w14:textId="77777777" w:rsidR="00000000" w:rsidRDefault="000736ED">
            <w:pPr>
              <w:rPr>
                <w:color w:val="000000"/>
                <w:lang w:val="en-BE" w:eastAsia="en-BE" w:bidi="ar-SA"/>
              </w:rPr>
            </w:pPr>
            <w:r>
              <w:rPr>
                <w:b/>
                <w:bCs/>
                <w:color w:val="000000"/>
                <w:lang w:val="en-BE" w:eastAsia="en-BE" w:bidi="ar-SA"/>
              </w:rPr>
              <w:t>районный суд</w:t>
            </w:r>
          </w:p>
          <w:p w14:paraId="263CA2C2" w14:textId="77777777" w:rsidR="00000000" w:rsidRDefault="000736ED">
            <w:pPr>
              <w:rPr>
                <w:color w:val="000000"/>
                <w:lang w:val="en-BE" w:eastAsia="en-BE" w:bidi="ar-SA"/>
              </w:rPr>
            </w:pPr>
            <w:r>
              <w:rPr>
                <w:rStyle w:val="cat-Addressgrp-1rplc-43"/>
                <w:b/>
                <w:bCs/>
                <w:color w:val="000000"/>
                <w:lang w:val="en-BE" w:eastAsia="en-BE" w:bidi="ar-SA"/>
              </w:rPr>
              <w:t>адрес</w:t>
            </w:r>
          </w:p>
          <w:p w14:paraId="7F3CA558" w14:textId="77777777" w:rsidR="00000000" w:rsidRDefault="000736ED">
            <w:pPr>
              <w:rPr>
                <w:color w:val="000000"/>
                <w:lang w:val="en-BE" w:eastAsia="en-BE" w:bidi="ar-SA"/>
              </w:rPr>
            </w:pPr>
          </w:p>
          <w:p w14:paraId="54A01C00" w14:textId="77777777" w:rsidR="00000000" w:rsidRDefault="000736ED">
            <w:pPr>
              <w:rPr>
                <w:color w:val="000000"/>
                <w:lang w:val="en-BE" w:eastAsia="en-BE" w:bidi="ar-SA"/>
              </w:rPr>
            </w:pPr>
            <w:r>
              <w:rPr>
                <w:rStyle w:val="cat-Addressgrp-2rplc-44"/>
                <w:color w:val="000000"/>
                <w:lang w:val="en-BE" w:eastAsia="en-BE" w:bidi="ar-SA"/>
              </w:rPr>
              <w:t>адрес</w:t>
            </w:r>
            <w:r>
              <w:rPr>
                <w:color w:val="000000"/>
                <w:lang w:val="en-BE" w:eastAsia="en-BE" w:bidi="ar-SA"/>
              </w:rPr>
              <w:t>, каб.526</w:t>
            </w:r>
          </w:p>
          <w:p w14:paraId="1D5F0FBB" w14:textId="77777777" w:rsidR="00000000" w:rsidRDefault="000736ED">
            <w:pPr>
              <w:rPr>
                <w:color w:val="000000"/>
                <w:lang w:val="en-BE" w:eastAsia="en-BE" w:bidi="ar-SA"/>
              </w:rPr>
            </w:pPr>
            <w:r>
              <w:rPr>
                <w:rStyle w:val="cat-Addressgrp-3rplc-45"/>
                <w:color w:val="000000"/>
                <w:lang w:val="en-BE" w:eastAsia="en-BE" w:bidi="ar-SA"/>
              </w:rPr>
              <w:t>адрес</w:t>
            </w:r>
          </w:p>
          <w:p w14:paraId="62EB49B4" w14:textId="77777777" w:rsidR="00000000" w:rsidRDefault="000736ED">
            <w:pPr>
              <w:rPr>
                <w:color w:val="000000"/>
                <w:lang w:val="en-BE" w:eastAsia="en-BE" w:bidi="ar-SA"/>
              </w:rPr>
            </w:pPr>
            <w:r>
              <w:rPr>
                <w:color w:val="000000"/>
                <w:lang w:val="en-BE" w:eastAsia="en-BE" w:bidi="ar-SA"/>
              </w:rPr>
              <w:t>тел.</w:t>
            </w:r>
            <w:r>
              <w:rPr>
                <w:rStyle w:val="cat-PhoneNumbergrp-22rplc-46"/>
                <w:color w:val="000000"/>
                <w:lang w:val="en-BE" w:eastAsia="en-BE" w:bidi="ar-SA"/>
              </w:rPr>
              <w:t>телефон</w:t>
            </w:r>
          </w:p>
          <w:p w14:paraId="7777773F" w14:textId="77777777" w:rsidR="00000000" w:rsidRDefault="000736ED">
            <w:pPr>
              <w:rPr>
                <w:color w:val="000000"/>
                <w:lang w:val="en-BE" w:eastAsia="en-BE" w:bidi="ar-SA"/>
              </w:rPr>
            </w:pPr>
            <w:r>
              <w:rPr>
                <w:color w:val="000000"/>
                <w:lang w:val="en-BE" w:eastAsia="en-BE" w:bidi="ar-SA"/>
              </w:rPr>
              <w:t>факс.8-(499)-482-52-83</w:t>
            </w:r>
          </w:p>
          <w:p w14:paraId="3D26AB91" w14:textId="77777777" w:rsidR="00000000" w:rsidRDefault="000736ED">
            <w:pPr>
              <w:rPr>
                <w:color w:val="000000"/>
                <w:lang w:val="en-BE" w:eastAsia="en-BE" w:bidi="ar-SA"/>
              </w:rPr>
            </w:pPr>
          </w:p>
          <w:p w14:paraId="0F90A0F0" w14:textId="77777777" w:rsidR="00000000" w:rsidRDefault="000736ED">
            <w:pPr>
              <w:rPr>
                <w:color w:val="000000"/>
                <w:lang w:val="en-BE" w:eastAsia="en-BE" w:bidi="ar-SA"/>
              </w:rPr>
            </w:pPr>
            <w:r>
              <w:rPr>
                <w:color w:val="000000"/>
                <w:lang w:val="en-BE" w:eastAsia="en-BE" w:bidi="ar-SA"/>
              </w:rPr>
              <w:t xml:space="preserve">15 марта 2023 года </w:t>
            </w:r>
          </w:p>
          <w:p w14:paraId="3A7AC0B3" w14:textId="77777777" w:rsidR="00000000" w:rsidRDefault="000736ED">
            <w:pPr>
              <w:rPr>
                <w:color w:val="000000"/>
                <w:lang w:val="en-BE" w:eastAsia="en-BE" w:bidi="ar-SA"/>
              </w:rPr>
            </w:pPr>
          </w:p>
          <w:p w14:paraId="123F5EA2" w14:textId="77777777" w:rsidR="00000000" w:rsidRDefault="000736ED">
            <w:pPr>
              <w:rPr>
                <w:color w:val="000000"/>
                <w:lang w:val="en-BE" w:eastAsia="en-BE" w:bidi="ar-SA"/>
              </w:rPr>
            </w:pPr>
            <w:r>
              <w:rPr>
                <w:color w:val="000000"/>
                <w:lang w:val="en-BE" w:eastAsia="en-BE" w:bidi="ar-SA"/>
              </w:rPr>
              <w:t>Исх.№526-950/2023</w:t>
            </w:r>
          </w:p>
          <w:p w14:paraId="241E2AE5" w14:textId="77777777" w:rsidR="00000000" w:rsidRDefault="000736ED">
            <w:pPr>
              <w:rPr>
                <w:color w:val="000000"/>
                <w:lang w:val="en-BE" w:eastAsia="en-BE" w:bidi="ar-SA"/>
              </w:rPr>
            </w:pPr>
          </w:p>
        </w:tc>
      </w:tr>
    </w:tbl>
    <w:p w14:paraId="6ECE4568" w14:textId="77777777" w:rsidR="00000000" w:rsidRDefault="000736ED">
      <w:pPr>
        <w:spacing w:after="160" w:line="259" w:lineRule="auto"/>
        <w:rPr>
          <w:lang w:val="en-BE" w:eastAsia="en-BE" w:bidi="ar-SA"/>
        </w:rPr>
      </w:pPr>
      <w:r>
        <w:rPr>
          <w:lang w:val="en-BE" w:eastAsia="en-BE" w:bidi="ar-SA"/>
        </w:rPr>
        <w:t>СРОЧНО!</w:t>
      </w:r>
    </w:p>
    <w:p w14:paraId="7A49A9D4" w14:textId="77777777" w:rsidR="00000000" w:rsidRDefault="000736ED">
      <w:pPr>
        <w:rPr>
          <w:lang w:val="en-BE" w:eastAsia="en-BE" w:bidi="ar-SA"/>
        </w:rPr>
      </w:pPr>
      <w:r>
        <w:rPr>
          <w:lang w:val="en-BE" w:eastAsia="en-BE" w:bidi="ar-SA"/>
        </w:rPr>
        <w:t>Воронина Ирина Александровна</w:t>
      </w:r>
    </w:p>
    <w:p w14:paraId="77051E60" w14:textId="77777777" w:rsidR="00000000" w:rsidRDefault="000736ED">
      <w:pPr>
        <w:rPr>
          <w:lang w:val="en-BE" w:eastAsia="en-BE" w:bidi="ar-SA"/>
        </w:rPr>
      </w:pPr>
      <w:r>
        <w:rPr>
          <w:lang w:val="en-BE" w:eastAsia="en-BE" w:bidi="ar-SA"/>
        </w:rPr>
        <w:t xml:space="preserve">127410, </w:t>
      </w:r>
      <w:r>
        <w:rPr>
          <w:rStyle w:val="cat-Addressgrp-4rplc-48"/>
          <w:lang w:val="en-BE" w:eastAsia="en-BE" w:bidi="ar-SA"/>
        </w:rPr>
        <w:t>адрес</w:t>
      </w:r>
      <w:r>
        <w:rPr>
          <w:rStyle w:val="cat-ExternalSystemDefinedgrp-23rplc-49"/>
          <w:lang w:val="en-BE" w:eastAsia="en-BE" w:bidi="ar-SA"/>
        </w:rPr>
        <w:t>...</w:t>
      </w:r>
    </w:p>
    <w:p w14:paraId="1A6B4C87" w14:textId="77777777" w:rsidR="00000000" w:rsidRDefault="000736ED">
      <w:pPr>
        <w:rPr>
          <w:lang w:val="en-BE" w:eastAsia="en-BE" w:bidi="ar-SA"/>
        </w:rPr>
      </w:pPr>
    </w:p>
    <w:p w14:paraId="21639011" w14:textId="77777777" w:rsidR="00000000" w:rsidRDefault="000736ED">
      <w:pPr>
        <w:rPr>
          <w:lang w:val="en-BE" w:eastAsia="en-BE" w:bidi="ar-SA"/>
        </w:rPr>
      </w:pPr>
    </w:p>
    <w:p w14:paraId="039A986C" w14:textId="77777777" w:rsidR="00000000" w:rsidRDefault="000736ED">
      <w:pPr>
        <w:rPr>
          <w:lang w:val="en-BE" w:eastAsia="en-BE" w:bidi="ar-SA"/>
        </w:rPr>
      </w:pPr>
    </w:p>
    <w:p w14:paraId="5CD61C35" w14:textId="77777777" w:rsidR="00000000" w:rsidRDefault="000736ED">
      <w:pPr>
        <w:rPr>
          <w:lang w:val="en-BE" w:eastAsia="en-BE" w:bidi="ar-SA"/>
        </w:rPr>
      </w:pPr>
    </w:p>
    <w:p w14:paraId="1D050734" w14:textId="77777777" w:rsidR="00000000" w:rsidRDefault="000736ED">
      <w:pPr>
        <w:rPr>
          <w:lang w:val="en-BE" w:eastAsia="en-BE" w:bidi="ar-SA"/>
        </w:rPr>
      </w:pPr>
    </w:p>
    <w:p w14:paraId="64F22995" w14:textId="77777777" w:rsidR="00000000" w:rsidRDefault="000736ED">
      <w:pPr>
        <w:rPr>
          <w:lang w:val="en-BE" w:eastAsia="en-BE" w:bidi="ar-SA"/>
        </w:rPr>
      </w:pPr>
    </w:p>
    <w:p w14:paraId="39323536" w14:textId="77777777" w:rsidR="00000000" w:rsidRDefault="000736ED">
      <w:pPr>
        <w:rPr>
          <w:lang w:val="en-BE" w:eastAsia="en-BE" w:bidi="ar-SA"/>
        </w:rPr>
      </w:pPr>
    </w:p>
    <w:p w14:paraId="56302AAA" w14:textId="77777777" w:rsidR="00000000" w:rsidRDefault="000736ED">
      <w:pPr>
        <w:rPr>
          <w:lang w:val="en-BE" w:eastAsia="en-BE" w:bidi="ar-SA"/>
        </w:rPr>
      </w:pPr>
    </w:p>
    <w:p w14:paraId="10E191A1" w14:textId="77777777" w:rsidR="00000000" w:rsidRDefault="000736ED">
      <w:pPr>
        <w:rPr>
          <w:lang w:val="en-BE" w:eastAsia="en-BE" w:bidi="ar-SA"/>
        </w:rPr>
      </w:pPr>
    </w:p>
    <w:p w14:paraId="389C871C" w14:textId="77777777" w:rsidR="00000000" w:rsidRDefault="000736ED">
      <w:pPr>
        <w:rPr>
          <w:lang w:val="en-BE" w:eastAsia="en-BE" w:bidi="ar-SA"/>
        </w:rPr>
      </w:pPr>
    </w:p>
    <w:p w14:paraId="67F80ACC" w14:textId="77777777" w:rsidR="00000000" w:rsidRDefault="000736ED">
      <w:pPr>
        <w:rPr>
          <w:lang w:val="en-BE" w:eastAsia="en-BE" w:bidi="ar-SA"/>
        </w:rPr>
      </w:pPr>
    </w:p>
    <w:p w14:paraId="31C314D8" w14:textId="77777777" w:rsidR="00000000" w:rsidRDefault="000736ED">
      <w:pPr>
        <w:spacing w:after="160" w:line="259" w:lineRule="auto"/>
        <w:jc w:val="both"/>
        <w:rPr>
          <w:lang w:val="en-BE" w:eastAsia="en-BE" w:bidi="ar-SA"/>
        </w:rPr>
      </w:pPr>
      <w:r>
        <w:rPr>
          <w:lang w:val="en-BE" w:eastAsia="en-BE" w:bidi="ar-SA"/>
        </w:rPr>
        <w:t xml:space="preserve">Бутырский районный суд </w:t>
      </w:r>
      <w:r>
        <w:rPr>
          <w:rStyle w:val="cat-Addressgrp-0rplc-50"/>
          <w:lang w:val="en-BE" w:eastAsia="en-BE" w:bidi="ar-SA"/>
        </w:rPr>
        <w:t>адрес</w:t>
      </w:r>
      <w:r>
        <w:rPr>
          <w:lang w:val="en-BE" w:eastAsia="en-BE" w:bidi="ar-SA"/>
        </w:rPr>
        <w:t xml:space="preserve"> направляет Вам копию решения Бутырского районного суда </w:t>
      </w:r>
      <w:r>
        <w:rPr>
          <w:rStyle w:val="cat-Addressgrp-0rplc-51"/>
          <w:lang w:val="en-BE" w:eastAsia="en-BE" w:bidi="ar-SA"/>
        </w:rPr>
        <w:t>адрес</w:t>
      </w:r>
      <w:r>
        <w:rPr>
          <w:lang w:val="en-BE" w:eastAsia="en-BE" w:bidi="ar-SA"/>
        </w:rPr>
        <w:t xml:space="preserve"> от 15 марта 2023 года по гражданскому делу №2-950/2023 по исковому заявлению ПАО Сбербанк в лице филиала Московского банка ПАО Сбербанк к Ворониной Ирине Александров</w:t>
      </w:r>
      <w:r>
        <w:rPr>
          <w:lang w:val="en-BE" w:eastAsia="en-BE" w:bidi="ar-SA"/>
        </w:rPr>
        <w:t>не о расторжении, взыскании задолженности по кредитному договору.</w:t>
      </w:r>
    </w:p>
    <w:p w14:paraId="2403690E" w14:textId="77777777" w:rsidR="00000000" w:rsidRDefault="000736ED">
      <w:pPr>
        <w:spacing w:after="160" w:line="259" w:lineRule="auto"/>
        <w:jc w:val="both"/>
        <w:rPr>
          <w:lang w:val="en-BE" w:eastAsia="en-BE" w:bidi="ar-SA"/>
        </w:rPr>
      </w:pPr>
    </w:p>
    <w:p w14:paraId="31E1F59C" w14:textId="77777777" w:rsidR="00000000" w:rsidRDefault="000736ED">
      <w:pPr>
        <w:spacing w:after="160" w:line="259" w:lineRule="auto"/>
        <w:ind w:right="641"/>
        <w:rPr>
          <w:lang w:val="en-BE" w:eastAsia="en-BE" w:bidi="ar-SA"/>
        </w:rPr>
      </w:pPr>
      <w:r>
        <w:rPr>
          <w:lang w:val="en-BE" w:eastAsia="en-BE" w:bidi="ar-SA"/>
        </w:rPr>
        <w:t xml:space="preserve">Приложение: копия решения. </w:t>
      </w:r>
    </w:p>
    <w:p w14:paraId="44982C00" w14:textId="77777777" w:rsidR="00000000" w:rsidRDefault="000736ED">
      <w:pPr>
        <w:spacing w:after="160" w:line="259" w:lineRule="auto"/>
        <w:ind w:right="641" w:firstLine="357"/>
        <w:jc w:val="both"/>
        <w:rPr>
          <w:lang w:val="en-BE" w:eastAsia="en-BE" w:bidi="ar-SA"/>
        </w:rPr>
      </w:pPr>
    </w:p>
    <w:p w14:paraId="1CDCDD09" w14:textId="77777777" w:rsidR="00000000" w:rsidRDefault="000736ED">
      <w:pPr>
        <w:spacing w:after="160" w:line="259" w:lineRule="auto"/>
        <w:ind w:right="707"/>
        <w:rPr>
          <w:lang w:val="en-BE" w:eastAsia="en-BE" w:bidi="ar-SA"/>
        </w:rPr>
      </w:pPr>
    </w:p>
    <w:p w14:paraId="60185E5C" w14:textId="77777777" w:rsidR="00000000" w:rsidRDefault="000736ED">
      <w:pPr>
        <w:spacing w:after="160" w:line="259" w:lineRule="auto"/>
        <w:ind w:right="707"/>
        <w:jc w:val="center"/>
        <w:rPr>
          <w:lang w:val="en-BE" w:eastAsia="en-BE" w:bidi="ar-SA"/>
        </w:rPr>
      </w:pPr>
      <w:r>
        <w:rPr>
          <w:b/>
          <w:bCs/>
          <w:lang w:val="en-BE" w:eastAsia="en-BE" w:bidi="ar-SA"/>
        </w:rPr>
        <w:t>Федеральный судья</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b/>
          <w:bCs/>
          <w:lang w:val="en-BE" w:eastAsia="en-BE" w:bidi="ar-SA"/>
        </w:rPr>
        <w:tab/>
      </w:r>
      <w:r>
        <w:rPr>
          <w:b/>
          <w:bCs/>
          <w:lang w:val="en-BE" w:eastAsia="en-BE" w:bidi="ar-SA"/>
        </w:rPr>
        <w:t>Завьялова С.И.</w:t>
      </w:r>
    </w:p>
    <w:p w14:paraId="21E8E330" w14:textId="77777777" w:rsidR="00000000" w:rsidRDefault="000736ED">
      <w:pPr>
        <w:spacing w:after="160" w:line="259" w:lineRule="auto"/>
        <w:ind w:right="707"/>
        <w:rPr>
          <w:lang w:val="en-BE" w:eastAsia="en-BE" w:bidi="ar-SA"/>
        </w:rPr>
      </w:pPr>
      <w:r>
        <w:rPr>
          <w:lang w:val="en-BE" w:eastAsia="en-BE" w:bidi="ar-SA"/>
        </w:rPr>
        <w:t> </w:t>
      </w:r>
    </w:p>
    <w:p w14:paraId="7E607443" w14:textId="77777777" w:rsidR="00000000" w:rsidRDefault="000736ED">
      <w:pPr>
        <w:widowControl w:val="0"/>
        <w:spacing w:after="160" w:line="276" w:lineRule="auto"/>
        <w:ind w:right="70" w:firstLine="708"/>
        <w:jc w:val="both"/>
        <w:rPr>
          <w:lang w:val="en-BE" w:eastAsia="en-BE" w:bidi="ar-SA"/>
        </w:rPr>
      </w:pPr>
    </w:p>
    <w:p w14:paraId="555927A6" w14:textId="77777777" w:rsidR="00000000" w:rsidRDefault="000736ED">
      <w:pPr>
        <w:spacing w:after="160" w:line="259" w:lineRule="auto"/>
        <w:rPr>
          <w:lang w:val="en-BE" w:eastAsia="en-BE" w:bidi="ar-SA"/>
        </w:rPr>
      </w:pPr>
    </w:p>
    <w:p w14:paraId="5852E824" w14:textId="77777777" w:rsidR="00000000" w:rsidRDefault="000736ED">
      <w:pPr>
        <w:spacing w:after="160"/>
        <w:rPr>
          <w:lang w:val="en-BE" w:eastAsia="en-BE" w:bidi="ar-SA"/>
        </w:rPr>
      </w:pPr>
    </w:p>
    <w:sectPr w:rsidR="00000000">
      <w:headerReference w:type="default" r:id="rId13"/>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82268" w14:textId="77777777" w:rsidR="00000000" w:rsidRDefault="000736ED">
      <w:r>
        <w:separator/>
      </w:r>
    </w:p>
  </w:endnote>
  <w:endnote w:type="continuationSeparator" w:id="0">
    <w:p w14:paraId="6E0740BB" w14:textId="77777777" w:rsidR="00000000" w:rsidRDefault="0007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088F0" w14:textId="77777777" w:rsidR="00000000" w:rsidRDefault="000736ED">
      <w:r>
        <w:separator/>
      </w:r>
    </w:p>
  </w:footnote>
  <w:footnote w:type="continuationSeparator" w:id="0">
    <w:p w14:paraId="703C2581" w14:textId="77777777" w:rsidR="00000000" w:rsidRDefault="0007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C2DD" w14:textId="77777777" w:rsidR="00000000" w:rsidRDefault="000736ED">
    <w:pPr>
      <w:spacing w:after="160" w:line="259" w:lineRule="auto"/>
      <w:jc w:val="right"/>
      <w:rPr>
        <w:sz w:val="18"/>
        <w:szCs w:val="18"/>
        <w:lang w:val="en-BE" w:eastAsia="en-BE" w:bidi="ar-SA"/>
      </w:rPr>
    </w:pPr>
    <w:r>
      <w:rPr>
        <w:sz w:val="18"/>
        <w:szCs w:val="18"/>
        <w:lang w:val="en-BE" w:eastAsia="en-BE" w:bidi="ar-SA"/>
      </w:rPr>
      <w:t>77RS0031-02-2022-020951-72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36ED"/>
    <w:rsid w:val="000736E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D638BF4"/>
  <w15:chartTrackingRefBased/>
  <w15:docId w15:val="{982FACB7-5687-4E18-B74E-79732B37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7rplc-3">
    <w:name w:val="cat-FIO grp-7 rplc-3"/>
    <w:basedOn w:val="a0"/>
  </w:style>
  <w:style w:type="character" w:customStyle="1" w:styleId="cat-Sumgrp-15rplc-7">
    <w:name w:val="cat-Sum grp-15 rplc-7"/>
    <w:basedOn w:val="a0"/>
  </w:style>
  <w:style w:type="character" w:customStyle="1" w:styleId="cat-Sumgrp-16rplc-8">
    <w:name w:val="cat-Sum grp-16 rplc-8"/>
    <w:basedOn w:val="a0"/>
  </w:style>
  <w:style w:type="character" w:customStyle="1" w:styleId="cat-Sumgrp-15rplc-9">
    <w:name w:val="cat-Sum grp-15 rplc-9"/>
    <w:basedOn w:val="a0"/>
  </w:style>
  <w:style w:type="character" w:customStyle="1" w:styleId="cat-FIOgrp-9rplc-10">
    <w:name w:val="cat-FIO grp-9 rplc-10"/>
    <w:basedOn w:val="a0"/>
  </w:style>
  <w:style w:type="character" w:customStyle="1" w:styleId="cat-Sumgrp-17rplc-12">
    <w:name w:val="cat-Sum grp-17 rplc-12"/>
    <w:basedOn w:val="a0"/>
  </w:style>
  <w:style w:type="character" w:customStyle="1" w:styleId="cat-Sumgrp-15rplc-13">
    <w:name w:val="cat-Sum grp-15 rplc-13"/>
    <w:basedOn w:val="a0"/>
  </w:style>
  <w:style w:type="character" w:customStyle="1" w:styleId="cat-Sumgrp-18rplc-14">
    <w:name w:val="cat-Sum grp-18 rplc-14"/>
    <w:basedOn w:val="a0"/>
  </w:style>
  <w:style w:type="character" w:customStyle="1" w:styleId="cat-Sumgrp-19rplc-15">
    <w:name w:val="cat-Sum grp-19 rplc-15"/>
    <w:basedOn w:val="a0"/>
  </w:style>
  <w:style w:type="character" w:customStyle="1" w:styleId="cat-FIOgrp-10rplc-17">
    <w:name w:val="cat-FIO grp-10 rplc-17"/>
    <w:basedOn w:val="a0"/>
  </w:style>
  <w:style w:type="character" w:customStyle="1" w:styleId="cat-Sumgrp-15rplc-18">
    <w:name w:val="cat-Sum grp-15 rplc-18"/>
    <w:basedOn w:val="a0"/>
  </w:style>
  <w:style w:type="character" w:customStyle="1" w:styleId="cat-Sumgrp-20rplc-19">
    <w:name w:val="cat-Sum grp-20 rplc-19"/>
    <w:basedOn w:val="a0"/>
  </w:style>
  <w:style w:type="character" w:customStyle="1" w:styleId="cat-PassportDatagrp-21rplc-23">
    <w:name w:val="cat-PassportData grp-21 rplc-23"/>
    <w:basedOn w:val="a0"/>
  </w:style>
  <w:style w:type="character" w:customStyle="1" w:styleId="cat-Sumgrp-15rplc-24">
    <w:name w:val="cat-Sum grp-15 rplc-24"/>
    <w:basedOn w:val="a0"/>
  </w:style>
  <w:style w:type="character" w:customStyle="1" w:styleId="cat-Sumgrp-20rplc-25">
    <w:name w:val="cat-Sum grp-20 rplc-25"/>
    <w:basedOn w:val="a0"/>
  </w:style>
  <w:style w:type="character" w:customStyle="1" w:styleId="cat-Addressgrp-0rplc-26">
    <w:name w:val="cat-Address grp-0 rplc-26"/>
    <w:basedOn w:val="a0"/>
  </w:style>
  <w:style w:type="character" w:customStyle="1" w:styleId="cat-Addressgrp-0rplc-28">
    <w:name w:val="cat-Address grp-0 rplc-28"/>
    <w:basedOn w:val="a0"/>
  </w:style>
  <w:style w:type="character" w:customStyle="1" w:styleId="cat-Addressgrp-0rplc-29">
    <w:name w:val="cat-Address grp-0 rplc-29"/>
    <w:basedOn w:val="a0"/>
  </w:style>
  <w:style w:type="character" w:customStyle="1" w:styleId="cat-FIOgrp-7rplc-31">
    <w:name w:val="cat-FIO grp-7 rplc-31"/>
    <w:basedOn w:val="a0"/>
  </w:style>
  <w:style w:type="character" w:customStyle="1" w:styleId="cat-PassportDatagrp-21rplc-36">
    <w:name w:val="cat-PassportData grp-21 rplc-36"/>
    <w:basedOn w:val="a0"/>
  </w:style>
  <w:style w:type="character" w:customStyle="1" w:styleId="cat-Sumgrp-15rplc-37">
    <w:name w:val="cat-Sum grp-15 rplc-37"/>
    <w:basedOn w:val="a0"/>
  </w:style>
  <w:style w:type="character" w:customStyle="1" w:styleId="cat-Sumgrp-20rplc-38">
    <w:name w:val="cat-Sum grp-20 rplc-38"/>
    <w:basedOn w:val="a0"/>
  </w:style>
  <w:style w:type="character" w:customStyle="1" w:styleId="cat-Addressgrp-1rplc-39">
    <w:name w:val="cat-Address grp-1 rplc-39"/>
    <w:basedOn w:val="a0"/>
  </w:style>
  <w:style w:type="character" w:customStyle="1" w:styleId="cat-Addressgrp-1rplc-43">
    <w:name w:val="cat-Address grp-1 rplc-43"/>
    <w:basedOn w:val="a0"/>
  </w:style>
  <w:style w:type="character" w:customStyle="1" w:styleId="cat-Addressgrp-2rplc-44">
    <w:name w:val="cat-Address grp-2 rplc-44"/>
    <w:basedOn w:val="a0"/>
  </w:style>
  <w:style w:type="character" w:customStyle="1" w:styleId="cat-Addressgrp-3rplc-45">
    <w:name w:val="cat-Address grp-3 rplc-45"/>
    <w:basedOn w:val="a0"/>
  </w:style>
  <w:style w:type="character" w:customStyle="1" w:styleId="cat-PhoneNumbergrp-22rplc-46">
    <w:name w:val="cat-PhoneNumber grp-22 rplc-46"/>
    <w:basedOn w:val="a0"/>
  </w:style>
  <w:style w:type="character" w:customStyle="1" w:styleId="cat-Addressgrp-4rplc-48">
    <w:name w:val="cat-Address grp-4 rplc-48"/>
    <w:basedOn w:val="a0"/>
  </w:style>
  <w:style w:type="character" w:customStyle="1" w:styleId="cat-ExternalSystemDefinedgrp-23rplc-49">
    <w:name w:val="cat-ExternalSystemDefined grp-23 rplc-49"/>
    <w:basedOn w:val="a0"/>
  </w:style>
  <w:style w:type="character" w:customStyle="1" w:styleId="cat-Addressgrp-0rplc-50">
    <w:name w:val="cat-Address grp-0 rplc-50"/>
    <w:basedOn w:val="a0"/>
  </w:style>
  <w:style w:type="character" w:customStyle="1" w:styleId="cat-Addressgrp-0rplc-51">
    <w:name w:val="cat-Address grp-0 rplc-5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DF1D3C7181EEA19F64B698492B418F41B25F7FB9FC2D059C3984118A05EE0E57903FD2BFDED701D26DD9A8E9D61BB217C49F96D3ABE88B8HCR3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nsultantplus://offline/ref=1DF1D3C7181EEA19F64B698492B418F41B25F7FB9FC2D059C3984118A05EE0E57903FD2BFDED721E25DD9A8E9D61BB217C49F96D3ABE88B8HCR3O" TargetMode="External"/><Relationship Id="rId12" Type="http://schemas.openxmlformats.org/officeDocument/2006/relationships/hyperlink" Target="consultantplus://offline/ref=1DF1D3C7181EEA19F64B698492B418F41B26FEF19AC8D059C3984118A05EE0E57903FD2BFDEC761320DD9A8E9D61BB217C49F96D3ABE88B8HCR3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1DF1D3C7181EEA19F64B698492B418F41B27FCFC98C2D059C3984118A05EE0E57903FD2BFDE873182D829F9B8C39B7206257F07A26BC8AHBRA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onsultantplus://offline/ref=1DF1D3C7181EEA19F64B698492B418F41B27FCFC98C2D059C3984118A05EE0E57903FD2BFDEC771F26DD9A8E9D61BB217C49F96D3ABE88B8HCR3O" TargetMode="External"/><Relationship Id="rId4" Type="http://schemas.openxmlformats.org/officeDocument/2006/relationships/webSettings" Target="webSettings.xml"/><Relationship Id="rId9" Type="http://schemas.openxmlformats.org/officeDocument/2006/relationships/hyperlink" Target="consultantplus://offline/ref=1DF1D3C7181EEA19F64B698492B418F41B25F7FB9FC2D059C3984118A05EE0E57903FD2BFDED701221DD9A8E9D61BB217C49F96D3ABE88B8HCR3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