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E3453" w14:textId="77777777" w:rsidR="004A670A" w:rsidRPr="007D50A9" w:rsidRDefault="00484348">
      <w:pPr>
        <w:jc w:val="center"/>
        <w:rPr>
          <w:sz w:val="13"/>
          <w:szCs w:val="13"/>
        </w:rPr>
      </w:pPr>
      <w:bookmarkStart w:id="0" w:name="_GoBack"/>
      <w:bookmarkEnd w:id="0"/>
      <w:r w:rsidRPr="007D50A9">
        <w:rPr>
          <w:sz w:val="13"/>
          <w:szCs w:val="13"/>
        </w:rPr>
        <w:t>РЕШЕНИЕ</w:t>
      </w:r>
    </w:p>
    <w:p w14:paraId="11AA5542" w14:textId="77777777" w:rsidR="004A670A" w:rsidRPr="007D50A9" w:rsidRDefault="00484348">
      <w:pPr>
        <w:jc w:val="center"/>
        <w:rPr>
          <w:sz w:val="13"/>
          <w:szCs w:val="13"/>
        </w:rPr>
      </w:pPr>
      <w:r w:rsidRPr="007D50A9">
        <w:rPr>
          <w:sz w:val="13"/>
          <w:szCs w:val="13"/>
        </w:rPr>
        <w:t>ИМЕНЕМ РОССИЙСКОЙ ФЕДЕРАЦИИ</w:t>
      </w:r>
    </w:p>
    <w:p w14:paraId="4E957741" w14:textId="77777777" w:rsidR="004A670A" w:rsidRPr="007D50A9" w:rsidRDefault="00484348">
      <w:pPr>
        <w:rPr>
          <w:sz w:val="13"/>
          <w:szCs w:val="13"/>
        </w:rPr>
      </w:pPr>
    </w:p>
    <w:p w14:paraId="570CCDE1" w14:textId="77777777" w:rsidR="004A670A" w:rsidRPr="007D50A9" w:rsidRDefault="00484348">
      <w:pPr>
        <w:ind w:firstLine="708"/>
        <w:rPr>
          <w:sz w:val="13"/>
          <w:szCs w:val="13"/>
        </w:rPr>
      </w:pPr>
      <w:r w:rsidRPr="007D50A9">
        <w:rPr>
          <w:sz w:val="13"/>
          <w:szCs w:val="13"/>
        </w:rPr>
        <w:t>г. Москва</w:t>
      </w:r>
      <w:r w:rsidRPr="007D50A9">
        <w:rPr>
          <w:sz w:val="13"/>
          <w:szCs w:val="13"/>
        </w:rPr>
        <w:tab/>
      </w:r>
      <w:r w:rsidRPr="007D50A9">
        <w:rPr>
          <w:sz w:val="13"/>
          <w:szCs w:val="13"/>
        </w:rPr>
        <w:tab/>
      </w:r>
      <w:r w:rsidRPr="007D50A9">
        <w:rPr>
          <w:sz w:val="13"/>
          <w:szCs w:val="13"/>
        </w:rPr>
        <w:tab/>
      </w:r>
      <w:r w:rsidRPr="007D50A9">
        <w:rPr>
          <w:sz w:val="13"/>
          <w:szCs w:val="13"/>
        </w:rPr>
        <w:tab/>
      </w:r>
      <w:r w:rsidRPr="007D50A9">
        <w:rPr>
          <w:sz w:val="13"/>
          <w:szCs w:val="13"/>
        </w:rPr>
        <w:tab/>
      </w:r>
      <w:r w:rsidRPr="007D50A9">
        <w:rPr>
          <w:sz w:val="13"/>
          <w:szCs w:val="13"/>
        </w:rPr>
        <w:tab/>
      </w:r>
      <w:r w:rsidRPr="007D50A9">
        <w:rPr>
          <w:sz w:val="13"/>
          <w:szCs w:val="13"/>
        </w:rPr>
        <w:tab/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 xml:space="preserve"> 20 декабря </w:t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 xml:space="preserve"> 2021</w:t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 xml:space="preserve"> года</w:t>
      </w:r>
    </w:p>
    <w:p w14:paraId="214325B4" w14:textId="77777777" w:rsidR="004A670A" w:rsidRPr="007D50A9" w:rsidRDefault="00484348">
      <w:pPr>
        <w:rPr>
          <w:sz w:val="13"/>
          <w:szCs w:val="13"/>
        </w:rPr>
      </w:pPr>
    </w:p>
    <w:p w14:paraId="280A32A0" w14:textId="77777777" w:rsidR="00E32506" w:rsidRPr="007D50A9" w:rsidRDefault="00484348" w:rsidP="00EE3FC7">
      <w:pPr>
        <w:jc w:val="both"/>
        <w:rPr>
          <w:sz w:val="13"/>
          <w:szCs w:val="13"/>
        </w:rPr>
      </w:pP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ab/>
        <w:t>Хорошевский районный суд г. Москвы в составе председательствующего судьи Яблокова Е.А. при</w:t>
      </w:r>
      <w:r w:rsidRPr="007D50A9">
        <w:rPr>
          <w:sz w:val="13"/>
          <w:szCs w:val="13"/>
        </w:rPr>
        <w:t xml:space="preserve"> ведении протокола судебного заседания помощником судьи Парфеновой Д.О.</w:t>
      </w:r>
      <w:r w:rsidRPr="007D50A9">
        <w:rPr>
          <w:sz w:val="13"/>
          <w:szCs w:val="13"/>
        </w:rPr>
        <w:t>,</w:t>
      </w:r>
      <w:r w:rsidRPr="007D50A9">
        <w:rPr>
          <w:sz w:val="13"/>
          <w:szCs w:val="13"/>
        </w:rPr>
        <w:t xml:space="preserve"> расс</w:t>
      </w:r>
      <w:r w:rsidRPr="007D50A9">
        <w:rPr>
          <w:sz w:val="13"/>
          <w:szCs w:val="13"/>
        </w:rPr>
        <w:t>мотрев в открытом судебном заседании гражданское дело № 2</w:t>
      </w:r>
      <w:r w:rsidRPr="007D50A9">
        <w:rPr>
          <w:sz w:val="13"/>
          <w:szCs w:val="13"/>
        </w:rPr>
        <w:t>-</w:t>
      </w:r>
      <w:r w:rsidRPr="007D50A9">
        <w:rPr>
          <w:sz w:val="13"/>
          <w:szCs w:val="13"/>
        </w:rPr>
        <w:t>10197</w:t>
      </w:r>
      <w:r w:rsidRPr="007D50A9">
        <w:rPr>
          <w:sz w:val="13"/>
          <w:szCs w:val="13"/>
        </w:rPr>
        <w:t>/202</w:t>
      </w:r>
      <w:r w:rsidRPr="007D50A9">
        <w:rPr>
          <w:sz w:val="13"/>
          <w:szCs w:val="13"/>
        </w:rPr>
        <w:t>1</w:t>
      </w:r>
      <w:r w:rsidRPr="007D50A9">
        <w:rPr>
          <w:sz w:val="13"/>
          <w:szCs w:val="13"/>
        </w:rPr>
        <w:t xml:space="preserve"> (УИД 77</w:t>
      </w:r>
      <w:r w:rsidRPr="007D50A9">
        <w:rPr>
          <w:sz w:val="13"/>
          <w:szCs w:val="13"/>
          <w:lang w:val="en-US"/>
        </w:rPr>
        <w:t>RS</w:t>
      </w:r>
      <w:r w:rsidRPr="007D50A9">
        <w:rPr>
          <w:sz w:val="13"/>
          <w:szCs w:val="13"/>
        </w:rPr>
        <w:t>00</w:t>
      </w:r>
      <w:r w:rsidRPr="007D50A9">
        <w:rPr>
          <w:sz w:val="13"/>
          <w:szCs w:val="13"/>
        </w:rPr>
        <w:t>31</w:t>
      </w:r>
      <w:r w:rsidRPr="007D50A9">
        <w:rPr>
          <w:sz w:val="13"/>
          <w:szCs w:val="13"/>
        </w:rPr>
        <w:t>-0</w:t>
      </w:r>
      <w:r w:rsidRPr="007D50A9">
        <w:rPr>
          <w:sz w:val="13"/>
          <w:szCs w:val="13"/>
        </w:rPr>
        <w:t>2</w:t>
      </w:r>
      <w:r w:rsidRPr="007D50A9">
        <w:rPr>
          <w:sz w:val="13"/>
          <w:szCs w:val="13"/>
        </w:rPr>
        <w:t>-20</w:t>
      </w:r>
      <w:r w:rsidRPr="007D50A9">
        <w:rPr>
          <w:sz w:val="13"/>
          <w:szCs w:val="13"/>
        </w:rPr>
        <w:t>2</w:t>
      </w:r>
      <w:r w:rsidRPr="007D50A9">
        <w:rPr>
          <w:sz w:val="13"/>
          <w:szCs w:val="13"/>
        </w:rPr>
        <w:t>0</w:t>
      </w:r>
      <w:r w:rsidRPr="007D50A9">
        <w:rPr>
          <w:sz w:val="13"/>
          <w:szCs w:val="13"/>
        </w:rPr>
        <w:t>-</w:t>
      </w:r>
      <w:r w:rsidRPr="007D50A9">
        <w:rPr>
          <w:sz w:val="13"/>
          <w:szCs w:val="13"/>
        </w:rPr>
        <w:t>007180-31</w:t>
      </w:r>
      <w:r w:rsidRPr="007D50A9">
        <w:rPr>
          <w:sz w:val="13"/>
          <w:szCs w:val="13"/>
        </w:rPr>
        <w:t>)</w:t>
      </w:r>
      <w:r w:rsidRPr="007D50A9">
        <w:rPr>
          <w:sz w:val="13"/>
          <w:szCs w:val="13"/>
        </w:rPr>
        <w:t xml:space="preserve"> по иску</w:t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 xml:space="preserve"> Башковой Натальи Юрьевны</w:t>
      </w:r>
      <w:r w:rsidRPr="007D50A9">
        <w:rPr>
          <w:sz w:val="13"/>
          <w:szCs w:val="13"/>
        </w:rPr>
        <w:t xml:space="preserve"> к </w:t>
      </w:r>
      <w:r w:rsidRPr="007D50A9">
        <w:rPr>
          <w:sz w:val="13"/>
          <w:szCs w:val="13"/>
        </w:rPr>
        <w:t xml:space="preserve"> ПАО «Сбербанк»</w:t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>о защите прав потребителей</w:t>
      </w:r>
      <w:r w:rsidRPr="007D50A9">
        <w:rPr>
          <w:sz w:val="13"/>
          <w:szCs w:val="13"/>
        </w:rPr>
        <w:t xml:space="preserve">,   </w:t>
      </w:r>
    </w:p>
    <w:p w14:paraId="2A44DB80" w14:textId="77777777" w:rsidR="00EE3FC7" w:rsidRPr="007D50A9" w:rsidRDefault="00484348" w:rsidP="00EE3FC7">
      <w:pPr>
        <w:jc w:val="both"/>
        <w:rPr>
          <w:sz w:val="13"/>
          <w:szCs w:val="13"/>
        </w:rPr>
      </w:pPr>
    </w:p>
    <w:p w14:paraId="2EA579E5" w14:textId="77777777" w:rsidR="00EE3FC7" w:rsidRPr="007D50A9" w:rsidRDefault="00484348" w:rsidP="00EE3FC7">
      <w:pPr>
        <w:jc w:val="center"/>
        <w:rPr>
          <w:sz w:val="13"/>
          <w:szCs w:val="13"/>
        </w:rPr>
      </w:pPr>
      <w:r w:rsidRPr="007D50A9">
        <w:rPr>
          <w:sz w:val="13"/>
          <w:szCs w:val="13"/>
        </w:rPr>
        <w:t>УСТАНОВИЛ :</w:t>
      </w:r>
    </w:p>
    <w:p w14:paraId="1D42091B" w14:textId="77777777" w:rsidR="00EE3FC7" w:rsidRPr="007D50A9" w:rsidRDefault="00484348" w:rsidP="00EE3FC7">
      <w:pPr>
        <w:jc w:val="both"/>
        <w:rPr>
          <w:sz w:val="13"/>
          <w:szCs w:val="13"/>
        </w:rPr>
      </w:pPr>
    </w:p>
    <w:p w14:paraId="09640C28" w14:textId="77777777" w:rsidR="00EE3FC7" w:rsidRPr="007D50A9" w:rsidRDefault="00484348" w:rsidP="00EE3FC7">
      <w:pPr>
        <w:ind w:firstLine="720"/>
        <w:jc w:val="both"/>
        <w:rPr>
          <w:sz w:val="13"/>
          <w:szCs w:val="13"/>
          <w:lang w:eastAsia="ru-RU"/>
        </w:rPr>
      </w:pPr>
      <w:r w:rsidRPr="007D50A9">
        <w:rPr>
          <w:sz w:val="13"/>
          <w:szCs w:val="13"/>
        </w:rPr>
        <w:t>Истец Башкова Н.Ю., уточнив исковые требования, обратила</w:t>
      </w:r>
      <w:r w:rsidRPr="007D50A9">
        <w:rPr>
          <w:sz w:val="13"/>
          <w:szCs w:val="13"/>
        </w:rPr>
        <w:t xml:space="preserve">сь с иском к ответчику ПАО «Сбербанк» с требованиями  о взыскании процентов, неустойки (пени), убытков, штрафа, морального вреда.  Истец просила взыскать с ответчика </w:t>
      </w:r>
      <w:r w:rsidRPr="007D50A9">
        <w:rPr>
          <w:sz w:val="13"/>
          <w:szCs w:val="13"/>
          <w:lang w:eastAsia="ru-RU"/>
        </w:rPr>
        <w:t xml:space="preserve">проценты за период с 11.12.2020 г. по 19.12.2020 г. за </w:t>
      </w:r>
      <w:r w:rsidRPr="007D50A9">
        <w:rPr>
          <w:rStyle w:val="blk"/>
          <w:sz w:val="13"/>
          <w:szCs w:val="13"/>
        </w:rPr>
        <w:t>несвоевременное выполнение указаний</w:t>
      </w:r>
      <w:r w:rsidRPr="007D50A9">
        <w:rPr>
          <w:rStyle w:val="blk"/>
          <w:sz w:val="13"/>
          <w:szCs w:val="13"/>
        </w:rPr>
        <w:t xml:space="preserve"> клиента о перечислении денежных средств и незаконное </w:t>
      </w:r>
      <w:r w:rsidRPr="007D50A9">
        <w:rPr>
          <w:sz w:val="13"/>
          <w:szCs w:val="13"/>
          <w:lang w:eastAsia="ru-RU"/>
        </w:rPr>
        <w:t xml:space="preserve">пользование денежными средствами в размере </w:t>
      </w:r>
      <w:r w:rsidRPr="007D50A9">
        <w:rPr>
          <w:rStyle w:val="blk"/>
          <w:sz w:val="13"/>
          <w:szCs w:val="13"/>
        </w:rPr>
        <w:t xml:space="preserve">7.859,59 </w:t>
      </w:r>
      <w:r w:rsidRPr="007D50A9">
        <w:rPr>
          <w:sz w:val="13"/>
          <w:szCs w:val="13"/>
          <w:lang w:eastAsia="ru-RU"/>
        </w:rPr>
        <w:t>руб., неустойку (пени) за период с 10.12.2020 г. по 19.12.2020 г. за просрочку срока начала и окончания предоставления услуги по переводу денежных сре</w:t>
      </w:r>
      <w:r w:rsidRPr="007D50A9">
        <w:rPr>
          <w:sz w:val="13"/>
          <w:szCs w:val="13"/>
          <w:lang w:eastAsia="ru-RU"/>
        </w:rPr>
        <w:t xml:space="preserve">дств в размере 450,00 руб.,  убытки в размере 222.533,50 руб., штраф в размере </w:t>
      </w:r>
      <w:r w:rsidRPr="007D50A9">
        <w:rPr>
          <w:rStyle w:val="blk"/>
          <w:sz w:val="13"/>
          <w:szCs w:val="13"/>
        </w:rPr>
        <w:t xml:space="preserve">115.421,55 </w:t>
      </w:r>
      <w:r w:rsidRPr="007D50A9">
        <w:rPr>
          <w:sz w:val="13"/>
          <w:szCs w:val="13"/>
          <w:lang w:eastAsia="ru-RU"/>
        </w:rPr>
        <w:t>руб. за несоблюдение в добровольном порядке удовлетворения требований Башковой Натальи Юрьевны, моральный вред в размере 50.000,00 рублей.</w:t>
      </w:r>
    </w:p>
    <w:p w14:paraId="5E33089C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>Истец Башкова Н.Ю. в судебн</w:t>
      </w:r>
      <w:r w:rsidRPr="007D50A9">
        <w:rPr>
          <w:rFonts w:ascii="Times New Roman" w:hAnsi="Times New Roman"/>
          <w:sz w:val="13"/>
          <w:szCs w:val="13"/>
        </w:rPr>
        <w:t>ое заседание не явилась, извещена надлежащим образом, обеспечила явку представителей по доверенности адвоката Хохобая Е.А. и Рощина Д.А., которые поддержали уточненные исковые требования по основаниям, изложенным в исковом заявлении, уточнениям к  нему.</w:t>
      </w:r>
    </w:p>
    <w:p w14:paraId="66DE3DB5" w14:textId="77777777" w:rsidR="00EE3FC7" w:rsidRPr="007D50A9" w:rsidRDefault="00484348" w:rsidP="00EE3FC7">
      <w:pPr>
        <w:ind w:firstLine="708"/>
        <w:jc w:val="both"/>
        <w:rPr>
          <w:sz w:val="13"/>
          <w:szCs w:val="13"/>
        </w:rPr>
      </w:pPr>
      <w:r w:rsidRPr="007D50A9">
        <w:rPr>
          <w:sz w:val="13"/>
          <w:szCs w:val="13"/>
        </w:rPr>
        <w:t>От</w:t>
      </w:r>
      <w:r w:rsidRPr="007D50A9">
        <w:rPr>
          <w:sz w:val="13"/>
          <w:szCs w:val="13"/>
        </w:rPr>
        <w:t>ветчик ПАО «Сбербанк»  в судебное заседание не явился, извещен надлежащим образом.</w:t>
      </w:r>
    </w:p>
    <w:p w14:paraId="76F23E50" w14:textId="77777777" w:rsidR="00EE3FC7" w:rsidRPr="007D50A9" w:rsidRDefault="00484348" w:rsidP="00EE3FC7">
      <w:pPr>
        <w:ind w:firstLine="720"/>
        <w:jc w:val="both"/>
        <w:rPr>
          <w:sz w:val="13"/>
          <w:szCs w:val="13"/>
        </w:rPr>
      </w:pPr>
      <w:r w:rsidRPr="007D50A9">
        <w:rPr>
          <w:sz w:val="13"/>
          <w:szCs w:val="13"/>
        </w:rPr>
        <w:t xml:space="preserve">Дело рассмотрено судом при данной явке, в порядке ст. 167 ГПК РФ. </w:t>
      </w:r>
    </w:p>
    <w:p w14:paraId="464D830A" w14:textId="77777777" w:rsidR="00EE3FC7" w:rsidRPr="007D50A9" w:rsidRDefault="00484348" w:rsidP="00EE3FC7">
      <w:pPr>
        <w:ind w:firstLine="720"/>
        <w:jc w:val="both"/>
        <w:rPr>
          <w:sz w:val="13"/>
          <w:szCs w:val="13"/>
        </w:rPr>
      </w:pPr>
      <w:r w:rsidRPr="007D50A9">
        <w:rPr>
          <w:sz w:val="13"/>
          <w:szCs w:val="13"/>
        </w:rPr>
        <w:t xml:space="preserve">Суд, выслушав объяснения сторон, исследовав материалы дела, приходит к следующему. </w:t>
      </w:r>
    </w:p>
    <w:p w14:paraId="26A8F9C4" w14:textId="77777777" w:rsidR="00EE3FC7" w:rsidRPr="007D50A9" w:rsidRDefault="00484348" w:rsidP="00EE3FC7">
      <w:pPr>
        <w:ind w:firstLine="720"/>
        <w:jc w:val="both"/>
        <w:rPr>
          <w:sz w:val="13"/>
          <w:szCs w:val="13"/>
        </w:rPr>
      </w:pPr>
      <w:r w:rsidRPr="007D50A9">
        <w:rPr>
          <w:sz w:val="13"/>
          <w:szCs w:val="13"/>
        </w:rPr>
        <w:t>Судом установлено, что</w:t>
      </w:r>
      <w:r w:rsidRPr="007D50A9">
        <w:rPr>
          <w:sz w:val="13"/>
          <w:szCs w:val="13"/>
        </w:rPr>
        <w:t xml:space="preserve"> 20.11.2020 г. на счет истца Башковой Н.Ю. № </w:t>
      </w:r>
      <w:r>
        <w:rPr>
          <w:sz w:val="13"/>
          <w:szCs w:val="13"/>
        </w:rPr>
        <w:t>*</w:t>
      </w:r>
      <w:r w:rsidRPr="007D50A9">
        <w:rPr>
          <w:sz w:val="13"/>
          <w:szCs w:val="13"/>
        </w:rPr>
        <w:t xml:space="preserve"> в ПАО «Сбербанк», поступили денежные средства в сумме 54.329,15 руб., 20.316,25 руб., 7.194.290,83 руб.  и 633.646,98 руб., а всего 7.902.583,21 руб. (54.329,15 руб. + 20.316,25 руб. + 7.194.290,83 руб. + 633.</w:t>
      </w:r>
      <w:r w:rsidRPr="007D50A9">
        <w:rPr>
          <w:sz w:val="13"/>
          <w:szCs w:val="13"/>
        </w:rPr>
        <w:t xml:space="preserve">646,98 руб. = 7.902.583,21 руб.). </w:t>
      </w:r>
    </w:p>
    <w:p w14:paraId="3B829398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>21.11.2020 г. ответчиком выданы со счета Башковой Н.Ю. № 40817810638173036663 в ПАО «Сбербанк России» 150.000,00 руб. и 150.000,00 руб., а всего 300.000,00 руб.</w:t>
      </w:r>
    </w:p>
    <w:p w14:paraId="1B64FB53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t>09.12.2020 г. Распоряжением</w:t>
      </w:r>
      <w:r w:rsidRPr="007D50A9">
        <w:rPr>
          <w:rFonts w:ascii="Times New Roman" w:hAnsi="Times New Roman"/>
          <w:sz w:val="13"/>
          <w:szCs w:val="13"/>
        </w:rPr>
        <w:t xml:space="preserve"> Отдела социальной защиты населен</w:t>
      </w:r>
      <w:r w:rsidRPr="007D50A9">
        <w:rPr>
          <w:rFonts w:ascii="Times New Roman" w:hAnsi="Times New Roman"/>
          <w:sz w:val="13"/>
          <w:szCs w:val="13"/>
        </w:rPr>
        <w:t>ия района Хорошево-Мневники УСЗН СЗАО г. Москвы</w:t>
      </w:r>
      <w:r w:rsidRPr="007D50A9">
        <w:rPr>
          <w:rFonts w:ascii="Times New Roman" w:hAnsi="Times New Roman"/>
          <w:sz w:val="13"/>
          <w:szCs w:val="13"/>
          <w:lang w:eastAsia="ru-RU"/>
        </w:rPr>
        <w:t xml:space="preserve"> № 747 </w:t>
      </w:r>
      <w:r w:rsidRPr="007D50A9">
        <w:rPr>
          <w:rFonts w:ascii="Times New Roman" w:hAnsi="Times New Roman"/>
          <w:sz w:val="13"/>
          <w:szCs w:val="13"/>
        </w:rPr>
        <w:t xml:space="preserve">несовершеннолетней </w:t>
      </w:r>
      <w:r w:rsidRPr="007D50A9">
        <w:rPr>
          <w:rFonts w:ascii="Times New Roman" w:hAnsi="Times New Roman"/>
          <w:sz w:val="13"/>
          <w:szCs w:val="13"/>
          <w:lang w:eastAsia="ru-RU"/>
        </w:rPr>
        <w:t>Башковой Наталье Юрьевне</w:t>
      </w:r>
      <w:r w:rsidRPr="007D50A9">
        <w:rPr>
          <w:rFonts w:ascii="Times New Roman" w:hAnsi="Times New Roman"/>
          <w:sz w:val="13"/>
          <w:szCs w:val="13"/>
        </w:rPr>
        <w:t xml:space="preserve">, 24.03.2003 года рождения, действующей с согласия законного представителя Кондель А.И., </w:t>
      </w:r>
      <w:r w:rsidRPr="007D50A9">
        <w:rPr>
          <w:rFonts w:ascii="Times New Roman" w:hAnsi="Times New Roman"/>
          <w:sz w:val="13"/>
          <w:szCs w:val="13"/>
          <w:lang w:eastAsia="ru-RU"/>
        </w:rPr>
        <w:t>разрешен</w:t>
      </w:r>
      <w:r w:rsidRPr="007D50A9">
        <w:rPr>
          <w:rFonts w:ascii="Times New Roman" w:hAnsi="Times New Roman"/>
          <w:sz w:val="13"/>
          <w:szCs w:val="13"/>
        </w:rPr>
        <w:t xml:space="preserve"> перевод денежных средств в размере 7.500.000,00 рублей, прина</w:t>
      </w:r>
      <w:r w:rsidRPr="007D50A9">
        <w:rPr>
          <w:rFonts w:ascii="Times New Roman" w:hAnsi="Times New Roman"/>
          <w:sz w:val="13"/>
          <w:szCs w:val="13"/>
        </w:rPr>
        <w:t xml:space="preserve">длежащих ей на основании вступившего в законную силу 04.03.2019 г. решения Хорошевского районного суда города Москвы от 06.11.2018 г. по делу № 2-4294/2018 по иску Башковой Натальи Юрьевны к Охрименко Ирине Юрьевне о взыскании неосновательного обогащения, </w:t>
      </w:r>
      <w:r w:rsidRPr="007D50A9">
        <w:rPr>
          <w:rFonts w:ascii="Times New Roman" w:hAnsi="Times New Roman"/>
          <w:sz w:val="13"/>
          <w:szCs w:val="13"/>
        </w:rPr>
        <w:t xml:space="preserve">со счета несовершеннолетней Башковой Натальи Юрьевны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в ПАО «Сбербанк» на счет несовершеннолетней Башковой Натальи Юрьевны </w:t>
      </w:r>
      <w:r>
        <w:rPr>
          <w:rFonts w:ascii="Times New Roman" w:hAnsi="Times New Roman"/>
          <w:sz w:val="13"/>
          <w:szCs w:val="13"/>
        </w:rPr>
        <w:t>**</w:t>
      </w:r>
      <w:r w:rsidRPr="007D50A9">
        <w:rPr>
          <w:rFonts w:ascii="Times New Roman" w:hAnsi="Times New Roman"/>
          <w:sz w:val="13"/>
          <w:szCs w:val="13"/>
        </w:rPr>
        <w:t xml:space="preserve"> в банке HSBC (Великобритания) путем совершения следующих банковских операций: перевода со счета несовершеннолетней Башковой Нат</w:t>
      </w:r>
      <w:r w:rsidRPr="007D50A9">
        <w:rPr>
          <w:rFonts w:ascii="Times New Roman" w:hAnsi="Times New Roman"/>
          <w:sz w:val="13"/>
          <w:szCs w:val="13"/>
        </w:rPr>
        <w:t>альи Юрьевны №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, открытого в доп. офисе № 9038/01008 ПАО «Сбербанк», на счет в валюте рублей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>, открытый в доп. офисе «Таганский» в г. Москва АО «АЛЬФА-БАНК»; конвертация указанных денежных средств со счета несовершеннолетней Башковой Натальи Юрьевны, 24</w:t>
      </w:r>
      <w:r w:rsidRPr="007D50A9">
        <w:rPr>
          <w:rFonts w:ascii="Times New Roman" w:hAnsi="Times New Roman"/>
          <w:sz w:val="13"/>
          <w:szCs w:val="13"/>
        </w:rPr>
        <w:t xml:space="preserve">.03.2003 г.р., в валюте рублей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, открытого в Доп.офисе «Таганский» в г. Москва АО «АЛЬФА-БАНК» в валюту фунтов стерлингов с переводом денежных средств в валюте фунтов стерлингов на счет несовершеннолетней Башковой Натальи Юрьевны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>, открытый в доп. оф</w:t>
      </w:r>
      <w:r w:rsidRPr="007D50A9">
        <w:rPr>
          <w:rFonts w:ascii="Times New Roman" w:hAnsi="Times New Roman"/>
          <w:sz w:val="13"/>
          <w:szCs w:val="13"/>
        </w:rPr>
        <w:t>исе «Таганский» в г. Москва АО «АЛЬФА-БАНК» и последующий перевод указанных денежных средств в валюте фунтов стерлингов со счета несовершеннолетней Башковой Натальи Юрьевны №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>, открытого в доп.офисе «Таганский» в г. Москва АО «АЛЬФА-БАНК», на счет несоверш</w:t>
      </w:r>
      <w:r w:rsidRPr="007D50A9">
        <w:rPr>
          <w:rFonts w:ascii="Times New Roman" w:hAnsi="Times New Roman"/>
          <w:sz w:val="13"/>
          <w:szCs w:val="13"/>
        </w:rPr>
        <w:t xml:space="preserve">еннолетней Башковой Натальи Юрьевны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в банке HSBC (Великобритания).</w:t>
      </w:r>
    </w:p>
    <w:p w14:paraId="0C0A4F1C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 xml:space="preserve">09.12.2020 г. представителем несовершеннолетней Башковой Н.Ю. и её законного представителя Кондель А.И. подана ответчику жалоба (обращение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от 09.12.2020 г.) на отказ перевода денежных</w:t>
      </w:r>
      <w:r w:rsidRPr="007D50A9">
        <w:rPr>
          <w:rFonts w:ascii="Times New Roman" w:hAnsi="Times New Roman"/>
          <w:sz w:val="13"/>
          <w:szCs w:val="13"/>
        </w:rPr>
        <w:t xml:space="preserve"> средств со счета Башковой Н.Ю. №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в ПАО «Сбербанк» на счет Башковой Н.Ю. в валюте рублей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>, открытый в доп. офисе «Таганский» в г. Москва АО «АЛЬФА-БАНК», по предъявлению распоряжения Отдела социальной защиты населения района Хорошево-Мневники УСЗН СЗАО</w:t>
      </w:r>
      <w:r w:rsidRPr="007D50A9">
        <w:rPr>
          <w:rFonts w:ascii="Times New Roman" w:hAnsi="Times New Roman"/>
          <w:sz w:val="13"/>
          <w:szCs w:val="13"/>
        </w:rPr>
        <w:t xml:space="preserve"> г. Москвы</w:t>
      </w:r>
      <w:r w:rsidRPr="007D50A9">
        <w:rPr>
          <w:rFonts w:ascii="Times New Roman" w:hAnsi="Times New Roman"/>
          <w:sz w:val="13"/>
          <w:szCs w:val="13"/>
          <w:lang w:eastAsia="ru-RU"/>
        </w:rPr>
        <w:t xml:space="preserve"> № 747 от 09.12.2020 г. и двух доверенностей от имени Башковой Н.Ю. и Кондель А.И.</w:t>
      </w:r>
      <w:r w:rsidRPr="007D50A9">
        <w:rPr>
          <w:rFonts w:ascii="Times New Roman" w:hAnsi="Times New Roman"/>
          <w:sz w:val="13"/>
          <w:szCs w:val="13"/>
        </w:rPr>
        <w:t xml:space="preserve">, в жалобе сообщалось о намерении Башковой Н.Ю. взыскать проценты за несвоевременное </w:t>
      </w:r>
      <w:r w:rsidRPr="007D50A9">
        <w:rPr>
          <w:rStyle w:val="blk"/>
          <w:rFonts w:ascii="Times New Roman" w:hAnsi="Times New Roman"/>
          <w:sz w:val="13"/>
          <w:szCs w:val="13"/>
        </w:rPr>
        <w:t>выполнение указаний клиента о перечислении денежных средств, убытки из-за измен</w:t>
      </w:r>
      <w:r w:rsidRPr="007D50A9">
        <w:rPr>
          <w:rStyle w:val="blk"/>
          <w:rFonts w:ascii="Times New Roman" w:hAnsi="Times New Roman"/>
          <w:sz w:val="13"/>
          <w:szCs w:val="13"/>
        </w:rPr>
        <w:t>ения курса валют и расходов на оплату услуг представителей</w:t>
      </w:r>
      <w:r w:rsidRPr="007D50A9">
        <w:rPr>
          <w:rFonts w:ascii="Times New Roman" w:hAnsi="Times New Roman"/>
          <w:sz w:val="13"/>
          <w:szCs w:val="13"/>
        </w:rPr>
        <w:t xml:space="preserve">.  </w:t>
      </w:r>
    </w:p>
    <w:p w14:paraId="0289A23E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>10.12.2020 г. представителем несовершеннолетней Башковой Н.Ю. и её законного представителя Кондель А.И. повторно подано заявление (претензия) в ПАО «Сбербанк» с требованием н</w:t>
      </w:r>
      <w:r w:rsidRPr="007D50A9">
        <w:rPr>
          <w:rFonts w:ascii="Times New Roman" w:eastAsia="Times New Roman" w:hAnsi="Times New Roman"/>
          <w:sz w:val="13"/>
          <w:szCs w:val="13"/>
        </w:rPr>
        <w:t>емедленно 10.12.2020</w:t>
      </w:r>
      <w:r w:rsidRPr="007D50A9">
        <w:rPr>
          <w:rFonts w:ascii="Times New Roman" w:eastAsia="Times New Roman" w:hAnsi="Times New Roman"/>
          <w:sz w:val="13"/>
          <w:szCs w:val="13"/>
        </w:rPr>
        <w:t xml:space="preserve"> г. провести одобренную органом опеки и попечительства банковскую операцию </w:t>
      </w:r>
      <w:r w:rsidRPr="007D50A9">
        <w:rPr>
          <w:rFonts w:ascii="Times New Roman" w:hAnsi="Times New Roman"/>
          <w:sz w:val="13"/>
          <w:szCs w:val="13"/>
        </w:rPr>
        <w:t>перевода денежных средств в размере 7.500.000,00 рублей со счета Башковой Н.Ю. №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в ПАО «Сбербанк» на счет Башковой Н.Ю.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>, открытый в Доп. офисе «Таганский» в г. Москва АО «Альфа</w:t>
      </w:r>
      <w:r w:rsidRPr="007D50A9">
        <w:rPr>
          <w:rFonts w:ascii="Times New Roman" w:hAnsi="Times New Roman"/>
          <w:sz w:val="13"/>
          <w:szCs w:val="13"/>
        </w:rPr>
        <w:t xml:space="preserve">-Банк». В заявлении (претензии) от 10.12.2020 г. сообщалось о намерении Башковой Н.Ю. обратится в суд в случае невыполнения банком её законных требований, в том числе с требованием о взыскании процентов за несвоевременное </w:t>
      </w:r>
      <w:r w:rsidRPr="007D50A9">
        <w:rPr>
          <w:rStyle w:val="blk"/>
          <w:rFonts w:ascii="Times New Roman" w:hAnsi="Times New Roman"/>
          <w:sz w:val="13"/>
          <w:szCs w:val="13"/>
        </w:rPr>
        <w:t>выполнение указаний клиента о пере</w:t>
      </w:r>
      <w:r w:rsidRPr="007D50A9">
        <w:rPr>
          <w:rStyle w:val="blk"/>
          <w:rFonts w:ascii="Times New Roman" w:hAnsi="Times New Roman"/>
          <w:sz w:val="13"/>
          <w:szCs w:val="13"/>
        </w:rPr>
        <w:t>числении денежных средств и убытков, вызванных разницей курса валют</w:t>
      </w:r>
      <w:r w:rsidRPr="007D50A9">
        <w:rPr>
          <w:rFonts w:ascii="Times New Roman" w:hAnsi="Times New Roman"/>
          <w:sz w:val="13"/>
          <w:szCs w:val="13"/>
        </w:rPr>
        <w:t xml:space="preserve">.  </w:t>
      </w:r>
    </w:p>
    <w:p w14:paraId="7521D96B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>Истец был информирован ответчиком о том, что срок рассмотрения претензии от 10.12.2020 г. (обращение №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от 10.12.2020 г.) продлен ответчиком до 31.12.2020 г. включительно.</w:t>
      </w:r>
    </w:p>
    <w:p w14:paraId="2E9EE738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>19.12.2020 г.</w:t>
      </w:r>
      <w:r w:rsidRPr="007D50A9">
        <w:rPr>
          <w:rFonts w:ascii="Times New Roman" w:hAnsi="Times New Roman"/>
          <w:sz w:val="13"/>
          <w:szCs w:val="13"/>
        </w:rPr>
        <w:t xml:space="preserve"> денежные средства в размере 7.500.000,00 руб. были списаны и переведены ответчиком со счета Башковой Н.Ю. №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в ПАО «Сбербанк» на счет Башковой Н.Ю.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в АО «Альфа-Банк». </w:t>
      </w:r>
    </w:p>
    <w:p w14:paraId="211917CD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>Согласно ст. 309 ГК РФ обязательства должны исполняться надлежащим образом в соответ</w:t>
      </w:r>
      <w:r w:rsidRPr="007D50A9">
        <w:rPr>
          <w:rFonts w:ascii="Times New Roman" w:hAnsi="Times New Roman"/>
          <w:sz w:val="13"/>
          <w:szCs w:val="13"/>
        </w:rPr>
        <w:t xml:space="preserve">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 </w:t>
      </w:r>
    </w:p>
    <w:p w14:paraId="5AB2DFC0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>В соответствии с п. 1 ст. 845 Гражданского к</w:t>
      </w:r>
      <w:r w:rsidRPr="007D50A9">
        <w:rPr>
          <w:rFonts w:ascii="Times New Roman" w:hAnsi="Times New Roman"/>
          <w:sz w:val="13"/>
          <w:szCs w:val="13"/>
        </w:rPr>
        <w:t>одекса Российской Федерации</w:t>
      </w:r>
      <w:r w:rsidRPr="007D50A9">
        <w:rPr>
          <w:rFonts w:ascii="Times New Roman" w:hAnsi="Times New Roman"/>
          <w:sz w:val="13"/>
          <w:szCs w:val="13"/>
        </w:rPr>
        <w:t xml:space="preserve">, </w:t>
      </w:r>
      <w:r w:rsidRPr="007D50A9">
        <w:rPr>
          <w:rFonts w:ascii="Times New Roman" w:hAnsi="Times New Roman"/>
          <w:sz w:val="13"/>
          <w:szCs w:val="13"/>
        </w:rPr>
        <w:t xml:space="preserve">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</w:t>
      </w:r>
      <w:r w:rsidRPr="007D50A9">
        <w:rPr>
          <w:rFonts w:ascii="Times New Roman" w:hAnsi="Times New Roman"/>
          <w:sz w:val="13"/>
          <w:szCs w:val="13"/>
        </w:rPr>
        <w:t>а и о проведении других операций по счету.</w:t>
      </w:r>
    </w:p>
    <w:p w14:paraId="1B3E9F25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eastAsia="Times New Roman" w:hAnsi="Times New Roman"/>
          <w:sz w:val="13"/>
          <w:szCs w:val="13"/>
          <w:lang w:eastAsia="ru-RU"/>
        </w:rPr>
      </w:pPr>
      <w:r w:rsidRPr="007D50A9">
        <w:rPr>
          <w:rFonts w:ascii="Times New Roman" w:hAnsi="Times New Roman"/>
          <w:kern w:val="36"/>
          <w:sz w:val="13"/>
          <w:szCs w:val="13"/>
          <w:lang w:eastAsia="ru-RU"/>
        </w:rPr>
        <w:t>Согласно абз. 2 ст. 849 ГК РФ</w:t>
      </w:r>
      <w:r w:rsidRPr="007D50A9">
        <w:rPr>
          <w:rFonts w:ascii="Times New Roman" w:hAnsi="Times New Roman"/>
          <w:kern w:val="36"/>
          <w:sz w:val="13"/>
          <w:szCs w:val="13"/>
          <w:lang w:eastAsia="ru-RU"/>
        </w:rPr>
        <w:t>, б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анк обязан по распоряжению клиента выдавать или списывать со счета денежные средства клиента не позднее дня, следующего за днем поступления в банк соответствующего платежного докуме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нта, если иные сроки не предусмотрены законом, изданными в соответствии с ним банковскими правилами или договором банковского счета».</w:t>
      </w:r>
    </w:p>
    <w:p w14:paraId="4C6C127A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 xml:space="preserve">В соответствии с п. 1 ст. 854 Гражданского кодекса Российской Федерации списание денежных средств со счета осуществляется </w:t>
      </w:r>
      <w:r w:rsidRPr="007D50A9">
        <w:rPr>
          <w:rFonts w:ascii="Times New Roman" w:hAnsi="Times New Roman"/>
          <w:sz w:val="13"/>
          <w:szCs w:val="13"/>
        </w:rPr>
        <w:t xml:space="preserve">банком на основании распоряжения клиента. </w:t>
      </w:r>
    </w:p>
    <w:p w14:paraId="690DA976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  <w:lang w:eastAsia="ru-RU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t>В соответствии со ст. 9 Федерального закона «О введении в действие части второй Гражданского кодекса Российской Федерации» от 26.01.1996 г. № 15-ФЗ «В случаях, когда одной из сторон в обязательстве является гражда</w:t>
      </w:r>
      <w:r w:rsidRPr="007D50A9">
        <w:rPr>
          <w:rFonts w:ascii="Times New Roman" w:hAnsi="Times New Roman"/>
          <w:sz w:val="13"/>
          <w:szCs w:val="13"/>
          <w:lang w:eastAsia="ru-RU"/>
        </w:rPr>
        <w:t>нин, использующий, приобретающий, заказывающий либо имеющий намерение приобрести или заказать товары (работы, услуги) для личных нужд, такой гражданин пользуется правами стороны в обязательстве в соответствии с Гражданским кодексом Российской Федерации (да</w:t>
      </w:r>
      <w:r w:rsidRPr="007D50A9">
        <w:rPr>
          <w:rFonts w:ascii="Times New Roman" w:hAnsi="Times New Roman"/>
          <w:sz w:val="13"/>
          <w:szCs w:val="13"/>
          <w:lang w:eastAsia="ru-RU"/>
        </w:rPr>
        <w:t>лее - ГК РФ), а также правами, предоставленными потребителю Законом о защите прав потребителей».</w:t>
      </w:r>
    </w:p>
    <w:p w14:paraId="4C2AF739" w14:textId="77777777" w:rsidR="00EE3FC7" w:rsidRPr="007D50A9" w:rsidRDefault="00484348" w:rsidP="00EE3FC7">
      <w:pPr>
        <w:pStyle w:val="a6"/>
        <w:ind w:firstLine="708"/>
        <w:jc w:val="both"/>
        <w:rPr>
          <w:rStyle w:val="blk"/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t>Согласно п. 1 ст. 1 Закона от 7.02.1992 г. № 2300-1 «О защите прав потребителей» «</w:t>
      </w:r>
      <w:r w:rsidRPr="007D50A9">
        <w:rPr>
          <w:rStyle w:val="blk"/>
          <w:rFonts w:ascii="Times New Roman" w:hAnsi="Times New Roman"/>
          <w:sz w:val="13"/>
          <w:szCs w:val="13"/>
        </w:rPr>
        <w:t xml:space="preserve">Отношения в области защиты прав потребителей регулируются Гражданским </w:t>
      </w:r>
      <w:hyperlink r:id="rId5" w:anchor="dst0" w:history="1">
        <w:r w:rsidRPr="007D50A9">
          <w:rPr>
            <w:rStyle w:val="a5"/>
            <w:rFonts w:ascii="Times New Roman" w:hAnsi="Times New Roman"/>
            <w:color w:val="000000"/>
            <w:sz w:val="13"/>
            <w:szCs w:val="13"/>
          </w:rPr>
          <w:t>кодексом</w:t>
        </w:r>
      </w:hyperlink>
      <w:r w:rsidRPr="007D50A9">
        <w:rPr>
          <w:rStyle w:val="blk"/>
          <w:rFonts w:ascii="Times New Roman" w:hAnsi="Times New Roman"/>
          <w:color w:val="000000"/>
          <w:sz w:val="13"/>
          <w:szCs w:val="13"/>
        </w:rPr>
        <w:t xml:space="preserve"> </w:t>
      </w:r>
      <w:r w:rsidRPr="007D50A9">
        <w:rPr>
          <w:rStyle w:val="blk"/>
          <w:rFonts w:ascii="Times New Roman" w:hAnsi="Times New Roman"/>
          <w:sz w:val="13"/>
          <w:szCs w:val="13"/>
        </w:rPr>
        <w:t>Российской Федерации, настоящим Законом, другими федеральными законами (далее - законы) и принимаемыми в соответствии с ними иными нормативными правовыми актами Российской Фе</w:t>
      </w:r>
      <w:r w:rsidRPr="007D50A9">
        <w:rPr>
          <w:rStyle w:val="blk"/>
          <w:rFonts w:ascii="Times New Roman" w:hAnsi="Times New Roman"/>
          <w:sz w:val="13"/>
          <w:szCs w:val="13"/>
        </w:rPr>
        <w:t>дерации».</w:t>
      </w:r>
    </w:p>
    <w:p w14:paraId="275B1A01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>В соответствии с п. 2 Постановления Пленума Верховного Суда РФ от 28.06.2012 № 17 «Если отдельные виды отношений с участием потребителей регулируются и специальными законами Российской Федерации, содержащими нормы гражданского права (например, до</w:t>
      </w:r>
      <w:r w:rsidRPr="007D50A9">
        <w:rPr>
          <w:rFonts w:ascii="Times New Roman" w:hAnsi="Times New Roman"/>
          <w:sz w:val="13"/>
          <w:szCs w:val="13"/>
        </w:rPr>
        <w:t>говором участия в долевом строительстве, договором страхования как личного, так и имущественного, договором банковского вклада, договором перевозки, договором энергоснабжения), то к отношениям, возникающим из таких договоров, Закон «О защите прав потребите</w:t>
      </w:r>
      <w:r w:rsidRPr="007D50A9">
        <w:rPr>
          <w:rFonts w:ascii="Times New Roman" w:hAnsi="Times New Roman"/>
          <w:sz w:val="13"/>
          <w:szCs w:val="13"/>
        </w:rPr>
        <w:t xml:space="preserve">лей» применяется в части, не урегулированной специальными законами. С учетом положений ст. 39 Закона «О защите прав потребителей» к отношениям, возникающим из договоров об оказании отдельных видов услуг с участием гражданина, последствия нарушения условий </w:t>
      </w:r>
      <w:r w:rsidRPr="007D50A9">
        <w:rPr>
          <w:rFonts w:ascii="Times New Roman" w:hAnsi="Times New Roman"/>
          <w:sz w:val="13"/>
          <w:szCs w:val="13"/>
        </w:rPr>
        <w:t>которых не подпадают под действие гл. III Закона «О защите прав потребителей», должны применяться общие положения Закона «О защите прав потребителей», в частности, об ответственности за нарушение прав потребителей (ст. 13), о возмещении вреда (ст. 14), о к</w:t>
      </w:r>
      <w:r w:rsidRPr="007D50A9">
        <w:rPr>
          <w:rFonts w:ascii="Times New Roman" w:hAnsi="Times New Roman"/>
          <w:sz w:val="13"/>
          <w:szCs w:val="13"/>
        </w:rPr>
        <w:t>омпенсации морального вреда (ст. 15), об альтернативной подсудности (п. 2 ст. 17), а также об освобождении от уплаты государственной пошлины (п. 3 ст. 17) в соответствии с п. п. 2 и 3 ст. 333.36 Налогового кодекса РФ.</w:t>
      </w:r>
    </w:p>
    <w:p w14:paraId="6D015919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 xml:space="preserve">В подп. д) п. 3 Постановления Пленума </w:t>
      </w:r>
      <w:r w:rsidRPr="007D50A9">
        <w:rPr>
          <w:rFonts w:ascii="Times New Roman" w:hAnsi="Times New Roman"/>
          <w:sz w:val="13"/>
          <w:szCs w:val="13"/>
        </w:rPr>
        <w:t>Верховного Суда РФ от 28.06.2012 № 17 отмечено, что под финансовой услугой, на которую распространяет действие Закон о защите прав потребителей, следует понимать услугу, оказываемую физическому лицу в связи с предоставлением, привлечением и (или) размещени</w:t>
      </w:r>
      <w:r w:rsidRPr="007D50A9">
        <w:rPr>
          <w:rFonts w:ascii="Times New Roman" w:hAnsi="Times New Roman"/>
          <w:sz w:val="13"/>
          <w:szCs w:val="13"/>
        </w:rPr>
        <w:t xml:space="preserve">ем денежных средств и их эквивалентов, выступающих в качестве самостоятельных объектов гражданских прав (предоставление кредитов (займов), открытие и ведение текущих и иных банковских счетов, </w:t>
      </w:r>
      <w:r w:rsidRPr="007D50A9">
        <w:rPr>
          <w:rStyle w:val="blk"/>
          <w:rFonts w:ascii="Times New Roman" w:hAnsi="Times New Roman"/>
          <w:sz w:val="13"/>
          <w:szCs w:val="13"/>
        </w:rPr>
        <w:t>привлечение банковских вкладов (депозитов), обслуживание банковс</w:t>
      </w:r>
      <w:r w:rsidRPr="007D50A9">
        <w:rPr>
          <w:rStyle w:val="blk"/>
          <w:rFonts w:ascii="Times New Roman" w:hAnsi="Times New Roman"/>
          <w:sz w:val="13"/>
          <w:szCs w:val="13"/>
        </w:rPr>
        <w:t>ких карт, ломбардные операции и т.п.)».</w:t>
      </w:r>
      <w:r w:rsidRPr="007D50A9">
        <w:rPr>
          <w:rFonts w:ascii="Times New Roman" w:hAnsi="Times New Roman"/>
          <w:sz w:val="13"/>
          <w:szCs w:val="13"/>
        </w:rPr>
        <w:t xml:space="preserve"> </w:t>
      </w:r>
    </w:p>
    <w:p w14:paraId="67C411E2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t xml:space="preserve">Таким образом, </w:t>
      </w:r>
      <w:r w:rsidRPr="007D50A9">
        <w:rPr>
          <w:rFonts w:ascii="Times New Roman" w:hAnsi="Times New Roman"/>
          <w:kern w:val="36"/>
          <w:sz w:val="13"/>
          <w:szCs w:val="13"/>
          <w:lang w:eastAsia="ru-RU"/>
        </w:rPr>
        <w:t xml:space="preserve">ответчик не позднее 10.12.2021 г. обязан был списать </w:t>
      </w:r>
      <w:r w:rsidRPr="007D50A9">
        <w:rPr>
          <w:rFonts w:ascii="Times New Roman" w:hAnsi="Times New Roman"/>
          <w:sz w:val="13"/>
          <w:szCs w:val="13"/>
        </w:rPr>
        <w:t xml:space="preserve">7.500.000,00 руб. со счета Башковой Н.Ю.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в ПАО «Сбербанк» и оформить их перевод на счет Башковой Н.Ю.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в АО «Альфа-Банк».</w:t>
      </w:r>
    </w:p>
    <w:p w14:paraId="67EF0A67" w14:textId="77777777" w:rsidR="00EE3FC7" w:rsidRPr="007D50A9" w:rsidRDefault="00484348" w:rsidP="00EE3FC7">
      <w:pPr>
        <w:pStyle w:val="a6"/>
        <w:ind w:firstLine="708"/>
        <w:jc w:val="both"/>
        <w:rPr>
          <w:rStyle w:val="blk"/>
          <w:rFonts w:ascii="Times New Roman" w:hAnsi="Times New Roman"/>
          <w:sz w:val="13"/>
          <w:szCs w:val="13"/>
        </w:rPr>
      </w:pPr>
      <w:r w:rsidRPr="007D50A9">
        <w:rPr>
          <w:rStyle w:val="blk"/>
          <w:rFonts w:ascii="Times New Roman" w:hAnsi="Times New Roman"/>
          <w:sz w:val="13"/>
          <w:szCs w:val="13"/>
        </w:rPr>
        <w:t>Согласно ст. 856 Г</w:t>
      </w:r>
      <w:r w:rsidRPr="007D50A9">
        <w:rPr>
          <w:rStyle w:val="blk"/>
          <w:rFonts w:ascii="Times New Roman" w:hAnsi="Times New Roman"/>
          <w:sz w:val="13"/>
          <w:szCs w:val="13"/>
        </w:rPr>
        <w:t xml:space="preserve">К РФ, в случаях несвоевременного зачисления банком на счет клиента поступивших клиенту денежных средств либо их </w:t>
      </w:r>
      <w:hyperlink r:id="rId6" w:anchor="dst100056" w:history="1">
        <w:r w:rsidRPr="007D50A9">
          <w:rPr>
            <w:rStyle w:val="a5"/>
            <w:rFonts w:ascii="Times New Roman" w:hAnsi="Times New Roman"/>
            <w:sz w:val="13"/>
            <w:szCs w:val="13"/>
          </w:rPr>
          <w:t>необоснованного</w:t>
        </w:r>
      </w:hyperlink>
      <w:r w:rsidRPr="007D50A9">
        <w:rPr>
          <w:rStyle w:val="blk"/>
          <w:rFonts w:ascii="Times New Roman" w:hAnsi="Times New Roman"/>
          <w:sz w:val="13"/>
          <w:szCs w:val="13"/>
        </w:rPr>
        <w:t xml:space="preserve"> списания со счета, а также невыполнения или</w:t>
      </w:r>
      <w:r w:rsidRPr="007D50A9">
        <w:rPr>
          <w:rStyle w:val="blk"/>
          <w:rFonts w:ascii="Times New Roman" w:hAnsi="Times New Roman"/>
          <w:sz w:val="13"/>
          <w:szCs w:val="13"/>
        </w:rPr>
        <w:t xml:space="preserve"> несвоевременного 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размере, которые предусмотрены </w:t>
      </w:r>
      <w:hyperlink r:id="rId7" w:anchor="dst101897" w:history="1">
        <w:r w:rsidRPr="007D50A9">
          <w:rPr>
            <w:rStyle w:val="a5"/>
            <w:rFonts w:ascii="Times New Roman" w:hAnsi="Times New Roman"/>
            <w:sz w:val="13"/>
            <w:szCs w:val="13"/>
          </w:rPr>
          <w:t>статьей 395</w:t>
        </w:r>
      </w:hyperlink>
      <w:r w:rsidRPr="007D50A9">
        <w:rPr>
          <w:rStyle w:val="blk"/>
          <w:rFonts w:ascii="Times New Roman" w:hAnsi="Times New Roman"/>
          <w:sz w:val="13"/>
          <w:szCs w:val="13"/>
        </w:rPr>
        <w:t xml:space="preserve"> настоящего Кодекса, независимо от уплаты процентов, предусмотренных </w:t>
      </w:r>
      <w:hyperlink r:id="rId8" w:anchor="dst326" w:history="1">
        <w:r w:rsidRPr="007D50A9">
          <w:rPr>
            <w:rStyle w:val="a5"/>
            <w:rFonts w:ascii="Times New Roman" w:hAnsi="Times New Roman"/>
            <w:sz w:val="13"/>
            <w:szCs w:val="13"/>
          </w:rPr>
          <w:t>пунктом 1 статьи 852</w:t>
        </w:r>
      </w:hyperlink>
      <w:r w:rsidRPr="007D50A9">
        <w:rPr>
          <w:rStyle w:val="blk"/>
          <w:rFonts w:ascii="Times New Roman" w:hAnsi="Times New Roman"/>
          <w:sz w:val="13"/>
          <w:szCs w:val="13"/>
        </w:rPr>
        <w:t xml:space="preserve"> настоящего Кодекса.</w:t>
      </w:r>
    </w:p>
    <w:p w14:paraId="586F028F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  <w:lang w:eastAsia="ru-RU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t>Согласно п. 1 ст. 395 ГК РФ,  в случаях неправомерного удержания денежных средств, уклонения от их возврата, иной просрочки в их уплате подлежат уплате проценты на сумму долга. Размер процентов оп</w:t>
      </w:r>
      <w:r w:rsidRPr="007D50A9">
        <w:rPr>
          <w:rFonts w:ascii="Times New Roman" w:hAnsi="Times New Roman"/>
          <w:sz w:val="13"/>
          <w:szCs w:val="13"/>
          <w:lang w:eastAsia="ru-RU"/>
        </w:rPr>
        <w:t>ределяется ключевой ставкой Банка России, действовавшей в соответствующие периоды. Эти правила применяются, если иной размер процентов не установлен законом или договором». Согласно п. 3 ст. 395 ГК РФ «Проценты за пользование чужими средствами взимаются по</w:t>
      </w:r>
      <w:r w:rsidRPr="007D50A9">
        <w:rPr>
          <w:rFonts w:ascii="Times New Roman" w:hAnsi="Times New Roman"/>
          <w:sz w:val="13"/>
          <w:szCs w:val="13"/>
          <w:lang w:eastAsia="ru-RU"/>
        </w:rPr>
        <w:t xml:space="preserve"> день уплаты суммы этих средств кредитору, если законом, иными правовыми актами или договором не установлен для начисления процентов более короткий срок.</w:t>
      </w:r>
    </w:p>
    <w:p w14:paraId="35C20C6E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eastAsia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t>Р</w:t>
      </w:r>
      <w:r w:rsidRPr="007D50A9">
        <w:rPr>
          <w:rStyle w:val="blk"/>
          <w:rFonts w:ascii="Times New Roman" w:hAnsi="Times New Roman"/>
          <w:sz w:val="13"/>
          <w:szCs w:val="13"/>
        </w:rPr>
        <w:t>азмер процентов за несвоевременное выполнение указаний клиента о перечислении денежных средств в разм</w:t>
      </w:r>
      <w:r w:rsidRPr="007D50A9">
        <w:rPr>
          <w:rStyle w:val="blk"/>
          <w:rFonts w:ascii="Times New Roman" w:hAnsi="Times New Roman"/>
          <w:sz w:val="13"/>
          <w:szCs w:val="13"/>
        </w:rPr>
        <w:t xml:space="preserve">ере 7.500.000,00 руб. со счета </w:t>
      </w:r>
      <w:r w:rsidRPr="007D50A9">
        <w:rPr>
          <w:rFonts w:ascii="Times New Roman" w:hAnsi="Times New Roman"/>
          <w:sz w:val="13"/>
          <w:szCs w:val="13"/>
        </w:rPr>
        <w:t>№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в ПАО «Сбербанк», на счет Башковой Н.Ю. в валюте рублей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в АО «Альфа-Банк», за период с 11.12.2020 г. по 19.12.2020 г. </w:t>
      </w:r>
      <w:r w:rsidRPr="007D50A9">
        <w:rPr>
          <w:rFonts w:ascii="Times New Roman" w:eastAsia="Times New Roman" w:hAnsi="Times New Roman"/>
          <w:sz w:val="13"/>
          <w:szCs w:val="13"/>
        </w:rPr>
        <w:t xml:space="preserve">за 9 дней составил </w:t>
      </w:r>
      <w:r w:rsidRPr="007D50A9">
        <w:rPr>
          <w:rStyle w:val="blk"/>
          <w:rFonts w:ascii="Times New Roman" w:hAnsi="Times New Roman"/>
          <w:sz w:val="13"/>
          <w:szCs w:val="13"/>
        </w:rPr>
        <w:t>7.859,59 руб.</w:t>
      </w:r>
      <w:r w:rsidRPr="007D50A9">
        <w:rPr>
          <w:rFonts w:ascii="Times New Roman" w:eastAsia="Times New Roman" w:hAnsi="Times New Roman"/>
          <w:sz w:val="13"/>
          <w:szCs w:val="13"/>
        </w:rPr>
        <w:t xml:space="preserve"> (расчет: 7</w:t>
      </w:r>
      <w:r w:rsidRPr="007D50A9">
        <w:rPr>
          <w:rStyle w:val="blk"/>
          <w:rFonts w:ascii="Times New Roman" w:hAnsi="Times New Roman"/>
          <w:sz w:val="13"/>
          <w:szCs w:val="13"/>
        </w:rPr>
        <w:t>.500.000,00 руб. : 100 х 4,25 : 365 х 9 дней = 7.859,59 р</w:t>
      </w:r>
      <w:r w:rsidRPr="007D50A9">
        <w:rPr>
          <w:rStyle w:val="blk"/>
          <w:rFonts w:ascii="Times New Roman" w:hAnsi="Times New Roman"/>
          <w:sz w:val="13"/>
          <w:szCs w:val="13"/>
        </w:rPr>
        <w:t>уб.).</w:t>
      </w:r>
    </w:p>
    <w:p w14:paraId="7063A1B0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Style w:val="blk"/>
          <w:rFonts w:ascii="Times New Roman" w:hAnsi="Times New Roman"/>
          <w:sz w:val="13"/>
          <w:szCs w:val="13"/>
        </w:rPr>
        <w:t xml:space="preserve">Согласно п. 5 ст. 28 </w:t>
      </w:r>
      <w:r w:rsidRPr="007D50A9">
        <w:rPr>
          <w:rFonts w:ascii="Times New Roman" w:hAnsi="Times New Roman"/>
          <w:sz w:val="13"/>
          <w:szCs w:val="13"/>
          <w:lang w:eastAsia="ru-RU"/>
        </w:rPr>
        <w:t>Закона РФ «О защите прав потребителей» , в</w:t>
      </w:r>
      <w:r w:rsidRPr="007D50A9">
        <w:rPr>
          <w:rStyle w:val="blk"/>
          <w:rFonts w:ascii="Times New Roman" w:hAnsi="Times New Roman"/>
          <w:sz w:val="13"/>
          <w:szCs w:val="13"/>
        </w:rPr>
        <w:t xml:space="preserve"> случае нарушения установленных сроков выполнения работы (оказания услуги) или назначенных потребителем на основании </w:t>
      </w:r>
      <w:hyperlink r:id="rId9" w:anchor="dst50" w:history="1">
        <w:r w:rsidRPr="007D50A9">
          <w:rPr>
            <w:rStyle w:val="a5"/>
            <w:rFonts w:ascii="Times New Roman" w:hAnsi="Times New Roman"/>
            <w:sz w:val="13"/>
            <w:szCs w:val="13"/>
          </w:rPr>
          <w:t>пункта 1</w:t>
        </w:r>
      </w:hyperlink>
      <w:r w:rsidRPr="007D50A9">
        <w:rPr>
          <w:rStyle w:val="blk"/>
          <w:rFonts w:ascii="Times New Roman" w:hAnsi="Times New Roman"/>
          <w:sz w:val="13"/>
          <w:szCs w:val="13"/>
        </w:rPr>
        <w:t xml:space="preserve"> настоящей статьи новых сроков исполнитель уплачивает потребителю за каждый день (час, если срок определен в часах) просрочки неустойку (пеню) в размере трех процентов цены выполнения работы (ок</w:t>
      </w:r>
      <w:r w:rsidRPr="007D50A9">
        <w:rPr>
          <w:rStyle w:val="blk"/>
          <w:rFonts w:ascii="Times New Roman" w:hAnsi="Times New Roman"/>
          <w:sz w:val="13"/>
          <w:szCs w:val="13"/>
        </w:rPr>
        <w:t>азания услуги), а если цена выполнения работы (оказания услуги) договором о выполнении работ (оказании услуг) не определена - общей цены заказа. Договором о выполнении работ (оказании услуг) между потребителем и исполнителем может быть установлен более выс</w:t>
      </w:r>
      <w:r w:rsidRPr="007D50A9">
        <w:rPr>
          <w:rStyle w:val="blk"/>
          <w:rFonts w:ascii="Times New Roman" w:hAnsi="Times New Roman"/>
          <w:sz w:val="13"/>
          <w:szCs w:val="13"/>
        </w:rPr>
        <w:t xml:space="preserve">окий размер неустойки (пени). Неустойка (пеня) за нарушение сроков начала выполнения работы (оказания услуги), ее этапа взыскивается за каждый день (час, если срок определен в часах) просрочки вплоть до начала выполнения работы (оказания услуги), ее этапа </w:t>
      </w:r>
      <w:r w:rsidRPr="007D50A9">
        <w:rPr>
          <w:rStyle w:val="blk"/>
          <w:rFonts w:ascii="Times New Roman" w:hAnsi="Times New Roman"/>
          <w:sz w:val="13"/>
          <w:szCs w:val="13"/>
        </w:rPr>
        <w:t xml:space="preserve">или предъявления потребителем требований, предусмотренных </w:t>
      </w:r>
      <w:hyperlink r:id="rId10" w:anchor="dst50" w:history="1">
        <w:r w:rsidRPr="007D50A9">
          <w:rPr>
            <w:rStyle w:val="a5"/>
            <w:rFonts w:ascii="Times New Roman" w:hAnsi="Times New Roman"/>
            <w:sz w:val="13"/>
            <w:szCs w:val="13"/>
          </w:rPr>
          <w:t>пунктом 1</w:t>
        </w:r>
      </w:hyperlink>
      <w:r w:rsidRPr="007D50A9">
        <w:rPr>
          <w:rStyle w:val="blk"/>
          <w:rFonts w:ascii="Times New Roman" w:hAnsi="Times New Roman"/>
          <w:sz w:val="13"/>
          <w:szCs w:val="13"/>
        </w:rPr>
        <w:t xml:space="preserve"> настоящей статьи. Неустойка (пеня) за нарушение сроков окончания</w:t>
      </w:r>
      <w:r w:rsidRPr="007D50A9">
        <w:rPr>
          <w:rStyle w:val="blk"/>
          <w:rFonts w:ascii="Times New Roman" w:hAnsi="Times New Roman"/>
          <w:sz w:val="13"/>
          <w:szCs w:val="13"/>
        </w:rPr>
        <w:t xml:space="preserve"> выполнения работы (оказания услуги), ее этапа взыскивается за каждый день (час, если срок определен в часах) просрочки вплоть до окончания выполнения работы (оказания услуги), ее этапа или предъявления потребителем требований, предусмотренных </w:t>
      </w:r>
      <w:hyperlink r:id="rId11" w:anchor="dst50" w:history="1">
        <w:r w:rsidRPr="007D50A9">
          <w:rPr>
            <w:rStyle w:val="a5"/>
            <w:rFonts w:ascii="Times New Roman" w:hAnsi="Times New Roman"/>
            <w:sz w:val="13"/>
            <w:szCs w:val="13"/>
          </w:rPr>
          <w:t>пунктом 1</w:t>
        </w:r>
      </w:hyperlink>
      <w:r w:rsidRPr="007D50A9">
        <w:rPr>
          <w:rStyle w:val="blk"/>
          <w:rFonts w:ascii="Times New Roman" w:hAnsi="Times New Roman"/>
          <w:sz w:val="13"/>
          <w:szCs w:val="13"/>
        </w:rPr>
        <w:t xml:space="preserve"> настоящей статьи. Сумма взысканной потребителем неустойки (пени) не может превышать цену отдельного вида выполнения работы (оказания у</w:t>
      </w:r>
      <w:r w:rsidRPr="007D50A9">
        <w:rPr>
          <w:rStyle w:val="blk"/>
          <w:rFonts w:ascii="Times New Roman" w:hAnsi="Times New Roman"/>
          <w:sz w:val="13"/>
          <w:szCs w:val="13"/>
        </w:rPr>
        <w:t>слуги) или общую цену заказа, если цена выполнения отдельного вида работы (оказания услуги) не определена договором о выполнении работы (оказании услуги). Размер неустойки (пени) определяется, исходя из цены выполнения работы (оказания услуги), а если указ</w:t>
      </w:r>
      <w:r w:rsidRPr="007D50A9">
        <w:rPr>
          <w:rStyle w:val="blk"/>
          <w:rFonts w:ascii="Times New Roman" w:hAnsi="Times New Roman"/>
          <w:sz w:val="13"/>
          <w:szCs w:val="13"/>
        </w:rPr>
        <w:t>анная цена не определена, исходя из общей цены заказа, существовавшей в том месте, в котором требование потребителя должно было быть удовлетворено исполнителем в день добровольного удовлетворения такого требования или в день вынесения судебного решения, ес</w:t>
      </w:r>
      <w:r w:rsidRPr="007D50A9">
        <w:rPr>
          <w:rStyle w:val="blk"/>
          <w:rFonts w:ascii="Times New Roman" w:hAnsi="Times New Roman"/>
          <w:sz w:val="13"/>
          <w:szCs w:val="13"/>
        </w:rPr>
        <w:t>ли требование потребителя добровольно удовлетворено не было».</w:t>
      </w:r>
    </w:p>
    <w:p w14:paraId="393ED2F3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  <w:lang w:eastAsia="ru-RU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lastRenderedPageBreak/>
        <w:t xml:space="preserve">Плата за перевод денежных средств со счета истца в ПАО «Сбербанк» на счет истца в АО «Альфа-банк» удержана  ответчиком 19.12.2020 г. из денежных средств истца на счете </w:t>
      </w:r>
      <w:r w:rsidRPr="007D50A9">
        <w:rPr>
          <w:rFonts w:ascii="Times New Roman" w:hAnsi="Times New Roman"/>
          <w:sz w:val="13"/>
          <w:szCs w:val="13"/>
        </w:rPr>
        <w:t>№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в ПАО «Сбербанк» </w:t>
      </w:r>
      <w:r w:rsidRPr="007D50A9">
        <w:rPr>
          <w:rFonts w:ascii="Times New Roman" w:hAnsi="Times New Roman"/>
          <w:sz w:val="13"/>
          <w:szCs w:val="13"/>
          <w:lang w:eastAsia="ru-RU"/>
        </w:rPr>
        <w:t>в сумм</w:t>
      </w:r>
      <w:r w:rsidRPr="007D50A9">
        <w:rPr>
          <w:rFonts w:ascii="Times New Roman" w:hAnsi="Times New Roman"/>
          <w:sz w:val="13"/>
          <w:szCs w:val="13"/>
          <w:lang w:eastAsia="ru-RU"/>
        </w:rPr>
        <w:t>е 1.500,00 руб.</w:t>
      </w:r>
    </w:p>
    <w:p w14:paraId="3A2F916A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  <w:lang w:eastAsia="ru-RU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t>Таким образом размер неустойки (пени) за просрочку срока начала и окончания предоставления услуги за период с 10.12.2020 г. по 19.12.2020 г. составляет 450,00 руб. (расчет: 1.500,00 руб. : 100 % х 3 % х 10 дней = 450,00 руб.).</w:t>
      </w:r>
    </w:p>
    <w:p w14:paraId="4DEA60E1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t>Согласно п. 1</w:t>
      </w:r>
      <w:r w:rsidRPr="007D50A9">
        <w:rPr>
          <w:rFonts w:ascii="Times New Roman" w:hAnsi="Times New Roman"/>
          <w:sz w:val="13"/>
          <w:szCs w:val="13"/>
          <w:lang w:eastAsia="ru-RU"/>
        </w:rPr>
        <w:t xml:space="preserve"> ст. 15 ГК РФ «</w:t>
      </w:r>
      <w:r w:rsidRPr="007D50A9">
        <w:rPr>
          <w:rFonts w:ascii="Times New Roman" w:hAnsi="Times New Roman"/>
          <w:sz w:val="13"/>
          <w:szCs w:val="13"/>
        </w:rPr>
        <w:t xml:space="preserve">Лицо, право которого нарушено, может требовать </w:t>
      </w:r>
      <w:hyperlink r:id="rId12" w:anchor="dst100033" w:history="1">
        <w:r w:rsidRPr="007D50A9">
          <w:rPr>
            <w:rStyle w:val="a5"/>
            <w:rFonts w:ascii="Times New Roman" w:hAnsi="Times New Roman"/>
            <w:sz w:val="13"/>
            <w:szCs w:val="13"/>
          </w:rPr>
          <w:t>полного</w:t>
        </w:r>
      </w:hyperlink>
      <w:r w:rsidRPr="007D50A9">
        <w:rPr>
          <w:rFonts w:ascii="Times New Roman" w:hAnsi="Times New Roman"/>
          <w:sz w:val="13"/>
          <w:szCs w:val="13"/>
        </w:rPr>
        <w:t xml:space="preserve"> возмещения </w:t>
      </w:r>
      <w:hyperlink r:id="rId13" w:anchor="dst100037" w:history="1">
        <w:r w:rsidRPr="007D50A9">
          <w:rPr>
            <w:rStyle w:val="a5"/>
            <w:rFonts w:ascii="Times New Roman" w:hAnsi="Times New Roman"/>
            <w:sz w:val="13"/>
            <w:szCs w:val="13"/>
          </w:rPr>
          <w:t>пр</w:t>
        </w:r>
        <w:r w:rsidRPr="007D50A9">
          <w:rPr>
            <w:rStyle w:val="a5"/>
            <w:rFonts w:ascii="Times New Roman" w:hAnsi="Times New Roman"/>
            <w:sz w:val="13"/>
            <w:szCs w:val="13"/>
          </w:rPr>
          <w:t>ичиненных</w:t>
        </w:r>
      </w:hyperlink>
      <w:r w:rsidRPr="007D50A9">
        <w:rPr>
          <w:rFonts w:ascii="Times New Roman" w:hAnsi="Times New Roman"/>
          <w:sz w:val="13"/>
          <w:szCs w:val="13"/>
        </w:rPr>
        <w:t xml:space="preserve"> ему убытков, если законом или договором не предусмотрено возмещение убытков в меньшем размере».</w:t>
      </w:r>
    </w:p>
    <w:p w14:paraId="33937B9E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 xml:space="preserve">Согласно п. 2 </w:t>
      </w:r>
      <w:r w:rsidRPr="007D50A9">
        <w:rPr>
          <w:rFonts w:ascii="Times New Roman" w:hAnsi="Times New Roman"/>
          <w:sz w:val="13"/>
          <w:szCs w:val="13"/>
          <w:lang w:eastAsia="ru-RU"/>
        </w:rPr>
        <w:t>ст. 15 ГК РФ «</w:t>
      </w:r>
      <w:r w:rsidRPr="007D50A9">
        <w:rPr>
          <w:rFonts w:ascii="Times New Roman" w:hAnsi="Times New Roman"/>
          <w:sz w:val="13"/>
          <w:szCs w:val="13"/>
        </w:rPr>
        <w:t>Под убытками понимаются расходы, которые лицо, чье право нарушено, произвело или должно будет произвести для восстановлен</w:t>
      </w:r>
      <w:r w:rsidRPr="007D50A9">
        <w:rPr>
          <w:rFonts w:ascii="Times New Roman" w:hAnsi="Times New Roman"/>
          <w:sz w:val="13"/>
          <w:szCs w:val="13"/>
        </w:rPr>
        <w:t xml:space="preserve">ия нарушенного права, утрата или повреждение его имущества </w:t>
      </w:r>
      <w:hyperlink r:id="rId14" w:history="1">
        <w:r w:rsidRPr="007D50A9">
          <w:rPr>
            <w:rStyle w:val="a5"/>
            <w:rFonts w:ascii="Times New Roman" w:hAnsi="Times New Roman"/>
            <w:sz w:val="13"/>
            <w:szCs w:val="13"/>
          </w:rPr>
          <w:t>(реальный ущерб)</w:t>
        </w:r>
      </w:hyperlink>
      <w:r w:rsidRPr="007D50A9">
        <w:rPr>
          <w:rFonts w:ascii="Times New Roman" w:hAnsi="Times New Roman"/>
          <w:sz w:val="13"/>
          <w:szCs w:val="13"/>
        </w:rPr>
        <w:t>, а также неполученные доходы, которые это лицо получило бы при обычны</w:t>
      </w:r>
      <w:r w:rsidRPr="007D50A9">
        <w:rPr>
          <w:rFonts w:ascii="Times New Roman" w:hAnsi="Times New Roman"/>
          <w:sz w:val="13"/>
          <w:szCs w:val="13"/>
        </w:rPr>
        <w:t xml:space="preserve">х условиях гражданского оборота, если бы его право не было нарушено </w:t>
      </w:r>
      <w:hyperlink r:id="rId15" w:history="1">
        <w:r w:rsidRPr="007D50A9">
          <w:rPr>
            <w:rStyle w:val="a5"/>
            <w:rFonts w:ascii="Times New Roman" w:hAnsi="Times New Roman"/>
            <w:sz w:val="13"/>
            <w:szCs w:val="13"/>
          </w:rPr>
          <w:t>(упущенная выгода)</w:t>
        </w:r>
      </w:hyperlink>
      <w:r w:rsidRPr="007D50A9">
        <w:rPr>
          <w:rFonts w:ascii="Times New Roman" w:hAnsi="Times New Roman"/>
          <w:sz w:val="13"/>
          <w:szCs w:val="13"/>
        </w:rPr>
        <w:t>.</w:t>
      </w:r>
    </w:p>
    <w:p w14:paraId="3BFA3B1C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>Если лицо, нарушившее право, получило вследствие этого до</w:t>
      </w:r>
      <w:r w:rsidRPr="007D50A9">
        <w:rPr>
          <w:rFonts w:ascii="Times New Roman" w:hAnsi="Times New Roman"/>
          <w:sz w:val="13"/>
          <w:szCs w:val="13"/>
        </w:rPr>
        <w:t>ходы, лицо, право которого нарушено, вправе требовать возмещения наряду с другими убытками упущенной выгоды в размере не меньшем, чем такие доходы».</w:t>
      </w:r>
    </w:p>
    <w:p w14:paraId="09BA6B6E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Style w:val="blk"/>
          <w:rFonts w:ascii="Times New Roman" w:hAnsi="Times New Roman"/>
          <w:sz w:val="13"/>
          <w:szCs w:val="13"/>
        </w:rPr>
        <w:t xml:space="preserve">Согласно п. 1 ст. 28 </w:t>
      </w:r>
      <w:r w:rsidRPr="007D50A9">
        <w:rPr>
          <w:rFonts w:ascii="Times New Roman" w:hAnsi="Times New Roman"/>
          <w:sz w:val="13"/>
          <w:szCs w:val="13"/>
          <w:lang w:eastAsia="ru-RU"/>
        </w:rPr>
        <w:t>Закона РФ «О защите прав потребителей» «</w:t>
      </w:r>
      <w:r w:rsidRPr="007D50A9">
        <w:rPr>
          <w:rStyle w:val="blk"/>
          <w:rFonts w:ascii="Times New Roman" w:hAnsi="Times New Roman"/>
          <w:sz w:val="13"/>
          <w:szCs w:val="13"/>
        </w:rPr>
        <w:t>Если исполнитель нарушил сроки выполнения рабо</w:t>
      </w:r>
      <w:r w:rsidRPr="007D50A9">
        <w:rPr>
          <w:rStyle w:val="blk"/>
          <w:rFonts w:ascii="Times New Roman" w:hAnsi="Times New Roman"/>
          <w:sz w:val="13"/>
          <w:szCs w:val="13"/>
        </w:rPr>
        <w:t>ты (оказания услуги) - сроки начала и (или) окончания выполнения работы (оказания услуги) и (или) промежуточные сроки выполнения работы (оказания услуги) или во время выполнения работы (оказания услуги) стало очевидным, что она не будет выполнена в срок, п</w:t>
      </w:r>
      <w:r w:rsidRPr="007D50A9">
        <w:rPr>
          <w:rStyle w:val="blk"/>
          <w:rFonts w:ascii="Times New Roman" w:hAnsi="Times New Roman"/>
          <w:sz w:val="13"/>
          <w:szCs w:val="13"/>
        </w:rPr>
        <w:t>отребитель по своему выбору вправе: назначить исполнителю новый срок; поручить выполнение работы (оказание услуги) третьим лицам за разумную цену или выполнить ее своими силами и потребовать от исполнителя возмещения понесенных расходов; потребовать уменьш</w:t>
      </w:r>
      <w:r w:rsidRPr="007D50A9">
        <w:rPr>
          <w:rStyle w:val="blk"/>
          <w:rFonts w:ascii="Times New Roman" w:hAnsi="Times New Roman"/>
          <w:sz w:val="13"/>
          <w:szCs w:val="13"/>
        </w:rPr>
        <w:t>ения цены за выполнение работы (оказание услуги); отказаться от исполнения договора о выполнении работы (оказании услуги). Потребитель вправе потребовать также полного возмещения убытков, причиненных ему в связи с нарушением сроков выполнения работы (оказа</w:t>
      </w:r>
      <w:r w:rsidRPr="007D50A9">
        <w:rPr>
          <w:rStyle w:val="blk"/>
          <w:rFonts w:ascii="Times New Roman" w:hAnsi="Times New Roman"/>
          <w:sz w:val="13"/>
          <w:szCs w:val="13"/>
        </w:rPr>
        <w:t>ния услуги). Убытки возмещаются в сроки, установленные для удовлетворения соответствующих требований потребителя».</w:t>
      </w:r>
    </w:p>
    <w:p w14:paraId="4FB80EA9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kern w:val="36"/>
          <w:sz w:val="13"/>
          <w:szCs w:val="13"/>
          <w:lang w:eastAsia="ru-RU"/>
        </w:rPr>
        <w:t>Согласно абз. 1 ст. 849 ГК РФ «</w:t>
      </w:r>
      <w:r w:rsidRPr="007D50A9">
        <w:rPr>
          <w:rFonts w:ascii="Times New Roman" w:hAnsi="Times New Roman"/>
          <w:sz w:val="13"/>
          <w:szCs w:val="13"/>
        </w:rPr>
        <w:t>Банк обязан зачислять поступившие для клиента денежные средства не позднее дня, следующего за днем поступления</w:t>
      </w:r>
      <w:r w:rsidRPr="007D50A9">
        <w:rPr>
          <w:rFonts w:ascii="Times New Roman" w:hAnsi="Times New Roman"/>
          <w:sz w:val="13"/>
          <w:szCs w:val="13"/>
        </w:rPr>
        <w:t xml:space="preserve"> в банк соответствующего платежного документа, если более короткий срок не предусмотрен законом, установленными в соответствии с ним банковскими правилами или договором банковского счета».</w:t>
      </w:r>
    </w:p>
    <w:p w14:paraId="63174FF8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 xml:space="preserve">20.12.2020 г. являлся выходным днем (воскресенье).  </w:t>
      </w:r>
    </w:p>
    <w:p w14:paraId="1063D07D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 xml:space="preserve">21.12.2020 г. </w:t>
      </w:r>
      <w:r w:rsidRPr="007D50A9">
        <w:rPr>
          <w:rStyle w:val="blk"/>
          <w:rFonts w:ascii="Times New Roman" w:hAnsi="Times New Roman"/>
          <w:sz w:val="13"/>
          <w:szCs w:val="13"/>
        </w:rPr>
        <w:t xml:space="preserve">денежные средства в размере 7.500.000,00 руб. </w:t>
      </w:r>
      <w:r w:rsidRPr="007D50A9">
        <w:rPr>
          <w:rFonts w:ascii="Times New Roman" w:hAnsi="Times New Roman"/>
          <w:sz w:val="13"/>
          <w:szCs w:val="13"/>
        </w:rPr>
        <w:t xml:space="preserve">были зачислены банком АО «Альфа-Банк» на счет Башковой Н.Ю.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в АО «Альфа-Банк».</w:t>
      </w:r>
    </w:p>
    <w:p w14:paraId="6041F465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 xml:space="preserve">22.12.2020 г. на основании обращения представителя Башковой Н.Ю., предоставившего в АО «Альфа-Банк» доверенность и </w:t>
      </w:r>
      <w:r w:rsidRPr="007D50A9">
        <w:rPr>
          <w:rFonts w:ascii="Times New Roman" w:hAnsi="Times New Roman"/>
          <w:sz w:val="13"/>
          <w:szCs w:val="13"/>
          <w:lang w:eastAsia="ru-RU"/>
        </w:rPr>
        <w:t>Распоряжение</w:t>
      </w:r>
      <w:r w:rsidRPr="007D50A9">
        <w:rPr>
          <w:rFonts w:ascii="Times New Roman" w:hAnsi="Times New Roman"/>
          <w:sz w:val="13"/>
          <w:szCs w:val="13"/>
        </w:rPr>
        <w:t xml:space="preserve"> Отдела социальной защиты населения района Хорошево-Мневники УСЗН СЗАО г. Москвы</w:t>
      </w:r>
      <w:r w:rsidRPr="007D50A9">
        <w:rPr>
          <w:rFonts w:ascii="Times New Roman" w:hAnsi="Times New Roman"/>
          <w:sz w:val="13"/>
          <w:szCs w:val="13"/>
          <w:lang w:eastAsia="ru-RU"/>
        </w:rPr>
        <w:t xml:space="preserve"> № 747 от 09.12.2020 г.,  </w:t>
      </w:r>
      <w:r w:rsidRPr="007D50A9">
        <w:rPr>
          <w:rFonts w:ascii="Times New Roman" w:hAnsi="Times New Roman"/>
          <w:sz w:val="13"/>
          <w:szCs w:val="13"/>
        </w:rPr>
        <w:t>банком АО «Альфа-банк» была произведена операция по счету Башковой Н.Ю. по продаже  валюты (конвертации) в размере 65.150,00 фунтов стерлингов по курс</w:t>
      </w:r>
      <w:r w:rsidRPr="007D50A9">
        <w:rPr>
          <w:rFonts w:ascii="Times New Roman" w:hAnsi="Times New Roman"/>
          <w:sz w:val="13"/>
          <w:szCs w:val="13"/>
        </w:rPr>
        <w:t xml:space="preserve">у 101,76 руб. за 6.614.400,00 руб. (расчет: 65.150,00 фунтов стерлингов х 101,76 руб. = 6.614.400,00 руб.), которые были списаны со счета несовершеннолетней Башковой Натальи Юрьевны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(рубли) и переведены на её счет №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(фунты стерлингов) в АО «Альфа-Банк</w:t>
      </w:r>
      <w:r w:rsidRPr="007D50A9">
        <w:rPr>
          <w:rFonts w:ascii="Times New Roman" w:hAnsi="Times New Roman"/>
          <w:sz w:val="13"/>
          <w:szCs w:val="13"/>
        </w:rPr>
        <w:t xml:space="preserve">», из которых 150 фунтов стерлингов были удержаны банком за проведение банковской операции по переводу денежных средств на счет Башковой Н.Ю.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в банке HSBC (Великобритания). </w:t>
      </w:r>
    </w:p>
    <w:p w14:paraId="5D49AE3E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 xml:space="preserve">Курс фунта стерлингов, установленный ЦБ РФ на 22.12.2020 г., вырос по сравнению </w:t>
      </w:r>
      <w:r w:rsidRPr="007D50A9">
        <w:rPr>
          <w:rFonts w:ascii="Times New Roman" w:hAnsi="Times New Roman"/>
          <w:sz w:val="13"/>
          <w:szCs w:val="13"/>
        </w:rPr>
        <w:t xml:space="preserve">с курсом, установленным ЦБ РФ на 11.12.2020 г., на 0,9198 руб. (расчет: 99,0973 руб. - 98,1775 руб. = 0,9198 руб.). </w:t>
      </w:r>
    </w:p>
    <w:p w14:paraId="6EAE5B69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eastAsia="Times New Roman" w:hAnsi="Times New Roman"/>
          <w:sz w:val="13"/>
          <w:szCs w:val="13"/>
          <w:lang w:eastAsia="ru-RU"/>
        </w:rPr>
      </w:pPr>
      <w:r w:rsidRPr="007D50A9">
        <w:rPr>
          <w:rFonts w:ascii="Times New Roman" w:hAnsi="Times New Roman"/>
          <w:sz w:val="13"/>
          <w:szCs w:val="13"/>
        </w:rPr>
        <w:t>Если бы обязательства были исполнены ПАО «Сбербанк» надлежащим образом и денежные средства на счет Башковой Н.Ю. в АО «Альфа-Банк» были пер</w:t>
      </w:r>
      <w:r w:rsidRPr="007D50A9">
        <w:rPr>
          <w:rFonts w:ascii="Times New Roman" w:hAnsi="Times New Roman"/>
          <w:sz w:val="13"/>
          <w:szCs w:val="13"/>
        </w:rPr>
        <w:t xml:space="preserve">еведены в установленный законом срок - не позднее 10.12.2021 г., то 10.12.2020 г. для приобретения 65.150,00 фунтов стерлингов со счета Башковой Н.Ю.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(рубли) были бы списаны не 6.614.400,00 руб., а 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 xml:space="preserve">6.394.472,50 руб. при внутреннем курсе </w:t>
      </w:r>
      <w:r w:rsidRPr="007D50A9">
        <w:rPr>
          <w:rFonts w:ascii="Times New Roman" w:hAnsi="Times New Roman"/>
          <w:sz w:val="13"/>
          <w:szCs w:val="13"/>
        </w:rPr>
        <w:t>АО «Альфа-Банк»</w:t>
      </w:r>
      <w:r w:rsidRPr="007D50A9">
        <w:rPr>
          <w:rFonts w:ascii="Times New Roman" w:hAnsi="Times New Roman"/>
          <w:sz w:val="13"/>
          <w:szCs w:val="13"/>
        </w:rPr>
        <w:t xml:space="preserve">, установленном 10.12.2020 г. в размере 98,11 руб. 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 xml:space="preserve">(расчет: 65.150,00 фунтов стерлингов х 98,15 руб. = 6.394.472,50 руб.), </w:t>
      </w:r>
      <w:r w:rsidRPr="007D50A9">
        <w:rPr>
          <w:rFonts w:ascii="Times New Roman" w:hAnsi="Times New Roman"/>
          <w:sz w:val="13"/>
          <w:szCs w:val="13"/>
        </w:rPr>
        <w:t xml:space="preserve">11.12.2020 г. - 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 xml:space="preserve">6.391.866,50 руб. при максимальном внутреннем курсе </w:t>
      </w:r>
      <w:r w:rsidRPr="007D50A9">
        <w:rPr>
          <w:rFonts w:ascii="Times New Roman" w:hAnsi="Times New Roman"/>
          <w:sz w:val="13"/>
          <w:szCs w:val="13"/>
        </w:rPr>
        <w:t>АО «Альфа-Банк», установленном 11.12.2020 г. в размере 98,11 руб.</w:t>
      </w:r>
      <w:r w:rsidRPr="007D50A9">
        <w:rPr>
          <w:rFonts w:ascii="Times New Roman" w:hAnsi="Times New Roman"/>
          <w:sz w:val="13"/>
          <w:szCs w:val="13"/>
        </w:rPr>
        <w:t xml:space="preserve"> 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(расчет: 65.150,00 фунтов стерлингов х 98,11 руб. = 6.391.866,50 руб.), и 13.12.2020 г. -</w:t>
      </w:r>
      <w:r w:rsidRPr="007D50A9">
        <w:rPr>
          <w:rFonts w:ascii="Times New Roman" w:hAnsi="Times New Roman"/>
          <w:sz w:val="13"/>
          <w:szCs w:val="13"/>
        </w:rPr>
        <w:t xml:space="preserve">  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 xml:space="preserve">6.442.032,00 руб. при курсе </w:t>
      </w:r>
      <w:r w:rsidRPr="007D50A9">
        <w:rPr>
          <w:rFonts w:ascii="Times New Roman" w:hAnsi="Times New Roman"/>
          <w:sz w:val="13"/>
          <w:szCs w:val="13"/>
        </w:rPr>
        <w:t xml:space="preserve">АО «Альфа-Банк», установленном 13.12.2020 г. в размере 98,88 руб. 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(расчет: 65.150,00 фунтов стерлингов х 98,88 руб. = 6.442.032,00 руб.)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.</w:t>
      </w:r>
    </w:p>
    <w:p w14:paraId="31F5B1A6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>С учетом роста курса валют, в том числе фунта стерлингов, по отношению к российскому рублю, а также с учетом срока, когда в соответствии с  п. 1 ст. 845, абз. 2 ст. 849 ГК РФ ответчик обязан был списать деньги со счета истца в ПАО «Сбербанк» и перечислит</w:t>
      </w:r>
      <w:r w:rsidRPr="007D50A9">
        <w:rPr>
          <w:rFonts w:ascii="Times New Roman" w:hAnsi="Times New Roman"/>
          <w:sz w:val="13"/>
          <w:szCs w:val="13"/>
        </w:rPr>
        <w:t>ь их  на счет истца в АО «Альфа-Банк»  (не позднее 10.12.2020 г.), срока, когда денежные средства должны были быть зачислены на счет истца в банке АО «Альфа-Банк»  (не позднее 11.12.2020 г.), срока, когда истец был вправе дать распоряжение  банку АО «Альфа</w:t>
      </w:r>
      <w:r w:rsidRPr="007D50A9">
        <w:rPr>
          <w:rFonts w:ascii="Times New Roman" w:hAnsi="Times New Roman"/>
          <w:sz w:val="13"/>
          <w:szCs w:val="13"/>
        </w:rPr>
        <w:t xml:space="preserve">-Банк»  на конвертацию валюты (11.12.2020 г.), 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 xml:space="preserve">размер убытков (упущенной выгоды), причиненных </w:t>
      </w:r>
      <w:r w:rsidRPr="007D50A9">
        <w:rPr>
          <w:rFonts w:ascii="Times New Roman" w:hAnsi="Times New Roman"/>
          <w:sz w:val="13"/>
          <w:szCs w:val="13"/>
        </w:rPr>
        <w:t xml:space="preserve">Башковой Н.Ю. 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 xml:space="preserve">в результате нарушения сроков проведения </w:t>
      </w:r>
      <w:r w:rsidRPr="007D50A9">
        <w:rPr>
          <w:rFonts w:ascii="Times New Roman" w:hAnsi="Times New Roman"/>
          <w:sz w:val="13"/>
          <w:szCs w:val="13"/>
        </w:rPr>
        <w:t xml:space="preserve">ответчиком 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 xml:space="preserve">банковской операции по перечислению денежных средств со счета </w:t>
      </w:r>
      <w:r w:rsidRPr="007D50A9">
        <w:rPr>
          <w:rFonts w:ascii="Times New Roman" w:hAnsi="Times New Roman"/>
          <w:sz w:val="13"/>
          <w:szCs w:val="13"/>
        </w:rPr>
        <w:t>Башковой Н.Ю. № 408178106381730366</w:t>
      </w:r>
      <w:r w:rsidRPr="007D50A9">
        <w:rPr>
          <w:rFonts w:ascii="Times New Roman" w:hAnsi="Times New Roman"/>
          <w:sz w:val="13"/>
          <w:szCs w:val="13"/>
        </w:rPr>
        <w:t xml:space="preserve">63 в ПАО «Сбербанк» на её счет № </w:t>
      </w:r>
      <w:r>
        <w:rPr>
          <w:rFonts w:ascii="Times New Roman" w:hAnsi="Times New Roman"/>
          <w:sz w:val="13"/>
          <w:szCs w:val="13"/>
        </w:rPr>
        <w:t>*</w:t>
      </w:r>
      <w:r w:rsidRPr="007D50A9">
        <w:rPr>
          <w:rFonts w:ascii="Times New Roman" w:hAnsi="Times New Roman"/>
          <w:sz w:val="13"/>
          <w:szCs w:val="13"/>
        </w:rPr>
        <w:t xml:space="preserve"> в АО «Альфа-Банк» составил 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222.533,50 руб. (</w:t>
      </w:r>
      <w:r w:rsidRPr="007D50A9">
        <w:rPr>
          <w:rFonts w:ascii="Times New Roman" w:hAnsi="Times New Roman"/>
          <w:sz w:val="13"/>
          <w:szCs w:val="13"/>
        </w:rPr>
        <w:t xml:space="preserve">расчет: 6.614.400,00 руб. - 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 xml:space="preserve">6.391.866,50 руб. = 222.533,50 руб.). </w:t>
      </w:r>
    </w:p>
    <w:p w14:paraId="39ACF35D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  <w:lang w:eastAsia="ru-RU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t>Согласно ст. 15 Закона РФ «О защите прав потребителей» моральный вред, причиненный потребителю вследствие нару</w:t>
      </w:r>
      <w:r w:rsidRPr="007D50A9">
        <w:rPr>
          <w:rFonts w:ascii="Times New Roman" w:hAnsi="Times New Roman"/>
          <w:sz w:val="13"/>
          <w:szCs w:val="13"/>
          <w:lang w:eastAsia="ru-RU"/>
        </w:rPr>
        <w:t xml:space="preserve">шения изготовителем (исполнителем, продавцом, уполномоченной организацией или уполномоченным индивидуальным предпринимателем, импортером) прав потребителя, предусмотренных законами и правовыми актами Российской Федерации, регулирующими отношения в области </w:t>
      </w:r>
      <w:r w:rsidRPr="007D50A9">
        <w:rPr>
          <w:rFonts w:ascii="Times New Roman" w:hAnsi="Times New Roman"/>
          <w:sz w:val="13"/>
          <w:szCs w:val="13"/>
          <w:lang w:eastAsia="ru-RU"/>
        </w:rPr>
        <w:t>защиты прав потребителей, подлежит компенсации причинителем вреда при наличии его вины. Размер компенсации морального вреда определяется судом и не зависит от размера возмещения имущественного вреда.</w:t>
      </w:r>
    </w:p>
    <w:p w14:paraId="3B010A42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  <w:lang w:eastAsia="ru-RU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t>При этом, в соответствии со ст. 151 ГК РФ, под моральным</w:t>
      </w:r>
      <w:r w:rsidRPr="007D50A9">
        <w:rPr>
          <w:rFonts w:ascii="Times New Roman" w:hAnsi="Times New Roman"/>
          <w:sz w:val="13"/>
          <w:szCs w:val="13"/>
          <w:lang w:eastAsia="ru-RU"/>
        </w:rPr>
        <w:t xml:space="preserve"> вредом понимаются физические или нравственные страдания, причиненные гражданину действиями, нарушающими его личные неимущественные права либо посягающими на принадлежащие гражданину другие нематериальные блага. При определении размеров компенсации моральн</w:t>
      </w:r>
      <w:r w:rsidRPr="007D50A9">
        <w:rPr>
          <w:rFonts w:ascii="Times New Roman" w:hAnsi="Times New Roman"/>
          <w:sz w:val="13"/>
          <w:szCs w:val="13"/>
          <w:lang w:eastAsia="ru-RU"/>
        </w:rPr>
        <w:t>ого вреда суд принимает во внимание степень вины нарушителя и иные заслуживающие внимания обстоятельства. Суд должен также учитывать степень физических и нравственных страданий, связанных с индивидуальными особенностями лица, которому причинен вред.</w:t>
      </w:r>
    </w:p>
    <w:p w14:paraId="31F346CA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t>Находя</w:t>
      </w:r>
      <w:r w:rsidRPr="007D50A9">
        <w:rPr>
          <w:rFonts w:ascii="Times New Roman" w:hAnsi="Times New Roman"/>
          <w:sz w:val="13"/>
          <w:szCs w:val="13"/>
          <w:lang w:eastAsia="ru-RU"/>
        </w:rPr>
        <w:t xml:space="preserve">щиеся на счете денежные средства </w:t>
      </w:r>
      <w:r w:rsidRPr="007D50A9">
        <w:rPr>
          <w:rFonts w:ascii="Times New Roman" w:hAnsi="Times New Roman"/>
          <w:sz w:val="13"/>
          <w:szCs w:val="13"/>
        </w:rPr>
        <w:t>в размере 7.500.000,00 руб., застрахованы в системе обязательного страхования вкладов физических лиц в банках Российской Федерации не в полном объеме, размер денежных средств более чем в 5 раз превышал предусмотренный Федер</w:t>
      </w:r>
      <w:r w:rsidRPr="007D50A9">
        <w:rPr>
          <w:rFonts w:ascii="Times New Roman" w:hAnsi="Times New Roman"/>
          <w:sz w:val="13"/>
          <w:szCs w:val="13"/>
        </w:rPr>
        <w:t xml:space="preserve">альным законом от 23 декабря 2003 года № 177-ФЗ «О страховании вкладов физических лиц в банках Российской Федерации» размер возмещения по вкладам (расчет: 7.500.000,00 руб. : 1.400.000,00 руб. = 5,35 руб.). </w:t>
      </w:r>
    </w:p>
    <w:p w14:paraId="5CEF91CB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>Незаконное удержание ответчиком денежных средств</w:t>
      </w:r>
      <w:r w:rsidRPr="007D50A9">
        <w:rPr>
          <w:rFonts w:ascii="Times New Roman" w:hAnsi="Times New Roman"/>
          <w:sz w:val="13"/>
          <w:szCs w:val="13"/>
        </w:rPr>
        <w:t xml:space="preserve"> и их использование в  своих коммерческих интересах было направлено против интересов несовершеннолетней Башковой Н.Ю., а с учетом роста курса фунтов стерлингов по отношению к российскому рублю могло привести к уменьшению имущества истца и убыткам.</w:t>
      </w:r>
    </w:p>
    <w:p w14:paraId="6DB8ED7D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 xml:space="preserve">Истец с </w:t>
      </w:r>
      <w:r w:rsidRPr="007D50A9">
        <w:rPr>
          <w:rFonts w:ascii="Times New Roman" w:hAnsi="Times New Roman"/>
          <w:sz w:val="13"/>
          <w:szCs w:val="13"/>
        </w:rPr>
        <w:t xml:space="preserve">2012 года проживает в Великобритании, где на момент спорных взаимоотношений проходила обучение в школе Бэдминтон, BS9 3BA Бристоль, Уэстбери-он-Трим, Уэстбери Роуд, что подтверждается распиской-уведомлением Посольства России в Великобритании от 07.09.2020 </w:t>
      </w:r>
      <w:r w:rsidRPr="007D50A9">
        <w:rPr>
          <w:rFonts w:ascii="Times New Roman" w:hAnsi="Times New Roman"/>
          <w:sz w:val="13"/>
          <w:szCs w:val="13"/>
        </w:rPr>
        <w:t xml:space="preserve">г., справкой из школы от 12.11.2020 г. </w:t>
      </w:r>
    </w:p>
    <w:p w14:paraId="6A7BBEF5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>Принимая во внимание то обстоятельство, что истец в отношениях с ПАО «Сбербанк» является потребителем, и  в соответствии с положениями ст. 15 Закона РФ «О защите прав потребителей» с ответчика в пользу истца подлежит</w:t>
      </w:r>
      <w:r w:rsidRPr="007D50A9">
        <w:rPr>
          <w:rFonts w:ascii="Times New Roman" w:hAnsi="Times New Roman"/>
          <w:sz w:val="13"/>
          <w:szCs w:val="13"/>
        </w:rPr>
        <w:t xml:space="preserve"> взысканию компенсация морального вреда, размер которой с учетом конкретных обстоятельств дела, принципа разумности и справедливости, суд полагает определить в сумме 5.000,00 руб.   </w:t>
      </w:r>
    </w:p>
    <w:p w14:paraId="2859A23C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eastAsia="Times New Roman" w:hAnsi="Times New Roman"/>
          <w:sz w:val="13"/>
          <w:szCs w:val="13"/>
          <w:lang w:eastAsia="ru-RU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t>Согласно п. 5 ст. 13 Закона РФ «О защите прав потребителей», тр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ебования п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отребителя об уплате неустойки (пени), предусмотренной законом или договором, подлежат удовлетворению изготовителем (исполнителем, продавцом, уполномоченной организацией или уполномоченным индивидуальным предпринимателем, импортером) в добровольном порядке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».</w:t>
      </w:r>
    </w:p>
    <w:p w14:paraId="11B19A7C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eastAsia="Times New Roman" w:hAnsi="Times New Roman"/>
          <w:sz w:val="13"/>
          <w:szCs w:val="13"/>
          <w:lang w:eastAsia="ru-RU"/>
        </w:rPr>
      </w:pP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Согласно п. 6 ст</w:t>
      </w:r>
      <w:r w:rsidRPr="007D50A9">
        <w:rPr>
          <w:rFonts w:ascii="Times New Roman" w:hAnsi="Times New Roman"/>
          <w:sz w:val="13"/>
          <w:szCs w:val="13"/>
          <w:lang w:eastAsia="ru-RU"/>
        </w:rPr>
        <w:t>. 13 Закона РФ «О защите прав потребителей», п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ри удовлетворении судом требований потребителя, установленных законом, суд взыскивает с изготовителя (исполнителя, продавца, уполномоченной организации или уполномоченного индивидуального пре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дпринимателя, импортера) за несоблюдение в добровольном порядке удовлетворения требований потребителя штраф в размере пятьдесят процентов от суммы, присужденной судом в пользу потребителя».</w:t>
      </w:r>
    </w:p>
    <w:p w14:paraId="658053D9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</w:rPr>
        <w:t>В базу для расчета данного штрафа входят все присужденные в его по</w:t>
      </w:r>
      <w:r w:rsidRPr="007D50A9">
        <w:rPr>
          <w:rFonts w:ascii="Times New Roman" w:hAnsi="Times New Roman"/>
          <w:sz w:val="13"/>
          <w:szCs w:val="13"/>
        </w:rPr>
        <w:t>льзу денежные суммы вне зависимости от их правовой природы, включая сумму основного долга, компенсацию морального вреда, убытки и неустойку (п. 6 ст. 13 Закона РФ от 07.02.1992 N 2300-1 "О защите прав потребителей").</w:t>
      </w:r>
    </w:p>
    <w:p w14:paraId="071D8CA5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  <w:lang w:eastAsia="ru-RU"/>
        </w:rPr>
      </w:pP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В ответ на претензии истца от 09.12.202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0 г., 10.12.2020 г. ответчик 23.12.2020 г. ответил отказом в удовлетворении требований потребителя, указал, что размер  морального и материального вреда определяет суд.</w:t>
      </w:r>
    </w:p>
    <w:p w14:paraId="13A93D22" w14:textId="77777777" w:rsidR="00EE3FC7" w:rsidRPr="007D50A9" w:rsidRDefault="00484348" w:rsidP="00EE3FC7">
      <w:pPr>
        <w:pStyle w:val="a6"/>
        <w:ind w:firstLine="708"/>
        <w:jc w:val="both"/>
        <w:rPr>
          <w:rStyle w:val="blk"/>
          <w:rFonts w:ascii="Times New Roman" w:hAnsi="Times New Roman"/>
          <w:sz w:val="13"/>
          <w:szCs w:val="13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t xml:space="preserve">26.01.2021 г. истец вновь обратилась с претензией к ответчику о выплате процентов </w:t>
      </w:r>
      <w:r w:rsidRPr="007D50A9">
        <w:rPr>
          <w:rStyle w:val="blk"/>
          <w:rFonts w:ascii="Times New Roman" w:hAnsi="Times New Roman"/>
          <w:sz w:val="13"/>
          <w:szCs w:val="13"/>
        </w:rPr>
        <w:t>за не</w:t>
      </w:r>
      <w:r w:rsidRPr="007D50A9">
        <w:rPr>
          <w:rStyle w:val="blk"/>
          <w:rFonts w:ascii="Times New Roman" w:hAnsi="Times New Roman"/>
          <w:sz w:val="13"/>
          <w:szCs w:val="13"/>
        </w:rPr>
        <w:t xml:space="preserve">своевременное выполнение указаний клиента о перечислении денежных средств, </w:t>
      </w:r>
      <w:r w:rsidRPr="007D50A9">
        <w:rPr>
          <w:rFonts w:ascii="Times New Roman" w:hAnsi="Times New Roman"/>
          <w:sz w:val="13"/>
          <w:szCs w:val="13"/>
          <w:lang w:eastAsia="ru-RU"/>
        </w:rPr>
        <w:t>неустойки (пени) за просрочку срока начала и окончания предоставления услуги, убытков</w:t>
      </w:r>
      <w:r w:rsidRPr="007D50A9">
        <w:rPr>
          <w:rFonts w:ascii="Times New Roman" w:hAnsi="Times New Roman"/>
          <w:sz w:val="13"/>
          <w:szCs w:val="13"/>
        </w:rPr>
        <w:t>, морального вреда, однако в добровольном порядке ответчик требования истца исполнять отказался</w:t>
      </w:r>
      <w:r w:rsidRPr="007D50A9">
        <w:rPr>
          <w:rFonts w:ascii="Times New Roman" w:hAnsi="Times New Roman"/>
          <w:sz w:val="13"/>
          <w:szCs w:val="13"/>
          <w:lang w:eastAsia="ru-RU"/>
        </w:rPr>
        <w:t>.</w:t>
      </w:r>
    </w:p>
    <w:p w14:paraId="5E9AF4C0" w14:textId="77777777" w:rsidR="00EE3FC7" w:rsidRPr="007D50A9" w:rsidRDefault="00484348" w:rsidP="00EE3FC7">
      <w:pPr>
        <w:pStyle w:val="a6"/>
        <w:ind w:firstLine="708"/>
        <w:jc w:val="both"/>
        <w:rPr>
          <w:rFonts w:ascii="Times New Roman" w:hAnsi="Times New Roman"/>
          <w:sz w:val="13"/>
          <w:szCs w:val="13"/>
          <w:lang w:eastAsia="ru-RU"/>
        </w:rPr>
      </w:pPr>
      <w:r w:rsidRPr="007D50A9">
        <w:rPr>
          <w:rFonts w:ascii="Times New Roman" w:hAnsi="Times New Roman"/>
          <w:sz w:val="13"/>
          <w:szCs w:val="13"/>
          <w:lang w:eastAsia="ru-RU"/>
        </w:rPr>
        <w:t xml:space="preserve">Таким образом, 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за несоблюдение в добровольном порядке удовлетворения требований потребителя</w:t>
      </w:r>
      <w:r w:rsidRPr="007D50A9">
        <w:rPr>
          <w:rFonts w:ascii="Times New Roman" w:hAnsi="Times New Roman"/>
          <w:sz w:val="13"/>
          <w:szCs w:val="13"/>
          <w:lang w:eastAsia="ru-RU"/>
        </w:rPr>
        <w:t xml:space="preserve"> с ответчика подлежит взысканию штраф в размере </w:t>
      </w:r>
      <w:r w:rsidRPr="007D50A9">
        <w:rPr>
          <w:rStyle w:val="blk"/>
          <w:rFonts w:ascii="Times New Roman" w:hAnsi="Times New Roman"/>
          <w:sz w:val="13"/>
          <w:szCs w:val="13"/>
        </w:rPr>
        <w:t xml:space="preserve">117.921,54 </w:t>
      </w:r>
      <w:r w:rsidRPr="007D50A9">
        <w:rPr>
          <w:rFonts w:ascii="Times New Roman" w:hAnsi="Times New Roman"/>
          <w:sz w:val="13"/>
          <w:szCs w:val="13"/>
          <w:lang w:eastAsia="ru-RU"/>
        </w:rPr>
        <w:t xml:space="preserve">руб., определяемый как </w:t>
      </w:r>
      <w:r w:rsidRPr="007D50A9">
        <w:rPr>
          <w:rStyle w:val="blk"/>
          <w:rFonts w:ascii="Times New Roman" w:hAnsi="Times New Roman"/>
          <w:sz w:val="13"/>
          <w:szCs w:val="13"/>
        </w:rPr>
        <w:t xml:space="preserve">7.859,59 руб. + </w:t>
      </w:r>
      <w:r w:rsidRPr="007D50A9">
        <w:rPr>
          <w:rFonts w:ascii="Times New Roman" w:hAnsi="Times New Roman"/>
          <w:sz w:val="13"/>
          <w:szCs w:val="13"/>
          <w:lang w:eastAsia="ru-RU"/>
        </w:rPr>
        <w:t xml:space="preserve">450,00 руб. + 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 xml:space="preserve">222.533,50 </w:t>
      </w:r>
      <w:r w:rsidRPr="007D50A9">
        <w:rPr>
          <w:rFonts w:ascii="Times New Roman" w:hAnsi="Times New Roman"/>
          <w:sz w:val="13"/>
          <w:szCs w:val="13"/>
        </w:rPr>
        <w:t>руб. + 5.000,00 руб.)</w:t>
      </w:r>
      <w:r w:rsidRPr="007D50A9">
        <w:rPr>
          <w:rStyle w:val="blk"/>
          <w:rFonts w:ascii="Times New Roman" w:hAnsi="Times New Roman"/>
          <w:sz w:val="13"/>
          <w:szCs w:val="13"/>
        </w:rPr>
        <w:t>: 100 % х 50 % = 235</w:t>
      </w:r>
      <w:r w:rsidRPr="007D50A9">
        <w:rPr>
          <w:rStyle w:val="blk"/>
          <w:rFonts w:ascii="Times New Roman" w:hAnsi="Times New Roman"/>
          <w:sz w:val="13"/>
          <w:szCs w:val="13"/>
        </w:rPr>
        <w:t xml:space="preserve">.843,09 руб. : 2 = 117.921,54 </w:t>
      </w:r>
      <w:r w:rsidRPr="007D50A9">
        <w:rPr>
          <w:rFonts w:ascii="Times New Roman" w:hAnsi="Times New Roman"/>
          <w:sz w:val="13"/>
          <w:szCs w:val="13"/>
          <w:lang w:eastAsia="ru-RU"/>
        </w:rPr>
        <w:t>руб.</w:t>
      </w:r>
      <w:r w:rsidRPr="007D50A9">
        <w:rPr>
          <w:rFonts w:ascii="Times New Roman" w:eastAsia="Times New Roman" w:hAnsi="Times New Roman"/>
          <w:sz w:val="13"/>
          <w:szCs w:val="13"/>
          <w:lang w:eastAsia="ru-RU"/>
        </w:rPr>
        <w:t>.</w:t>
      </w:r>
    </w:p>
    <w:p w14:paraId="79AC5AD0" w14:textId="77777777" w:rsidR="00EE3FC7" w:rsidRPr="007D50A9" w:rsidRDefault="00484348" w:rsidP="00EE3FC7">
      <w:pPr>
        <w:ind w:firstLine="720"/>
        <w:jc w:val="both"/>
        <w:rPr>
          <w:sz w:val="13"/>
          <w:szCs w:val="13"/>
        </w:rPr>
      </w:pPr>
      <w:r w:rsidRPr="007D50A9">
        <w:rPr>
          <w:sz w:val="13"/>
          <w:szCs w:val="13"/>
        </w:rPr>
        <w:t xml:space="preserve">На основании изложенного, суд, руководствуясь ст.ст. 194-198 ГПК РФ, </w:t>
      </w:r>
    </w:p>
    <w:p w14:paraId="6424E16F" w14:textId="77777777" w:rsidR="00EE3FC7" w:rsidRPr="007D50A9" w:rsidRDefault="00484348">
      <w:pPr>
        <w:jc w:val="center"/>
        <w:rPr>
          <w:sz w:val="13"/>
          <w:szCs w:val="13"/>
        </w:rPr>
      </w:pPr>
    </w:p>
    <w:p w14:paraId="75E95389" w14:textId="77777777" w:rsidR="004A670A" w:rsidRPr="007D50A9" w:rsidRDefault="00484348">
      <w:pPr>
        <w:jc w:val="center"/>
        <w:rPr>
          <w:sz w:val="13"/>
          <w:szCs w:val="13"/>
        </w:rPr>
      </w:pPr>
      <w:r w:rsidRPr="007D50A9">
        <w:rPr>
          <w:sz w:val="13"/>
          <w:szCs w:val="13"/>
        </w:rPr>
        <w:t>РЕШИЛ:</w:t>
      </w:r>
    </w:p>
    <w:p w14:paraId="1336A469" w14:textId="77777777" w:rsidR="00E32506" w:rsidRPr="007D50A9" w:rsidRDefault="00484348">
      <w:pPr>
        <w:ind w:firstLine="708"/>
        <w:jc w:val="both"/>
        <w:rPr>
          <w:sz w:val="13"/>
          <w:szCs w:val="13"/>
        </w:rPr>
      </w:pPr>
    </w:p>
    <w:p w14:paraId="324E0A84" w14:textId="77777777" w:rsidR="00651A78" w:rsidRPr="007D50A9" w:rsidRDefault="00484348" w:rsidP="00651A78">
      <w:pPr>
        <w:jc w:val="both"/>
        <w:rPr>
          <w:sz w:val="13"/>
          <w:szCs w:val="13"/>
        </w:rPr>
      </w:pP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ab/>
        <w:t xml:space="preserve">Исковые требования </w:t>
      </w:r>
      <w:r w:rsidRPr="007D50A9">
        <w:rPr>
          <w:sz w:val="13"/>
          <w:szCs w:val="13"/>
        </w:rPr>
        <w:t xml:space="preserve"> Башковой Натальи Юрьевны</w:t>
      </w:r>
      <w:r w:rsidRPr="007D50A9">
        <w:rPr>
          <w:sz w:val="13"/>
          <w:szCs w:val="13"/>
        </w:rPr>
        <w:t xml:space="preserve"> удовлетворить частично. </w:t>
      </w:r>
    </w:p>
    <w:p w14:paraId="76F63088" w14:textId="77777777" w:rsidR="004456DE" w:rsidRPr="007D50A9" w:rsidRDefault="00484348" w:rsidP="00651A78">
      <w:pPr>
        <w:jc w:val="both"/>
        <w:rPr>
          <w:sz w:val="13"/>
          <w:szCs w:val="13"/>
        </w:rPr>
      </w:pPr>
      <w:r w:rsidRPr="007D50A9">
        <w:rPr>
          <w:sz w:val="13"/>
          <w:szCs w:val="13"/>
        </w:rPr>
        <w:tab/>
        <w:t>Взыскать с</w:t>
      </w:r>
      <w:r w:rsidRPr="007D50A9">
        <w:rPr>
          <w:sz w:val="13"/>
          <w:szCs w:val="13"/>
        </w:rPr>
        <w:t xml:space="preserve"> ПАО «Сбербанк» в пользу Башковой Натальи Юрьевны</w:t>
      </w:r>
      <w:r w:rsidRPr="007D50A9">
        <w:rPr>
          <w:sz w:val="13"/>
          <w:szCs w:val="13"/>
        </w:rPr>
        <w:t xml:space="preserve"> в счет </w:t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>проценты в размере 7859,59 руб.</w:t>
      </w:r>
      <w:r w:rsidRPr="007D50A9">
        <w:rPr>
          <w:sz w:val="13"/>
          <w:szCs w:val="13"/>
        </w:rPr>
        <w:t xml:space="preserve">, неустойку </w:t>
      </w:r>
      <w:r w:rsidRPr="007D50A9">
        <w:rPr>
          <w:sz w:val="13"/>
          <w:szCs w:val="13"/>
        </w:rPr>
        <w:t>450,00</w:t>
      </w:r>
      <w:r w:rsidRPr="007D50A9">
        <w:rPr>
          <w:sz w:val="13"/>
          <w:szCs w:val="13"/>
        </w:rPr>
        <w:t xml:space="preserve">  руб., в счет </w:t>
      </w:r>
      <w:r w:rsidRPr="007D50A9">
        <w:rPr>
          <w:sz w:val="13"/>
          <w:szCs w:val="13"/>
        </w:rPr>
        <w:t xml:space="preserve">возмещения убытков в следствие разницы курсов валют 222533,50 руб., </w:t>
      </w:r>
      <w:r w:rsidRPr="007D50A9">
        <w:rPr>
          <w:sz w:val="13"/>
          <w:szCs w:val="13"/>
        </w:rPr>
        <w:t>компенсации морального вреда  5000,00 руб.,</w:t>
      </w:r>
      <w:r w:rsidRPr="007D50A9">
        <w:rPr>
          <w:sz w:val="13"/>
          <w:szCs w:val="13"/>
        </w:rPr>
        <w:t xml:space="preserve"> </w:t>
      </w:r>
      <w:r w:rsidRPr="007D50A9">
        <w:rPr>
          <w:sz w:val="13"/>
          <w:szCs w:val="13"/>
        </w:rPr>
        <w:t xml:space="preserve">  штраф  за отказ в удовлетворении требований потребителя </w:t>
      </w:r>
      <w:r w:rsidRPr="007D50A9">
        <w:rPr>
          <w:sz w:val="13"/>
          <w:szCs w:val="13"/>
        </w:rPr>
        <w:t>117696,54</w:t>
      </w:r>
      <w:r w:rsidRPr="007D50A9">
        <w:rPr>
          <w:sz w:val="13"/>
          <w:szCs w:val="13"/>
        </w:rPr>
        <w:t xml:space="preserve"> руб. , а все</w:t>
      </w:r>
      <w:r w:rsidRPr="007D50A9">
        <w:rPr>
          <w:sz w:val="13"/>
          <w:szCs w:val="13"/>
        </w:rPr>
        <w:t xml:space="preserve">го </w:t>
      </w:r>
      <w:r w:rsidRPr="007D50A9">
        <w:rPr>
          <w:sz w:val="13"/>
          <w:szCs w:val="13"/>
        </w:rPr>
        <w:t xml:space="preserve"> 353539, 63 руб. (Триста пятьдесят три тысячи пятьсот тридцать девять рублей 63</w:t>
      </w:r>
      <w:r w:rsidRPr="007D50A9">
        <w:rPr>
          <w:sz w:val="13"/>
          <w:szCs w:val="13"/>
        </w:rPr>
        <w:t xml:space="preserve"> копе</w:t>
      </w:r>
      <w:r w:rsidRPr="007D50A9">
        <w:rPr>
          <w:sz w:val="13"/>
          <w:szCs w:val="13"/>
        </w:rPr>
        <w:t>й</w:t>
      </w:r>
      <w:r w:rsidRPr="007D50A9">
        <w:rPr>
          <w:sz w:val="13"/>
          <w:szCs w:val="13"/>
        </w:rPr>
        <w:t>к</w:t>
      </w:r>
      <w:r w:rsidRPr="007D50A9">
        <w:rPr>
          <w:sz w:val="13"/>
          <w:szCs w:val="13"/>
        </w:rPr>
        <w:t>и</w:t>
      </w:r>
      <w:r w:rsidRPr="007D50A9">
        <w:rPr>
          <w:sz w:val="13"/>
          <w:szCs w:val="13"/>
        </w:rPr>
        <w:t xml:space="preserve">). </w:t>
      </w:r>
    </w:p>
    <w:p w14:paraId="5DB0D5A7" w14:textId="77777777" w:rsidR="004456DE" w:rsidRPr="007D50A9" w:rsidRDefault="00484348" w:rsidP="00651A78">
      <w:pPr>
        <w:jc w:val="both"/>
        <w:rPr>
          <w:sz w:val="13"/>
          <w:szCs w:val="13"/>
        </w:rPr>
      </w:pPr>
      <w:r w:rsidRPr="007D50A9">
        <w:rPr>
          <w:sz w:val="13"/>
          <w:szCs w:val="13"/>
        </w:rPr>
        <w:tab/>
        <w:t xml:space="preserve">В удовлетворении остальной части исковых требований отказать. </w:t>
      </w:r>
    </w:p>
    <w:p w14:paraId="6401586F" w14:textId="77777777" w:rsidR="004A670A" w:rsidRPr="007D50A9" w:rsidRDefault="00484348">
      <w:pPr>
        <w:jc w:val="both"/>
        <w:rPr>
          <w:sz w:val="13"/>
          <w:szCs w:val="13"/>
        </w:rPr>
      </w:pPr>
      <w:r w:rsidRPr="007D50A9">
        <w:rPr>
          <w:sz w:val="13"/>
          <w:szCs w:val="13"/>
        </w:rPr>
        <w:tab/>
        <w:t>Решение может быть обжаловано в Московский городской суд через Хорошевский районный суд города Мо</w:t>
      </w:r>
      <w:r w:rsidRPr="007D50A9">
        <w:rPr>
          <w:sz w:val="13"/>
          <w:szCs w:val="13"/>
        </w:rPr>
        <w:t xml:space="preserve">сквы в течение одного месяца с момента принятия решения суда в окончательной форме. </w:t>
      </w:r>
    </w:p>
    <w:p w14:paraId="22AA8254" w14:textId="77777777" w:rsidR="004A670A" w:rsidRPr="007D50A9" w:rsidRDefault="00484348">
      <w:pPr>
        <w:jc w:val="both"/>
        <w:rPr>
          <w:sz w:val="13"/>
          <w:szCs w:val="13"/>
        </w:rPr>
      </w:pPr>
    </w:p>
    <w:p w14:paraId="0256887E" w14:textId="77777777" w:rsidR="004A670A" w:rsidRPr="007D50A9" w:rsidRDefault="00484348">
      <w:pPr>
        <w:jc w:val="both"/>
        <w:rPr>
          <w:sz w:val="13"/>
          <w:szCs w:val="13"/>
        </w:rPr>
      </w:pPr>
    </w:p>
    <w:p w14:paraId="4CBEF12F" w14:textId="77777777" w:rsidR="004A670A" w:rsidRPr="007D50A9" w:rsidRDefault="00484348">
      <w:pPr>
        <w:ind w:firstLine="708"/>
        <w:jc w:val="both"/>
        <w:rPr>
          <w:sz w:val="13"/>
          <w:szCs w:val="13"/>
        </w:rPr>
      </w:pPr>
      <w:r w:rsidRPr="007D50A9">
        <w:rPr>
          <w:sz w:val="13"/>
          <w:szCs w:val="13"/>
        </w:rPr>
        <w:t xml:space="preserve">Судья </w:t>
      </w:r>
      <w:r w:rsidRPr="007D50A9">
        <w:rPr>
          <w:sz w:val="13"/>
          <w:szCs w:val="13"/>
        </w:rPr>
        <w:tab/>
      </w:r>
      <w:r w:rsidRPr="007D50A9">
        <w:rPr>
          <w:sz w:val="13"/>
          <w:szCs w:val="13"/>
        </w:rPr>
        <w:tab/>
      </w:r>
      <w:r w:rsidRPr="007D50A9">
        <w:rPr>
          <w:sz w:val="13"/>
          <w:szCs w:val="13"/>
        </w:rPr>
        <w:tab/>
      </w:r>
      <w:r w:rsidRPr="007D50A9">
        <w:rPr>
          <w:sz w:val="13"/>
          <w:szCs w:val="13"/>
        </w:rPr>
        <w:tab/>
      </w:r>
      <w:r w:rsidRPr="007D50A9">
        <w:rPr>
          <w:sz w:val="13"/>
          <w:szCs w:val="13"/>
        </w:rPr>
        <w:tab/>
      </w:r>
      <w:r w:rsidRPr="007D50A9">
        <w:rPr>
          <w:sz w:val="13"/>
          <w:szCs w:val="13"/>
        </w:rPr>
        <w:tab/>
      </w:r>
      <w:r w:rsidRPr="007D50A9">
        <w:rPr>
          <w:sz w:val="13"/>
          <w:szCs w:val="13"/>
        </w:rPr>
        <w:tab/>
      </w:r>
      <w:r w:rsidRPr="007D50A9">
        <w:rPr>
          <w:sz w:val="13"/>
          <w:szCs w:val="13"/>
        </w:rPr>
        <w:tab/>
        <w:t>Е.А. Яблоков</w:t>
      </w:r>
    </w:p>
    <w:p w14:paraId="543786BF" w14:textId="77777777" w:rsidR="004A670A" w:rsidRPr="007D50A9" w:rsidRDefault="00484348">
      <w:pPr>
        <w:jc w:val="both"/>
        <w:rPr>
          <w:sz w:val="13"/>
          <w:szCs w:val="13"/>
        </w:rPr>
      </w:pPr>
    </w:p>
    <w:p w14:paraId="713922BA" w14:textId="77777777" w:rsidR="004A670A" w:rsidRPr="007D50A9" w:rsidRDefault="00484348">
      <w:pPr>
        <w:jc w:val="both"/>
        <w:rPr>
          <w:sz w:val="13"/>
          <w:szCs w:val="13"/>
        </w:rPr>
      </w:pPr>
    </w:p>
    <w:p w14:paraId="37F63581" w14:textId="77777777" w:rsidR="004A670A" w:rsidRPr="007D50A9" w:rsidRDefault="00484348">
      <w:pPr>
        <w:jc w:val="both"/>
        <w:rPr>
          <w:sz w:val="13"/>
          <w:szCs w:val="13"/>
        </w:rPr>
      </w:pPr>
    </w:p>
    <w:p w14:paraId="7B6F5A1F" w14:textId="77777777" w:rsidR="004A670A" w:rsidRPr="007D50A9" w:rsidRDefault="00484348">
      <w:pPr>
        <w:rPr>
          <w:sz w:val="13"/>
          <w:szCs w:val="13"/>
        </w:rPr>
      </w:pPr>
    </w:p>
    <w:p w14:paraId="79E1434E" w14:textId="77777777" w:rsidR="007D50A9" w:rsidRPr="007D50A9" w:rsidRDefault="00484348">
      <w:pPr>
        <w:rPr>
          <w:sz w:val="13"/>
          <w:szCs w:val="13"/>
        </w:rPr>
      </w:pPr>
    </w:p>
    <w:sectPr w:rsidR="007D50A9" w:rsidRPr="007D50A9" w:rsidSect="007D50A9">
      <w:footnotePr>
        <w:pos w:val="beneathText"/>
      </w:footnotePr>
      <w:pgSz w:w="11905" w:h="16837"/>
      <w:pgMar w:top="426" w:right="850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19AC"/>
    <w:rsid w:val="0048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268F8A"/>
  <w15:chartTrackingRefBased/>
  <w15:docId w15:val="{423EF038-E70B-4FFA-B426-40CE98A4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S PGothic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character" w:styleId="a5">
    <w:name w:val="Hyperlink"/>
    <w:rsid w:val="00EE3FC7"/>
    <w:rPr>
      <w:color w:val="000080"/>
      <w:u w:val="single"/>
      <w:lang/>
    </w:rPr>
  </w:style>
  <w:style w:type="paragraph" w:styleId="a6">
    <w:name w:val="No Spacing"/>
    <w:qFormat/>
    <w:rsid w:val="00EE3FC7"/>
    <w:pPr>
      <w:suppressAutoHyphens/>
    </w:pPr>
    <w:rPr>
      <w:rFonts w:ascii="Calibri" w:eastAsia="Calibri" w:hAnsi="Calibri"/>
      <w:sz w:val="22"/>
      <w:szCs w:val="22"/>
      <w:lang w:val="ru-RU" w:eastAsia="ar-SA"/>
    </w:rPr>
  </w:style>
  <w:style w:type="character" w:customStyle="1" w:styleId="blk">
    <w:name w:val="blk"/>
    <w:rsid w:val="00EE3FC7"/>
  </w:style>
  <w:style w:type="paragraph" w:styleId="a7">
    <w:name w:val="Balloon Text"/>
    <w:basedOn w:val="a"/>
    <w:link w:val="a8"/>
    <w:rsid w:val="007D50A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7D50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03509/7c5f5a6a70e3fb6453f6fb59bb6c48b80e154424/" TargetMode="External"/><Relationship Id="rId13" Type="http://schemas.openxmlformats.org/officeDocument/2006/relationships/hyperlink" Target="http://www.consultant.ru/document/cons_doc_LAW_3563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304172/93383099dc4f06165d8d4aac4eeb159db4f6da3d/" TargetMode="External"/><Relationship Id="rId12" Type="http://schemas.openxmlformats.org/officeDocument/2006/relationships/hyperlink" Target="http://www.consultant.ru/document/cons_doc_LAW_18160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195821/" TargetMode="External"/><Relationship Id="rId11" Type="http://schemas.openxmlformats.org/officeDocument/2006/relationships/hyperlink" Target="http://www.consultant.ru/document/cons_doc_LAW_370376/f190d8f6c0d4f03af399cc0efcc722d87a0f83a6/" TargetMode="External"/><Relationship Id="rId5" Type="http://schemas.openxmlformats.org/officeDocument/2006/relationships/hyperlink" Target="http://www.consultant.ru/document/cons_doc_LAW_303509/" TargetMode="External"/><Relationship Id="rId15" Type="http://schemas.openxmlformats.org/officeDocument/2006/relationships/hyperlink" Target="http://www.consultant.ru/document/cons_doc_LAW_5142/4734407fbf4d5eec5306840f8b75b994e5d57090/" TargetMode="External"/><Relationship Id="rId10" Type="http://schemas.openxmlformats.org/officeDocument/2006/relationships/hyperlink" Target="http://www.consultant.ru/document/cons_doc_LAW_370376/f190d8f6c0d4f03af399cc0efcc722d87a0f83a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370376/f190d8f6c0d4f03af399cc0efcc722d87a0f83a6/" TargetMode="External"/><Relationship Id="rId14" Type="http://schemas.openxmlformats.org/officeDocument/2006/relationships/hyperlink" Target="http://www.consultant.ru/document/cons_doc_LAW_5142/4734407fbf4d5eec5306840f8b75b994e5d5709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3800</Words>
  <Characters>21663</Characters>
  <Application>Microsoft Office Word</Application>
  <DocSecurity>0</DocSecurity>
  <Lines>180</Lines>
  <Paragraphs>50</Paragraphs>
  <ScaleCrop>false</ScaleCrop>
  <Company/>
  <LinksUpToDate>false</LinksUpToDate>
  <CharactersWithSpaces>25413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