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903B" w14:textId="77777777" w:rsidR="00A77B3E" w:rsidRDefault="00D469FC">
      <w:bookmarkStart w:id="0" w:name="_GoBack"/>
      <w:bookmarkEnd w:id="0"/>
      <w:r>
        <w:rPr>
          <w:highlight w:val="white"/>
        </w:rPr>
        <w:t>ЗАОЧНОЕ РЕШЕНИЕ</w:t>
      </w:r>
    </w:p>
    <w:p w14:paraId="3A8707B8" w14:textId="77777777" w:rsidR="00A77B3E" w:rsidRDefault="00D469FC">
      <w:r>
        <w:rPr>
          <w:highlight w:val="white"/>
        </w:rPr>
        <w:t>Именем Российской Федерации</w:t>
      </w:r>
    </w:p>
    <w:p w14:paraId="693FE0FA" w14:textId="77777777" w:rsidR="00A77B3E" w:rsidRDefault="00D469FC">
      <w:r>
        <w:rPr>
          <w:highlight w:val="white"/>
        </w:rPr>
        <w:t>31 марта 2016 года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г. Москва</w:t>
      </w:r>
    </w:p>
    <w:p w14:paraId="52A6CD6E" w14:textId="77777777" w:rsidR="00A77B3E" w:rsidRDefault="00D469FC">
      <w:r>
        <w:rPr>
          <w:highlight w:val="white"/>
        </w:rPr>
        <w:t>Таганский районный суд г. Москвы в составе председательствующего судьи Подмарковой Е.В., при секретаре Барыкине И.О., рассмотрев в открытом судебном засед</w:t>
      </w:r>
      <w:r>
        <w:rPr>
          <w:highlight w:val="white"/>
        </w:rPr>
        <w:t>ании гражданское дело № 2-1074-16/10с  по исковому заявлению Публичного акционерного общества «Сбербанк России» в лице филиала – Московского банка к фио, фио, фио, фио о взыскании задолженности,</w:t>
      </w:r>
    </w:p>
    <w:p w14:paraId="6423E367" w14:textId="77777777" w:rsidR="00A77B3E" w:rsidRDefault="00D469FC">
      <w:r>
        <w:rPr>
          <w:highlight w:val="white"/>
        </w:rPr>
        <w:t>Установил:</w:t>
      </w:r>
    </w:p>
    <w:p w14:paraId="4FD7DC94" w14:textId="77777777" w:rsidR="00A77B3E" w:rsidRDefault="00D469FC">
      <w:r>
        <w:rPr>
          <w:highlight w:val="white"/>
        </w:rPr>
        <w:t>Истец Публичное акционерное общество «Сбербанк Рос</w:t>
      </w:r>
      <w:r>
        <w:rPr>
          <w:highlight w:val="white"/>
        </w:rPr>
        <w:t>сии» в лице филиала – Московского банка обратился в суд с иском к ответчикам фио, фио, фио, фио о взыскании задолженности, указывая в обоснование иска, что дата между банком и фио был заключен кредитный договор № 16370, согласно которому Банк предоставил з</w:t>
      </w:r>
      <w:r>
        <w:rPr>
          <w:highlight w:val="white"/>
        </w:rPr>
        <w:t>аемщику кредит в размере сумма на срок 120 мес. под 9,5 % годовых, а заемщик обязался в установленный договором срок возвратить сумму кредита и уплатить проценты на неё. В обеспечение заемщиком обязательств по кредитному договору между Банком и ответчиками</w:t>
      </w:r>
      <w:r>
        <w:rPr>
          <w:highlight w:val="white"/>
        </w:rPr>
        <w:t xml:space="preserve"> фио, фио, фио  дата были заключены договоры поручительства  №  16370/1, № 16370/2, № 16370/3 соответственно, согласно условиям которых поручители и заемщик отвечают перед кредитором солидарно.</w:t>
      </w:r>
    </w:p>
    <w:p w14:paraId="273604C4" w14:textId="77777777" w:rsidR="00A77B3E" w:rsidRDefault="00D469FC">
      <w:r>
        <w:rPr>
          <w:highlight w:val="white"/>
        </w:rPr>
        <w:t>Учитывая, что ответчики обязательства по кредитному договору и</w:t>
      </w:r>
      <w:r>
        <w:rPr>
          <w:highlight w:val="white"/>
        </w:rPr>
        <w:t xml:space="preserve"> договорам поручительства надлежащим образом не исполняют, истец просит суд расторгнуть кредитный договор № 16370 от дата; взыскать солидарно с ответчиков задолженность в размере сумма и возврат государственной пошлины в размере сумма</w:t>
      </w:r>
    </w:p>
    <w:p w14:paraId="5E61955D" w14:textId="77777777" w:rsidR="00A77B3E" w:rsidRDefault="00D469FC">
      <w:r>
        <w:rPr>
          <w:highlight w:val="white"/>
        </w:rPr>
        <w:t xml:space="preserve">В настоящее судебное </w:t>
      </w:r>
      <w:r>
        <w:rPr>
          <w:highlight w:val="white"/>
        </w:rPr>
        <w:t>заседание представитель истца не явился, о дате, времени и месте рассмотрения дела извещен, просил о рассмотрении дела без участия представителя истца, согласен на вынесение заочного решения.</w:t>
      </w:r>
    </w:p>
    <w:p w14:paraId="60ABF989" w14:textId="77777777" w:rsidR="00A77B3E" w:rsidRDefault="00D469FC">
      <w:r>
        <w:rPr>
          <w:highlight w:val="white"/>
        </w:rPr>
        <w:t xml:space="preserve">Ответчики в судебное заседание явились, о дате, времени и месте </w:t>
      </w:r>
      <w:r>
        <w:rPr>
          <w:highlight w:val="white"/>
        </w:rPr>
        <w:t>рассмотрения дела извещены, об отложении рассмотрения дела не просили, доказательств уважительности причин неявки суду не представили, в связи с чем суд рассмотрел дело в их отсутствие в порядке заочного производства.</w:t>
      </w:r>
    </w:p>
    <w:p w14:paraId="4090D410" w14:textId="77777777" w:rsidR="00A77B3E" w:rsidRDefault="00D469FC">
      <w:r>
        <w:rPr>
          <w:highlight w:val="white"/>
        </w:rPr>
        <w:t>Исследовав материалы дела, суд находит</w:t>
      </w:r>
      <w:r>
        <w:rPr>
          <w:highlight w:val="white"/>
        </w:rPr>
        <w:t xml:space="preserve"> иск обоснованным и подлежащим удовлетворению по следующим основаниям.</w:t>
      </w:r>
    </w:p>
    <w:p w14:paraId="0F2434BE" w14:textId="77777777" w:rsidR="00A77B3E" w:rsidRDefault="00D469FC">
      <w:r>
        <w:rPr>
          <w:highlight w:val="white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</w:t>
      </w:r>
      <w:r>
        <w:rPr>
          <w:highlight w:val="white"/>
        </w:rPr>
        <w:t xml:space="preserve">ловий и требований – в соответствии с обычаями делового оборота или иными обычно предъявляемыми требованиями. </w:t>
      </w:r>
    </w:p>
    <w:p w14:paraId="7B082913" w14:textId="77777777" w:rsidR="00A77B3E" w:rsidRDefault="00D469FC">
      <w:r>
        <w:rPr>
          <w:highlight w:val="white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</w:t>
      </w:r>
      <w:r>
        <w:rPr>
          <w:highlight w:val="white"/>
        </w:rPr>
        <w:t>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</w:t>
      </w:r>
      <w:r>
        <w:rPr>
          <w:highlight w:val="white"/>
        </w:rPr>
        <w:t xml:space="preserve">вором, если иное не вытекает из закона или существа обязательства. </w:t>
      </w:r>
    </w:p>
    <w:p w14:paraId="031CA5C2" w14:textId="77777777" w:rsidR="00A77B3E" w:rsidRDefault="00D469FC">
      <w:r>
        <w:rPr>
          <w:highlight w:val="white"/>
        </w:rPr>
        <w:lastRenderedPageBreak/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</w:t>
      </w:r>
      <w:r>
        <w:rPr>
          <w:highlight w:val="white"/>
        </w:rPr>
        <w:t>едусмотренных договором, а заемщик обязуется возвратить полученную денежную сумму и уплатить проценты на нее.</w:t>
      </w:r>
    </w:p>
    <w:p w14:paraId="7D0FADA8" w14:textId="77777777" w:rsidR="00A77B3E" w:rsidRDefault="00D469FC">
      <w:r>
        <w:rPr>
          <w:highlight w:val="white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</w:t>
      </w:r>
      <w:r>
        <w:rPr>
          <w:highlight w:val="white"/>
        </w:rPr>
        <w:t>щего параграфа и не вытекает из существа кредитного договора.</w:t>
      </w:r>
    </w:p>
    <w:p w14:paraId="5D86105A" w14:textId="77777777" w:rsidR="00A77B3E" w:rsidRDefault="00D469FC">
      <w:r>
        <w:rPr>
          <w:highlight w:val="white"/>
        </w:rPr>
        <w:t xml:space="preserve">В силу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</w:t>
      </w:r>
      <w:r>
        <w:rPr>
          <w:highlight w:val="white"/>
        </w:rPr>
        <w:t>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7B2E2316" w14:textId="77777777" w:rsidR="00A77B3E" w:rsidRDefault="00D469FC">
      <w:r>
        <w:rPr>
          <w:highlight w:val="white"/>
        </w:rPr>
        <w:t>Согласно ст. 809 ГК РФ если иное не предусмотрено законом или договором займа, займодавец имеет право на получение с заемщика</w:t>
      </w:r>
      <w:r>
        <w:rPr>
          <w:highlight w:val="white"/>
        </w:rPr>
        <w:t xml:space="preserve">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</w:t>
      </w:r>
      <w:r>
        <w:rPr>
          <w:highlight w:val="white"/>
        </w:rPr>
        <w:t>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3404ED64" w14:textId="77777777" w:rsidR="00A77B3E" w:rsidRDefault="00D469FC">
      <w:r>
        <w:rPr>
          <w:highlight w:val="white"/>
        </w:rPr>
        <w:t>В соответствии с ч.1 ст. 810 ГК РФ заемщик обязан возвратить займодавцу полученную сумму займа в срок и в порядке, которые п</w:t>
      </w:r>
      <w:r>
        <w:rPr>
          <w:highlight w:val="white"/>
        </w:rPr>
        <w:t>редусмотрены договором.</w:t>
      </w:r>
    </w:p>
    <w:p w14:paraId="3C13EC78" w14:textId="77777777" w:rsidR="00A77B3E" w:rsidRDefault="00D469FC">
      <w:r>
        <w:rPr>
          <w:highlight w:val="white"/>
        </w:rPr>
        <w:t>В ходе судебного разбирательства установлено, что дата между акционерным коммерческим Сберегательным банком РФ (открытое акционерное общество) и фио был заключен кредитный договор № 16370, по условиям которого кредитор обязался пред</w:t>
      </w:r>
      <w:r>
        <w:rPr>
          <w:highlight w:val="white"/>
        </w:rPr>
        <w:t>оставить заемщику кредит в сумме сумма на цели личного потребления на срок по дата под 9,5% годовых, а заемщик обязался возвратить кредитору полученный кредит и уплатить проценты за пользование кредитом в размере, в сроки и на условиях настоящего договора.</w:t>
      </w:r>
    </w:p>
    <w:p w14:paraId="63639AF2" w14:textId="77777777" w:rsidR="00A77B3E" w:rsidRDefault="00D469FC">
      <w:r>
        <w:rPr>
          <w:highlight w:val="white"/>
        </w:rPr>
        <w:t>В силу п. 3.1 кредитор открывает заемщику ссудный счет № 45507 810 1 38телефон.</w:t>
      </w:r>
    </w:p>
    <w:p w14:paraId="7F3C3091" w14:textId="77777777" w:rsidR="00A77B3E" w:rsidRDefault="00D469FC">
      <w:r>
        <w:rPr>
          <w:highlight w:val="white"/>
        </w:rPr>
        <w:t xml:space="preserve">В соответствии с п. 4.1. договора, погашение кредита производится заемщиком ежемесячно равными долями, начиная с 1-го числа месяца следующего за месяцем получения кредита, не </w:t>
      </w:r>
      <w:r>
        <w:rPr>
          <w:highlight w:val="white"/>
        </w:rPr>
        <w:t>позднее 10 числа месяца, следующего за платежным месяцем.</w:t>
      </w:r>
    </w:p>
    <w:p w14:paraId="43203824" w14:textId="77777777" w:rsidR="00A77B3E" w:rsidRDefault="00D469FC">
      <w:r>
        <w:rPr>
          <w:highlight w:val="white"/>
        </w:rPr>
        <w:t>Уплата процентов за пользование кредитом производится заемщиком ежемесячно, не позднее 10 числа месяца, следующего за платежным, а также одновременно с погашением кредита, в.т.ч. окончательным (п. 4</w:t>
      </w:r>
      <w:r>
        <w:rPr>
          <w:highlight w:val="white"/>
        </w:rPr>
        <w:t>.3 договора).</w:t>
      </w:r>
    </w:p>
    <w:p w14:paraId="46169485" w14:textId="77777777" w:rsidR="00A77B3E" w:rsidRDefault="00D469FC">
      <w:r>
        <w:rPr>
          <w:highlight w:val="white"/>
        </w:rPr>
        <w:t>Пунктом 4.4. договора предусмотрено, что при несвоевременном внесении платежа в погашение кредита и/или уплату процентов за пользование кредитом заемщик уплачивает кредитору неустойку в размере двукратной процентной ставки Сбербанка России со</w:t>
      </w:r>
      <w:r>
        <w:rPr>
          <w:highlight w:val="white"/>
        </w:rPr>
        <w:t>поставимой с процентной ставкой на аналогичный срок  кредитования по кредитам физических лиц на неотложные нужды, действующей на дату возникновения просроченной задолженности по договору с учетом  возможного изменения процентной ставки за пользование креди</w:t>
      </w:r>
      <w:r>
        <w:rPr>
          <w:highlight w:val="white"/>
        </w:rPr>
        <w:t xml:space="preserve">том, с суммы просроченного платежа за период просрочки с даты, следующей за датой </w:t>
      </w:r>
      <w:r>
        <w:rPr>
          <w:highlight w:val="white"/>
        </w:rPr>
        <w:lastRenderedPageBreak/>
        <w:t>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6B4C8B2E" w14:textId="77777777" w:rsidR="00A77B3E" w:rsidRDefault="00D469FC">
      <w:r>
        <w:rPr>
          <w:highlight w:val="white"/>
        </w:rPr>
        <w:t>В качестве обеспечения кредитного договора акционе</w:t>
      </w:r>
      <w:r>
        <w:rPr>
          <w:highlight w:val="white"/>
        </w:rPr>
        <w:t>рным коммерческим Сберегательным банком РФ (открытое акционерное общество) и фио, фио, фио  дата были заключены договоры поручительства  №  16370/1, № 16370/2, № 16370/3 соответственно, согласно которым поручители обязуются перед кредитором отвечать за исп</w:t>
      </w:r>
      <w:r>
        <w:rPr>
          <w:highlight w:val="white"/>
        </w:rPr>
        <w:t>олнение заемщиком всех его обязательств перед кредитором по кредитному договору № 16370 от дата, заключенному между заемщиком и кредитором.</w:t>
      </w:r>
    </w:p>
    <w:p w14:paraId="72844DE2" w14:textId="77777777" w:rsidR="00A77B3E" w:rsidRDefault="00D469FC">
      <w:r>
        <w:rPr>
          <w:highlight w:val="white"/>
        </w:rPr>
        <w:t>Согласно п. 2.1 договоров поручительства, поручитель отвечает перед кредитором за выполнение заемщиком условий креди</w:t>
      </w:r>
      <w:r>
        <w:rPr>
          <w:highlight w:val="white"/>
        </w:rPr>
        <w:t>тного договора в том же объеме, как и заемщик, включая погашение основного долга, уплату процентов за пользование кредитом и неустойки, возмещение судебных издержек по взысканию долга и других расходов кредитора, вызванных неисполнением или ненадлежащим ис</w:t>
      </w:r>
      <w:r>
        <w:rPr>
          <w:highlight w:val="white"/>
        </w:rPr>
        <w:t>полнением обязательств по кредитному договору заемщиком.</w:t>
      </w:r>
    </w:p>
    <w:p w14:paraId="58ACBFC6" w14:textId="77777777" w:rsidR="00A77B3E" w:rsidRDefault="00D469FC">
      <w:r>
        <w:rPr>
          <w:highlight w:val="white"/>
        </w:rPr>
        <w:t xml:space="preserve">В соответствии с п. 2.2 договора при неисполнении или ненадлежащим исполнении заемщиком обязательств по указанному кредитному договору поручитель и заемщик отвечают перед кредитором солидарно. </w:t>
      </w:r>
    </w:p>
    <w:p w14:paraId="764605B0" w14:textId="77777777" w:rsidR="00A77B3E" w:rsidRDefault="00D469FC">
      <w:r>
        <w:rPr>
          <w:highlight w:val="white"/>
        </w:rPr>
        <w:t>Сбере</w:t>
      </w:r>
      <w:r>
        <w:rPr>
          <w:highlight w:val="white"/>
        </w:rPr>
        <w:t>гательным банком РФ направлялись письма  заемщику и поручителям с требованием погасить кредит с причитающимися процентами за пользование кредитом и неустойки.</w:t>
      </w:r>
    </w:p>
    <w:p w14:paraId="77552D51" w14:textId="77777777" w:rsidR="00A77B3E" w:rsidRDefault="00D469FC">
      <w:r>
        <w:rPr>
          <w:highlight w:val="white"/>
        </w:rPr>
        <w:t xml:space="preserve">Данные обстоятельства подтверждаются материалами дела, у суда сомнений не вызывают, сторонами не </w:t>
      </w:r>
      <w:r>
        <w:rPr>
          <w:highlight w:val="white"/>
        </w:rPr>
        <w:t>оспорены.</w:t>
      </w:r>
    </w:p>
    <w:p w14:paraId="19B86A59" w14:textId="77777777" w:rsidR="00A77B3E" w:rsidRDefault="00D469FC">
      <w:r>
        <w:rPr>
          <w:highlight w:val="white"/>
        </w:rPr>
        <w:t>В силу ст.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52D49DCA" w14:textId="77777777" w:rsidR="00A77B3E" w:rsidRDefault="00D469FC">
      <w:r>
        <w:rPr>
          <w:highlight w:val="white"/>
        </w:rPr>
        <w:t>В соответствии со ст. 363 ГК РФ при неисполнении или ненадлежащем испол</w:t>
      </w:r>
      <w:r>
        <w:rPr>
          <w:highlight w:val="white"/>
        </w:rPr>
        <w:t>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 (п. 1).</w:t>
      </w:r>
    </w:p>
    <w:p w14:paraId="41B636D5" w14:textId="77777777" w:rsidR="00A77B3E" w:rsidRDefault="00D469FC">
      <w:r>
        <w:rPr>
          <w:highlight w:val="white"/>
        </w:rPr>
        <w:t>Поручитель отвечает перед креди</w:t>
      </w:r>
      <w:r>
        <w:rPr>
          <w:highlight w:val="white"/>
        </w:rPr>
        <w:t>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</w:t>
      </w:r>
      <w:r>
        <w:rPr>
          <w:highlight w:val="white"/>
        </w:rPr>
        <w:t>оручительства (п. 2).</w:t>
      </w:r>
    </w:p>
    <w:p w14:paraId="06626B2A" w14:textId="77777777" w:rsidR="00A77B3E" w:rsidRDefault="00D469FC">
      <w:r>
        <w:rPr>
          <w:highlight w:val="white"/>
        </w:rPr>
        <w:t>В обоснование исковых требований истец указал, что требование о возврате кредита ответчиками до настоящего времени не выполнено, задолженность по кредиту в полном объеме не погашена.</w:t>
      </w:r>
    </w:p>
    <w:p w14:paraId="08B5DF50" w14:textId="77777777" w:rsidR="00A77B3E" w:rsidRDefault="00D469FC">
      <w:r>
        <w:rPr>
          <w:highlight w:val="white"/>
        </w:rPr>
        <w:t>Ответчики в настоящее судебное заседания не явились</w:t>
      </w:r>
      <w:r>
        <w:rPr>
          <w:highlight w:val="white"/>
        </w:rPr>
        <w:t>, отзыв на иск не представили, доводы истца не опровергли.</w:t>
      </w:r>
    </w:p>
    <w:p w14:paraId="4444A441" w14:textId="77777777" w:rsidR="00A77B3E" w:rsidRDefault="00D469FC">
      <w:r>
        <w:rPr>
          <w:highlight w:val="white"/>
        </w:rPr>
        <w:t>В силу ст. 12, ст. 56, ст. 57 ГПК РФ, правосудие по гражданским делам осуществляется на основе состязательности и равноправия сторон, доказательства предоставляются сторонами и другими лицами, учас</w:t>
      </w:r>
      <w:r>
        <w:rPr>
          <w:highlight w:val="white"/>
        </w:rPr>
        <w:t>твующими в деле, каждая сторона должна доказывать те обстоятельства, на которые она ссылается, как на основания своих требований и возражений.</w:t>
      </w:r>
    </w:p>
    <w:p w14:paraId="185E2131" w14:textId="77777777" w:rsidR="00A77B3E" w:rsidRDefault="00D469FC">
      <w:r>
        <w:rPr>
          <w:highlight w:val="white"/>
        </w:rPr>
        <w:lastRenderedPageBreak/>
        <w:t>При таких обстоятельствах, суд находит установленным факт ненадлежащего исполнения ответчиками  обязательств по к</w:t>
      </w:r>
      <w:r>
        <w:rPr>
          <w:highlight w:val="white"/>
        </w:rPr>
        <w:t>редитному договору № 16370 от дата и договорам поручительства  №  16370/1, № 16370/2, № 16370/3 от дата.</w:t>
      </w:r>
    </w:p>
    <w:p w14:paraId="6E2C0487" w14:textId="77777777" w:rsidR="00A77B3E" w:rsidRDefault="00D469FC">
      <w:r>
        <w:rPr>
          <w:highlight w:val="white"/>
        </w:rPr>
        <w:t>По состоянию на дата размер задолженности по кредитному договору № 16370 от дата составляет сумма, из которых: сумма просроченного основного долга – су</w:t>
      </w:r>
      <w:r>
        <w:rPr>
          <w:highlight w:val="white"/>
        </w:rPr>
        <w:t>мма, просроченные проценты – сумма, неустойка за просрочку процентов – сумма, неустойка за просрочку основного долга – сумма</w:t>
      </w:r>
    </w:p>
    <w:p w14:paraId="29B6A3EF" w14:textId="77777777" w:rsidR="00A77B3E" w:rsidRDefault="00D469FC">
      <w:r>
        <w:rPr>
          <w:highlight w:val="white"/>
        </w:rPr>
        <w:t>В силу требований ч. 3 ст. 425 ГК РФ законом или договором может быть предусмотрено, что окончание срока действия договора влечет п</w:t>
      </w:r>
      <w:r>
        <w:rPr>
          <w:highlight w:val="white"/>
        </w:rPr>
        <w:t>рекращение обязательств сторон по договору. Договор, в котором отсутствует такое условие, признается действующим до определенного в нем момента окончания исполнения сторонами обязательства.</w:t>
      </w:r>
    </w:p>
    <w:p w14:paraId="5EBBC916" w14:textId="77777777" w:rsidR="00A77B3E" w:rsidRDefault="00D469FC">
      <w:r>
        <w:rPr>
          <w:highlight w:val="white"/>
        </w:rPr>
        <w:t>В соответствии со ст. 450 ГК РФ изменение и расторжение договора в</w:t>
      </w:r>
      <w:r>
        <w:rPr>
          <w:highlight w:val="white"/>
        </w:rPr>
        <w:t>озможны по соглашению сторон, если иное не предусмотрено настоящим Кодексом, другими законами или договором.</w:t>
      </w:r>
    </w:p>
    <w:p w14:paraId="651E32D9" w14:textId="77777777" w:rsidR="00A77B3E" w:rsidRDefault="00D469FC">
      <w:r>
        <w:rPr>
          <w:highlight w:val="white"/>
        </w:rPr>
        <w:t>По требованию одной из сторон договор может быть изменен или расторгнут по решению суда только:</w:t>
      </w:r>
    </w:p>
    <w:p w14:paraId="52919136" w14:textId="77777777" w:rsidR="00A77B3E" w:rsidRDefault="00D469FC">
      <w:r>
        <w:rPr>
          <w:highlight w:val="white"/>
        </w:rPr>
        <w:t>1) при существенном нарушении договора другой сторо</w:t>
      </w:r>
      <w:r>
        <w:rPr>
          <w:highlight w:val="white"/>
        </w:rPr>
        <w:t>ной;</w:t>
      </w:r>
    </w:p>
    <w:p w14:paraId="357CB16A" w14:textId="77777777" w:rsidR="00A77B3E" w:rsidRDefault="00D469FC">
      <w:r>
        <w:rPr>
          <w:highlight w:val="white"/>
        </w:rPr>
        <w:t>2) в иных случаях, предусмотренных настоящим Кодексом, другими законами или договором.</w:t>
      </w:r>
    </w:p>
    <w:p w14:paraId="0BAEFF76" w14:textId="77777777" w:rsidR="00A77B3E" w:rsidRDefault="00D469FC">
      <w:r>
        <w:rPr>
          <w:highlight w:val="white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</w:t>
      </w:r>
      <w:r>
        <w:rPr>
          <w:highlight w:val="white"/>
        </w:rPr>
        <w:t xml:space="preserve"> вправе рассчитывать при заключении договора.</w:t>
      </w:r>
    </w:p>
    <w:p w14:paraId="538AFE13" w14:textId="77777777" w:rsidR="00A77B3E" w:rsidRDefault="00D469FC">
      <w:r>
        <w:rPr>
          <w:highlight w:val="white"/>
        </w:rPr>
        <w:t xml:space="preserve">Как установлено судом выше, фио обязательства по заключенному кредитному договору надлежащим образом не исполняет. </w:t>
      </w:r>
    </w:p>
    <w:p w14:paraId="1641FF30" w14:textId="77777777" w:rsidR="00A77B3E" w:rsidRDefault="00D469FC">
      <w:r>
        <w:rPr>
          <w:highlight w:val="white"/>
        </w:rPr>
        <w:t>Данное обстоятельство суд рассматривает, как существенное нарушение заключенного между сторона</w:t>
      </w:r>
      <w:r>
        <w:rPr>
          <w:highlight w:val="white"/>
        </w:rPr>
        <w:t>ми договора, и на основании ст. 451 ГК РФ считает возможным расторгнуть кредитный договор № 16370 от дата, заключенный между (ОАО) АК Сбербанк  РФ и  фио</w:t>
      </w:r>
    </w:p>
    <w:p w14:paraId="7CE79792" w14:textId="77777777" w:rsidR="00A77B3E" w:rsidRDefault="00D469FC">
      <w:r>
        <w:rPr>
          <w:highlight w:val="white"/>
        </w:rPr>
        <w:t>Далее, разрешая требования о взыскании с ответчиков задолженности, суд учитывает следующее.</w:t>
      </w:r>
    </w:p>
    <w:p w14:paraId="5BAEB2A6" w14:textId="77777777" w:rsidR="00A77B3E" w:rsidRDefault="00D469FC">
      <w:r>
        <w:rPr>
          <w:highlight w:val="white"/>
        </w:rPr>
        <w:t>Ответчикам</w:t>
      </w:r>
      <w:r>
        <w:rPr>
          <w:highlight w:val="white"/>
        </w:rPr>
        <w:t>и расчет сумм задолженности, произведенный истцом, не оспорен. Судом данный расчет проверен, составлен арифметически верно. Расчет  соответствует условиям заключенного между сторонами, договора, фактическим обстоятельствам дела, установленным в ходе судебн</w:t>
      </w:r>
      <w:r>
        <w:rPr>
          <w:highlight w:val="white"/>
        </w:rPr>
        <w:t xml:space="preserve">ого разбирательства. </w:t>
      </w:r>
    </w:p>
    <w:p w14:paraId="580878D3" w14:textId="77777777" w:rsidR="00A77B3E" w:rsidRDefault="00D469FC">
      <w:r>
        <w:rPr>
          <w:highlight w:val="white"/>
        </w:rPr>
        <w:t>Таким образом, оценивая собранные по делу доказательства в их совокупности суд находит исковые требования Публичного акционерного общества «Сбербанк России» о солидарном взыскании с ответчиков фио, фио, фио, фио задолженности по креди</w:t>
      </w:r>
      <w:r>
        <w:rPr>
          <w:highlight w:val="white"/>
        </w:rPr>
        <w:t>тному договору № 16370 от дата законными, обоснованными и соответствующими условиям указанного договора, в связи с чем, суд взыскивает в пользу Публичного акционерного общества «Сбербанк России» солидарно с фио, фио, фио, фио денежную сумму в размере сумма</w:t>
      </w:r>
    </w:p>
    <w:p w14:paraId="58100D6B" w14:textId="77777777" w:rsidR="00A77B3E" w:rsidRDefault="00D469FC">
      <w:r>
        <w:rPr>
          <w:highlight w:val="white"/>
        </w:rPr>
        <w:t>Удовлетворяя требования истца, в силу ст. 98 ГПК РФ, суд взыскивает с ответчиков в пользу истца возврат государственной пошлины в размере сумма, уплаченной при подаче иска в суд, в равных долях, то есть по сумма</w:t>
      </w:r>
    </w:p>
    <w:p w14:paraId="7ADFA8BF" w14:textId="77777777" w:rsidR="00A77B3E" w:rsidRDefault="00D469FC">
      <w:r>
        <w:rPr>
          <w:highlight w:val="white"/>
        </w:rPr>
        <w:lastRenderedPageBreak/>
        <w:t>На основании вышеизложенного, руководствуяс</w:t>
      </w:r>
      <w:r>
        <w:rPr>
          <w:highlight w:val="white"/>
        </w:rPr>
        <w:t>ь ст. ст. 309, 310, 317, 361, 363, 809, 810 ч. 1, 819  ГК РФ, ст.ст. 98, 194-199, 233-237 ГПК РФ, суд</w:t>
      </w:r>
    </w:p>
    <w:p w14:paraId="71599049" w14:textId="77777777" w:rsidR="00A77B3E" w:rsidRDefault="00D469FC">
      <w:r>
        <w:rPr>
          <w:highlight w:val="white"/>
        </w:rPr>
        <w:t>Решил:</w:t>
      </w:r>
    </w:p>
    <w:p w14:paraId="140125C0" w14:textId="77777777" w:rsidR="00A77B3E" w:rsidRDefault="00D469FC">
      <w:r>
        <w:rPr>
          <w:highlight w:val="white"/>
        </w:rPr>
        <w:t>Расторгнуть кредитный договор № 16370 от дата, заключенный между (ОАО) АК Сбербанк  РФ и  фио.</w:t>
      </w:r>
    </w:p>
    <w:p w14:paraId="0B11F984" w14:textId="77777777" w:rsidR="00A77B3E" w:rsidRDefault="00D469FC">
      <w:r>
        <w:rPr>
          <w:highlight w:val="white"/>
        </w:rPr>
        <w:t>Взыскать солидарно с фио, фио, фио, фио в пользу Пуб</w:t>
      </w:r>
      <w:r>
        <w:rPr>
          <w:highlight w:val="white"/>
        </w:rPr>
        <w:t>личного акционерного общества «Сбербанк России» в счет погашения задолженности по кредитному договору денежную сумму в размере сумма (сумма прописью шестьдесят семь копеек), из которых: сумма просроченного основного долга – сумма, просроченные проценты – с</w:t>
      </w:r>
      <w:r>
        <w:rPr>
          <w:highlight w:val="white"/>
        </w:rPr>
        <w:t>умма, неустойка за просрочку процентов – сумма, неустойка за просрочку основного долга – сумма</w:t>
      </w:r>
    </w:p>
    <w:p w14:paraId="4B9DEA5C" w14:textId="77777777" w:rsidR="00A77B3E" w:rsidRDefault="00D469FC">
      <w:r>
        <w:rPr>
          <w:highlight w:val="white"/>
        </w:rPr>
        <w:t>Взыскать с фио в пользу Публичного акционерного общества «Сбербанк России» государственную пошлину в размере сумма (сумма прописью девять копеек).</w:t>
      </w:r>
    </w:p>
    <w:p w14:paraId="0434A81D" w14:textId="77777777" w:rsidR="00A77B3E" w:rsidRDefault="00D469FC">
      <w:r>
        <w:rPr>
          <w:highlight w:val="white"/>
        </w:rPr>
        <w:t>Взыскать с фио</w:t>
      </w:r>
      <w:r>
        <w:rPr>
          <w:highlight w:val="white"/>
        </w:rPr>
        <w:t xml:space="preserve"> в пользу Публичного акционерного общества «Сбербанк России» государственную пошлину в размере сумма (сумма прописью девять копеек).</w:t>
      </w:r>
    </w:p>
    <w:p w14:paraId="73220818" w14:textId="77777777" w:rsidR="00A77B3E" w:rsidRDefault="00D469FC">
      <w:r>
        <w:rPr>
          <w:highlight w:val="white"/>
        </w:rPr>
        <w:t>Взыскать с фио в пользу Публичного акционерного общества «Сбербанк России» государственную пошлину в размере сумма (сумма п</w:t>
      </w:r>
      <w:r>
        <w:rPr>
          <w:highlight w:val="white"/>
        </w:rPr>
        <w:t>рописью девять копеек).</w:t>
      </w:r>
    </w:p>
    <w:p w14:paraId="7B9D7D52" w14:textId="77777777" w:rsidR="00A77B3E" w:rsidRDefault="00D469FC">
      <w:r>
        <w:rPr>
          <w:highlight w:val="white"/>
        </w:rPr>
        <w:t>Взыскать с фио в пользу Публичного акционерного общества «Сбербанк России» государственную пошлину в размере сумма (сумма прописью девять копеек).</w:t>
      </w:r>
    </w:p>
    <w:p w14:paraId="63DDB5B0" w14:textId="77777777" w:rsidR="00A77B3E" w:rsidRDefault="00D469FC">
      <w:r>
        <w:rPr>
          <w:highlight w:val="white"/>
        </w:rPr>
        <w:t>Ответчики вправе подать в суд, принявший заочное решение, заявление об отмене этого р</w:t>
      </w:r>
      <w:r>
        <w:rPr>
          <w:highlight w:val="white"/>
        </w:rPr>
        <w:t>ешения суда в течение семи дней со дня вручения им копии этого решения.</w:t>
      </w:r>
    </w:p>
    <w:p w14:paraId="4B90075D" w14:textId="77777777" w:rsidR="00A77B3E" w:rsidRDefault="00D469FC">
      <w:r>
        <w:rPr>
          <w:highlight w:val="white"/>
        </w:rPr>
        <w:t>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суда, а в слу</w:t>
      </w:r>
      <w:r>
        <w:rPr>
          <w:highlight w:val="white"/>
        </w:rPr>
        <w:t>чае, если такое заявление подано, - в течение месяца со дня вынесения определения суда об отказе в удовлетворении этого заявления.</w:t>
      </w:r>
    </w:p>
    <w:p w14:paraId="6F77603C" w14:textId="77777777" w:rsidR="00A77B3E" w:rsidRDefault="00D469FC"/>
    <w:p w14:paraId="51B3DBC0" w14:textId="77777777" w:rsidR="00A77B3E" w:rsidRDefault="00D469FC">
      <w:r>
        <w:rPr>
          <w:highlight w:val="white"/>
        </w:rPr>
        <w:t>Судья:</w:t>
      </w:r>
    </w:p>
    <w:p w14:paraId="7C023BA0" w14:textId="77777777" w:rsidR="00A77B3E" w:rsidRDefault="00D469FC"/>
    <w:p w14:paraId="7CB65205" w14:textId="77777777" w:rsidR="00A77B3E" w:rsidRDefault="00D469FC"/>
    <w:p w14:paraId="79759568" w14:textId="77777777" w:rsidR="00A77B3E" w:rsidRDefault="00D469FC"/>
    <w:p w14:paraId="2EF19FE8" w14:textId="77777777" w:rsidR="00A77B3E" w:rsidRDefault="00D469FC"/>
    <w:p w14:paraId="06905B21" w14:textId="77777777" w:rsidR="00A77B3E" w:rsidRDefault="00D469FC">
      <w:r>
        <w:rPr>
          <w:highlight w:val="white"/>
        </w:rPr>
        <w:t>1</w:t>
      </w:r>
    </w:p>
    <w:p w14:paraId="6B04BE47" w14:textId="77777777" w:rsidR="00A77B3E" w:rsidRDefault="00D469FC"/>
    <w:p w14:paraId="300499F6" w14:textId="77777777" w:rsidR="00A77B3E" w:rsidRDefault="00D469FC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D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66A45C"/>
  <w15:chartTrackingRefBased/>
  <w15:docId w15:val="{7C3FC7D9-5F6B-4D8D-99F5-FC738C4D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