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49EF" w14:textId="77777777" w:rsidR="0035524D" w:rsidRDefault="00756A46" w:rsidP="00EF741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Cs w:val="0"/>
          <w:sz w:val="24"/>
          <w:szCs w:val="24"/>
        </w:rPr>
        <w:t xml:space="preserve">УИД </w:t>
      </w:r>
      <w:r w:rsidRPr="0035524D">
        <w:rPr>
          <w:rFonts w:ascii="Times New Roman" w:hAnsi="Times New Roman"/>
          <w:bCs w:val="0"/>
          <w:sz w:val="24"/>
          <w:szCs w:val="24"/>
        </w:rPr>
        <w:t>77RS0029-02-2020-003663-18</w:t>
      </w:r>
    </w:p>
    <w:p w14:paraId="39EB42EC" w14:textId="77777777" w:rsidR="00EF741A" w:rsidRPr="00F051A7" w:rsidRDefault="00756A46" w:rsidP="00EF741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11731D32" w14:textId="77777777" w:rsidR="00EF741A" w:rsidRDefault="00756A46" w:rsidP="00EF741A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0833C941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12 апреля 2021 года</w:t>
      </w:r>
      <w:r w:rsidRPr="00147EDF">
        <w:rPr>
          <w:sz w:val="28"/>
          <w:szCs w:val="28"/>
        </w:rPr>
        <w:tab/>
      </w:r>
      <w:r w:rsidRPr="00147EDF">
        <w:rPr>
          <w:sz w:val="28"/>
          <w:szCs w:val="28"/>
        </w:rPr>
        <w:tab/>
      </w:r>
      <w:r w:rsidRPr="00147EDF">
        <w:rPr>
          <w:sz w:val="28"/>
          <w:szCs w:val="28"/>
        </w:rPr>
        <w:tab/>
      </w:r>
      <w:r w:rsidRPr="00147EDF">
        <w:rPr>
          <w:sz w:val="28"/>
          <w:szCs w:val="28"/>
        </w:rPr>
        <w:tab/>
      </w:r>
      <w:r w:rsidRPr="00147EDF">
        <w:rPr>
          <w:sz w:val="28"/>
          <w:szCs w:val="28"/>
        </w:rPr>
        <w:tab/>
        <w:t xml:space="preserve">                     г. Москва</w:t>
      </w:r>
    </w:p>
    <w:p w14:paraId="45BC7E08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</w:p>
    <w:p w14:paraId="6B3BD451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Тушинский районный суд г. Москвы</w:t>
      </w:r>
    </w:p>
    <w:p w14:paraId="714D1857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в составе председательствующего судьи Изотовой Е.В.,</w:t>
      </w:r>
    </w:p>
    <w:p w14:paraId="35ABB79E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при секретаре Юрьевой Т.А.,</w:t>
      </w:r>
    </w:p>
    <w:p w14:paraId="17B00589" w14:textId="77777777" w:rsidR="00EF741A" w:rsidRDefault="00756A46" w:rsidP="00147EDF">
      <w:pPr>
        <w:keepNext/>
        <w:ind w:firstLine="709"/>
        <w:jc w:val="both"/>
        <w:outlineLvl w:val="2"/>
        <w:rPr>
          <w:sz w:val="28"/>
          <w:szCs w:val="28"/>
        </w:rPr>
      </w:pPr>
      <w:r w:rsidRPr="00147EDF">
        <w:rPr>
          <w:sz w:val="28"/>
          <w:szCs w:val="28"/>
        </w:rPr>
        <w:t>рассмотрев в открыт</w:t>
      </w:r>
      <w:r w:rsidRPr="00147EDF">
        <w:rPr>
          <w:sz w:val="28"/>
          <w:szCs w:val="28"/>
        </w:rPr>
        <w:t xml:space="preserve">ом судебном заседании гражданское дело № 2-1100/2021 по иску ПАО Сбербанк в лице филиала – Московского банка ПАО Сбербанк к </w:t>
      </w:r>
      <w:r>
        <w:rPr>
          <w:sz w:val="28"/>
          <w:szCs w:val="28"/>
        </w:rPr>
        <w:t xml:space="preserve">Агафонову Р.А. </w:t>
      </w:r>
      <w:r w:rsidRPr="00147EDF">
        <w:rPr>
          <w:sz w:val="28"/>
          <w:szCs w:val="28"/>
        </w:rPr>
        <w:t>о взыскании ссудной задолженности по эмиссионному контракту,</w:t>
      </w:r>
    </w:p>
    <w:p w14:paraId="56D12A24" w14:textId="77777777" w:rsidR="0035524D" w:rsidRPr="00147EDF" w:rsidRDefault="00756A46" w:rsidP="00147EDF">
      <w:pPr>
        <w:keepNext/>
        <w:ind w:firstLine="709"/>
        <w:jc w:val="both"/>
        <w:outlineLvl w:val="2"/>
        <w:rPr>
          <w:b/>
          <w:sz w:val="28"/>
          <w:szCs w:val="28"/>
        </w:rPr>
      </w:pPr>
    </w:p>
    <w:p w14:paraId="314A8AF5" w14:textId="77777777" w:rsidR="00EF741A" w:rsidRPr="00147EDF" w:rsidRDefault="00756A46" w:rsidP="00EF741A">
      <w:pPr>
        <w:ind w:firstLine="709"/>
        <w:jc w:val="both"/>
        <w:rPr>
          <w:bCs/>
          <w:sz w:val="28"/>
          <w:szCs w:val="28"/>
        </w:rPr>
      </w:pPr>
      <w:r w:rsidRPr="00147EDF">
        <w:rPr>
          <w:bCs/>
          <w:sz w:val="28"/>
          <w:szCs w:val="28"/>
        </w:rPr>
        <w:t xml:space="preserve">руководствуясь ст. </w:t>
      </w:r>
      <w:r w:rsidRPr="00147EDF">
        <w:rPr>
          <w:sz w:val="28"/>
          <w:szCs w:val="28"/>
        </w:rPr>
        <w:t>199</w:t>
      </w:r>
      <w:r w:rsidRPr="00147EDF">
        <w:rPr>
          <w:sz w:val="28"/>
          <w:szCs w:val="28"/>
        </w:rPr>
        <w:t xml:space="preserve"> </w:t>
      </w:r>
      <w:r w:rsidRPr="00147EDF">
        <w:rPr>
          <w:bCs/>
          <w:sz w:val="28"/>
          <w:szCs w:val="28"/>
        </w:rPr>
        <w:t xml:space="preserve">ГПК РФ, суд </w:t>
      </w:r>
    </w:p>
    <w:p w14:paraId="13C1B7B7" w14:textId="77777777" w:rsidR="00EF741A" w:rsidRPr="00147EDF" w:rsidRDefault="00756A46" w:rsidP="00EF741A">
      <w:pPr>
        <w:ind w:firstLine="709"/>
        <w:rPr>
          <w:b/>
          <w:bCs/>
          <w:sz w:val="28"/>
          <w:szCs w:val="28"/>
        </w:rPr>
      </w:pPr>
    </w:p>
    <w:p w14:paraId="09B1B1BD" w14:textId="77777777" w:rsidR="00EF741A" w:rsidRPr="00147EDF" w:rsidRDefault="00756A46" w:rsidP="00EF741A">
      <w:pPr>
        <w:ind w:firstLine="709"/>
        <w:jc w:val="center"/>
        <w:rPr>
          <w:b/>
          <w:sz w:val="28"/>
          <w:szCs w:val="28"/>
        </w:rPr>
      </w:pPr>
      <w:r w:rsidRPr="00147EDF">
        <w:rPr>
          <w:b/>
          <w:sz w:val="28"/>
          <w:szCs w:val="28"/>
        </w:rPr>
        <w:t>РЕШИЛ:</w:t>
      </w:r>
    </w:p>
    <w:p w14:paraId="00FC535D" w14:textId="77777777" w:rsidR="00EF741A" w:rsidRPr="00147EDF" w:rsidRDefault="00756A46" w:rsidP="00EF741A">
      <w:pPr>
        <w:ind w:firstLine="709"/>
        <w:jc w:val="center"/>
        <w:rPr>
          <w:b/>
          <w:sz w:val="28"/>
          <w:szCs w:val="28"/>
        </w:rPr>
      </w:pPr>
    </w:p>
    <w:p w14:paraId="6B16D6FF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Исковые тр</w:t>
      </w:r>
      <w:r w:rsidRPr="00147EDF">
        <w:rPr>
          <w:sz w:val="28"/>
          <w:szCs w:val="28"/>
        </w:rPr>
        <w:t xml:space="preserve">ебования ПАО Сбербанк в лице филиала – Московского банка ПАО Сбербанк к </w:t>
      </w:r>
      <w:r>
        <w:rPr>
          <w:sz w:val="28"/>
          <w:szCs w:val="28"/>
        </w:rPr>
        <w:t xml:space="preserve">Агафонову Р.А. </w:t>
      </w:r>
      <w:r w:rsidRPr="00147EDF">
        <w:rPr>
          <w:sz w:val="28"/>
          <w:szCs w:val="28"/>
        </w:rPr>
        <w:t>о взыскании ссудной задолженности по эмиссионному контракту удовлетворить.</w:t>
      </w:r>
    </w:p>
    <w:p w14:paraId="6642E807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Взыскать с Агафонова Романа Артуровича в пользу ПАО Сбербанк в лице филиала – Московского банк</w:t>
      </w:r>
      <w:r w:rsidRPr="00147EDF">
        <w:rPr>
          <w:sz w:val="28"/>
          <w:szCs w:val="28"/>
        </w:rPr>
        <w:t xml:space="preserve">а ПАО Сбербанк задолженность по эмиссионному контракту от 30 октября 2018 года </w:t>
      </w:r>
      <w:r>
        <w:rPr>
          <w:sz w:val="28"/>
          <w:szCs w:val="28"/>
        </w:rPr>
        <w:t>**************</w:t>
      </w:r>
      <w:r w:rsidRPr="00147EDF">
        <w:rPr>
          <w:sz w:val="28"/>
          <w:szCs w:val="28"/>
        </w:rPr>
        <w:t>в размере 550 975 руб. 75 коп., а также расходы по оплате государственной пошлины в размере 8 709 руб. 76 коп.</w:t>
      </w:r>
    </w:p>
    <w:p w14:paraId="2FCC2F6F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Решение может быть обжаловано в апелляционном порядк</w:t>
      </w:r>
      <w:r w:rsidRPr="00147EDF">
        <w:rPr>
          <w:sz w:val="28"/>
          <w:szCs w:val="28"/>
        </w:rPr>
        <w:t>е в Московский городской суд через Тушинский районный суд города Москвы в течение месяца со дня принятия решения суда в окончательной форме.</w:t>
      </w:r>
    </w:p>
    <w:p w14:paraId="47447576" w14:textId="77777777" w:rsidR="00EF741A" w:rsidRPr="00147EDF" w:rsidRDefault="00756A46" w:rsidP="00F051A7">
      <w:pPr>
        <w:pStyle w:val="4"/>
        <w:spacing w:after="0"/>
        <w:ind w:firstLine="709"/>
        <w:jc w:val="center"/>
        <w:rPr>
          <w:rFonts w:ascii="Times New Roman" w:hAnsi="Times New Roman"/>
        </w:rPr>
      </w:pPr>
    </w:p>
    <w:p w14:paraId="285B1C4A" w14:textId="77777777" w:rsidR="00147EDF" w:rsidRPr="00147EDF" w:rsidRDefault="00756A46" w:rsidP="00147EDF">
      <w:pPr>
        <w:ind w:firstLine="709"/>
        <w:jc w:val="both"/>
        <w:rPr>
          <w:sz w:val="28"/>
          <w:szCs w:val="28"/>
        </w:rPr>
      </w:pPr>
      <w:r w:rsidRPr="00147EDF">
        <w:rPr>
          <w:sz w:val="28"/>
          <w:szCs w:val="28"/>
        </w:rPr>
        <w:t>Судья                                                                                Е.В. Изотова</w:t>
      </w:r>
    </w:p>
    <w:p w14:paraId="4A59165A" w14:textId="77777777" w:rsidR="00147EDF" w:rsidRPr="00147EDF" w:rsidRDefault="00756A46" w:rsidP="00147EDF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6BB61DF" w14:textId="77777777" w:rsidR="00EF741A" w:rsidRPr="00147EDF" w:rsidRDefault="00756A46" w:rsidP="00F051A7">
      <w:pPr>
        <w:pStyle w:val="4"/>
        <w:spacing w:after="0"/>
        <w:ind w:firstLine="709"/>
        <w:jc w:val="center"/>
        <w:rPr>
          <w:rFonts w:ascii="Times New Roman" w:hAnsi="Times New Roman"/>
        </w:rPr>
      </w:pPr>
    </w:p>
    <w:p w14:paraId="6DA6866B" w14:textId="77777777" w:rsidR="00EF741A" w:rsidRDefault="00756A46" w:rsidP="00F051A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87FB1FB" w14:textId="77777777" w:rsidR="00EF741A" w:rsidRDefault="00756A46" w:rsidP="00EF741A"/>
    <w:p w14:paraId="45DBAE71" w14:textId="77777777" w:rsidR="00EF741A" w:rsidRDefault="00756A46" w:rsidP="00EF741A"/>
    <w:p w14:paraId="17C0111A" w14:textId="77777777" w:rsidR="00EF741A" w:rsidRDefault="00756A46" w:rsidP="00EF741A"/>
    <w:p w14:paraId="3E5CC313" w14:textId="77777777" w:rsidR="00EF741A" w:rsidRDefault="00756A46" w:rsidP="00EF741A"/>
    <w:p w14:paraId="07B48553" w14:textId="77777777" w:rsidR="00EF741A" w:rsidRDefault="00756A46" w:rsidP="00EF741A"/>
    <w:p w14:paraId="336B7754" w14:textId="77777777" w:rsidR="00EF741A" w:rsidRDefault="00756A46" w:rsidP="00EF741A"/>
    <w:p w14:paraId="3CCD9181" w14:textId="77777777" w:rsidR="00EF741A" w:rsidRDefault="00756A46" w:rsidP="00EF741A"/>
    <w:p w14:paraId="3553E059" w14:textId="77777777" w:rsidR="00EF741A" w:rsidRDefault="00756A46" w:rsidP="00EF741A"/>
    <w:p w14:paraId="6DD2920B" w14:textId="77777777" w:rsidR="00CF3286" w:rsidRDefault="00756A46" w:rsidP="00EF741A"/>
    <w:p w14:paraId="4239966C" w14:textId="77777777" w:rsidR="00CF3286" w:rsidRDefault="00756A46" w:rsidP="00EF741A"/>
    <w:p w14:paraId="364C92C3" w14:textId="77777777" w:rsidR="006404CF" w:rsidRPr="00AA2719" w:rsidRDefault="00756A46" w:rsidP="004968EC">
      <w:pPr>
        <w:pStyle w:val="4"/>
        <w:spacing w:after="0"/>
        <w:ind w:firstLine="709"/>
        <w:jc w:val="right"/>
        <w:rPr>
          <w:rFonts w:ascii="Times New Roman" w:hAnsi="Times New Roman"/>
          <w:b w:val="0"/>
          <w:bCs w:val="0"/>
        </w:rPr>
      </w:pPr>
      <w:r w:rsidRPr="00AA2719">
        <w:rPr>
          <w:rFonts w:ascii="Times New Roman" w:hAnsi="Times New Roman"/>
          <w:b w:val="0"/>
          <w:bCs w:val="0"/>
        </w:rPr>
        <w:lastRenderedPageBreak/>
        <w:t>Уни</w:t>
      </w:r>
      <w:r w:rsidRPr="00AA2719">
        <w:rPr>
          <w:rFonts w:ascii="Times New Roman" w:hAnsi="Times New Roman"/>
          <w:b w:val="0"/>
          <w:bCs w:val="0"/>
        </w:rPr>
        <w:t xml:space="preserve">кальный идентификатор дела </w:t>
      </w:r>
      <w:r w:rsidRPr="0035524D">
        <w:rPr>
          <w:rFonts w:ascii="Times New Roman" w:hAnsi="Times New Roman"/>
          <w:b w:val="0"/>
          <w:bCs w:val="0"/>
        </w:rPr>
        <w:t>77RS0029-02-2020-003663-18</w:t>
      </w:r>
    </w:p>
    <w:p w14:paraId="32A72167" w14:textId="77777777" w:rsidR="00F051A7" w:rsidRPr="00AA2719" w:rsidRDefault="00756A46" w:rsidP="00F051A7">
      <w:pPr>
        <w:pStyle w:val="4"/>
        <w:spacing w:after="0"/>
        <w:ind w:firstLine="709"/>
        <w:jc w:val="center"/>
        <w:rPr>
          <w:rFonts w:ascii="Times New Roman" w:hAnsi="Times New Roman"/>
          <w:bCs w:val="0"/>
        </w:rPr>
      </w:pPr>
      <w:r w:rsidRPr="00AA2719">
        <w:rPr>
          <w:rFonts w:ascii="Times New Roman" w:hAnsi="Times New Roman"/>
          <w:bCs w:val="0"/>
        </w:rPr>
        <w:t>РЕШЕНИЕ</w:t>
      </w:r>
    </w:p>
    <w:p w14:paraId="50B928BC" w14:textId="77777777" w:rsidR="00F051A7" w:rsidRPr="00AA2719" w:rsidRDefault="00756A46" w:rsidP="00F051A7">
      <w:pPr>
        <w:keepNext/>
        <w:ind w:firstLine="709"/>
        <w:jc w:val="center"/>
        <w:outlineLvl w:val="2"/>
        <w:rPr>
          <w:b/>
          <w:sz w:val="28"/>
          <w:szCs w:val="28"/>
        </w:rPr>
      </w:pPr>
      <w:r w:rsidRPr="00AA2719">
        <w:rPr>
          <w:b/>
          <w:sz w:val="28"/>
          <w:szCs w:val="28"/>
        </w:rPr>
        <w:t>Именем Российской Федерации</w:t>
      </w:r>
    </w:p>
    <w:p w14:paraId="6A5C969A" w14:textId="77777777" w:rsidR="00F051A7" w:rsidRPr="00AA2719" w:rsidRDefault="00756A46" w:rsidP="00F051A7">
      <w:pPr>
        <w:keepNext/>
        <w:ind w:firstLine="709"/>
        <w:jc w:val="center"/>
        <w:outlineLvl w:val="2"/>
        <w:rPr>
          <w:b/>
          <w:sz w:val="28"/>
          <w:szCs w:val="28"/>
        </w:rPr>
      </w:pPr>
    </w:p>
    <w:p w14:paraId="7D0A77C5" w14:textId="77777777" w:rsidR="00F051A7" w:rsidRPr="00AA2719" w:rsidRDefault="00756A46" w:rsidP="00F051A7">
      <w:pPr>
        <w:ind w:firstLine="709"/>
        <w:jc w:val="both"/>
        <w:rPr>
          <w:sz w:val="28"/>
          <w:szCs w:val="28"/>
        </w:rPr>
      </w:pPr>
    </w:p>
    <w:p w14:paraId="15A1BB01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12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апреля</w:t>
      </w:r>
      <w:r w:rsidRPr="00AA2719">
        <w:rPr>
          <w:sz w:val="28"/>
          <w:szCs w:val="28"/>
        </w:rPr>
        <w:t xml:space="preserve"> 202</w:t>
      </w:r>
      <w:r w:rsidRPr="00AA2719">
        <w:rPr>
          <w:sz w:val="28"/>
          <w:szCs w:val="28"/>
        </w:rPr>
        <w:t>1</w:t>
      </w:r>
      <w:r w:rsidRPr="00AA2719">
        <w:rPr>
          <w:sz w:val="28"/>
          <w:szCs w:val="28"/>
        </w:rPr>
        <w:t xml:space="preserve"> года</w:t>
      </w:r>
      <w:r w:rsidRPr="00AA2719">
        <w:rPr>
          <w:sz w:val="28"/>
          <w:szCs w:val="28"/>
        </w:rPr>
        <w:tab/>
      </w:r>
      <w:r w:rsidRPr="00AA2719">
        <w:rPr>
          <w:sz w:val="28"/>
          <w:szCs w:val="28"/>
        </w:rPr>
        <w:tab/>
      </w:r>
      <w:r w:rsidRPr="00AA2719">
        <w:rPr>
          <w:sz w:val="28"/>
          <w:szCs w:val="28"/>
        </w:rPr>
        <w:tab/>
        <w:t xml:space="preserve">                     г. Москва</w:t>
      </w:r>
    </w:p>
    <w:p w14:paraId="788FC158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</w:p>
    <w:p w14:paraId="3DF93EB6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Тушинский районный суд г. Москвы</w:t>
      </w:r>
    </w:p>
    <w:p w14:paraId="1DE79BC5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в составе председательствующего судьи </w:t>
      </w:r>
      <w:r w:rsidRPr="00AA2719">
        <w:rPr>
          <w:sz w:val="28"/>
          <w:szCs w:val="28"/>
        </w:rPr>
        <w:t>Изотовой Е.В.,</w:t>
      </w:r>
    </w:p>
    <w:p w14:paraId="594F8B43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при секретаре </w:t>
      </w:r>
      <w:r w:rsidRPr="00AA2719">
        <w:rPr>
          <w:sz w:val="28"/>
          <w:szCs w:val="28"/>
        </w:rPr>
        <w:t>Юрьевой Т.</w:t>
      </w:r>
      <w:r w:rsidRPr="00AA2719">
        <w:rPr>
          <w:sz w:val="28"/>
          <w:szCs w:val="28"/>
        </w:rPr>
        <w:t>А.,</w:t>
      </w:r>
    </w:p>
    <w:p w14:paraId="5B9E7A1B" w14:textId="77777777" w:rsidR="00835E74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рассмотрев в открытом судебном заседании гражданское дело № 2-</w:t>
      </w:r>
      <w:r w:rsidRPr="00AA2719">
        <w:rPr>
          <w:sz w:val="28"/>
          <w:szCs w:val="28"/>
        </w:rPr>
        <w:t>1100</w:t>
      </w:r>
      <w:r w:rsidRPr="00AA2719">
        <w:rPr>
          <w:sz w:val="28"/>
          <w:szCs w:val="28"/>
        </w:rPr>
        <w:t>/202</w:t>
      </w:r>
      <w:r w:rsidRPr="00AA2719">
        <w:rPr>
          <w:sz w:val="28"/>
          <w:szCs w:val="28"/>
        </w:rPr>
        <w:t>1</w:t>
      </w:r>
      <w:r w:rsidRPr="00AA2719">
        <w:rPr>
          <w:sz w:val="28"/>
          <w:szCs w:val="28"/>
        </w:rPr>
        <w:t xml:space="preserve"> по иску ПАО Сбербанк в лице филиала – Московского банка ПАО Сбербанк к </w:t>
      </w:r>
      <w:r>
        <w:rPr>
          <w:sz w:val="28"/>
          <w:szCs w:val="28"/>
        </w:rPr>
        <w:t xml:space="preserve">Агафонову Р.А. </w:t>
      </w:r>
      <w:r w:rsidRPr="00AA2719">
        <w:rPr>
          <w:sz w:val="28"/>
          <w:szCs w:val="28"/>
        </w:rPr>
        <w:t>о взыскании ссудной задолженности по эмиссионному контракту</w:t>
      </w:r>
      <w:r w:rsidRPr="00AA2719">
        <w:rPr>
          <w:sz w:val="28"/>
          <w:szCs w:val="28"/>
        </w:rPr>
        <w:t>,</w:t>
      </w:r>
    </w:p>
    <w:p w14:paraId="69BF45CF" w14:textId="77777777" w:rsidR="00FE1F3E" w:rsidRPr="00AA2719" w:rsidRDefault="00756A46" w:rsidP="00FE1F3E">
      <w:pPr>
        <w:ind w:firstLine="709"/>
        <w:jc w:val="both"/>
        <w:rPr>
          <w:sz w:val="28"/>
          <w:szCs w:val="28"/>
        </w:rPr>
      </w:pPr>
    </w:p>
    <w:p w14:paraId="69E5F488" w14:textId="77777777" w:rsidR="00835E74" w:rsidRPr="00AA2719" w:rsidRDefault="00756A46" w:rsidP="00F051A7">
      <w:pPr>
        <w:ind w:firstLine="709"/>
        <w:jc w:val="center"/>
        <w:rPr>
          <w:b/>
          <w:bCs/>
          <w:sz w:val="28"/>
          <w:szCs w:val="28"/>
        </w:rPr>
      </w:pPr>
      <w:r w:rsidRPr="00AA2719">
        <w:rPr>
          <w:b/>
          <w:bCs/>
          <w:sz w:val="28"/>
          <w:szCs w:val="28"/>
        </w:rPr>
        <w:t>УСТАНОВИЛ:</w:t>
      </w:r>
    </w:p>
    <w:p w14:paraId="35E2F98C" w14:textId="77777777" w:rsidR="00835E74" w:rsidRPr="00AA2719" w:rsidRDefault="00756A46" w:rsidP="00F051A7">
      <w:pPr>
        <w:ind w:firstLine="709"/>
        <w:jc w:val="center"/>
        <w:rPr>
          <w:b/>
          <w:bCs/>
          <w:sz w:val="28"/>
          <w:szCs w:val="28"/>
        </w:rPr>
      </w:pPr>
    </w:p>
    <w:p w14:paraId="5F8C382A" w14:textId="77777777" w:rsidR="00835E74" w:rsidRPr="00AA2719" w:rsidRDefault="00756A46" w:rsidP="002726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 ПАО </w:t>
      </w:r>
      <w:r w:rsidRPr="00AA2719">
        <w:rPr>
          <w:sz w:val="28"/>
          <w:szCs w:val="28"/>
        </w:rPr>
        <w:t>Сбербанк в лице</w:t>
      </w:r>
      <w:r w:rsidRPr="00AA2719">
        <w:rPr>
          <w:sz w:val="28"/>
          <w:szCs w:val="28"/>
        </w:rPr>
        <w:t xml:space="preserve"> филиала – Московского банка ПАО Сбербанк обратилось в суд с иском к </w:t>
      </w:r>
      <w:r w:rsidRPr="00AA2719">
        <w:rPr>
          <w:sz w:val="28"/>
          <w:szCs w:val="28"/>
        </w:rPr>
        <w:t>Агафонову Р.А.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 xml:space="preserve">о взыскании ссудной задолженности по эмиссионному контракту в размере </w:t>
      </w:r>
      <w:r w:rsidRPr="00AA2719">
        <w:rPr>
          <w:sz w:val="28"/>
          <w:szCs w:val="28"/>
        </w:rPr>
        <w:t>550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975</w:t>
      </w:r>
      <w:r w:rsidRPr="00AA2719">
        <w:rPr>
          <w:sz w:val="28"/>
          <w:szCs w:val="28"/>
        </w:rPr>
        <w:t xml:space="preserve"> руб.</w:t>
      </w:r>
      <w:r w:rsidRPr="00AA2719">
        <w:rPr>
          <w:sz w:val="28"/>
          <w:szCs w:val="28"/>
        </w:rPr>
        <w:t>75</w:t>
      </w:r>
      <w:r w:rsidRPr="00AA2719">
        <w:rPr>
          <w:sz w:val="28"/>
          <w:szCs w:val="28"/>
        </w:rPr>
        <w:t xml:space="preserve"> коп.</w:t>
      </w:r>
      <w:r w:rsidRPr="00AA2719">
        <w:rPr>
          <w:sz w:val="28"/>
          <w:szCs w:val="28"/>
        </w:rPr>
        <w:t xml:space="preserve">, </w:t>
      </w:r>
      <w:r w:rsidRPr="00AA2719">
        <w:rPr>
          <w:sz w:val="28"/>
          <w:szCs w:val="28"/>
        </w:rPr>
        <w:t xml:space="preserve">расходов по уплате государственной пошлины в размере </w:t>
      </w:r>
      <w:r w:rsidRPr="00AA2719">
        <w:rPr>
          <w:sz w:val="28"/>
          <w:szCs w:val="28"/>
        </w:rPr>
        <w:t xml:space="preserve">8 709 </w:t>
      </w:r>
      <w:r w:rsidRPr="00AA2719">
        <w:rPr>
          <w:sz w:val="28"/>
          <w:szCs w:val="28"/>
        </w:rPr>
        <w:t xml:space="preserve">руб. </w:t>
      </w:r>
      <w:r w:rsidRPr="00AA2719">
        <w:rPr>
          <w:sz w:val="28"/>
          <w:szCs w:val="28"/>
        </w:rPr>
        <w:t>76</w:t>
      </w:r>
      <w:r w:rsidRPr="00AA2719">
        <w:rPr>
          <w:sz w:val="28"/>
          <w:szCs w:val="28"/>
        </w:rPr>
        <w:t xml:space="preserve"> коп</w:t>
      </w:r>
      <w:r w:rsidRPr="00AA2719">
        <w:rPr>
          <w:sz w:val="28"/>
          <w:szCs w:val="28"/>
        </w:rPr>
        <w:t>.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В обоснов</w:t>
      </w:r>
      <w:r w:rsidRPr="00AA2719">
        <w:rPr>
          <w:sz w:val="28"/>
          <w:szCs w:val="28"/>
        </w:rPr>
        <w:t xml:space="preserve">ание своих требований истец указал, что </w:t>
      </w:r>
      <w:r w:rsidRPr="00AA2719">
        <w:rPr>
          <w:sz w:val="28"/>
          <w:szCs w:val="28"/>
        </w:rPr>
        <w:t>30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октября</w:t>
      </w:r>
      <w:r w:rsidRPr="00AA2719">
        <w:rPr>
          <w:sz w:val="28"/>
          <w:szCs w:val="28"/>
        </w:rPr>
        <w:t xml:space="preserve"> 2018 года </w:t>
      </w:r>
      <w:r w:rsidRPr="00AA2719">
        <w:rPr>
          <w:sz w:val="28"/>
          <w:szCs w:val="28"/>
        </w:rPr>
        <w:t xml:space="preserve">ПАО Сбербанк и </w:t>
      </w:r>
      <w:r w:rsidRPr="00AA2719">
        <w:rPr>
          <w:sz w:val="28"/>
          <w:szCs w:val="28"/>
        </w:rPr>
        <w:t>Агафонов Р.А.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 xml:space="preserve">заключили эмиссионный контракт </w:t>
      </w:r>
      <w:r>
        <w:rPr>
          <w:sz w:val="28"/>
          <w:szCs w:val="28"/>
        </w:rPr>
        <w:t>**************</w:t>
      </w:r>
      <w:r w:rsidRPr="00AA2719">
        <w:rPr>
          <w:sz w:val="28"/>
          <w:szCs w:val="28"/>
        </w:rPr>
        <w:t>на предоставление возобновляемой кредитной линии посредством выдачи банковской карты с предоставлен</w:t>
      </w:r>
      <w:r w:rsidRPr="00AA2719">
        <w:rPr>
          <w:sz w:val="28"/>
          <w:szCs w:val="28"/>
        </w:rPr>
        <w:t>ным</w:t>
      </w:r>
      <w:r w:rsidRPr="00AA2719">
        <w:rPr>
          <w:sz w:val="28"/>
          <w:szCs w:val="28"/>
        </w:rPr>
        <w:t xml:space="preserve"> по ней кредитом и </w:t>
      </w:r>
      <w:r w:rsidRPr="00AA2719">
        <w:rPr>
          <w:sz w:val="28"/>
          <w:szCs w:val="28"/>
        </w:rPr>
        <w:t>обслуживанием счета по данной карте</w:t>
      </w:r>
      <w:r w:rsidRPr="00AA2719">
        <w:rPr>
          <w:sz w:val="28"/>
          <w:szCs w:val="28"/>
        </w:rPr>
        <w:t xml:space="preserve"> в российских рублях</w:t>
      </w:r>
      <w:r w:rsidRPr="00AA2719">
        <w:rPr>
          <w:sz w:val="28"/>
          <w:szCs w:val="28"/>
        </w:rPr>
        <w:t xml:space="preserve">. </w:t>
      </w:r>
    </w:p>
    <w:p w14:paraId="215387F7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Условия договора (эмиссионного контракта) </w:t>
      </w:r>
      <w:r w:rsidRPr="00AA2719">
        <w:rPr>
          <w:sz w:val="28"/>
          <w:szCs w:val="28"/>
        </w:rPr>
        <w:t xml:space="preserve">Агафонов Р.А. </w:t>
      </w:r>
      <w:r w:rsidRPr="00AA2719">
        <w:rPr>
          <w:sz w:val="28"/>
          <w:szCs w:val="28"/>
        </w:rPr>
        <w:t xml:space="preserve">принял путем присоединения к ним в целом. Во исполнение заключенного договора </w:t>
      </w:r>
      <w:r w:rsidRPr="00AA2719">
        <w:rPr>
          <w:sz w:val="28"/>
          <w:szCs w:val="28"/>
        </w:rPr>
        <w:t>Агафонову Р.А.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выдана банковская карта с лимитом кредита в разме</w:t>
      </w:r>
      <w:r w:rsidRPr="00AA2719">
        <w:rPr>
          <w:sz w:val="28"/>
          <w:szCs w:val="28"/>
        </w:rPr>
        <w:t xml:space="preserve">ре </w:t>
      </w:r>
      <w:r w:rsidRPr="00AA2719">
        <w:rPr>
          <w:sz w:val="28"/>
          <w:szCs w:val="28"/>
        </w:rPr>
        <w:t>460</w:t>
      </w:r>
      <w:r w:rsidRPr="00AA2719">
        <w:rPr>
          <w:sz w:val="28"/>
          <w:szCs w:val="28"/>
        </w:rPr>
        <w:t xml:space="preserve"> 000</w:t>
      </w:r>
      <w:r w:rsidRPr="00AA2719">
        <w:rPr>
          <w:sz w:val="28"/>
          <w:szCs w:val="28"/>
        </w:rPr>
        <w:t xml:space="preserve"> руб. с процентной ставкой за пользование кредитом </w:t>
      </w:r>
      <w:r w:rsidRPr="00AA2719">
        <w:rPr>
          <w:sz w:val="28"/>
          <w:szCs w:val="28"/>
        </w:rPr>
        <w:t>2</w:t>
      </w:r>
      <w:r w:rsidRPr="00AA2719">
        <w:rPr>
          <w:sz w:val="28"/>
          <w:szCs w:val="28"/>
        </w:rPr>
        <w:t>3</w:t>
      </w:r>
      <w:r w:rsidRPr="00AA2719">
        <w:rPr>
          <w:sz w:val="28"/>
          <w:szCs w:val="28"/>
        </w:rPr>
        <w:t>,9</w:t>
      </w:r>
      <w:r w:rsidRPr="00AA2719">
        <w:rPr>
          <w:sz w:val="28"/>
          <w:szCs w:val="28"/>
        </w:rPr>
        <w:t>% годовых на условиях, оп</w:t>
      </w:r>
      <w:r w:rsidRPr="00AA2719">
        <w:rPr>
          <w:sz w:val="28"/>
          <w:szCs w:val="28"/>
        </w:rPr>
        <w:t xml:space="preserve">ределенными тарифами Сбербанка. </w:t>
      </w:r>
      <w:r w:rsidRPr="00AA2719">
        <w:rPr>
          <w:sz w:val="28"/>
          <w:szCs w:val="28"/>
        </w:rPr>
        <w:t xml:space="preserve">Свои обязательства по предоставлению </w:t>
      </w:r>
      <w:r w:rsidRPr="00AA2719">
        <w:rPr>
          <w:sz w:val="28"/>
          <w:szCs w:val="28"/>
        </w:rPr>
        <w:t xml:space="preserve">Агафонову Р.А. </w:t>
      </w:r>
      <w:r w:rsidRPr="00AA2719">
        <w:rPr>
          <w:sz w:val="28"/>
          <w:szCs w:val="28"/>
        </w:rPr>
        <w:t>карты Банком выполнены надлежащим образом в течение всего срока действия договора,</w:t>
      </w:r>
      <w:r w:rsidRPr="00AA2719">
        <w:rPr>
          <w:sz w:val="28"/>
          <w:szCs w:val="28"/>
        </w:rPr>
        <w:t xml:space="preserve">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требование о</w:t>
      </w:r>
      <w:r w:rsidRPr="00AA2719">
        <w:rPr>
          <w:sz w:val="28"/>
          <w:szCs w:val="28"/>
        </w:rPr>
        <w:t xml:space="preserve"> возврате суммы задолженности по кредитной карте, которое </w:t>
      </w:r>
      <w:r w:rsidRPr="00AA2719">
        <w:rPr>
          <w:sz w:val="28"/>
          <w:szCs w:val="28"/>
        </w:rPr>
        <w:t>ответчик</w:t>
      </w:r>
      <w:r w:rsidRPr="00AA2719">
        <w:rPr>
          <w:sz w:val="28"/>
          <w:szCs w:val="28"/>
        </w:rPr>
        <w:t xml:space="preserve"> не исполнил.</w:t>
      </w:r>
    </w:p>
    <w:p w14:paraId="1C93C701" w14:textId="77777777" w:rsidR="00835E74" w:rsidRPr="00AA2719" w:rsidRDefault="00756A46" w:rsidP="002726AA">
      <w:pPr>
        <w:ind w:firstLine="709"/>
        <w:jc w:val="both"/>
        <w:rPr>
          <w:bCs/>
          <w:sz w:val="28"/>
          <w:szCs w:val="28"/>
        </w:rPr>
      </w:pPr>
      <w:r w:rsidRPr="00AA2719">
        <w:rPr>
          <w:bCs/>
          <w:sz w:val="28"/>
          <w:szCs w:val="28"/>
        </w:rPr>
        <w:t xml:space="preserve">Представитель истца в судебное заседание не явился, извещен о времени и месте рассмотрения дела, просил рассмотреть дело в </w:t>
      </w:r>
      <w:r w:rsidRPr="00AA2719">
        <w:rPr>
          <w:bCs/>
          <w:sz w:val="28"/>
          <w:szCs w:val="28"/>
        </w:rPr>
        <w:t xml:space="preserve">его </w:t>
      </w:r>
      <w:r w:rsidRPr="00AA2719">
        <w:rPr>
          <w:bCs/>
          <w:sz w:val="28"/>
          <w:szCs w:val="28"/>
        </w:rPr>
        <w:t>отсутствие</w:t>
      </w:r>
      <w:r w:rsidRPr="00AA2719">
        <w:rPr>
          <w:bCs/>
          <w:sz w:val="28"/>
          <w:szCs w:val="28"/>
        </w:rPr>
        <w:t xml:space="preserve">. </w:t>
      </w:r>
    </w:p>
    <w:p w14:paraId="6C4634A6" w14:textId="77777777" w:rsidR="00A25AD5" w:rsidRPr="00AA2719" w:rsidRDefault="00756A46" w:rsidP="00A25AD5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sz w:val="28"/>
          <w:szCs w:val="28"/>
          <w:lang w:eastAsia="en-US"/>
        </w:rPr>
      </w:pPr>
      <w:r w:rsidRPr="00AA2719">
        <w:rPr>
          <w:sz w:val="28"/>
          <w:szCs w:val="28"/>
          <w:lang w:eastAsia="en-US"/>
        </w:rPr>
        <w:t xml:space="preserve">Ответчик </w:t>
      </w:r>
      <w:r w:rsidRPr="00AA2719">
        <w:rPr>
          <w:sz w:val="28"/>
          <w:szCs w:val="28"/>
          <w:lang w:eastAsia="en-US"/>
        </w:rPr>
        <w:t xml:space="preserve">Агафонов Р.А. </w:t>
      </w:r>
      <w:r w:rsidRPr="00AA2719">
        <w:rPr>
          <w:sz w:val="28"/>
          <w:szCs w:val="28"/>
          <w:lang w:eastAsia="en-US"/>
        </w:rPr>
        <w:t>в судебное за</w:t>
      </w:r>
      <w:r w:rsidRPr="00AA2719">
        <w:rPr>
          <w:sz w:val="28"/>
          <w:szCs w:val="28"/>
          <w:lang w:eastAsia="en-US"/>
        </w:rPr>
        <w:t xml:space="preserve">седание </w:t>
      </w:r>
      <w:r w:rsidRPr="00AA2719">
        <w:rPr>
          <w:sz w:val="28"/>
          <w:szCs w:val="28"/>
          <w:lang w:eastAsia="en-US"/>
        </w:rPr>
        <w:t xml:space="preserve">не явился, извещался надлежащим образом о времени и месте судебного разбирательства, причину неявки суду не сообщил, об отложении судебного разбирательства не </w:t>
      </w:r>
      <w:r w:rsidRPr="00AA2719">
        <w:rPr>
          <w:sz w:val="28"/>
          <w:szCs w:val="28"/>
          <w:lang w:eastAsia="en-US"/>
        </w:rPr>
        <w:lastRenderedPageBreak/>
        <w:t>ходатайствовал, своего представителя в суд не направил, письменный отзыв на иск не предст</w:t>
      </w:r>
      <w:r w:rsidRPr="00AA2719">
        <w:rPr>
          <w:sz w:val="28"/>
          <w:szCs w:val="28"/>
          <w:lang w:eastAsia="en-US"/>
        </w:rPr>
        <w:t xml:space="preserve">авил. </w:t>
      </w:r>
    </w:p>
    <w:p w14:paraId="5C5EA27D" w14:textId="77777777" w:rsidR="00A25AD5" w:rsidRPr="00AA2719" w:rsidRDefault="00756A46" w:rsidP="00A25AD5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sz w:val="28"/>
          <w:szCs w:val="28"/>
          <w:lang w:val="x-none" w:bidi="x-none"/>
        </w:rPr>
      </w:pPr>
      <w:r w:rsidRPr="00AA2719">
        <w:rPr>
          <w:sz w:val="28"/>
          <w:szCs w:val="28"/>
          <w:lang w:bidi="x-none"/>
        </w:rPr>
        <w:t>И</w:t>
      </w:r>
      <w:r w:rsidRPr="00AA2719">
        <w:rPr>
          <w:sz w:val="28"/>
          <w:szCs w:val="28"/>
          <w:lang w:val="x-none" w:bidi="x-none"/>
        </w:rPr>
        <w:t>сходя из принципа диспозитивности гражданского процесса, в соответствии с которым стороны самостоятельно и по своему усмотрению распоряжаются предоставленными им процессуальными правами, в том числе правом на непосредственное участие в судебном раз</w:t>
      </w:r>
      <w:r w:rsidRPr="00AA2719">
        <w:rPr>
          <w:sz w:val="28"/>
          <w:szCs w:val="28"/>
          <w:lang w:val="x-none" w:bidi="x-none"/>
        </w:rPr>
        <w:t>бирательстве, с учетом положений ч. 4 ст. 167 ГПК РФ суд считает возможным рассмотреть дело в данном судебном заседании в отсутствие неявившихся лиц.</w:t>
      </w:r>
    </w:p>
    <w:p w14:paraId="358C7BB0" w14:textId="77777777" w:rsidR="00835E74" w:rsidRPr="00AA2719" w:rsidRDefault="00756A46" w:rsidP="002726AA">
      <w:pPr>
        <w:ind w:firstLine="709"/>
        <w:jc w:val="both"/>
        <w:rPr>
          <w:bCs/>
          <w:sz w:val="28"/>
          <w:szCs w:val="28"/>
        </w:rPr>
      </w:pPr>
      <w:r w:rsidRPr="00AA2719">
        <w:rPr>
          <w:bCs/>
          <w:sz w:val="28"/>
          <w:szCs w:val="28"/>
        </w:rPr>
        <w:t>Суд, исследовав материалы дела,</w:t>
      </w:r>
      <w:r w:rsidRPr="00AA2719">
        <w:rPr>
          <w:bCs/>
          <w:sz w:val="28"/>
          <w:szCs w:val="28"/>
        </w:rPr>
        <w:t xml:space="preserve"> </w:t>
      </w:r>
      <w:r w:rsidRPr="00AA2719">
        <w:rPr>
          <w:bCs/>
          <w:sz w:val="28"/>
          <w:szCs w:val="28"/>
        </w:rPr>
        <w:t>находит исковые требования обоснованными и подлежащими</w:t>
      </w:r>
      <w:r w:rsidRPr="00AA2719">
        <w:rPr>
          <w:bCs/>
          <w:sz w:val="28"/>
          <w:szCs w:val="28"/>
        </w:rPr>
        <w:t xml:space="preserve"> </w:t>
      </w:r>
      <w:r w:rsidRPr="00AA2719">
        <w:rPr>
          <w:bCs/>
          <w:sz w:val="28"/>
          <w:szCs w:val="28"/>
        </w:rPr>
        <w:t>удовлетворению по с</w:t>
      </w:r>
      <w:r w:rsidRPr="00AA2719">
        <w:rPr>
          <w:bCs/>
          <w:sz w:val="28"/>
          <w:szCs w:val="28"/>
        </w:rPr>
        <w:t xml:space="preserve">ледующим основаниям. </w:t>
      </w:r>
    </w:p>
    <w:p w14:paraId="6971E674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51A2CFF9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В силу п. 1 ст. 428 ГК РФ договором присоединения приз</w:t>
      </w:r>
      <w:r w:rsidRPr="00AA2719">
        <w:rPr>
          <w:sz w:val="28"/>
          <w:szCs w:val="28"/>
        </w:rPr>
        <w:t>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6E116982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Договор признается заключенным в момент получения л</w:t>
      </w:r>
      <w:r w:rsidRPr="00AA2719">
        <w:rPr>
          <w:sz w:val="28"/>
          <w:szCs w:val="28"/>
        </w:rPr>
        <w:t>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</w:t>
      </w:r>
      <w:r w:rsidRPr="00AA2719">
        <w:rPr>
          <w:sz w:val="28"/>
          <w:szCs w:val="28"/>
        </w:rPr>
        <w:t>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14:paraId="2D098934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Согласно п. 2 </w:t>
      </w:r>
      <w:r w:rsidRPr="00AA2719">
        <w:rPr>
          <w:sz w:val="28"/>
          <w:szCs w:val="28"/>
        </w:rPr>
        <w:t>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</w:t>
      </w:r>
      <w:r w:rsidRPr="00AA2719">
        <w:rPr>
          <w:sz w:val="28"/>
          <w:szCs w:val="28"/>
        </w:rPr>
        <w:t>стоверно установить, что документ исходит от стороны по договору.</w:t>
      </w:r>
    </w:p>
    <w:p w14:paraId="61E155CC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</w:t>
      </w:r>
      <w:r w:rsidRPr="00AA2719">
        <w:rPr>
          <w:sz w:val="28"/>
          <w:szCs w:val="28"/>
        </w:rPr>
        <w:t>рок, установленный для ее акцепта, действий по выполнению указанных в ней условий договора).</w:t>
      </w:r>
    </w:p>
    <w:p w14:paraId="1CA55F02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В соответствии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</w:t>
      </w:r>
      <w:r w:rsidRPr="00AA2719">
        <w:rPr>
          <w:sz w:val="28"/>
          <w:szCs w:val="28"/>
        </w:rPr>
        <w:t>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14:paraId="0F3A98C9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Из материалов дела усма</w:t>
      </w:r>
      <w:r w:rsidRPr="00AA2719">
        <w:rPr>
          <w:sz w:val="28"/>
          <w:szCs w:val="28"/>
        </w:rPr>
        <w:t xml:space="preserve">тривается, что </w:t>
      </w:r>
      <w:r w:rsidRPr="00AA2719">
        <w:rPr>
          <w:sz w:val="28"/>
          <w:szCs w:val="28"/>
        </w:rPr>
        <w:t>30</w:t>
      </w:r>
      <w:r w:rsidRPr="00AA2719">
        <w:rPr>
          <w:sz w:val="28"/>
          <w:szCs w:val="28"/>
        </w:rPr>
        <w:t xml:space="preserve"> октября</w:t>
      </w:r>
      <w:r w:rsidRPr="00AA2719">
        <w:rPr>
          <w:sz w:val="28"/>
          <w:szCs w:val="28"/>
        </w:rPr>
        <w:t xml:space="preserve"> 2018 года</w:t>
      </w:r>
      <w:r w:rsidRPr="00AA2719">
        <w:rPr>
          <w:sz w:val="28"/>
          <w:szCs w:val="28"/>
        </w:rPr>
        <w:t xml:space="preserve"> между ПАО Сбербанк и </w:t>
      </w:r>
      <w:r w:rsidRPr="00AA2719">
        <w:rPr>
          <w:sz w:val="28"/>
          <w:szCs w:val="28"/>
        </w:rPr>
        <w:t xml:space="preserve">Агафоновым Р.А. </w:t>
      </w:r>
      <w:r w:rsidRPr="00AA2719">
        <w:rPr>
          <w:sz w:val="28"/>
          <w:szCs w:val="28"/>
        </w:rPr>
        <w:t xml:space="preserve">заключен эмиссионный контракт </w:t>
      </w:r>
      <w:r>
        <w:rPr>
          <w:sz w:val="28"/>
          <w:szCs w:val="28"/>
        </w:rPr>
        <w:t>**************</w:t>
      </w:r>
      <w:r w:rsidRPr="00AA2719">
        <w:rPr>
          <w:sz w:val="28"/>
          <w:szCs w:val="28"/>
        </w:rPr>
        <w:t xml:space="preserve">на предоставление возобновляемой кредитной линии </w:t>
      </w:r>
      <w:r w:rsidRPr="00AA2719">
        <w:rPr>
          <w:sz w:val="28"/>
          <w:szCs w:val="28"/>
        </w:rPr>
        <w:lastRenderedPageBreak/>
        <w:t>посредством выдачи банковской карты с предоставленным по ней кредитом и обслуживанием счет</w:t>
      </w:r>
      <w:r w:rsidRPr="00AA2719">
        <w:rPr>
          <w:sz w:val="28"/>
          <w:szCs w:val="28"/>
        </w:rPr>
        <w:t xml:space="preserve">а по данной карте в российских рублях. </w:t>
      </w:r>
      <w:r w:rsidRPr="00AA2719">
        <w:rPr>
          <w:sz w:val="28"/>
          <w:szCs w:val="28"/>
        </w:rPr>
        <w:t xml:space="preserve">Условия договора (эмиссионного контракта) </w:t>
      </w:r>
      <w:r w:rsidRPr="00AA2719">
        <w:rPr>
          <w:sz w:val="28"/>
          <w:szCs w:val="28"/>
        </w:rPr>
        <w:t xml:space="preserve">Агафонов Р.А. </w:t>
      </w:r>
      <w:r w:rsidRPr="00AA2719">
        <w:rPr>
          <w:sz w:val="28"/>
          <w:szCs w:val="28"/>
        </w:rPr>
        <w:t xml:space="preserve">принял путем присоединения к ним в целом. Во исполнение заключенного договора </w:t>
      </w:r>
      <w:r w:rsidRPr="00AA2719">
        <w:rPr>
          <w:sz w:val="28"/>
          <w:szCs w:val="28"/>
        </w:rPr>
        <w:t>ему</w:t>
      </w:r>
      <w:r w:rsidRPr="00AA2719">
        <w:rPr>
          <w:sz w:val="28"/>
          <w:szCs w:val="28"/>
        </w:rPr>
        <w:t xml:space="preserve"> выдана банковская карта с лимитом кредита в размере </w:t>
      </w:r>
      <w:r w:rsidRPr="00AA2719">
        <w:rPr>
          <w:sz w:val="28"/>
          <w:szCs w:val="28"/>
        </w:rPr>
        <w:t>460</w:t>
      </w:r>
      <w:r w:rsidRPr="00AA2719">
        <w:rPr>
          <w:sz w:val="28"/>
          <w:szCs w:val="28"/>
        </w:rPr>
        <w:t xml:space="preserve"> 000</w:t>
      </w:r>
      <w:r w:rsidRPr="00AA2719">
        <w:rPr>
          <w:sz w:val="28"/>
          <w:szCs w:val="28"/>
        </w:rPr>
        <w:t xml:space="preserve"> руб. с процентной с</w:t>
      </w:r>
      <w:r w:rsidRPr="00AA2719">
        <w:rPr>
          <w:sz w:val="28"/>
          <w:szCs w:val="28"/>
        </w:rPr>
        <w:t xml:space="preserve">тавкой за пользование кредитом </w:t>
      </w:r>
      <w:r w:rsidRPr="00AA2719">
        <w:rPr>
          <w:sz w:val="28"/>
          <w:szCs w:val="28"/>
        </w:rPr>
        <w:t>2</w:t>
      </w:r>
      <w:r w:rsidRPr="00AA2719">
        <w:rPr>
          <w:sz w:val="28"/>
          <w:szCs w:val="28"/>
        </w:rPr>
        <w:t>3</w:t>
      </w:r>
      <w:r w:rsidRPr="00AA2719">
        <w:rPr>
          <w:sz w:val="28"/>
          <w:szCs w:val="28"/>
        </w:rPr>
        <w:t>,9</w:t>
      </w:r>
      <w:r w:rsidRPr="00AA2719">
        <w:rPr>
          <w:sz w:val="28"/>
          <w:szCs w:val="28"/>
        </w:rPr>
        <w:t>% годовых на условиях, определенными тарифами Сбербанка.</w:t>
      </w:r>
    </w:p>
    <w:p w14:paraId="56040E51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Исходя из условий выпуска и обслуживания кредитной карты ОАО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Сбербанк России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>, настоящие условия в совокупности с условиями и тарифами Сбербанка России на выпуск и</w:t>
      </w:r>
      <w:r w:rsidRPr="00AA2719">
        <w:rPr>
          <w:sz w:val="28"/>
          <w:szCs w:val="28"/>
        </w:rPr>
        <w:t xml:space="preserve"> обслуживание банковских карт, памяткой держателя карт ОАО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Сбербанк России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 xml:space="preserve">, надлежащим образом заполненное и подписанное клиентом заявлением на получение кредитной карты ОАО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Сбербанк России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 xml:space="preserve">,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Руководство пользователя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 xml:space="preserve"> являются договором на выпуск и обс</w:t>
      </w:r>
      <w:r w:rsidRPr="00AA2719">
        <w:rPr>
          <w:sz w:val="28"/>
          <w:szCs w:val="28"/>
        </w:rPr>
        <w:t>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обслуживание карт в соответствии с тарифами банка. Б</w:t>
      </w:r>
      <w:r w:rsidRPr="00AA2719">
        <w:rPr>
          <w:sz w:val="28"/>
          <w:szCs w:val="28"/>
        </w:rPr>
        <w:t>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 ставка за пользование кредитом устанавлив</w:t>
      </w:r>
      <w:r w:rsidRPr="00AA2719">
        <w:rPr>
          <w:sz w:val="28"/>
          <w:szCs w:val="28"/>
        </w:rPr>
        <w:t>аетс</w:t>
      </w:r>
      <w:r w:rsidRPr="00AA2719">
        <w:rPr>
          <w:sz w:val="28"/>
          <w:szCs w:val="28"/>
        </w:rPr>
        <w:t>я в размере, предусмотренном</w:t>
      </w:r>
      <w:r w:rsidRPr="00AA2719">
        <w:rPr>
          <w:sz w:val="28"/>
          <w:szCs w:val="28"/>
        </w:rPr>
        <w:t xml:space="preserve">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процентной ставки за пользование кредитом, дейс</w:t>
      </w:r>
      <w:r w:rsidRPr="00AA2719">
        <w:rPr>
          <w:sz w:val="28"/>
          <w:szCs w:val="28"/>
        </w:rPr>
        <w:t>твующей на дату пролонгации.</w:t>
      </w:r>
    </w:p>
    <w:p w14:paraId="74A61536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В соответствии с п. 3.3 Условий операции, совершаемые по карте, относятся на счет карты и оплачиваются за счет кредита, предоставленного держателю с одновременным уменьшением доступного лимита. Пунктом 3.5 Условий предусмотрено</w:t>
      </w:r>
      <w:r w:rsidRPr="00AA2719">
        <w:rPr>
          <w:sz w:val="28"/>
          <w:szCs w:val="28"/>
        </w:rPr>
        <w:t xml:space="preserve">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В случае несвоевремен</w:t>
      </w:r>
      <w:r w:rsidRPr="00AA2719">
        <w:rPr>
          <w:sz w:val="28"/>
          <w:szCs w:val="28"/>
        </w:rPr>
        <w:t>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2288A604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Держатель на основании п. 3.6 Условий осуществляет частичное (оплата суммы обязательного пла</w:t>
      </w:r>
      <w:r w:rsidRPr="00AA2719">
        <w:rPr>
          <w:sz w:val="28"/>
          <w:szCs w:val="28"/>
        </w:rPr>
        <w:t>тежа) или полное (оплата суммы общей задолженности) погашение кредита в соответствии с информацией, указанной в отчете.</w:t>
      </w:r>
    </w:p>
    <w:p w14:paraId="6F55A26B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Обязательный платеж в Условиях понимается как сумма минимального платежа, которую держатель обязан ежемесячно вносить на счет карты до д</w:t>
      </w:r>
      <w:r w:rsidRPr="00AA2719">
        <w:rPr>
          <w:sz w:val="28"/>
          <w:szCs w:val="28"/>
        </w:rPr>
        <w:t xml:space="preserve">аты платежа (включительно) в счет погашения задолженности. Обязательный платеж, который указывается в отчете по счету карты, рассчитывается как 5% от суммы основного долга (не включая сумму долга, </w:t>
      </w:r>
      <w:r w:rsidRPr="00AA2719">
        <w:rPr>
          <w:sz w:val="28"/>
          <w:szCs w:val="28"/>
        </w:rPr>
        <w:lastRenderedPageBreak/>
        <w:t xml:space="preserve">превышающую лимит кредита), но не менее 150 руб., плюс вся </w:t>
      </w:r>
      <w:r w:rsidRPr="00AA2719">
        <w:rPr>
          <w:sz w:val="28"/>
          <w:szCs w:val="28"/>
        </w:rPr>
        <w:t>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задолженность на дату отчета - задолженность держателя</w:t>
      </w:r>
      <w:r w:rsidRPr="00AA2719">
        <w:rPr>
          <w:sz w:val="28"/>
          <w:szCs w:val="28"/>
        </w:rPr>
        <w:t xml:space="preserve">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 дату формирования отчета включительно (раз</w:t>
      </w:r>
      <w:r w:rsidRPr="00AA2719">
        <w:rPr>
          <w:sz w:val="28"/>
          <w:szCs w:val="28"/>
        </w:rPr>
        <w:t>дел 2 Условий).</w:t>
      </w:r>
    </w:p>
    <w:p w14:paraId="4344E133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Как следует из материалов дела, </w:t>
      </w:r>
      <w:r w:rsidRPr="00AA2719">
        <w:rPr>
          <w:sz w:val="28"/>
          <w:szCs w:val="28"/>
        </w:rPr>
        <w:t>30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 xml:space="preserve">октября </w:t>
      </w:r>
      <w:r w:rsidRPr="00AA2719">
        <w:rPr>
          <w:sz w:val="28"/>
          <w:szCs w:val="28"/>
        </w:rPr>
        <w:t>2018</w:t>
      </w:r>
      <w:r w:rsidRPr="00AA2719">
        <w:rPr>
          <w:sz w:val="28"/>
          <w:szCs w:val="28"/>
        </w:rPr>
        <w:t xml:space="preserve"> года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ответчи</w:t>
      </w:r>
      <w:r w:rsidRPr="00AA2719">
        <w:rPr>
          <w:sz w:val="28"/>
          <w:szCs w:val="28"/>
        </w:rPr>
        <w:t>к обратился в П</w:t>
      </w:r>
      <w:r w:rsidRPr="00AA2719">
        <w:rPr>
          <w:sz w:val="28"/>
          <w:szCs w:val="28"/>
        </w:rPr>
        <w:t xml:space="preserve">АО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Сбербанк России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 xml:space="preserve"> с заявлением на получение кредитной карты, в котором просил открыть ему</w:t>
      </w:r>
      <w:r w:rsidRPr="00AA2719">
        <w:rPr>
          <w:sz w:val="28"/>
          <w:szCs w:val="28"/>
        </w:rPr>
        <w:t xml:space="preserve"> счет и выдать кредитную карту П</w:t>
      </w:r>
      <w:r w:rsidRPr="00AA2719">
        <w:rPr>
          <w:sz w:val="28"/>
          <w:szCs w:val="28"/>
        </w:rPr>
        <w:t xml:space="preserve">АО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Сбербанк России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 xml:space="preserve"> с лимитом кредита в </w:t>
      </w:r>
      <w:r w:rsidRPr="00AA2719">
        <w:rPr>
          <w:sz w:val="28"/>
          <w:szCs w:val="28"/>
        </w:rPr>
        <w:t>размере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460</w:t>
      </w:r>
      <w:r w:rsidRPr="00AA2719">
        <w:rPr>
          <w:sz w:val="28"/>
          <w:szCs w:val="28"/>
        </w:rPr>
        <w:t xml:space="preserve"> 000</w:t>
      </w:r>
      <w:r w:rsidRPr="00AA2719">
        <w:rPr>
          <w:sz w:val="28"/>
          <w:szCs w:val="28"/>
        </w:rPr>
        <w:t xml:space="preserve"> руб.</w:t>
      </w:r>
    </w:p>
    <w:p w14:paraId="448044F5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ПАО </w:t>
      </w:r>
      <w:r w:rsidRPr="00AA2719">
        <w:rPr>
          <w:sz w:val="28"/>
          <w:szCs w:val="28"/>
        </w:rPr>
        <w:t>«</w:t>
      </w:r>
      <w:r w:rsidRPr="00AA2719">
        <w:rPr>
          <w:sz w:val="28"/>
          <w:szCs w:val="28"/>
        </w:rPr>
        <w:t>Сбербанк России</w:t>
      </w:r>
      <w:r w:rsidRPr="00AA2719">
        <w:rPr>
          <w:sz w:val="28"/>
          <w:szCs w:val="28"/>
        </w:rPr>
        <w:t>»</w:t>
      </w:r>
      <w:r w:rsidRPr="00AA2719">
        <w:rPr>
          <w:sz w:val="28"/>
          <w:szCs w:val="28"/>
        </w:rPr>
        <w:t xml:space="preserve"> свои обязательства по договору выполнил в полном объеме, выдав ответчику банковскую карту с лимитом кредита в размере </w:t>
      </w:r>
      <w:r w:rsidRPr="00AA2719">
        <w:rPr>
          <w:sz w:val="28"/>
          <w:szCs w:val="28"/>
        </w:rPr>
        <w:t>460</w:t>
      </w:r>
      <w:r w:rsidRPr="00AA2719">
        <w:rPr>
          <w:sz w:val="28"/>
          <w:szCs w:val="28"/>
        </w:rPr>
        <w:t xml:space="preserve"> 000</w:t>
      </w:r>
      <w:r w:rsidRPr="00AA2719">
        <w:rPr>
          <w:sz w:val="28"/>
          <w:szCs w:val="28"/>
        </w:rPr>
        <w:t xml:space="preserve"> руб.</w:t>
      </w:r>
    </w:p>
    <w:p w14:paraId="07E24645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В соответствии с условиями договора Держатель карты обязан ежемесячно получать отч</w:t>
      </w:r>
      <w:r w:rsidRPr="00AA2719">
        <w:rPr>
          <w:sz w:val="28"/>
          <w:szCs w:val="28"/>
        </w:rPr>
        <w:t>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(п. 4.1.3 Условий).</w:t>
      </w:r>
    </w:p>
    <w:p w14:paraId="0EAE81B0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Согласно ст. ст. 307, 309 ГК РФ обязательства должны исполняться надлежащим об</w:t>
      </w:r>
      <w:r w:rsidRPr="00AA2719">
        <w:rPr>
          <w:sz w:val="28"/>
          <w:szCs w:val="28"/>
        </w:rPr>
        <w:t>разом в соответствии с условиями обязательства и требованиями законодательства.</w:t>
      </w:r>
    </w:p>
    <w:p w14:paraId="57B1EE64" w14:textId="77777777" w:rsidR="00835E74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направлялось требован</w:t>
      </w:r>
      <w:r w:rsidRPr="00AA2719">
        <w:rPr>
          <w:sz w:val="28"/>
          <w:szCs w:val="28"/>
        </w:rPr>
        <w:t xml:space="preserve">ие о досрочном возврате суммы кредита. </w:t>
      </w:r>
    </w:p>
    <w:p w14:paraId="601347AB" w14:textId="77777777" w:rsidR="00835E74" w:rsidRPr="00AA2719" w:rsidRDefault="00756A46" w:rsidP="002726AA">
      <w:pPr>
        <w:ind w:firstLine="709"/>
        <w:jc w:val="both"/>
        <w:rPr>
          <w:color w:val="000000"/>
          <w:sz w:val="28"/>
          <w:szCs w:val="28"/>
        </w:rPr>
      </w:pPr>
      <w:r w:rsidRPr="00AA2719">
        <w:rPr>
          <w:sz w:val="28"/>
          <w:szCs w:val="28"/>
        </w:rPr>
        <w:t xml:space="preserve">По состоянию на </w:t>
      </w:r>
      <w:r w:rsidRPr="00AA2719">
        <w:rPr>
          <w:sz w:val="28"/>
          <w:szCs w:val="28"/>
        </w:rPr>
        <w:t>18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сентября</w:t>
      </w:r>
      <w:r w:rsidRPr="00AA2719">
        <w:rPr>
          <w:sz w:val="28"/>
          <w:szCs w:val="28"/>
        </w:rPr>
        <w:t xml:space="preserve"> 20</w:t>
      </w:r>
      <w:r w:rsidRPr="00AA2719">
        <w:rPr>
          <w:sz w:val="28"/>
          <w:szCs w:val="28"/>
        </w:rPr>
        <w:t>20</w:t>
      </w:r>
      <w:r w:rsidRPr="00AA2719">
        <w:rPr>
          <w:sz w:val="28"/>
          <w:szCs w:val="28"/>
        </w:rPr>
        <w:t xml:space="preserve"> года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 xml:space="preserve">общая сумма задолженности держателя карты перед банком составила </w:t>
      </w:r>
      <w:r w:rsidRPr="00AA2719">
        <w:rPr>
          <w:sz w:val="28"/>
          <w:szCs w:val="28"/>
        </w:rPr>
        <w:t>550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975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 xml:space="preserve">руб. </w:t>
      </w:r>
      <w:r w:rsidRPr="00AA2719">
        <w:rPr>
          <w:sz w:val="28"/>
          <w:szCs w:val="28"/>
        </w:rPr>
        <w:t>75</w:t>
      </w:r>
      <w:r w:rsidRPr="00AA2719">
        <w:rPr>
          <w:sz w:val="28"/>
          <w:szCs w:val="28"/>
        </w:rPr>
        <w:t xml:space="preserve"> коп., </w:t>
      </w:r>
      <w:r w:rsidRPr="00AA2719">
        <w:rPr>
          <w:color w:val="000000"/>
          <w:sz w:val="28"/>
          <w:szCs w:val="28"/>
        </w:rPr>
        <w:t xml:space="preserve">в том числе </w:t>
      </w:r>
      <w:r w:rsidRPr="00AA2719">
        <w:rPr>
          <w:color w:val="000000"/>
          <w:sz w:val="28"/>
          <w:szCs w:val="28"/>
        </w:rPr>
        <w:t xml:space="preserve">458 136 </w:t>
      </w:r>
      <w:r w:rsidRPr="00AA2719">
        <w:rPr>
          <w:sz w:val="28"/>
          <w:szCs w:val="28"/>
        </w:rPr>
        <w:t xml:space="preserve">руб. </w:t>
      </w:r>
      <w:r w:rsidRPr="00AA2719">
        <w:rPr>
          <w:sz w:val="28"/>
          <w:szCs w:val="28"/>
        </w:rPr>
        <w:t>91</w:t>
      </w:r>
      <w:r w:rsidRPr="00AA2719">
        <w:rPr>
          <w:sz w:val="28"/>
          <w:szCs w:val="28"/>
        </w:rPr>
        <w:t xml:space="preserve"> коп.</w:t>
      </w:r>
      <w:r w:rsidRPr="00AA2719">
        <w:rPr>
          <w:color w:val="000000"/>
          <w:sz w:val="28"/>
          <w:szCs w:val="28"/>
        </w:rPr>
        <w:t xml:space="preserve"> </w:t>
      </w:r>
      <w:r w:rsidRPr="00AA2719">
        <w:rPr>
          <w:color w:val="000000"/>
          <w:sz w:val="28"/>
          <w:szCs w:val="28"/>
        </w:rPr>
        <w:t>– сумм</w:t>
      </w:r>
      <w:r w:rsidRPr="00AA2719">
        <w:rPr>
          <w:color w:val="000000"/>
          <w:sz w:val="28"/>
          <w:szCs w:val="28"/>
        </w:rPr>
        <w:t>а просроченного основного долга,</w:t>
      </w:r>
      <w:r w:rsidRPr="00AA2719">
        <w:rPr>
          <w:color w:val="000000"/>
          <w:sz w:val="28"/>
          <w:szCs w:val="28"/>
        </w:rPr>
        <w:t xml:space="preserve"> </w:t>
      </w:r>
      <w:r w:rsidRPr="00AA2719">
        <w:rPr>
          <w:color w:val="000000"/>
          <w:sz w:val="28"/>
          <w:szCs w:val="28"/>
        </w:rPr>
        <w:t>73</w:t>
      </w:r>
      <w:r w:rsidRPr="00AA2719">
        <w:rPr>
          <w:color w:val="000000"/>
          <w:sz w:val="28"/>
          <w:szCs w:val="28"/>
        </w:rPr>
        <w:t xml:space="preserve"> </w:t>
      </w:r>
      <w:r w:rsidRPr="00AA2719">
        <w:rPr>
          <w:color w:val="000000"/>
          <w:sz w:val="28"/>
          <w:szCs w:val="28"/>
        </w:rPr>
        <w:t>995</w:t>
      </w:r>
      <w:r w:rsidRPr="00AA2719">
        <w:rPr>
          <w:color w:val="000000"/>
          <w:sz w:val="28"/>
          <w:szCs w:val="28"/>
        </w:rPr>
        <w:t xml:space="preserve"> руб. </w:t>
      </w:r>
      <w:r w:rsidRPr="00AA2719">
        <w:rPr>
          <w:color w:val="000000"/>
          <w:sz w:val="28"/>
          <w:szCs w:val="28"/>
        </w:rPr>
        <w:t>85</w:t>
      </w:r>
      <w:r w:rsidRPr="00AA2719">
        <w:rPr>
          <w:color w:val="000000"/>
          <w:sz w:val="28"/>
          <w:szCs w:val="28"/>
        </w:rPr>
        <w:t xml:space="preserve"> коп.</w:t>
      </w:r>
      <w:r w:rsidRPr="00AA2719">
        <w:rPr>
          <w:color w:val="000000"/>
          <w:sz w:val="28"/>
          <w:szCs w:val="28"/>
        </w:rPr>
        <w:t xml:space="preserve"> – сумма просроченных процентов;</w:t>
      </w:r>
      <w:r w:rsidRPr="00AA2719">
        <w:rPr>
          <w:color w:val="000000"/>
          <w:sz w:val="28"/>
          <w:szCs w:val="28"/>
        </w:rPr>
        <w:t>18 842 руб. 99</w:t>
      </w:r>
      <w:r w:rsidRPr="00AA2719">
        <w:rPr>
          <w:color w:val="000000"/>
          <w:sz w:val="28"/>
          <w:szCs w:val="28"/>
        </w:rPr>
        <w:t xml:space="preserve"> коп</w:t>
      </w:r>
      <w:r w:rsidRPr="00AA2719">
        <w:rPr>
          <w:color w:val="000000"/>
          <w:sz w:val="28"/>
          <w:szCs w:val="28"/>
        </w:rPr>
        <w:t>.</w:t>
      </w:r>
      <w:r w:rsidRPr="00AA2719">
        <w:rPr>
          <w:color w:val="000000"/>
          <w:sz w:val="28"/>
          <w:szCs w:val="28"/>
        </w:rPr>
        <w:t xml:space="preserve"> – неустойка.</w:t>
      </w:r>
    </w:p>
    <w:p w14:paraId="5EB1670D" w14:textId="77777777" w:rsidR="000121AC" w:rsidRPr="00AA2719" w:rsidRDefault="00756A46" w:rsidP="002726AA">
      <w:pPr>
        <w:ind w:firstLine="709"/>
        <w:jc w:val="both"/>
        <w:rPr>
          <w:color w:val="000000"/>
          <w:sz w:val="28"/>
          <w:szCs w:val="28"/>
        </w:rPr>
      </w:pPr>
      <w:r w:rsidRPr="00AA2719">
        <w:rPr>
          <w:color w:val="000000"/>
          <w:sz w:val="28"/>
          <w:szCs w:val="28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</w:t>
      </w:r>
      <w:r w:rsidRPr="00AA2719">
        <w:rPr>
          <w:color w:val="000000"/>
          <w:sz w:val="28"/>
          <w:szCs w:val="28"/>
        </w:rPr>
        <w:t>оном.</w:t>
      </w:r>
    </w:p>
    <w:p w14:paraId="56CB4832" w14:textId="77777777" w:rsidR="000121AC" w:rsidRPr="00AA2719" w:rsidRDefault="00756A46" w:rsidP="002726AA">
      <w:pPr>
        <w:ind w:firstLine="709"/>
        <w:jc w:val="both"/>
        <w:rPr>
          <w:color w:val="000000"/>
          <w:sz w:val="28"/>
          <w:szCs w:val="28"/>
        </w:rPr>
      </w:pPr>
      <w:r w:rsidRPr="00AA2719">
        <w:rPr>
          <w:color w:val="000000"/>
          <w:sz w:val="28"/>
          <w:szCs w:val="28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Федерации», по</w:t>
      </w:r>
      <w:r w:rsidRPr="00AA2719">
        <w:rPr>
          <w:color w:val="000000"/>
          <w:sz w:val="28"/>
          <w:szCs w:val="28"/>
        </w:rPr>
        <w:t xml:space="preserve">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4F9D8446" w14:textId="77777777" w:rsidR="000121AC" w:rsidRPr="00AA2719" w:rsidRDefault="00756A46" w:rsidP="002726AA">
      <w:pPr>
        <w:ind w:firstLine="709"/>
        <w:jc w:val="both"/>
        <w:rPr>
          <w:color w:val="000000"/>
          <w:sz w:val="28"/>
          <w:szCs w:val="28"/>
        </w:rPr>
      </w:pPr>
      <w:r w:rsidRPr="00AA2719">
        <w:rPr>
          <w:color w:val="000000"/>
          <w:sz w:val="28"/>
          <w:szCs w:val="28"/>
        </w:rPr>
        <w:t>Суд соглашается с представленным истцом расчетом, поскольку он нагляден, математиче</w:t>
      </w:r>
      <w:r w:rsidRPr="00AA2719">
        <w:rPr>
          <w:color w:val="000000"/>
          <w:sz w:val="28"/>
          <w:szCs w:val="28"/>
        </w:rPr>
        <w:t xml:space="preserve">ски верен и составлен в соответствии с условиями контракта и положениями закона, данный расчет ответчиком не оспорен, </w:t>
      </w:r>
      <w:r w:rsidRPr="00AA2719">
        <w:rPr>
          <w:color w:val="000000"/>
          <w:sz w:val="28"/>
          <w:szCs w:val="28"/>
        </w:rPr>
        <w:lastRenderedPageBreak/>
        <w:t>доказательств несоответствия произведенного истцом расчета положениям закона и эмиссионного контракта</w:t>
      </w:r>
      <w:r w:rsidRPr="00AA2719">
        <w:rPr>
          <w:color w:val="000000"/>
          <w:sz w:val="28"/>
          <w:szCs w:val="28"/>
        </w:rPr>
        <w:t xml:space="preserve"> ответчиком не представлено</w:t>
      </w:r>
      <w:r w:rsidRPr="00AA2719">
        <w:rPr>
          <w:color w:val="000000"/>
          <w:sz w:val="28"/>
          <w:szCs w:val="28"/>
        </w:rPr>
        <w:t>.</w:t>
      </w:r>
    </w:p>
    <w:p w14:paraId="68E850A9" w14:textId="77777777" w:rsidR="00E939B0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color w:val="000000"/>
          <w:sz w:val="28"/>
          <w:szCs w:val="28"/>
        </w:rPr>
        <w:t>Таким об</w:t>
      </w:r>
      <w:r w:rsidRPr="00AA2719">
        <w:rPr>
          <w:color w:val="000000"/>
          <w:sz w:val="28"/>
          <w:szCs w:val="28"/>
        </w:rPr>
        <w:t xml:space="preserve">разом, </w:t>
      </w:r>
      <w:r w:rsidRPr="00AA2719">
        <w:rPr>
          <w:color w:val="000000"/>
          <w:sz w:val="28"/>
          <w:szCs w:val="28"/>
        </w:rPr>
        <w:t xml:space="preserve">с ответчика в пользу истца подлежит взысканию задолженность по эмиссионному контракту в совокупном размере </w:t>
      </w:r>
      <w:r w:rsidRPr="00AA2719">
        <w:rPr>
          <w:color w:val="000000"/>
          <w:sz w:val="28"/>
          <w:szCs w:val="28"/>
        </w:rPr>
        <w:t>550 975 руб. 75 коп.</w:t>
      </w:r>
    </w:p>
    <w:p w14:paraId="336B5E6E" w14:textId="77777777" w:rsidR="007C64E7" w:rsidRPr="00AA2719" w:rsidRDefault="00756A46" w:rsidP="002726AA">
      <w:pPr>
        <w:ind w:firstLine="709"/>
        <w:jc w:val="both"/>
        <w:rPr>
          <w:sz w:val="28"/>
          <w:szCs w:val="28"/>
        </w:rPr>
      </w:pPr>
      <w:r w:rsidRPr="00AA2719">
        <w:rPr>
          <w:color w:val="000000"/>
          <w:sz w:val="28"/>
          <w:szCs w:val="28"/>
        </w:rPr>
        <w:t>В соответствии с ч. 1 ст. 98 ГПК РФ с ответчика в пользу истца подлежат взысканию документально подтвержденные расходы ис</w:t>
      </w:r>
      <w:r w:rsidRPr="00AA2719">
        <w:rPr>
          <w:color w:val="000000"/>
          <w:sz w:val="28"/>
          <w:szCs w:val="28"/>
        </w:rPr>
        <w:t xml:space="preserve">тца на оплату государственной пошлины при подаче иска в суд в размере </w:t>
      </w:r>
      <w:r w:rsidRPr="00AA2719">
        <w:rPr>
          <w:sz w:val="28"/>
          <w:szCs w:val="28"/>
        </w:rPr>
        <w:t>5 565 руб. 93 коп.</w:t>
      </w:r>
    </w:p>
    <w:p w14:paraId="39125F2E" w14:textId="77777777" w:rsidR="00835E74" w:rsidRPr="00AA2719" w:rsidRDefault="00756A46" w:rsidP="002726AA">
      <w:pPr>
        <w:ind w:firstLine="709"/>
        <w:jc w:val="both"/>
        <w:rPr>
          <w:bCs/>
          <w:sz w:val="28"/>
          <w:szCs w:val="28"/>
        </w:rPr>
      </w:pPr>
      <w:r w:rsidRPr="00AA2719">
        <w:rPr>
          <w:bCs/>
          <w:sz w:val="28"/>
          <w:szCs w:val="28"/>
        </w:rPr>
        <w:t>На основании изложенного, руководствуясь ст. ст. 194-199</w:t>
      </w:r>
      <w:r>
        <w:rPr>
          <w:bCs/>
          <w:sz w:val="28"/>
          <w:szCs w:val="28"/>
        </w:rPr>
        <w:t xml:space="preserve"> </w:t>
      </w:r>
      <w:r w:rsidRPr="00AA2719">
        <w:rPr>
          <w:bCs/>
          <w:sz w:val="28"/>
          <w:szCs w:val="28"/>
        </w:rPr>
        <w:t xml:space="preserve">суд </w:t>
      </w:r>
    </w:p>
    <w:p w14:paraId="10DA2A8D" w14:textId="77777777" w:rsidR="00835E74" w:rsidRPr="00AA2719" w:rsidRDefault="00756A46" w:rsidP="00F051A7">
      <w:pPr>
        <w:ind w:firstLine="709"/>
        <w:jc w:val="center"/>
        <w:rPr>
          <w:b/>
          <w:sz w:val="28"/>
          <w:szCs w:val="28"/>
        </w:rPr>
      </w:pPr>
      <w:r w:rsidRPr="00AA2719">
        <w:rPr>
          <w:b/>
          <w:sz w:val="28"/>
          <w:szCs w:val="28"/>
        </w:rPr>
        <w:t>РЕШИЛ:</w:t>
      </w:r>
    </w:p>
    <w:p w14:paraId="1C9F179A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И</w:t>
      </w:r>
      <w:r w:rsidRPr="00AA2719">
        <w:rPr>
          <w:sz w:val="28"/>
          <w:szCs w:val="28"/>
        </w:rPr>
        <w:t xml:space="preserve">сковые требования ПАО Сбербанк в лице филиала – Московского банка ПАО Сбербанк к </w:t>
      </w:r>
      <w:r>
        <w:rPr>
          <w:sz w:val="28"/>
          <w:szCs w:val="28"/>
        </w:rPr>
        <w:t xml:space="preserve">Агафонову Р.А. </w:t>
      </w:r>
      <w:r w:rsidRPr="00AA2719">
        <w:rPr>
          <w:sz w:val="28"/>
          <w:szCs w:val="28"/>
        </w:rPr>
        <w:t>о</w:t>
      </w:r>
      <w:r w:rsidRPr="00AA2719">
        <w:rPr>
          <w:sz w:val="28"/>
          <w:szCs w:val="28"/>
        </w:rPr>
        <w:t xml:space="preserve"> взыскании ссудной задолженности по эмиссионному контракту удовлетворить.</w:t>
      </w:r>
    </w:p>
    <w:p w14:paraId="1E592126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Взыскать с </w:t>
      </w:r>
      <w:r w:rsidRPr="00AA2719">
        <w:rPr>
          <w:sz w:val="28"/>
          <w:szCs w:val="28"/>
        </w:rPr>
        <w:t>Агафонова Р</w:t>
      </w:r>
      <w:r>
        <w:rPr>
          <w:sz w:val="28"/>
          <w:szCs w:val="28"/>
        </w:rPr>
        <w:t xml:space="preserve">.А. </w:t>
      </w:r>
      <w:r w:rsidRPr="00AA2719">
        <w:rPr>
          <w:sz w:val="28"/>
          <w:szCs w:val="28"/>
        </w:rPr>
        <w:t xml:space="preserve">в пользу ПАО Сбербанк в лице филиала – Московского банка ПАО Сбербанк задолженность по эмиссионному контракту от </w:t>
      </w:r>
      <w:r w:rsidRPr="00AA2719">
        <w:rPr>
          <w:sz w:val="28"/>
          <w:szCs w:val="28"/>
        </w:rPr>
        <w:t>30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октября</w:t>
      </w:r>
      <w:r w:rsidRPr="00AA2719">
        <w:rPr>
          <w:sz w:val="28"/>
          <w:szCs w:val="28"/>
        </w:rPr>
        <w:t xml:space="preserve"> 2018 года </w:t>
      </w:r>
      <w:r>
        <w:rPr>
          <w:sz w:val="28"/>
          <w:szCs w:val="28"/>
        </w:rPr>
        <w:t>**************</w:t>
      </w:r>
      <w:r w:rsidRPr="00AA2719">
        <w:rPr>
          <w:sz w:val="28"/>
          <w:szCs w:val="28"/>
        </w:rPr>
        <w:t>в размер</w:t>
      </w:r>
      <w:r w:rsidRPr="00AA2719">
        <w:rPr>
          <w:sz w:val="28"/>
          <w:szCs w:val="28"/>
        </w:rPr>
        <w:t xml:space="preserve">е </w:t>
      </w:r>
      <w:r w:rsidRPr="00AA2719">
        <w:rPr>
          <w:sz w:val="28"/>
          <w:szCs w:val="28"/>
        </w:rPr>
        <w:t xml:space="preserve">550 975 </w:t>
      </w:r>
      <w:r w:rsidRPr="00AA2719">
        <w:rPr>
          <w:sz w:val="28"/>
          <w:szCs w:val="28"/>
        </w:rPr>
        <w:t xml:space="preserve">руб. </w:t>
      </w:r>
      <w:r w:rsidRPr="00AA2719">
        <w:rPr>
          <w:sz w:val="28"/>
          <w:szCs w:val="28"/>
        </w:rPr>
        <w:t>75</w:t>
      </w:r>
      <w:r w:rsidRPr="00AA2719">
        <w:rPr>
          <w:sz w:val="28"/>
          <w:szCs w:val="28"/>
        </w:rPr>
        <w:t xml:space="preserve"> коп., а также расходы по оплате государственной пошлины в размере</w:t>
      </w:r>
      <w:r w:rsidRPr="00AA2719">
        <w:rPr>
          <w:sz w:val="28"/>
          <w:szCs w:val="28"/>
        </w:rPr>
        <w:t xml:space="preserve"> 8</w:t>
      </w:r>
      <w:r w:rsidRPr="00AA2719">
        <w:rPr>
          <w:sz w:val="28"/>
          <w:szCs w:val="28"/>
        </w:rPr>
        <w:t xml:space="preserve"> </w:t>
      </w:r>
      <w:r w:rsidRPr="00AA2719">
        <w:rPr>
          <w:sz w:val="28"/>
          <w:szCs w:val="28"/>
        </w:rPr>
        <w:t>709</w:t>
      </w:r>
      <w:r w:rsidRPr="00AA2719">
        <w:rPr>
          <w:sz w:val="28"/>
          <w:szCs w:val="28"/>
        </w:rPr>
        <w:t xml:space="preserve"> руб. </w:t>
      </w:r>
      <w:r w:rsidRPr="00AA2719">
        <w:rPr>
          <w:sz w:val="28"/>
          <w:szCs w:val="28"/>
        </w:rPr>
        <w:t>76</w:t>
      </w:r>
      <w:r w:rsidRPr="00AA2719">
        <w:rPr>
          <w:sz w:val="28"/>
          <w:szCs w:val="28"/>
        </w:rPr>
        <w:t xml:space="preserve"> коп.</w:t>
      </w:r>
    </w:p>
    <w:p w14:paraId="5C597D1A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>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</w:t>
      </w:r>
      <w:r w:rsidRPr="00AA2719">
        <w:rPr>
          <w:sz w:val="28"/>
          <w:szCs w:val="28"/>
        </w:rPr>
        <w:t>тия решения суда в окончательной форме.</w:t>
      </w:r>
    </w:p>
    <w:p w14:paraId="70214787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</w:p>
    <w:p w14:paraId="47C1F443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</w:p>
    <w:p w14:paraId="76C48FAB" w14:textId="77777777" w:rsidR="004968EC" w:rsidRPr="00AA2719" w:rsidRDefault="00756A46" w:rsidP="004968EC">
      <w:pPr>
        <w:ind w:firstLine="709"/>
        <w:jc w:val="both"/>
        <w:rPr>
          <w:sz w:val="28"/>
          <w:szCs w:val="28"/>
        </w:rPr>
      </w:pPr>
      <w:r w:rsidRPr="00AA2719">
        <w:rPr>
          <w:sz w:val="28"/>
          <w:szCs w:val="28"/>
        </w:rPr>
        <w:t xml:space="preserve">Судья                                                                                    </w:t>
      </w:r>
      <w:r w:rsidRPr="00AA2719">
        <w:rPr>
          <w:sz w:val="28"/>
          <w:szCs w:val="28"/>
        </w:rPr>
        <w:t>Е.В. Изотова</w:t>
      </w:r>
    </w:p>
    <w:p w14:paraId="6DC89173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4280CC35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226E897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09B5D2CF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F64FC88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0038C321" w14:textId="77777777" w:rsidR="00105A43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CA274AD" w14:textId="77777777" w:rsidR="00105A43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F62C05B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A7A2B11" w14:textId="77777777" w:rsidR="00EF741A" w:rsidRDefault="00756A46" w:rsidP="00F051A7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BD2F402" w14:textId="77777777" w:rsidR="00F051A7" w:rsidRDefault="00756A46" w:rsidP="00492328">
      <w:pPr>
        <w:shd w:val="clear" w:color="auto" w:fill="FFFFFF"/>
        <w:suppressAutoHyphens/>
        <w:autoSpaceDE w:val="0"/>
        <w:autoSpaceDN w:val="0"/>
        <w:adjustRightInd w:val="0"/>
        <w:jc w:val="right"/>
        <w:rPr>
          <w:rFonts w:cs="Calibri"/>
        </w:rPr>
      </w:pPr>
      <w:r w:rsidRPr="00AA2719">
        <w:rPr>
          <w:rFonts w:cs="Calibri"/>
        </w:rPr>
        <w:t xml:space="preserve">Мотивированное решение изготовлено </w:t>
      </w:r>
      <w:r>
        <w:rPr>
          <w:rFonts w:cs="Calibri"/>
        </w:rPr>
        <w:t xml:space="preserve">19 апреля 2021 года </w:t>
      </w:r>
    </w:p>
    <w:p w14:paraId="56E7B97B" w14:textId="77777777" w:rsidR="0035524D" w:rsidRDefault="00756A46" w:rsidP="00492328">
      <w:pPr>
        <w:shd w:val="clear" w:color="auto" w:fill="FFFFFF"/>
        <w:suppressAutoHyphens/>
        <w:autoSpaceDE w:val="0"/>
        <w:autoSpaceDN w:val="0"/>
        <w:adjustRightInd w:val="0"/>
        <w:jc w:val="right"/>
        <w:rPr>
          <w:rFonts w:cs="Calibri"/>
        </w:rPr>
      </w:pPr>
    </w:p>
    <w:p w14:paraId="12C38BD6" w14:textId="77777777" w:rsidR="0035524D" w:rsidRDefault="00756A46" w:rsidP="00492328">
      <w:pPr>
        <w:shd w:val="clear" w:color="auto" w:fill="FFFFFF"/>
        <w:suppressAutoHyphens/>
        <w:autoSpaceDE w:val="0"/>
        <w:autoSpaceDN w:val="0"/>
        <w:adjustRightInd w:val="0"/>
        <w:jc w:val="right"/>
        <w:rPr>
          <w:rFonts w:cs="Calibri"/>
        </w:rPr>
      </w:pPr>
    </w:p>
    <w:p w14:paraId="72D856A6" w14:textId="77777777" w:rsidR="0035524D" w:rsidRDefault="00756A46" w:rsidP="00492328">
      <w:pPr>
        <w:shd w:val="clear" w:color="auto" w:fill="FFFFFF"/>
        <w:suppressAutoHyphens/>
        <w:autoSpaceDE w:val="0"/>
        <w:autoSpaceDN w:val="0"/>
        <w:adjustRightInd w:val="0"/>
        <w:jc w:val="right"/>
        <w:rPr>
          <w:rFonts w:cs="Calibri"/>
        </w:rPr>
      </w:pPr>
    </w:p>
    <w:p w14:paraId="70810A33" w14:textId="77777777" w:rsidR="0035524D" w:rsidRPr="00AA2719" w:rsidRDefault="00756A46" w:rsidP="00492328">
      <w:pPr>
        <w:shd w:val="clear" w:color="auto" w:fill="FFFFFF"/>
        <w:suppressAutoHyphens/>
        <w:autoSpaceDE w:val="0"/>
        <w:autoSpaceDN w:val="0"/>
        <w:adjustRightInd w:val="0"/>
        <w:jc w:val="right"/>
      </w:pPr>
      <w:r>
        <w:rPr>
          <w:rFonts w:cs="Calibri"/>
        </w:rPr>
        <w:br w:type="page"/>
      </w: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4201"/>
        <w:gridCol w:w="663"/>
        <w:gridCol w:w="4900"/>
      </w:tblGrid>
      <w:tr w:rsidR="0035524D" w14:paraId="2DA635A4" w14:textId="77777777" w:rsidTr="0035524D">
        <w:trPr>
          <w:trHeight w:val="1878"/>
        </w:trPr>
        <w:tc>
          <w:tcPr>
            <w:tcW w:w="4201" w:type="dxa"/>
          </w:tcPr>
          <w:p w14:paraId="217135F3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59.25pt">
                  <v:imagedata r:id="rId7" o:title=""/>
                </v:shape>
              </w:pict>
            </w:r>
          </w:p>
          <w:p w14:paraId="0F2F62A7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  <w:lang w:eastAsia="zh-CN"/>
              </w:rPr>
            </w:pPr>
          </w:p>
          <w:p w14:paraId="27E85D10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ТУШИНСКИЙ</w:t>
            </w:r>
          </w:p>
          <w:p w14:paraId="1846F1BA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СУД</w:t>
            </w:r>
          </w:p>
          <w:p w14:paraId="74B427E9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</w:p>
          <w:p w14:paraId="3E6C1074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 Героев Панф</w:t>
            </w:r>
            <w:r>
              <w:rPr>
                <w:sz w:val="28"/>
                <w:szCs w:val="28"/>
              </w:rPr>
              <w:t>иловцев, д.26, к.1, Москва, 125373</w:t>
            </w:r>
          </w:p>
          <w:p w14:paraId="52C000E4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тел: (495) 491-38-72</w:t>
            </w:r>
          </w:p>
          <w:p w14:paraId="2AEF00FF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факс: (495) 490-55-83</w:t>
            </w:r>
          </w:p>
          <w:p w14:paraId="2E060C22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exp</w:t>
            </w:r>
            <w:r>
              <w:rPr>
                <w:sz w:val="28"/>
                <w:szCs w:val="28"/>
              </w:rPr>
              <w:t>@29.</w:t>
            </w:r>
            <w:r>
              <w:rPr>
                <w:sz w:val="28"/>
                <w:szCs w:val="28"/>
                <w:lang w:val="en-US"/>
              </w:rPr>
              <w:t>msksud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ru</w:t>
            </w:r>
          </w:p>
          <w:p w14:paraId="390C317E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</w:p>
          <w:p w14:paraId="23D39102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 № ____________________</w:t>
            </w:r>
          </w:p>
          <w:p w14:paraId="066EB23A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  <w:p w14:paraId="5FB80CE5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</w:p>
          <w:p w14:paraId="32D3A561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№ _______________ от ____________________</w:t>
            </w:r>
          </w:p>
          <w:p w14:paraId="7C7C3B33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center"/>
              <w:rPr>
                <w:sz w:val="28"/>
                <w:szCs w:val="28"/>
              </w:rPr>
            </w:pPr>
          </w:p>
          <w:p w14:paraId="44F7FFE0" w14:textId="77777777" w:rsidR="0035524D" w:rsidRDefault="00756A46">
            <w:pPr>
              <w:ind w:left="-284" w:firstLine="709"/>
              <w:rPr>
                <w:sz w:val="28"/>
                <w:szCs w:val="28"/>
              </w:rPr>
            </w:pPr>
          </w:p>
          <w:p w14:paraId="79200106" w14:textId="77777777" w:rsidR="0035524D" w:rsidRDefault="00756A46">
            <w:pPr>
              <w:ind w:left="-284" w:firstLine="709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5BD43C6A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900" w:type="dxa"/>
          </w:tcPr>
          <w:p w14:paraId="781E8473" w14:textId="77777777" w:rsidR="0035524D" w:rsidRDefault="00756A46">
            <w:pPr>
              <w:ind w:left="-284" w:firstLine="709"/>
              <w:jc w:val="both"/>
              <w:rPr>
                <w:sz w:val="28"/>
                <w:szCs w:val="28"/>
              </w:rPr>
            </w:pPr>
          </w:p>
          <w:p w14:paraId="45CC16BB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ПАО Сбербанк в лице филиала</w:t>
            </w:r>
          </w:p>
          <w:p w14:paraId="4190CD97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Московский банк ПАО Сбербанк </w:t>
            </w:r>
          </w:p>
          <w:p w14:paraId="6B2BE289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  <w:p w14:paraId="0D9E82F4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1270</w:t>
            </w:r>
            <w:r>
              <w:rPr>
                <w:sz w:val="28"/>
                <w:szCs w:val="28"/>
              </w:rPr>
              <w:t>06, г. Москва, Оружейный</w:t>
            </w:r>
          </w:p>
          <w:p w14:paraId="151294BF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пер.,  д. 41 </w:t>
            </w:r>
          </w:p>
          <w:p w14:paraId="04E12F85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  <w:p w14:paraId="4DE8A369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  <w:p w14:paraId="70D1BF6B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Агафонову Р.А. </w:t>
            </w:r>
          </w:p>
          <w:p w14:paraId="39A968A1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**********</w:t>
            </w:r>
          </w:p>
          <w:p w14:paraId="331FAC99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  <w:p w14:paraId="612D47B1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  <w:p w14:paraId="21243089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jc w:val="both"/>
              <w:rPr>
                <w:sz w:val="28"/>
                <w:szCs w:val="28"/>
              </w:rPr>
            </w:pPr>
          </w:p>
          <w:p w14:paraId="0466CC71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  <w:p w14:paraId="76BDC844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  <w:p w14:paraId="69B8C1E6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  <w:p w14:paraId="6FF395A7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  <w:p w14:paraId="6EC12698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  <w:p w14:paraId="02F28A09" w14:textId="77777777" w:rsidR="0035524D" w:rsidRDefault="00756A46">
            <w:pPr>
              <w:pStyle w:val="20"/>
              <w:tabs>
                <w:tab w:val="left" w:pos="0"/>
              </w:tabs>
              <w:spacing w:after="0" w:line="240" w:lineRule="auto"/>
              <w:ind w:left="-284" w:firstLine="709"/>
              <w:rPr>
                <w:sz w:val="28"/>
                <w:szCs w:val="28"/>
              </w:rPr>
            </w:pPr>
          </w:p>
        </w:tc>
      </w:tr>
    </w:tbl>
    <w:p w14:paraId="5C649B29" w14:textId="77777777" w:rsidR="0035524D" w:rsidRDefault="00756A46" w:rsidP="0035524D">
      <w:pPr>
        <w:shd w:val="clear" w:color="auto" w:fill="FFFFFF"/>
        <w:autoSpaceDE w:val="0"/>
        <w:ind w:left="-284" w:firstLine="709"/>
        <w:jc w:val="right"/>
        <w:rPr>
          <w:sz w:val="28"/>
          <w:szCs w:val="28"/>
          <w:lang w:eastAsia="zh-CN"/>
        </w:rPr>
      </w:pPr>
    </w:p>
    <w:p w14:paraId="1AA168C9" w14:textId="77777777" w:rsidR="0035524D" w:rsidRDefault="00756A46" w:rsidP="0035524D">
      <w:pPr>
        <w:keepNext/>
        <w:ind w:firstLine="709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Тушинский районный суд г. Москвы направляет копию мотивированного решения суда от 12.04.2021 года по гражданскому делу № 2-1100/2021 по иску ПАО Сбербанк в лице филиала – Моско</w:t>
      </w:r>
      <w:r>
        <w:rPr>
          <w:sz w:val="28"/>
          <w:szCs w:val="28"/>
        </w:rPr>
        <w:t xml:space="preserve">вского банка ПАО Сбербанк к </w:t>
      </w:r>
      <w:r>
        <w:rPr>
          <w:sz w:val="28"/>
          <w:szCs w:val="28"/>
        </w:rPr>
        <w:t xml:space="preserve">Агафонову Р.А. </w:t>
      </w:r>
      <w:r>
        <w:rPr>
          <w:sz w:val="28"/>
          <w:szCs w:val="28"/>
        </w:rPr>
        <w:t xml:space="preserve">о взыскании ссудной задолженности по эмиссионному контракту для сведения. </w:t>
      </w:r>
    </w:p>
    <w:p w14:paraId="3D3DA848" w14:textId="77777777" w:rsidR="0035524D" w:rsidRDefault="00756A46" w:rsidP="0035524D">
      <w:pPr>
        <w:keepNext/>
        <w:ind w:left="-284" w:firstLine="709"/>
        <w:jc w:val="both"/>
        <w:outlineLvl w:val="0"/>
        <w:rPr>
          <w:sz w:val="28"/>
          <w:szCs w:val="28"/>
        </w:rPr>
      </w:pPr>
    </w:p>
    <w:p w14:paraId="016DB404" w14:textId="77777777" w:rsidR="0035524D" w:rsidRDefault="00756A46" w:rsidP="0035524D">
      <w:pPr>
        <w:ind w:left="-284" w:firstLine="709"/>
        <w:rPr>
          <w:sz w:val="28"/>
          <w:szCs w:val="28"/>
        </w:rPr>
      </w:pPr>
      <w:r>
        <w:rPr>
          <w:sz w:val="28"/>
          <w:szCs w:val="28"/>
        </w:rPr>
        <w:t xml:space="preserve">Приложение: копия мотивированного решения суда от 12.04.2021 года </w:t>
      </w:r>
    </w:p>
    <w:p w14:paraId="689FB978" w14:textId="77777777" w:rsidR="0035524D" w:rsidRDefault="00756A46" w:rsidP="0035524D">
      <w:pPr>
        <w:ind w:left="-284" w:firstLine="709"/>
        <w:rPr>
          <w:sz w:val="28"/>
          <w:szCs w:val="28"/>
        </w:rPr>
      </w:pPr>
    </w:p>
    <w:p w14:paraId="529B1D64" w14:textId="77777777" w:rsidR="0035524D" w:rsidRDefault="00756A46" w:rsidP="0035524D">
      <w:pPr>
        <w:ind w:left="-284" w:firstLine="709"/>
        <w:rPr>
          <w:sz w:val="28"/>
          <w:szCs w:val="28"/>
        </w:rPr>
      </w:pPr>
    </w:p>
    <w:p w14:paraId="23C360BE" w14:textId="77777777" w:rsidR="0035524D" w:rsidRDefault="00756A46" w:rsidP="0035524D">
      <w:pPr>
        <w:ind w:left="-284" w:firstLine="709"/>
        <w:rPr>
          <w:sz w:val="28"/>
          <w:szCs w:val="28"/>
        </w:rPr>
      </w:pPr>
      <w:r>
        <w:rPr>
          <w:sz w:val="28"/>
          <w:szCs w:val="28"/>
        </w:rPr>
        <w:t xml:space="preserve">Судья: </w:t>
      </w:r>
    </w:p>
    <w:p w14:paraId="19632394" w14:textId="77777777" w:rsidR="0035524D" w:rsidRDefault="00756A46" w:rsidP="0035524D">
      <w:pPr>
        <w:ind w:left="-284" w:firstLine="709"/>
        <w:rPr>
          <w:sz w:val="28"/>
          <w:szCs w:val="28"/>
        </w:rPr>
      </w:pPr>
    </w:p>
    <w:p w14:paraId="0B58B458" w14:textId="77777777" w:rsidR="0035524D" w:rsidRDefault="00756A46" w:rsidP="0035524D">
      <w:pPr>
        <w:ind w:left="-284" w:firstLine="709"/>
        <w:jc w:val="both"/>
        <w:rPr>
          <w:sz w:val="28"/>
          <w:szCs w:val="28"/>
        </w:rPr>
      </w:pPr>
    </w:p>
    <w:p w14:paraId="650B43B2" w14:textId="77777777" w:rsidR="0035524D" w:rsidRDefault="00756A46" w:rsidP="0035524D">
      <w:pPr>
        <w:ind w:left="-284" w:firstLine="709"/>
        <w:jc w:val="both"/>
        <w:rPr>
          <w:color w:val="000000"/>
          <w:sz w:val="28"/>
          <w:szCs w:val="28"/>
          <w:lang w:bidi="x-none"/>
        </w:rPr>
      </w:pPr>
    </w:p>
    <w:p w14:paraId="7C30F88D" w14:textId="77777777" w:rsidR="0035524D" w:rsidRDefault="00756A46" w:rsidP="0035524D">
      <w:pPr>
        <w:ind w:left="-284" w:firstLine="709"/>
        <w:rPr>
          <w:sz w:val="28"/>
          <w:szCs w:val="28"/>
        </w:rPr>
      </w:pPr>
    </w:p>
    <w:p w14:paraId="7DBC20D8" w14:textId="77777777" w:rsidR="0035524D" w:rsidRPr="00AA2719" w:rsidRDefault="00756A46" w:rsidP="00492328">
      <w:pPr>
        <w:shd w:val="clear" w:color="auto" w:fill="FFFFFF"/>
        <w:suppressAutoHyphens/>
        <w:autoSpaceDE w:val="0"/>
        <w:autoSpaceDN w:val="0"/>
        <w:adjustRightInd w:val="0"/>
        <w:jc w:val="right"/>
      </w:pPr>
    </w:p>
    <w:sectPr w:rsidR="0035524D" w:rsidRPr="00AA2719" w:rsidSect="00F051A7">
      <w:headerReference w:type="even" r:id="rId8"/>
      <w:headerReference w:type="default" r:id="rId9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6993F" w14:textId="77777777" w:rsidR="00F0534E" w:rsidRDefault="00756A46">
      <w:r>
        <w:separator/>
      </w:r>
    </w:p>
  </w:endnote>
  <w:endnote w:type="continuationSeparator" w:id="0">
    <w:p w14:paraId="71456485" w14:textId="77777777" w:rsidR="00F0534E" w:rsidRDefault="0075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506C4" w14:textId="77777777" w:rsidR="00F0534E" w:rsidRDefault="00756A46">
      <w:r>
        <w:separator/>
      </w:r>
    </w:p>
  </w:footnote>
  <w:footnote w:type="continuationSeparator" w:id="0">
    <w:p w14:paraId="7D1109FB" w14:textId="77777777" w:rsidR="00F0534E" w:rsidRDefault="00756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D8535" w14:textId="77777777" w:rsidR="00835E74" w:rsidRDefault="00756A46" w:rsidP="00835E74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67EBFA73" w14:textId="77777777" w:rsidR="00835E74" w:rsidRDefault="00756A46" w:rsidP="00835E74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C9ACF" w14:textId="77777777" w:rsidR="00835E74" w:rsidRDefault="00756A46" w:rsidP="00835E74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75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C8413E"/>
  <w15:chartTrackingRefBased/>
  <w15:docId w15:val="{17E0D574-BA92-4D04-B2C2-EA5E56B4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link w:val="a6"/>
    <w:uiPriority w:val="99"/>
    <w:rsid w:val="00AC3BA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C3BA3"/>
  </w:style>
  <w:style w:type="paragraph" w:styleId="a8">
    <w:name w:val="footer"/>
    <w:basedOn w:val="a"/>
    <w:link w:val="a9"/>
    <w:uiPriority w:val="99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a">
    <w:name w:val="Hyperlink"/>
    <w:semiHidden/>
    <w:unhideWhenUsed/>
    <w:rsid w:val="001812A8"/>
    <w:rPr>
      <w:color w:val="0000FF"/>
      <w:u w:val="single"/>
    </w:rPr>
  </w:style>
  <w:style w:type="paragraph" w:styleId="ab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c">
    <w:name w:val="Гипертекстовая ссылка"/>
    <w:uiPriority w:val="99"/>
    <w:rsid w:val="00CF294E"/>
    <w:rPr>
      <w:b/>
      <w:bCs/>
      <w:color w:val="106BBE"/>
    </w:rPr>
  </w:style>
  <w:style w:type="paragraph" w:styleId="ad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e">
    <w:name w:val="Balloon Text"/>
    <w:basedOn w:val="a"/>
    <w:link w:val="af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Верхний колонтитул Знак"/>
    <w:link w:val="a5"/>
    <w:uiPriority w:val="99"/>
    <w:rsid w:val="00F051A7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F051A7"/>
    <w:rPr>
      <w:sz w:val="24"/>
      <w:szCs w:val="24"/>
    </w:rPr>
  </w:style>
  <w:style w:type="paragraph" w:styleId="af0">
    <w:name w:val="Plain Text"/>
    <w:basedOn w:val="a"/>
    <w:link w:val="af1"/>
    <w:uiPriority w:val="99"/>
    <w:rsid w:val="00105A43"/>
    <w:rPr>
      <w:rFonts w:ascii="Courier New" w:hAnsi="Courier New" w:cs="Courier New" w:hint="cs"/>
      <w:sz w:val="20"/>
      <w:szCs w:val="20"/>
    </w:rPr>
  </w:style>
  <w:style w:type="character" w:customStyle="1" w:styleId="af1">
    <w:name w:val="Текст Знак"/>
    <w:link w:val="af0"/>
    <w:uiPriority w:val="99"/>
    <w:rsid w:val="00105A43"/>
    <w:rPr>
      <w:rFonts w:ascii="Courier New" w:hAnsi="Courier New" w:cs="Courier New"/>
    </w:rPr>
  </w:style>
  <w:style w:type="paragraph" w:styleId="20">
    <w:name w:val="Body Text Indent 2"/>
    <w:basedOn w:val="a"/>
    <w:link w:val="21"/>
    <w:uiPriority w:val="99"/>
    <w:semiHidden/>
    <w:unhideWhenUsed/>
    <w:rsid w:val="0035524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0"/>
    <w:uiPriority w:val="99"/>
    <w:semiHidden/>
    <w:rsid w:val="003552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