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D76AA" w14:textId="77777777" w:rsidR="005E31F1" w:rsidRDefault="002E076E">
      <w:bookmarkStart w:id="0" w:name="_GoBack"/>
      <w:bookmarkEnd w:id="0"/>
      <w:r>
        <w:t xml:space="preserve">                                                                   РЕШЕНИЕ</w:t>
      </w:r>
    </w:p>
    <w:p w14:paraId="4C7E34AB" w14:textId="77777777" w:rsidR="005E31F1" w:rsidRDefault="002E076E">
      <w:r>
        <w:t xml:space="preserve">                                                   Именем Российской Федерации</w:t>
      </w:r>
    </w:p>
    <w:p w14:paraId="20B766F4" w14:textId="77777777" w:rsidR="005E31F1" w:rsidRDefault="002E076E">
      <w:r>
        <w:t xml:space="preserve"> </w:t>
      </w:r>
    </w:p>
    <w:p w14:paraId="36F56885" w14:textId="77777777" w:rsidR="005E31F1" w:rsidRDefault="002E076E">
      <w:r>
        <w:t>дата  Гагаринский районный суд адрес в составе председательствующего судьи Родниковой У.А., при секр</w:t>
      </w:r>
      <w:r>
        <w:t>етаре Агаджанове А.А., рассмотрев в открытом судебном заседании гражданское дело № 2-1140/2017 по исковому заявлению Михеевой Ю.А. к ПАО Сбербанк, к службе адрес об установлении факта принятия наследства по закону и признании права собственности на денежны</w:t>
      </w:r>
      <w:r>
        <w:t xml:space="preserve">е вклады, </w:t>
      </w:r>
    </w:p>
    <w:p w14:paraId="7FB793E6" w14:textId="77777777" w:rsidR="005E31F1" w:rsidRDefault="002E076E"/>
    <w:p w14:paraId="40B1D9BD" w14:textId="77777777" w:rsidR="005E31F1" w:rsidRDefault="002E076E">
      <w:r>
        <w:t xml:space="preserve">                                                                    УСТАНОВИЛ:</w:t>
      </w:r>
    </w:p>
    <w:p w14:paraId="01FAF2D1" w14:textId="77777777" w:rsidR="005E31F1" w:rsidRDefault="002E076E"/>
    <w:p w14:paraId="1341F686" w14:textId="77777777" w:rsidR="005E31F1" w:rsidRDefault="002E076E">
      <w:r>
        <w:t xml:space="preserve"> </w:t>
      </w:r>
      <w:r>
        <w:tab/>
        <w:t>Истец обратилась в суд с иском к ПАО Сбербанк, Федеральной налоговой службе адрес с требованиями об установлении факта принятия наследства по закону и признании п</w:t>
      </w:r>
      <w:r>
        <w:t>рава собственности на денежные вклады,  принадлежавшие, умершей дата.</w:t>
      </w:r>
    </w:p>
    <w:p w14:paraId="649B27CE" w14:textId="77777777" w:rsidR="005E31F1" w:rsidRDefault="002E076E">
      <w:r>
        <w:t xml:space="preserve">В обоснование заявленных требований истица указывает, что ее мать , скончалась дата. Факт родственных отношений подтверждается свидетельством о рождении. Иных наследников первой очереди </w:t>
      </w:r>
      <w:r>
        <w:t>по закону или завещанию не имеется.</w:t>
      </w:r>
    </w:p>
    <w:p w14:paraId="2F52F25D" w14:textId="77777777" w:rsidR="005E31F1" w:rsidRDefault="002E076E">
      <w:r>
        <w:t>После смерти мамы открылось наследство, состоящее из её личных вещей и предметов домашнего обихода. В установленный законом срок истица приняла наследство и, согласно п.2 ст. 1153 Гражданского Кодекса Российской Федераци</w:t>
      </w:r>
      <w:r>
        <w:t>и вступила во владение и управление указанным имуществом, пользуется личными вещами Хайлюк Н.Г., ее мебелью, бытовой техникой, посудой. Данный факт могут подтвердить свидетели Клыков Е.Ю. и Давыдова Н.А.</w:t>
      </w:r>
    </w:p>
    <w:p w14:paraId="1C289C2D" w14:textId="77777777" w:rsidR="005E31F1" w:rsidRDefault="002E076E">
      <w:r>
        <w:t>дата после обращения в нотариальную контору нотариус</w:t>
      </w:r>
      <w:r>
        <w:t>а Москвы Шабариной Е.В. заведено наследственное дело №, но истица получила постановление об отказе в совершении нотариального действия в связи с пропуском срока и непредоставлением нотариусу документов о фактическом принятии  наследства.</w:t>
      </w:r>
    </w:p>
    <w:p w14:paraId="5CFC1B46" w14:textId="77777777" w:rsidR="005E31F1" w:rsidRDefault="002E076E">
      <w:r>
        <w:t>Мать истицы по ден</w:t>
      </w:r>
      <w:r>
        <w:t>ь смерти фактически проживала в ее квартире по адресу: адрес,  в которой зарегистрирована истица и  принадлежит ей на праве собственности. После смерти матери истица приняла личные вещи и документы матери, находившиеся в указанной квартире, включая сберега</w:t>
      </w:r>
      <w:r>
        <w:t xml:space="preserve">тельные книжки на вклады, открытые в ПАО Сбербанк.    </w:t>
      </w:r>
    </w:p>
    <w:p w14:paraId="4EAF3DB8" w14:textId="77777777" w:rsidR="005E31F1" w:rsidRDefault="002E076E">
      <w:r>
        <w:t>Истица в судебное заседание явилась. Требования поддержала в полном объеме. Представитель истца по ордеру адвокат Назарова Е.Э. в судебном заседании заявленные требования поддержала в полном объеме.</w:t>
      </w:r>
    </w:p>
    <w:p w14:paraId="33DFAE43" w14:textId="77777777" w:rsidR="005E31F1" w:rsidRDefault="002E076E">
      <w:r>
        <w:t>От</w:t>
      </w:r>
      <w:r>
        <w:t>ветчики в судебное заседание не явились. Извещены. О причинах неявки не сообщают.</w:t>
      </w:r>
    </w:p>
    <w:p w14:paraId="272D01D4" w14:textId="77777777" w:rsidR="005E31F1" w:rsidRDefault="002E076E">
      <w:r>
        <w:t>Исследовав письменные материалы дела, суд находит исковые требования подлежащими удовлетворению по следующим основаниям.</w:t>
      </w:r>
    </w:p>
    <w:p w14:paraId="04ABF26B" w14:textId="77777777" w:rsidR="005E31F1" w:rsidRDefault="002E076E">
      <w:r>
        <w:t>Согласно ст. 218 ГК РФ в случае смерти гражданина пра</w:t>
      </w:r>
      <w:r>
        <w:t>во собственности на принадлежащее ему имущество переходит по наследству к другим лицам в соответствии с завещанием или по закону.</w:t>
      </w:r>
    </w:p>
    <w:p w14:paraId="537FA286" w14:textId="77777777" w:rsidR="005E31F1" w:rsidRDefault="002E076E">
      <w:r>
        <w:t>В соответствии со ст. 1111 ГК РФ наследование осуществляется по завещанию и по закону.</w:t>
      </w:r>
    </w:p>
    <w:p w14:paraId="628ADC99" w14:textId="77777777" w:rsidR="005E31F1" w:rsidRDefault="002E076E">
      <w:r>
        <w:lastRenderedPageBreak/>
        <w:t>В силу ст. 1141 ГК РФ Наследники по зак</w:t>
      </w:r>
      <w:r>
        <w:t>ону призываются к наследованию в порядке очередности, предусмотренной статьями 1142 - 1145 и 1148 настоящего Кодекса.</w:t>
      </w:r>
    </w:p>
    <w:p w14:paraId="043DC555" w14:textId="77777777" w:rsidR="005E31F1" w:rsidRDefault="002E076E">
      <w:r>
        <w:t>Наследники каждой последующей очереди наследуют, если нет наследников предшествующих очередей, то есть если наследники предшествующих очер</w:t>
      </w:r>
      <w:r>
        <w:t>едей отсутствуют, либо никто из них не имеет права наследовать, либо все они отстранены от наследования (статья 1117), либо лишены наследства (пункт 1 статьи 1119), либо никто из них не принял наследства, либо все они отказались от наследства.</w:t>
      </w:r>
    </w:p>
    <w:p w14:paraId="50C808FF" w14:textId="77777777" w:rsidR="005E31F1" w:rsidRDefault="002E076E">
      <w:r>
        <w:t>Наследники о</w:t>
      </w:r>
      <w:r>
        <w:t>дной очереди наследуют в равных долях, за исключением наследников, наследующих по праву представления (статья 1146).</w:t>
      </w:r>
    </w:p>
    <w:p w14:paraId="250E048B" w14:textId="77777777" w:rsidR="005E31F1" w:rsidRDefault="002E076E">
      <w:r>
        <w:t>Согласно ст. 1142 ГК РФ Наследниками первой очереди по закону являются дети, супруг и родители наследодателя.</w:t>
      </w:r>
    </w:p>
    <w:p w14:paraId="25D0FD2C" w14:textId="77777777" w:rsidR="005E31F1" w:rsidRDefault="002E076E">
      <w:r>
        <w:t>2. Внуки наследодателя и их п</w:t>
      </w:r>
      <w:r>
        <w:t>отомки наследуют по праву представления.</w:t>
      </w:r>
    </w:p>
    <w:p w14:paraId="5D8D4F0F" w14:textId="77777777" w:rsidR="005E31F1" w:rsidRDefault="002E076E">
      <w:r>
        <w:t>В силу статьи 1152 ГК РФ для приобретения наследства наследник должен его принять.</w:t>
      </w:r>
    </w:p>
    <w:p w14:paraId="111ED6A2" w14:textId="77777777" w:rsidR="005E31F1" w:rsidRDefault="002E076E">
      <w:r>
        <w:t>Согласно статье 1153 ГК РФ принятие наследства осуществляется подачей по месту открытия наследства нотариусу или уполномоченному в с</w:t>
      </w:r>
      <w:r>
        <w:t>оответствии с законом выдавать свидетельства о праве на наследство должностному лицу заявления наследника о принятии наследства либо заявления наследника о выдаче свидетельства о праве на наследство.</w:t>
      </w:r>
    </w:p>
    <w:p w14:paraId="671CB2B5" w14:textId="77777777" w:rsidR="005E31F1" w:rsidRDefault="002E076E">
      <w:r>
        <w:t xml:space="preserve">Признается, пока не доказано иное, что наследник принял </w:t>
      </w:r>
      <w:r>
        <w:t>наследство, если он совершил действия, свидетельствующие о фактическом принятии наследства, в частности если наследник:</w:t>
      </w:r>
    </w:p>
    <w:p w14:paraId="5300A9E3" w14:textId="77777777" w:rsidR="005E31F1" w:rsidRDefault="002E076E">
      <w:r>
        <w:t>вступил во владение или в управление наследственным имуществом;</w:t>
      </w:r>
    </w:p>
    <w:p w14:paraId="5B824507" w14:textId="77777777" w:rsidR="005E31F1" w:rsidRDefault="002E076E">
      <w:r>
        <w:t>принял меры по сохранению наследственного имущества, защите его от посяг</w:t>
      </w:r>
      <w:r>
        <w:t>ательств или притязаний третьих лиц;</w:t>
      </w:r>
    </w:p>
    <w:p w14:paraId="2F9EF609" w14:textId="77777777" w:rsidR="005E31F1" w:rsidRDefault="002E076E">
      <w:r>
        <w:t>произвел за свой счет расходы на содержание наследственного имущества;</w:t>
      </w:r>
    </w:p>
    <w:p w14:paraId="00517E9B" w14:textId="77777777" w:rsidR="005E31F1" w:rsidRDefault="002E076E">
      <w:r>
        <w:t>оплатил за свой счет долги наследодателя или получил от третьих лиц причитавшиеся наследодателю денежные средства.</w:t>
      </w:r>
    </w:p>
    <w:p w14:paraId="5172B0C9" w14:textId="77777777" w:rsidR="005E31F1" w:rsidRDefault="002E076E">
      <w:r>
        <w:t>Судом установлено, что дата умерл</w:t>
      </w:r>
      <w:r>
        <w:t>а мама истицы Хайлюк Надежда Георгиевна (свидетельство о смерти от дата). Факт родственных отношений подтверждается свидетельством о рождении от дата. На дату смерти Хайлюк Н.Г. истица и ее мать проживали совместно по адресу: адрес.  После смерти мамы откр</w:t>
      </w:r>
      <w:r>
        <w:t xml:space="preserve">ылось наследство, состоящее из её личных вещей, предметов домашнего обихода, денежных вкладов. </w:t>
      </w:r>
    </w:p>
    <w:p w14:paraId="37F4FCDE" w14:textId="77777777" w:rsidR="005E31F1" w:rsidRDefault="002E076E">
      <w:r>
        <w:t>Истица является наследником по закону первой очереди, иных наследников по завещанию или по закону не имеется.  Нотариусом адрес Шабариной Еленой Вячеславовной б</w:t>
      </w:r>
      <w:r>
        <w:t>ыло заведено наследственное дело №.</w:t>
      </w:r>
    </w:p>
    <w:p w14:paraId="4C959D73" w14:textId="77777777" w:rsidR="005E31F1" w:rsidRDefault="002E076E">
      <w:r>
        <w:t>Согласно ответу на запрос ПАО Сбербанк на имя Хайлюк Надежды Георгиевны, умершей дата имеются следующие счета: 1) №,  открытый дата, закрыт дата, остаток  на года: сумма, вклад подлежит компенсации; 2) №.телефон, открыты</w:t>
      </w:r>
      <w:r>
        <w:t>й дата, действующий,  остаток вклада на текущую дату: сумма, вклад  подлежит компенсации; 3) №  телефон, открытый дата, действующий, остаток вклада на текущую дату: сумма, вклад  не подлежит компенсации; 4) №.телефон , открытый дата, действующий, остаток в</w:t>
      </w:r>
      <w:r>
        <w:t>клада на  текущую дату: сумма.</w:t>
      </w:r>
    </w:p>
    <w:p w14:paraId="22C62596" w14:textId="77777777" w:rsidR="005E31F1" w:rsidRDefault="002E076E">
      <w:r>
        <w:lastRenderedPageBreak/>
        <w:t>После смерти матери истица приняла личные вещи и документы матери, находившиеся в ее  квартире, включая сберегательные книжки на вклады, открытые в ПАО Сбербанк, удостоверение на медаль «Ветеран труда», трудовую книжку, прина</w:t>
      </w:r>
      <w:r>
        <w:t>длежавшие матери.</w:t>
      </w:r>
    </w:p>
    <w:p w14:paraId="269CB90B" w14:textId="77777777" w:rsidR="005E31F1" w:rsidRDefault="002E076E">
      <w:r>
        <w:t>Согласно п. 36. Постановление Пленума Верховного Суда РФ от дата № 9 "О судебной практике по делам о наследовании"  Под совершением наследником действий, свидетельствующих о фактическом принятии наследства, следует понимать совершение пре</w:t>
      </w:r>
      <w:r>
        <w:t>дусмотренных пунктом 2 статьи 1153 ГК РФ действий, а также иных действий по управлению, распоряжению и пользованию наследственным имуществом, поддержанию его в надлежащем состоянии, в которых проявляется отношение наследника к наследству как к собственному</w:t>
      </w:r>
      <w:r>
        <w:t xml:space="preserve"> имуществу.</w:t>
      </w:r>
    </w:p>
    <w:p w14:paraId="6573B4C2" w14:textId="77777777" w:rsidR="005E31F1" w:rsidRDefault="002E076E">
      <w:r>
        <w:t>В качестве таких действий, в частности, могут выступать: вселение наследника в принадлежавшее наследодателю жилое помещение или проживание в нем на день открытия наследства (в том числе без регистрации наследника по месту жительства или по мест</w:t>
      </w:r>
      <w:r>
        <w:t xml:space="preserve">у пребывания), обработка наследником земельного участка, подача в суд заявления о защите своих наследственных прав, обращение с требованием о проведении описи имущества наследодателя, осуществление оплаты коммунальных услуг, страховых платежей, возмещение </w:t>
      </w:r>
      <w:r>
        <w:t>за счет наследственного имущества расходов, предусмотренных статьей 1174 ГК РФ, иные действия по владению, пользованию и распоряжению наследственным имуществом. При этом такие действия могут быть совершены как самим наследником, так и по его поручению друг</w:t>
      </w:r>
      <w:r>
        <w:t>ими лицами. Указанные действия должны быть совершены в течение срока принятия наследства, установленного статьей 1154 ГК РФ.</w:t>
      </w:r>
    </w:p>
    <w:p w14:paraId="22EA678C" w14:textId="77777777" w:rsidR="005E31F1" w:rsidRDefault="002E076E">
      <w:r>
        <w:t>В соответствии со ст.56 ГПК РФ, каждая сторона должна доказать те обстоятельства, на которые она ссылается как на основания своих т</w:t>
      </w:r>
      <w:r>
        <w:t>ребований и возражений.</w:t>
      </w:r>
    </w:p>
    <w:p w14:paraId="15931D02" w14:textId="77777777" w:rsidR="005E31F1" w:rsidRDefault="002E076E">
      <w:r>
        <w:t>Таким образом, суд считает возможным установить факт того, что  Михеева Ю.А. фактически приняла наследство после смерти Хайлюк Н.Г., поскольку принятие наследником части наследства означает принятие всего причитающегося ему наследст</w:t>
      </w:r>
      <w:r>
        <w:t>ва, в чем бы оно ни заключалось и где бы оно ни находилось (абзац 1 п. 2 ст. 1152 ГК РФ), в том числе и имущества, которое обнаружится после принятия наследства.</w:t>
      </w:r>
    </w:p>
    <w:p w14:paraId="47CCA394" w14:textId="77777777" w:rsidR="005E31F1" w:rsidRDefault="002E076E">
      <w:r>
        <w:t>Если в составе наследства имеется различное имущество (дом, машина, квартира и т.п.), наследни</w:t>
      </w:r>
      <w:r>
        <w:t>ку для принятия причитающегося ему наследства, достаточно совершить действие, направленное на принятие какого-либо одного объекта из указанного имущества.  Признать за Михеевой Юлией Александровной право собственности в порядке наследования по закону на де</w:t>
      </w:r>
      <w:r>
        <w:t>нежные средства с начисленными процентами, находящимися на вкладах № в подразделении № Московского банка ПАО Сбербанк,   №.телефон в подразделении № Московского банка ПАО Сбербанк, №  телефон в подразделении № Московского банка ПАО Сбербанк,   №.телефон  в</w:t>
      </w:r>
      <w:r>
        <w:t xml:space="preserve"> подразделении № Московского банка ПАО Сбербанк, открытых на имя Хайлюк Надежды Георгиевны.</w:t>
      </w:r>
    </w:p>
    <w:p w14:paraId="10AC340B" w14:textId="77777777" w:rsidR="005E31F1" w:rsidRDefault="002E076E">
      <w:r>
        <w:t>На основании вышеизложенного, руководствуясь ст.194-198 ГПК РФ, суд</w:t>
      </w:r>
    </w:p>
    <w:p w14:paraId="39554437" w14:textId="77777777" w:rsidR="005E31F1" w:rsidRDefault="002E076E"/>
    <w:p w14:paraId="1726D0FE" w14:textId="77777777" w:rsidR="005E31F1" w:rsidRDefault="002E076E">
      <w:r>
        <w:t xml:space="preserve">                                                                                РЕШИЛ:</w:t>
      </w:r>
    </w:p>
    <w:p w14:paraId="472C600A" w14:textId="77777777" w:rsidR="005E31F1" w:rsidRDefault="002E076E"/>
    <w:p w14:paraId="0C6D2937" w14:textId="77777777" w:rsidR="005E31F1" w:rsidRDefault="002E076E">
      <w:r>
        <w:t>Установ</w:t>
      </w:r>
      <w:r>
        <w:t xml:space="preserve">ить факт принятия наследства Михеевой Юлией Александровной после смерти Хайлюк Надежды Георгиевны, умершей дата. </w:t>
      </w:r>
    </w:p>
    <w:p w14:paraId="52D2E4B1" w14:textId="77777777" w:rsidR="005E31F1" w:rsidRDefault="002E076E">
      <w:r>
        <w:t>Признать за Михеевой Юлией Александровной, право собственности в порядке наследования по закону на денежные средства с начисленными процентами</w:t>
      </w:r>
      <w:r>
        <w:t>, находящимися на вкладах № в подразделении № Московского банка ПАО Сбербанк,   №.телефон в подразделении № Московского банка ПАО Сбербанк, №  телефон в подразделении № Московского банка ПАО Сбербанк,   № телефон  в подразделении № Московского банка ПАО Сб</w:t>
      </w:r>
      <w:r>
        <w:t>ербанк, открытых на имя Хайлюк Надежды Георгиевны.</w:t>
      </w:r>
    </w:p>
    <w:p w14:paraId="7F9C3F9A" w14:textId="77777777" w:rsidR="005E31F1" w:rsidRDefault="002E076E">
      <w:r>
        <w:t>В остальной части иска – отказать.</w:t>
      </w:r>
    </w:p>
    <w:p w14:paraId="2840E6F7" w14:textId="77777777" w:rsidR="005E31F1" w:rsidRDefault="002E076E">
      <w:r>
        <w:t>Решение может быть обжаловано в апелляционном порядке в Московский городской суд через Гагаринский районный суд адрес в течение месяца со дня принятия решения в окончател</w:t>
      </w:r>
      <w:r>
        <w:t>ьной форме.</w:t>
      </w:r>
    </w:p>
    <w:p w14:paraId="5CE95A7C" w14:textId="77777777" w:rsidR="005E31F1" w:rsidRDefault="002E076E"/>
    <w:p w14:paraId="7F412F32" w14:textId="77777777" w:rsidR="005E31F1" w:rsidRDefault="002E076E">
      <w:r>
        <w:t>Судья                                                                                             Родникова У.А.</w:t>
      </w:r>
    </w:p>
    <w:p w14:paraId="02BC7D71" w14:textId="77777777" w:rsidR="005E31F1" w:rsidRDefault="002E076E"/>
    <w:p w14:paraId="1424F74D" w14:textId="77777777" w:rsidR="005E31F1" w:rsidRDefault="002E076E">
      <w:r>
        <w:t>Решение в окончательной форме изготовлено дата дата</w:t>
      </w:r>
    </w:p>
    <w:p w14:paraId="692FEEA2" w14:textId="77777777" w:rsidR="005E31F1" w:rsidRDefault="002E076E"/>
    <w:sectPr w:rsidR="005E31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2E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22CECA"/>
  <w15:chartTrackingRefBased/>
  <w15:docId w15:val="{46FE179D-5F7C-4DBF-A6C3-DE87A2BB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1440</Words>
  <Characters>8212</Characters>
  <Application>Microsoft Office Word</Application>
  <DocSecurity>0</DocSecurity>
  <Lines>68</Lines>
  <Paragraphs>19</Paragraphs>
  <ScaleCrop>false</ScaleCrop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