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604D4" w14:textId="77777777" w:rsidR="00A77B3E" w:rsidRDefault="0068043C">
      <w:bookmarkStart w:id="0" w:name="_GoBack"/>
      <w:bookmarkEnd w:id="0"/>
    </w:p>
    <w:p w14:paraId="43740B83" w14:textId="77777777" w:rsidR="00A77B3E" w:rsidRDefault="0068043C">
      <w:r>
        <w:t>РЕШЕНИЕ</w:t>
      </w:r>
    </w:p>
    <w:p w14:paraId="55EA79E7" w14:textId="77777777" w:rsidR="00A77B3E" w:rsidRDefault="0068043C">
      <w:r>
        <w:t>Именем Российской Федерации</w:t>
      </w:r>
    </w:p>
    <w:p w14:paraId="1F53808A" w14:textId="77777777" w:rsidR="00A77B3E" w:rsidRDefault="0068043C">
      <w:r>
        <w:t xml:space="preserve">адрес                                                                                                    12 апреля 2017 года. </w:t>
      </w:r>
    </w:p>
    <w:p w14:paraId="6176FE01" w14:textId="77777777" w:rsidR="00A77B3E" w:rsidRDefault="0068043C">
      <w:r>
        <w:t>Гагаринский   районный   суд   адрес   в   составе председательствующего судьи Романовой С.В</w:t>
      </w:r>
      <w:r>
        <w:t>., при секретаре Шкильняк Р.С., рассмотрев в открытом судебном заседании гражданское дело № 2-1286/2017 по иску фио к наименование организации о взыскании денежных средств, компенсации морального вреда, штрафа,</w:t>
      </w:r>
    </w:p>
    <w:p w14:paraId="2CFB5E55" w14:textId="77777777" w:rsidR="00A77B3E" w:rsidRDefault="0068043C">
      <w:r>
        <w:t>установил:</w:t>
      </w:r>
    </w:p>
    <w:p w14:paraId="425EA0EB" w14:textId="77777777" w:rsidR="00A77B3E" w:rsidRDefault="0068043C">
      <w:r>
        <w:t>Истец фио обратилась в суд с иском</w:t>
      </w:r>
      <w:r>
        <w:t xml:space="preserve"> к наименование организации о взыскании с ответчика денежных средств  в размере сумма по  договору вклада №ннн.....н. от дата,  взыскании с ответчика денежных средств в размере сумма по договору вклада №..нн.ннн... от дата, взыскании с ответчика денежных с</w:t>
      </w:r>
      <w:r>
        <w:t xml:space="preserve">редств в размере сумма по договору вклада счет №н...телефон, взыскании с ответчика денежных средств по ст.395 ГК РФ в размере сумма, взыскании с ответчика денежных средств в размере сумма в счет компенсации морального вреда, взыскании с ответчика денежных </w:t>
      </w:r>
      <w:r>
        <w:t xml:space="preserve">средств в размере сумма в счет расходов на оказание юридических услуг, взыскании с ответчика в пользу истца штрафа  в размере 50 % от удовлетворенных исковых требований. Свои требования истец мотивировала тем, что дата заключила с наименование организации </w:t>
      </w:r>
      <w:r>
        <w:t>договор банковского вклада ннн.....н.. Согласно условиям указанного договора, истец внесла во вклад денежные средства на сумму сумма, окончание срока вклада дата, процентная ставка по вкладу 8,60 % годовых с капитализацией процентов, количество пролонгаций</w:t>
      </w:r>
      <w:r>
        <w:t xml:space="preserve"> договора – неоднократно. дата между истцом и наименование организации был заключен договор банковского вклада ..нн.н.... Согласно условиям указанного договора, истец внесла во вклад денежные средства на сумму сумма, окончание срока вклада дата, процентная</w:t>
      </w:r>
      <w:r>
        <w:t xml:space="preserve"> ставка по вкладу 9,10 % годовых с капитализацией процентов, количество пролонгаций договора – неоднократно. Остаток по вкладу №ннн.....н. от дата на дату дата составил сумма, что подтверждается справкой о состоянии вклада за период с дата по дата. Остаток</w:t>
      </w:r>
      <w:r>
        <w:t xml:space="preserve"> по вкладу №..нн.н... от дата на дату дата составил сумма, что подтверждается справкой о состоянии вклада за период с дата по дата. Истец  указывает на то, что при заключении договоров вклада, в них не предусматривалось распоряжение денежными суммами, нахо</w:t>
      </w:r>
      <w:r>
        <w:t>дящимися на счете, электронными средствами платежа. В реквизитах сторон договоров вклада истец указала свой мобильный номер телефона – телефон. Также, п.1.14 договоров вклада предусматривалось, что истец не согласна на перечисление процентов, выплачиваемых</w:t>
      </w:r>
      <w:r>
        <w:t xml:space="preserve"> в соответствии с договором, на счет банковской карты, открытый в наименование организации. За период с дата по дата произошло списание денежных средств в размере сумма с банковского счета №..нн..телефон. дата с банковского счета №ннн....телефон произошло </w:t>
      </w:r>
      <w:r>
        <w:t>списание на сумму сумма. Как утверждает истец, данные операции по счетам были произведены без ее ведома, согласия и поручения.  Кроме того, истец указывает на то, что в наименование организации у нее имеется сберегательная книжка счет № н...телефон по вкла</w:t>
      </w:r>
      <w:r>
        <w:t xml:space="preserve">ду «Пенсионный плюс Сбербанка России», с которой также без </w:t>
      </w:r>
      <w:r>
        <w:lastRenderedPageBreak/>
        <w:t xml:space="preserve">ведома и поручения  истца были списаны денежные суммы за период с дата по дата на общую сумму сумма. </w:t>
      </w:r>
    </w:p>
    <w:p w14:paraId="4350407F" w14:textId="77777777" w:rsidR="00A77B3E" w:rsidRDefault="0068043C">
      <w:r>
        <w:t xml:space="preserve">В дата истец обратилась к ответчику с требованием возвратить денежные средства, 13 января 2016 </w:t>
      </w:r>
      <w:r>
        <w:t xml:space="preserve">года она получила ответ от наименование организации с отказом в удовлетворении ее требований. дата истцом была направлена повторная претензия в адрес наименование организации с требованиями восстановить ее нарушенное право и возвратить незаконно списанные </w:t>
      </w:r>
      <w:r>
        <w:t xml:space="preserve">денежные средства, однако ответчик отказался выполнять указанные требования. Обратившись в суд с настоящим иском, истец ссылается на то обстоятельство, что свои услуги банк исполняет некачественно, поскольку не была обеспечена сохранность денежных средств </w:t>
      </w:r>
      <w:r>
        <w:t>истца, каких-либо распоряжений о перечислении денежных средств со счета истец не давал.</w:t>
      </w:r>
    </w:p>
    <w:p w14:paraId="78C71BE7" w14:textId="77777777" w:rsidR="00A77B3E" w:rsidRDefault="0068043C">
      <w:r>
        <w:t>Истец в судебное заседание не явился, заблаговременно извещался судом.</w:t>
      </w:r>
    </w:p>
    <w:p w14:paraId="09866FF9" w14:textId="77777777" w:rsidR="00A77B3E" w:rsidRDefault="0068043C">
      <w:r>
        <w:t>Представитель истца по доверенности фио в судебном заседании доводы, изложенные в исковом заявлен</w:t>
      </w:r>
      <w:r>
        <w:t xml:space="preserve">ии, поддержал. </w:t>
      </w:r>
    </w:p>
    <w:p w14:paraId="05824B19" w14:textId="77777777" w:rsidR="00A77B3E" w:rsidRDefault="0068043C">
      <w:r>
        <w:t>Представитель ответчика по доверенности фио в судебном заседании возражал против удовлетворения исковых требований по доводам письменного отзыва.</w:t>
      </w:r>
    </w:p>
    <w:p w14:paraId="7287B4ED" w14:textId="77777777" w:rsidR="00A77B3E" w:rsidRDefault="0068043C">
      <w:r>
        <w:t>Суд, выслушав представителя истца, представителя ответчика, исследовав письменные материалы де</w:t>
      </w:r>
      <w:r>
        <w:t>ла, не находит оснований для удовлетворения исковых требований.</w:t>
      </w:r>
    </w:p>
    <w:p w14:paraId="5B34E6CD" w14:textId="77777777" w:rsidR="00A77B3E" w:rsidRDefault="0068043C">
      <w:r>
        <w:t>В силу ст.845 ГК РФ,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</w:t>
      </w:r>
      <w:r>
        <w:t>та о перечислении и выдаче соответствующих сумм со счета и проведении других операций по счету. Банк может использовать имеющиеся на счете денежные средства, гарантируя право клиента беспрепятственно распоряжаться этими средствами.  Банк не вправе определя</w:t>
      </w:r>
      <w:r>
        <w:t xml:space="preserve">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усмотрению.  </w:t>
      </w:r>
    </w:p>
    <w:p w14:paraId="1787264F" w14:textId="77777777" w:rsidR="00A77B3E" w:rsidRDefault="0068043C">
      <w:r>
        <w:t>На основании ст. 847 Г</w:t>
      </w:r>
      <w:r>
        <w:t>К РФ, права лиц, осуществляющих от имени клиента распоряжения о перечислении и выдаче средств со счета, удостоверяются клиентом путем представления банку документов, предусмотренных законом, установленными в соответствии с ним банковскими правилами и догов</w:t>
      </w:r>
      <w:r>
        <w:t>ором банковского счета.  Клиент может дать распоряжение банку о списании денежных средств со счета по требованию третьих лиц, в том числе связанному с исполнением клиентом своих обязательств перед этими лицами. Банк принимает эти распоряжения при условии у</w:t>
      </w:r>
      <w:r>
        <w:t>казания в них в письменной форме необходимых данных, позволяющих при предъявлении соответствующего требования идентифицировать лицо, имеющее право на его предъявление. Договором может быть предусмотрено удостоверение прав распоряжения денежными суммами, на</w:t>
      </w:r>
      <w:r>
        <w:t>ходящимися на счете, электронными средствами платежа и другими документами с использованием в них аналогов собственноручной подписи (пункт 2 статьи 160), кодов, паролей и иных средств, подтверждающих, что распоряжение дано уполномоченным на это лицом.</w:t>
      </w:r>
    </w:p>
    <w:p w14:paraId="36D56464" w14:textId="77777777" w:rsidR="00A77B3E" w:rsidRDefault="0068043C">
      <w:r>
        <w:lastRenderedPageBreak/>
        <w:t>Судо</w:t>
      </w:r>
      <w:r>
        <w:t xml:space="preserve">м установлено, что дата между наименование организации и фио был заключен договор банковского облуживания № 3812-телефон. Условия Договора определены Банком в стандартной форме. </w:t>
      </w:r>
    </w:p>
    <w:p w14:paraId="337912F1" w14:textId="77777777" w:rsidR="00A77B3E" w:rsidRDefault="0068043C">
      <w:r>
        <w:t>Согласно Условиям обязательным условием для заключения договора банковского о</w:t>
      </w:r>
      <w:r>
        <w:t>бслуживания является наличие у клиента - карты в рублях и действующей международной карты Банка, выпущенной к данному счету. В случае если у клиента уже имеется действующая основная дебетовая банковская карта ПАО Сбербанк, выпущенная к счету в рублях, откр</w:t>
      </w:r>
      <w:r>
        <w:t>ытие дополнительного счета карты в рублях не требуется, данная карта может быть использована в качестве средства доступа к проведению операций через удаленные каналы обслуживания (п. 1.9 Условий).</w:t>
      </w:r>
    </w:p>
    <w:p w14:paraId="46D86D62" w14:textId="77777777" w:rsidR="00A77B3E" w:rsidRDefault="0068043C">
      <w:r>
        <w:t>Действие договора банковского обслуживания распространяется</w:t>
      </w:r>
      <w:r>
        <w:t xml:space="preserve"> на счета карт, открытые как до, так и после заключения договора, а также на вклады, обезличенные металлические счета, услуги предоставления в аренду индивидуального банковского сейфа и иные услуги (п. 1.10 Условий).</w:t>
      </w:r>
    </w:p>
    <w:p w14:paraId="77E92D87" w14:textId="77777777" w:rsidR="00A77B3E" w:rsidRDefault="0068043C">
      <w:r>
        <w:t>В рамках заключенного между сторонами д</w:t>
      </w:r>
      <w:r>
        <w:t>оговора истцом дата была получена банковская дебетовая карта № н... и открыт соответствующий расчетный счет № 40817810038127052918 для отражения всех операций, проводимых с использованием карты.</w:t>
      </w:r>
    </w:p>
    <w:p w14:paraId="47848795" w14:textId="77777777" w:rsidR="00A77B3E" w:rsidRDefault="0068043C">
      <w:r>
        <w:t>В соответствии с разделом заявления на получение дебетовой ка</w:t>
      </w:r>
      <w:r>
        <w:t>рты в рамках заключаемого договора банковского обслуживания № 3812-телефон от дата «Дополнительные услуги», фио была ознакомлена, согласна и обязалась выполнять Условия использования международных карт Сбербанка России ОАО (в настоящее время - «Условия исп</w:t>
      </w:r>
      <w:r>
        <w:t>ользования банковских карт ПАО Сбербанк»), являющимися приложением к «Условиям банковского обслуживания физических лиц Сбербанка России ОАО» (в настоящее время - Условия банковского обслуживания физических лиц ПАО Сбербанк (ранее - наименование организации</w:t>
      </w:r>
      <w:r>
        <w:t>), а также уведомлена о том, что они размещены на web-сайте Банка и в его подразделениях. Данное согласие и обещание выполнять условия Договора истцом подтверждено собственноручной подписью в заявлении.</w:t>
      </w:r>
    </w:p>
    <w:p w14:paraId="42523C91" w14:textId="77777777" w:rsidR="00A77B3E" w:rsidRDefault="0068043C">
      <w:r>
        <w:t>Кроме того, в рамках договора банковского обслуживани</w:t>
      </w:r>
      <w:r>
        <w:t>я истцу дата была выдана банковская дебетовая карта № н..., счет № н... и открыты, в том числе, следующие банковские вклады: № 42306 810 3 телефон «Пенсионный плюс», № 42306 810 6 телефон вклад «Срочный», № 42305 810 1 телефон вклад «Управляй».</w:t>
      </w:r>
    </w:p>
    <w:p w14:paraId="67EA4D8E" w14:textId="77777777" w:rsidR="00A77B3E" w:rsidRDefault="0068043C">
      <w:r>
        <w:t>В соответст</w:t>
      </w:r>
      <w:r>
        <w:t>вии с и. 1.10 Условий, действие договора банковского обслуживания распространяется на счета карт, открытые как до, так и после заключения договора, а также на вклады, обезличенные металлические счета, услуги предоставления в аренду индивидуального банковск</w:t>
      </w:r>
      <w:r>
        <w:t>ого сейфа и иные услуги.</w:t>
      </w:r>
    </w:p>
    <w:p w14:paraId="22AE3A59" w14:textId="77777777" w:rsidR="00A77B3E" w:rsidRDefault="0068043C">
      <w:r>
        <w:t>Согласно п. 1.12 Условий, в случае если на момент заключения ДБО между клиентом и Банком заключен договор о выпуске и обслуживании дебетовых банковских карт, то с даты заключения ДБО утрачивает силу соответствующий договор о выпуск</w:t>
      </w:r>
      <w:r>
        <w:t>е и обслуживании банковских карт. Обязательства сторон, возникшие до прекращения действия указанного договора о выпуске и обслуживания банковских карт, а также условия указанного договора о выпуске и обслуживании банковских карт в части установленного Клие</w:t>
      </w:r>
      <w:r>
        <w:t>нту лимита овердрафта по счету карты регулируются в соответствии с ДБО.</w:t>
      </w:r>
    </w:p>
    <w:p w14:paraId="1101222E" w14:textId="77777777" w:rsidR="00A77B3E" w:rsidRDefault="0068043C">
      <w:r>
        <w:lastRenderedPageBreak/>
        <w:t>В соответствии с п. 1.11. Условий, действие ДБО в части предоставления услуг проведения операций через удаленные каналы обслуживания (далее - «УКО») распространяется на вклады, обезлич</w:t>
      </w:r>
      <w:r>
        <w:t>енные металлические счета и иные счета, открытые Клиенту в рамках отдельных договоров.</w:t>
      </w:r>
    </w:p>
    <w:p w14:paraId="7388FAE0" w14:textId="77777777" w:rsidR="00A77B3E" w:rsidRDefault="0068043C">
      <w:r>
        <w:t>В соответствии с п. 3.2.4 Условий Правила совершения операций и получения информации по вкладам в Банке через удаленные каналы обслуживания определены в «Порядке предост</w:t>
      </w:r>
      <w:r>
        <w:t>авления наименование организации услуг через удаленные каналы обслуживания (устройства самообслуживания Банка, систему «Сбербанк ОнЛ@йн», «Мобильный банк», Контактный Центр Банка)» (Приложение 4 к Условиям банковского обслуживания), в Руководстве по исполь</w:t>
      </w:r>
      <w:r>
        <w:t>зованию «Мобильного банка» и «Руководстве по использованию «Сбербанк ОнЛ@йн», размещаемых на веб-сайте Банка, в Памятке по безопасности (Приложение 7 к Условиям банковского обслуживания).</w:t>
      </w:r>
    </w:p>
    <w:p w14:paraId="690D5E1B" w14:textId="77777777" w:rsidR="00A77B3E" w:rsidRDefault="0068043C">
      <w:r>
        <w:t>Согласно п. 1.2 Условий (Приложение № 2 Условий) клиенту предоставля</w:t>
      </w:r>
      <w:r>
        <w:t xml:space="preserve">ется возможность проведения банковских операций через удаленные каналы обслуживания, в частности систему «Сбербанк Онлайн», систему «Мобильный банк», устройства самообслуживания Банка, контактный центр Банка. </w:t>
      </w:r>
    </w:p>
    <w:p w14:paraId="40E02007" w14:textId="77777777" w:rsidR="00A77B3E" w:rsidRDefault="0068043C">
      <w:r>
        <w:t>В силу п. 1.3 Приложения № 2 Условий, основани</w:t>
      </w:r>
      <w:r>
        <w:t>ем для предоставления услуг, проведения операций и получения информации через удаленные каналы обслуживания, в том числе, является:</w:t>
      </w:r>
    </w:p>
    <w:p w14:paraId="71398DCC" w14:textId="77777777" w:rsidR="00A77B3E" w:rsidRDefault="0068043C">
      <w:r>
        <w:t>1.3.1</w:t>
      </w:r>
      <w:r>
        <w:tab/>
        <w:t>в системе «Сбербанк ОнЛ@йн» - подключение клиента к системе «Сбербанк ОнЛ@йн» в порядке, определенном в разделе 3 наст</w:t>
      </w:r>
      <w:r>
        <w:t xml:space="preserve">оящего Порядка предоставления наименование организации услуг через удаленные каналы обслуживания (устройства самообслуживания Банка, систему «Сбербанк ОнЛ@йн», «Мобильный банк», Контактный Центр Банка) (далее - Порядок). Услуги предоставляются при условии </w:t>
      </w:r>
      <w:r>
        <w:t>положительной идентификации и аутентификации клиента;</w:t>
      </w:r>
    </w:p>
    <w:p w14:paraId="4801C278" w14:textId="77777777" w:rsidR="00A77B3E" w:rsidRDefault="0068043C">
      <w:r>
        <w:t>1.3.2</w:t>
      </w:r>
      <w:r>
        <w:tab/>
        <w:t>посредством услуги «Мобильный банк» - подключение клиента к услуге «Мобильный банк» в порядке, определенном в разделе 2 настоящего Порядка. Услуги предоставляются при условии положительной идентиф</w:t>
      </w:r>
      <w:r>
        <w:t>икации и аутентификации клиента.</w:t>
      </w:r>
    </w:p>
    <w:p w14:paraId="068E5D13" w14:textId="77777777" w:rsidR="00A77B3E" w:rsidRDefault="0068043C">
      <w:r>
        <w:t>Согласно п. 2.2 Приложения № 2 Условий, Услуга «Мобильный банк» - это услуга дистанционного доступа клиента к своим счетам /вкладам и другим продуктам в банке, предоставляемая банком клиенту с использованием мобильной связи</w:t>
      </w:r>
      <w:r>
        <w:t xml:space="preserve"> (по номеру(ам) мобильного(ых) телефона(ов)).</w:t>
      </w:r>
    </w:p>
    <w:p w14:paraId="1E954F76" w14:textId="77777777" w:rsidR="00A77B3E" w:rsidRDefault="0068043C">
      <w:r>
        <w:t>В силу п. 2.5 Приложения № 2 Условий, подключение клиента к услуге «Мобильный банк» осуществляется на основании волеизъявления клиента на подключение к услуге «Мобильный банк» одним из следующих способов:</w:t>
      </w:r>
    </w:p>
    <w:p w14:paraId="61162620" w14:textId="77777777" w:rsidR="00A77B3E" w:rsidRDefault="0068043C">
      <w:r>
        <w:t xml:space="preserve">-  в </w:t>
      </w:r>
      <w:r>
        <w:t>подразделении банка на основании заявления на подключение к услуге «Мобильный банк» установленной банком формы, подписанного собственноручной подписью клиента или аналогом собственноручной подписи клиента;</w:t>
      </w:r>
    </w:p>
    <w:p w14:paraId="29C185AC" w14:textId="77777777" w:rsidR="00A77B3E" w:rsidRDefault="0068043C">
      <w:r>
        <w:t>- через устройство самообслуживания банка. Подключ</w:t>
      </w:r>
      <w:r>
        <w:t>ение проводится с использованием карты и подтверждается вводом ПИНа;</w:t>
      </w:r>
    </w:p>
    <w:p w14:paraId="0031EE7B" w14:textId="77777777" w:rsidR="00A77B3E" w:rsidRDefault="0068043C">
      <w:r>
        <w:lastRenderedPageBreak/>
        <w:t>-   через Контактный Центр Банка на номер телефона клиента, зарегистрированный в банке. Подключение проводится при условии сообщения корректной Контрольной информации клиента;</w:t>
      </w:r>
    </w:p>
    <w:p w14:paraId="169693BE" w14:textId="77777777" w:rsidR="00A77B3E" w:rsidRDefault="0068043C">
      <w:r>
        <w:t>- через сис</w:t>
      </w:r>
      <w:r>
        <w:t>тему «Сбербанк ОнЛ@йн» на номер телефона клиента, зарегистрированный в банке и содержащийся в базе данных банка. Подключение к услуге подтверждается вводом одноразового пароля.</w:t>
      </w:r>
    </w:p>
    <w:p w14:paraId="29AE9633" w14:textId="77777777" w:rsidR="00A77B3E" w:rsidRDefault="0068043C">
      <w:r>
        <w:t>Из материалов дела следует, что дата в время по Московскому времени через устро</w:t>
      </w:r>
      <w:r>
        <w:t>йство самообслуживания Банка № 830654, расположенное по адресу: адрес, была совершена операция по подключению услуги «Мобильный банк» к телефонному номеру телефон.</w:t>
      </w:r>
    </w:p>
    <w:p w14:paraId="29C4F0E3" w14:textId="77777777" w:rsidR="00A77B3E" w:rsidRDefault="0068043C">
      <w:r>
        <w:t>Данная операция была совершена с использованием принадлежащей фио банковской дебетовой карты</w:t>
      </w:r>
      <w:r>
        <w:t xml:space="preserve"> № .ннн.. и корректным вводом соответствующего ПИН-кода карты.</w:t>
      </w:r>
    </w:p>
    <w:p w14:paraId="0359EFAA" w14:textId="77777777" w:rsidR="00A77B3E" w:rsidRDefault="0068043C">
      <w:r>
        <w:t>При проведении операции по подключении услуги «Мобильный банк» информация о карте фио была считана с микропроцессора используемой карты, а доступ к банковским продуктам был подтвержден корректн</w:t>
      </w:r>
      <w:r>
        <w:t>ым вводом ПИН-кода, известного лишь истцу, что подтверждается представленной в материалы дела лентой устройства самообслуживания № 830654 от дата, подтверждающей правильность вводимых данных в соответствии с нормами, закрепленными в Положении об эмиссии пл</w:t>
      </w:r>
      <w:r>
        <w:t>атежных карт и об операциях, совершаемых с их использованием, утверждееном Банком России дата N 266-П) от дата N 266-П.</w:t>
      </w:r>
    </w:p>
    <w:p w14:paraId="2C4BECE7" w14:textId="77777777" w:rsidR="00A77B3E" w:rsidRDefault="0068043C">
      <w:r>
        <w:t>В соответствии с п. 3.9 Приложения № 1 Условий, держатель карты обязуется нести ответственность по операциям, совершенным с использовани</w:t>
      </w:r>
      <w:r>
        <w:t>ем ПИНа, кодов, сформированных на основании биометрических данных держателя карты, постоянного пароля, одноразовых паролей.</w:t>
      </w:r>
    </w:p>
    <w:p w14:paraId="77CC30D5" w14:textId="77777777" w:rsidR="00A77B3E" w:rsidRDefault="0068043C">
      <w:r>
        <w:t>Согласно п. 3.10 Приложения № 1 Условий, если информация о ПИНе, реквизитах карты, постоянном пароле/одноразовом пароле стала доступ</w:t>
      </w:r>
      <w:r>
        <w:t>ной третьим лицам, а также в случае возникновения риска несанкционированного использования карты, реквизитов карты, ПИНа, постоянного пароля, одноразовых паролей держатель должен немедленно сообщить об этом в банк по телефонам, указанным в Памятке Держател</w:t>
      </w:r>
      <w:r>
        <w:t>я.</w:t>
      </w:r>
    </w:p>
    <w:p w14:paraId="6F7A5031" w14:textId="77777777" w:rsidR="00A77B3E" w:rsidRDefault="0068043C">
      <w:r>
        <w:t>На момент совершения вышеназванной операции по подключению услуги «Мобильный банк» к телефонному номеру телефон от истца какого-либо сообщения о компрометации реквизитов выданной ей банковской дебетовой карты № .ннн.. не поступало.</w:t>
      </w:r>
    </w:p>
    <w:p w14:paraId="42634889" w14:textId="77777777" w:rsidR="00A77B3E" w:rsidRDefault="0068043C">
      <w:r>
        <w:t>В соответствии с п. 1</w:t>
      </w:r>
      <w:r>
        <w:t>.2 и 3.6 Приложения № 2 Условий, клиенту предоставляется возможность проведения банковских операций через удаленные каналы обслуживания, в частности устройства самообслуживания банка и систему «Сбербанк ОнЛ@йн», при условии наличия у клиента действующей ка</w:t>
      </w:r>
      <w:r>
        <w:t>рты, подключенной к услуге «Мобильный банк».</w:t>
      </w:r>
    </w:p>
    <w:p w14:paraId="75E2766D" w14:textId="77777777" w:rsidR="00A77B3E" w:rsidRDefault="0068043C">
      <w:r>
        <w:t xml:space="preserve">В силу п. 3.2 Приложения № 2 Условий, услуга «Сбербанк Онлайн» представляет собой услугу по дистанционному доступу клиента к своим счетам/вкладам и другим продуктам в банке, предоставляемая банком клиенту через </w:t>
      </w:r>
      <w:r>
        <w:t>глобальную информационно-телекоммуникационную сеть Интернет.</w:t>
      </w:r>
    </w:p>
    <w:p w14:paraId="0BE61874" w14:textId="77777777" w:rsidR="00A77B3E" w:rsidRDefault="0068043C">
      <w:r>
        <w:t xml:space="preserve">Согласно п. 3.5 Приложения № 2 Условий, предоставление Клиенту услуг «Сбербанк Онлайн» осуществляется в соответствии с ДБО, а также в соответствии </w:t>
      </w:r>
      <w:r>
        <w:lastRenderedPageBreak/>
        <w:t>с Руководством по использованию «Сбербанк Онлайн</w:t>
      </w:r>
      <w:r>
        <w:t>», размещаемым на веб-сайте Банка.</w:t>
      </w:r>
    </w:p>
    <w:p w14:paraId="1544E080" w14:textId="77777777" w:rsidR="00A77B3E" w:rsidRDefault="0068043C">
      <w:r>
        <w:t>В соответствии с п. 3.7 Приложения № 2 Условий, доступ клиента к услугам системы «Сбербанк Онлайн» осуществляется при условии его успешной идентификации и аутентификации на основании идентификатора пользователя и постоянн</w:t>
      </w:r>
      <w:r>
        <w:t>ого пароля, которые клиент может получить самостоятельно через удаленную регистрацию на сайте банка на странице входа в «Сбербанк Онлайн» с использованием своей основной карты. Операция создания идентификатора пользователя и постоянного пароля подтверждает</w:t>
      </w:r>
      <w:r>
        <w:t>ся одноразовым паролем, который направляется на номер телефона клиента, подключенный к услуге «Мобильный банк».</w:t>
      </w:r>
    </w:p>
    <w:p w14:paraId="0E65577C" w14:textId="77777777" w:rsidR="00A77B3E" w:rsidRDefault="0068043C">
      <w:r>
        <w:t>дата  истцом был запрошен цифровой пароль для входа в систему «Сбербанк Онлайн», в связи с чем на подключенный ранее к Мобильному банку телефонн</w:t>
      </w:r>
      <w:r>
        <w:t>ый номер телефон было направлено соответствующее СМС-сообщение, содержащее в себе одноразовый пароль. Данное обстоятельство подтверждается представленной в материалы дела выпиской из банковского ПО Mbank.</w:t>
      </w:r>
    </w:p>
    <w:p w14:paraId="60D9E060" w14:textId="77777777" w:rsidR="00A77B3E" w:rsidRDefault="0068043C">
      <w:r>
        <w:t xml:space="preserve">В соответствии с п. 3.8 Приложения № 2 к Условиям, </w:t>
      </w:r>
      <w:r>
        <w:t>операции в системе «Сбербанк Онлайн» клиент подтверждает одноразовыми паролями, которые вводятся при совершении операции в системе «Сбербанк Онлайн». Одноразовые пароли клиент может получить в СМС-сообщении, отправленном на номер мобильного телефона, подкл</w:t>
      </w:r>
      <w:r>
        <w:t>юченного клиентом к услуге «Мобильный банк» (при выборе данного способа получения одноразового пароля в системе «Сбербанк Онлайн»).</w:t>
      </w:r>
    </w:p>
    <w:p w14:paraId="2181A2C9" w14:textId="77777777" w:rsidR="00A77B3E" w:rsidRDefault="0068043C">
      <w:r>
        <w:t xml:space="preserve">Согласно п. 3.9 Приложения № 2 Условий, постоянный и одноразовый пароли, введенные Клиентом в системе «Сбербанк Онлайн» для </w:t>
      </w:r>
      <w:r>
        <w:t>целей подписания электронного документа, являются аналогом собственноручной подписи клиента. Электронные документы, в том числе договоры и заявления, подписанные и переданные с использованием постоянного и/или одноразового пароля, признаются банком и клиен</w:t>
      </w:r>
      <w:r>
        <w:t>том равнозначными документам на бумажном носителе, подписанным собственноручной подписью, и могут служить доказательством в суде. Указанные документы являются основанием для проведения операций банком и совершения иных действий (сделок).</w:t>
      </w:r>
    </w:p>
    <w:p w14:paraId="054EBFAE" w14:textId="77777777" w:rsidR="00A77B3E" w:rsidRDefault="0068043C">
      <w:r>
        <w:t>При размещении в с</w:t>
      </w:r>
      <w:r>
        <w:t>истеме «Сбербанк Онлайн» электронного документа или ссылки на электронный документ, который содержит условия договора, такой документ признается направленным банком клиенту. Согласие клиента заключить предлагаемый договор может быть дано путем непосредстве</w:t>
      </w:r>
      <w:r>
        <w:t>нного направления постоянного и/или одноразового пароля, либо в форме электронного документа, подписанного аналогом собственноручной подписи. Порядок функционирования системы «Сбербанк Онлайн» позволяет достоверно установить, что формируемые и передаваемые</w:t>
      </w:r>
      <w:r>
        <w:t xml:space="preserve"> внутри системы электронные документы исходят от сторон по договору.</w:t>
      </w:r>
    </w:p>
    <w:p w14:paraId="391C34B4" w14:textId="77777777" w:rsidR="00A77B3E" w:rsidRDefault="0068043C">
      <w:r>
        <w:t xml:space="preserve">Банк фиксирует результат проверки аналога собственноручной подписи, введенного клиентом при совершении действий через систему «Сбербанк Онлайн», и по запросу клиента формирует документ с </w:t>
      </w:r>
      <w:r>
        <w:t>указанием на результат проверки аналога собственноручной подписи на бумажном носителе.</w:t>
      </w:r>
    </w:p>
    <w:p w14:paraId="0A1EA39A" w14:textId="77777777" w:rsidR="00A77B3E" w:rsidRDefault="0068043C">
      <w:r>
        <w:t>Банк обеспечивает неизменность подписанного аналогом собственноручной подписи клиента электронного документа и возможность подтверждения факта подписания клиентом конкре</w:t>
      </w:r>
      <w:r>
        <w:t xml:space="preserve">тного документа. Документальным подтверждением факта оказания клиенту услуги, совершения клиентом операции/действия является протокол проведения операций/действия в автоматизированной системе банка, подтверждающий корректную идентификацию и аутентификацию </w:t>
      </w:r>
      <w:r>
        <w:t>клиента (в том числе, использование клиентом аналога собственноручной подписи) и оказание услуги, совершение операции/действия в такой системе.</w:t>
      </w:r>
    </w:p>
    <w:p w14:paraId="547705FD" w14:textId="77777777" w:rsidR="00A77B3E" w:rsidRDefault="0068043C">
      <w:r>
        <w:t>По факту заключения договора в электронной форме банк направляет клиенту на все номера мобильных телефонов, подк</w:t>
      </w:r>
      <w:r>
        <w:t>люченных к услуге «Мобильный банк», СМС-сообщение о заключении договора, которое является подтверждением заключения договора банком.</w:t>
      </w:r>
    </w:p>
    <w:p w14:paraId="752D99D7" w14:textId="77777777" w:rsidR="00A77B3E" w:rsidRDefault="0068043C">
      <w:r>
        <w:t>дата истец, используя веб-приложение Web-браузер, осуществил вход в автоматизированную защищенную систему дистанционного об</w:t>
      </w:r>
      <w:r>
        <w:t>служивания банка.</w:t>
      </w:r>
    </w:p>
    <w:p w14:paraId="7173D2A0" w14:textId="77777777" w:rsidR="00A77B3E" w:rsidRDefault="0068043C">
      <w:r>
        <w:t>В период с дата по дата через систему «Сбербанк Онлайн» на основании протоколов проведения операций (электронных распоряжений клиента), созданных и направленных после входа в систему «Сбербанк Онлайн» с использованием логина и постоянного</w:t>
      </w:r>
      <w:r>
        <w:t xml:space="preserve"> пароля, пароля для входа в систему, были совершены следующие операции.</w:t>
      </w:r>
    </w:p>
    <w:p w14:paraId="03643858" w14:textId="77777777" w:rsidR="00A77B3E" w:rsidRDefault="0068043C">
      <w:r>
        <w:t xml:space="preserve"> дата в время  истец, используя веб-приложение Web-браузер «Сбербанк онлайн», заполнил протокол совершения операции по переводу денежных средств между своими счетами и картами, в котор</w:t>
      </w:r>
      <w:r>
        <w:t xml:space="preserve">ом выбрал перевод денежных средств на сумму сумма с вклада № ннн... на карту № .5.. и подтвердил сумму, подлежащую списанию. После проверки реквизитов создаваемой операции. Истец подтвердил её правильность путем нажатия на кнопку «Перевести/Подтвердить». </w:t>
      </w:r>
    </w:p>
    <w:p w14:paraId="36D230F5" w14:textId="77777777" w:rsidR="00A77B3E" w:rsidRDefault="0068043C">
      <w:r>
        <w:t xml:space="preserve">дата в время истец, используя мобильное приложение «Сбербанк онлайн» для Android, заполнил протокол совершения операции по переводу денежных средств между своими счетами и картами, в котором выбрал перевод денежных средств на сумму сумма  с вклада № .н.., </w:t>
      </w:r>
      <w:r>
        <w:t xml:space="preserve">на карту № ***02511 и подтвердил сумму, подлежащую списанию. После проверки реквизитов создаваемой операции, истец подтвердил её правильность путем нажатия на кнопку «Перевести/Подтвердить». После проверки реквизитов создаваемой операции, истец подтвердил </w:t>
      </w:r>
      <w:r>
        <w:t xml:space="preserve">её правильность путем нажатия на кнопку «Перевести/Подтвердить». </w:t>
      </w:r>
    </w:p>
    <w:p w14:paraId="38ACE831" w14:textId="77777777" w:rsidR="00A77B3E" w:rsidRDefault="0068043C">
      <w:r>
        <w:t>дата в время истец, используя мобильное приложение «Сбербанк онлайн» для Android, заполнил протокол совершения операции по переводу денежных средств между своими счетами и картами, в котором</w:t>
      </w:r>
      <w:r>
        <w:t xml:space="preserve"> выбрал перевод денежных средств на сумму сумма с карты ***02511 на вклад вклада № .н.. и подтвердил сумму, подлежащую списанию. После проверки реквизитов создаваемой операции, истец подтвердил её правильность путем нажатия на кнопку «Перевести/Подтвердить</w:t>
      </w:r>
      <w:r>
        <w:t xml:space="preserve">». </w:t>
      </w:r>
    </w:p>
    <w:p w14:paraId="5C547AB0" w14:textId="77777777" w:rsidR="00A77B3E" w:rsidRDefault="0068043C">
      <w:r>
        <w:t>дата в время истец, используя мобильное приложение «Сбербанк онлайн» для Android, заполнил протокол совершения операции по переводу денежных средств между своими счетами и картами, в котором выбрал перевод денежных средств на сумму сумма с карты ***025</w:t>
      </w:r>
      <w:r>
        <w:t xml:space="preserve">11, на вклад № .н.. и подтвердил сумму, подлежащую списанию. После проверки реквизитов создаваемой операции, истец подтвердил её правильность путем нажатия на кнопку «Перевести/Подтвердить». </w:t>
      </w:r>
    </w:p>
    <w:p w14:paraId="2FF39871" w14:textId="77777777" w:rsidR="00A77B3E" w:rsidRDefault="0068043C">
      <w:r>
        <w:t>дата в время истец, используя мобильное приложение «Сбербанк онл</w:t>
      </w:r>
      <w:r>
        <w:t>айн» для Android, заполнил протокол совершения операции по переводу денежных средств частному лицу в другой банк, в котором выбрал перевод денежных средств на сумму сумма со вклада № ннн... на счет частного лица в другой банк по введенным реквизитам и подт</w:t>
      </w:r>
      <w:r>
        <w:t xml:space="preserve">вердил сумму, подлежащую списанию. После проверки реквизитов создаваемой операции истец подтвердил её правильность путем нажатия на кнопку «Перевести/Подтвердить». </w:t>
      </w:r>
    </w:p>
    <w:p w14:paraId="2F2BED1C" w14:textId="77777777" w:rsidR="00A77B3E" w:rsidRDefault="0068043C">
      <w:r>
        <w:t xml:space="preserve">дата в время истец, используя мобильное приложение «Сбербанк онлайн» для Android, заполнил </w:t>
      </w:r>
      <w:r>
        <w:t>протокол совершения операции по переводу денежных средств между своими счетами и картами, в котором выбрал перевод денежных средств на сумму сумма со вклада № .н.. на вклад № ннн... и подтвердил сумму, подлежащую списанию. После проверки реквизитов создава</w:t>
      </w:r>
      <w:r>
        <w:t xml:space="preserve">емой операции, истец подтвердил её правильность путем нажатия на кнопку «Перевести/Подтвердить». </w:t>
      </w:r>
    </w:p>
    <w:p w14:paraId="43341EA4" w14:textId="77777777" w:rsidR="00A77B3E" w:rsidRDefault="0068043C">
      <w:r>
        <w:t xml:space="preserve">дата в время истец, используя мобильное приложение «Сбербанк онлайн» для Android, заполнил протокол совершения операции по переводу денежных средств частному </w:t>
      </w:r>
      <w:r>
        <w:t>лицу в другой банк, в котором выбрал перевод денежных средств на сумму сумма со вклада № .н.. на счет частного лица в другой банк по введенным реквизитам и подтвердил сумму, подлежащую списанию. После проверки реквизитов создаваемой операции, истец подтвер</w:t>
      </w:r>
      <w:r>
        <w:t xml:space="preserve">дил её правильность путем нажатия на кнопку «Перевести/Подтвердить». </w:t>
      </w:r>
    </w:p>
    <w:p w14:paraId="418860C1" w14:textId="77777777" w:rsidR="00A77B3E" w:rsidRDefault="0068043C">
      <w:r>
        <w:t>дата в  время истец, используя мобильное приложение «Сбербанк онлайн» для Android, заполнил протокол совершения операции по переводу денежных средств между своими счетами и картами, в ко</w:t>
      </w:r>
      <w:r>
        <w:t>тором выбрал перевод денежных средств на сумму сумма со вклада № ннн... на вклад № .н.. и подтвердил сумму, подлежащую списанию. После проверки реквизитов создаваемой операции, истец подтвердил её правильность путем нажатия на кнопку «Перевести/Подтвердить</w:t>
      </w:r>
      <w:r>
        <w:t xml:space="preserve">». </w:t>
      </w:r>
    </w:p>
    <w:p w14:paraId="27F4AA86" w14:textId="77777777" w:rsidR="00A77B3E" w:rsidRDefault="0068043C">
      <w:r>
        <w:t>дата в  время истец, используя мобильное приложение «Сбербанк онлайн» для Android, заполнил протокол совершения операции по переводу денежных средств частному лицу в другой банк, в котором выбрал перевод денежных средств на сумму сумма со вклада № .н..</w:t>
      </w:r>
      <w:r>
        <w:t xml:space="preserve"> на счет частного лица в другой банк по введенным реквизитам и подтвердил сумму, подлежащую списанию. После проверки реквизитов создаваемой операции истец подтвердил её правильность путем нажатия на кнопку «Перевести/Подтвердить». </w:t>
      </w:r>
    </w:p>
    <w:p w14:paraId="703EAB6C" w14:textId="77777777" w:rsidR="00A77B3E" w:rsidRDefault="0068043C">
      <w:r>
        <w:t>дата  в время истец, исп</w:t>
      </w:r>
      <w:r>
        <w:t>ользуя мобильное приложение «Сбербанк онлайн» для Android, заполнил протокол совершения операции по переводу денежных средств частному лицу в другой банк, в котором выбрал перевод денежных средств на сумму сумма со вклада № ннн... на счет частного лица в д</w:t>
      </w:r>
      <w:r>
        <w:t xml:space="preserve">ругой банк по введенным реквизитам и подтвердил сумму, подлежащую списанию. После проверки реквизитов создаваемой операции, истец подтвердил её правильность путем нажатия на кнопку «Перевести/Подтвердить». </w:t>
      </w:r>
    </w:p>
    <w:p w14:paraId="2F4338C9" w14:textId="77777777" w:rsidR="00A77B3E" w:rsidRDefault="0068043C">
      <w:r>
        <w:t>дата в время истец, используя веб-приложение Web-</w:t>
      </w:r>
      <w:r>
        <w:t xml:space="preserve"> браузер «Сбербанк онлайн», заполнил протокол совершения операции по переводу денежных средств между своими счетами и картами, в котором выбрал перевод денежных средств на сумму сумма с вклада № .н.. на вклад № ннн... и подтвердил сумму, подлежащую списани</w:t>
      </w:r>
      <w:r>
        <w:t xml:space="preserve">ю. После проверки реквизитов создаваемой операции, истец подтвердил её правильность путем нажатия на кнопку «Перевести/Подтвердить». </w:t>
      </w:r>
    </w:p>
    <w:p w14:paraId="40E635E2" w14:textId="77777777" w:rsidR="00A77B3E" w:rsidRDefault="0068043C">
      <w:r>
        <w:t>дата в время истец, используя веб-приложение Web- браузер «Сбербанк онлайн», заполнил протокол совершения операции по пере</w:t>
      </w:r>
      <w:r>
        <w:t>воду денежных средств между своими счетами и картами, в котором выбрал перевод денежных средств на сумму сумма с вклада № 55....ее.., на вклад № ннн... и подтвердил сумму, подлежащую списанию. После проверки реквизитов создаваемой операции, истец подтверди</w:t>
      </w:r>
      <w:r>
        <w:t>л её правильность путем нажатия на кнопку «Перевести/Подтвердить».</w:t>
      </w:r>
    </w:p>
    <w:p w14:paraId="5AAE0826" w14:textId="77777777" w:rsidR="00A77B3E" w:rsidRDefault="0068043C">
      <w:r>
        <w:t xml:space="preserve"> дата в  время истец, используя веб-приложение Web- браузер «Сбербанк онлайн», заполнил протокол совершения операции по переводу денежных средств между своими счетами и картами с последующи</w:t>
      </w:r>
      <w:r>
        <w:t>м закрытием вклада, в котором выбрал перевод денежных средств на сумму сумма с вклада № 55..., на вклад № ннн... и подтвердил сумму, подлежащую списанию. После проверки реквизитов создаваемой операции, истец подтвердил её правильность путем нажатия на кноп</w:t>
      </w:r>
      <w:r>
        <w:t xml:space="preserve">ку «Перевести/Подтвердить». </w:t>
      </w:r>
    </w:p>
    <w:p w14:paraId="617B8CF8" w14:textId="77777777" w:rsidR="00A77B3E" w:rsidRDefault="0068043C">
      <w:r>
        <w:t>дата в время истец, используя веб-приложение Web- браузер «Сбербанк онлайн», заполнил протокол совершения операции по переводу денежных средств между своими счетами и картами с последующим закрытием вклада, в котором выбрал пер</w:t>
      </w:r>
      <w:r>
        <w:t xml:space="preserve">евод денежных средств на сумму сумма с вклада № .н.., на вклад № ннн... и подтвердил сумму, подлежащую списанию. После проверки реквизитов создаваемой операции, истец подтвердил её правильность путем нажатия на кнопку « Перевести/Подтвердить». </w:t>
      </w:r>
    </w:p>
    <w:p w14:paraId="5BDBE6E6" w14:textId="77777777" w:rsidR="00A77B3E" w:rsidRDefault="0068043C">
      <w:r>
        <w:t>дата в  вре</w:t>
      </w:r>
      <w:r>
        <w:t>мя истец, используя мобильное приложение «Сбербанк онлайн» для Android, заполнил протокол совершения операции по переводу денежных средств частному лицу в другой банк, в котором выбрал перевод денежных средств на сумму сумма со вклада № ннн... на счет част</w:t>
      </w:r>
      <w:r>
        <w:t xml:space="preserve">ного лица в другой банк по введенным реквизитам и подтвердил сумму, подлежащую списанию. После проверки реквизитов создаваемой операции, истец подтвердил её правильность путем нажатия на кнопку «Перевести/Подтвердить». </w:t>
      </w:r>
    </w:p>
    <w:p w14:paraId="1E35F979" w14:textId="77777777" w:rsidR="00A77B3E" w:rsidRDefault="0068043C">
      <w:r>
        <w:t>дата в время истец, используя мобиль</w:t>
      </w:r>
      <w:r>
        <w:t>ное приложение «Сбербанк онлайн» для Android, заполнил протокол совершения операции по переводу денежных средств частному лицу в другой банк, в котором выбрал перевод денежных средств на сумму сумма со вклада № ннн... на счет частного лица в другой банк по</w:t>
      </w:r>
      <w:r>
        <w:t xml:space="preserve"> введенным реквизитам и подтвердил сумму, подлежащую списанию. После проверки реквизитов создаваемой операции, истец подтвердил её правильность путем нажатия на кнопку «Перевести/Подтвердить». </w:t>
      </w:r>
    </w:p>
    <w:p w14:paraId="17B04A5C" w14:textId="77777777" w:rsidR="00A77B3E" w:rsidRDefault="0068043C">
      <w:r>
        <w:t xml:space="preserve">дата в  время истец, используя мобильное приложение «Сбербанк </w:t>
      </w:r>
      <w:r>
        <w:t>онлайн» для Android, заполнил протокол совершения операции по переводу денежных средств на сумму сумма частному лицу в другой банк, в котором выбрал перевод денежных средств со вклада № ннн... на счет частного лица в другой банк по введенным реквизитам и п</w:t>
      </w:r>
      <w:r>
        <w:t>одтвердил сумму, подлежащую списанию. После проверки реквизитов создаваемой операции, истец подтвердил её правильность путем нажатия на кнопку «Перевести/Подтвердить».</w:t>
      </w:r>
    </w:p>
    <w:p w14:paraId="61217620" w14:textId="77777777" w:rsidR="00A77B3E" w:rsidRDefault="0068043C">
      <w:r>
        <w:t xml:space="preserve"> дата в время истец, используя мобильное приложение «Сбербанк онлайн» для Android, запол</w:t>
      </w:r>
      <w:r>
        <w:t>нил протокол совершения операции по переводу денежных средств частному лицу в другой банк, в котором выбрал перевод денежных средств на сумму сумма со вклада № ннн... на счет частного лица в другой банк по введенным реквизитам и подтвердил сумму, подлежащу</w:t>
      </w:r>
      <w:r>
        <w:t xml:space="preserve">ю списанию. После проверки реквизитов создаваемой операции, истец подтвердил её правильность путем нажатия на кнопку «Перевести/Подтвердить». </w:t>
      </w:r>
    </w:p>
    <w:p w14:paraId="5BBD8722" w14:textId="77777777" w:rsidR="00A77B3E" w:rsidRDefault="0068043C">
      <w:r>
        <w:t>дата в время истец, используя мобильное приложение «Сбербанк онлайн» для Android, заполнил протокол совершения оп</w:t>
      </w:r>
      <w:r>
        <w:t>ерации по переводу денежных средств между своими счетами и картами, в котором выбрал перевод денежных средств на сумму сумма со вклада № 555..., на вклад № ннн... и подтвердил сумму, подлежащую списанию. После проверки реквизитов создаваемой операции, исте</w:t>
      </w:r>
      <w:r>
        <w:t>ц подтвердил её правильность путем нажатия на кнопку «Перевести/Подтвердить».</w:t>
      </w:r>
    </w:p>
    <w:p w14:paraId="10F61792" w14:textId="77777777" w:rsidR="00A77B3E" w:rsidRDefault="0068043C">
      <w:r>
        <w:t xml:space="preserve"> дата в  время истец, используя мобильное приложение «Сбербанк онлайн» для Android, заполнил протокол совершения операции по переводу денежных средств между своими счетами и карт</w:t>
      </w:r>
      <w:r>
        <w:t>ами, в котором выбрал перевод денежных средств на сумму сумма  со вклада № ннн..., на карту № .5.. и подтвердил сумму, подлежащую списанию. После проверки реквизитов создаваемой операции, истец подтвердил её правильность путем нажатия на кнопку «Перевести/</w:t>
      </w:r>
      <w:r>
        <w:t xml:space="preserve">Подтвердить». </w:t>
      </w:r>
    </w:p>
    <w:p w14:paraId="4BF2E4F3" w14:textId="77777777" w:rsidR="00A77B3E" w:rsidRDefault="0068043C">
      <w:r>
        <w:t>дата в  время истец, используя мобильное приложение «Сбербанк онлайн» для Android, заполнил протокол совершения операции по оплате услуг мобильного оператора Билайн в котором указал счет карты № .5.. для списания денежных средств на сумму су</w:t>
      </w:r>
      <w:r>
        <w:t xml:space="preserve">мма и подтвердил сумму, подлежащую списанию. После проверки реквизитов создаваемой операции, истец подтвердил её правильность путем нажатия на кнопку «Перевести/Подтвердить». </w:t>
      </w:r>
    </w:p>
    <w:p w14:paraId="40461EDC" w14:textId="77777777" w:rsidR="00A77B3E" w:rsidRDefault="0068043C">
      <w:r>
        <w:t>дата в  время истец, используя веб-приложение Web- браузер «Сбербанк онлайн», за</w:t>
      </w:r>
      <w:r>
        <w:t>полнил протокол совершения операции по переводу денежных средств между своими счетами и картами с последующим закрытием вклада, в котором выбрал перевод денежных средств на сумму сумма  с вклада № 555... на вклад № ннн... и подтвердил сумму, подлежащую спи</w:t>
      </w:r>
      <w:r>
        <w:t>санию. После проверки реквизитов создаваемой операции, истец подтвердил её правильность путем нажатия на кнопку «Перевести/Подтвердить».</w:t>
      </w:r>
    </w:p>
    <w:p w14:paraId="5D1ABCEE" w14:textId="77777777" w:rsidR="00A77B3E" w:rsidRDefault="0068043C">
      <w:r>
        <w:t>В соответствии с п. 3.18.1 Приложения № 2 Условий, банк обязуется принимать к исполнению поступившие от клиента электро</w:t>
      </w:r>
      <w:r>
        <w:t xml:space="preserve">нные документы, оформленные в соответствии с действующим законодательством Российской Федерации, требованиями нормативных документов Банка России, настоящего Порядка и договоров между клиентом и банком, подтвержденные клиентом установленным способом. Банк </w:t>
      </w:r>
      <w:r>
        <w:t>исполняет принятые электронные документы не позднее рабочего дня, следующего за днем их получения от клиента.</w:t>
      </w:r>
    </w:p>
    <w:p w14:paraId="65CEDC96" w14:textId="77777777" w:rsidR="00A77B3E" w:rsidRDefault="0068043C">
      <w:r>
        <w:t>Поскольку при проведении вышеназванных спорных операций в автоматизированной защищенной системе дистанционного обслуживания банка были использован</w:t>
      </w:r>
      <w:r>
        <w:t>ы персональные средства доступа истца к удаленному каналу обслуживания «Сбербанк Онлайн»: реквизиты банковской истца № .ннн.., одноразовый пароль для регистрации в системе «Сбербанк Онлайн», направленный на номер телефона истца телефон, логин, постоянный п</w:t>
      </w:r>
      <w:r>
        <w:t>ароль для дальнейшей работы в системе «Сбербанк Онлайн», СМС-пароли для совершения операций - средства аутентификации и идентификации Клиента, аналоги его собственноручной подписи, банк не имел оснований отказать в их проведении, как и не имел права устана</w:t>
      </w:r>
      <w:r>
        <w:t>вливать не предусмотренные договором банковского счета ограничения права распоряжаться денежными средствами по своему усмотрению.</w:t>
      </w:r>
    </w:p>
    <w:p w14:paraId="4BF1566F" w14:textId="77777777" w:rsidR="00A77B3E" w:rsidRDefault="0068043C">
      <w:r>
        <w:t>Согласно положениям п. 5.9 Приложения № 1 Условий, клиент несет ответственность за все операции, проводимые в подразделениях б</w:t>
      </w:r>
      <w:r>
        <w:t>анка, через устройства самообслуживания, систему «Мобильный банк», систему «Сбербанк Онлайн» с использованием предусмотренных Условиями банковского обслуживания средств его идентификации и аутентификации.</w:t>
      </w:r>
    </w:p>
    <w:p w14:paraId="048DC867" w14:textId="77777777" w:rsidR="00A77B3E" w:rsidRDefault="0068043C">
      <w:r>
        <w:t>В силу п. 3.20.2 Приложения № 2 Условий, банк не не</w:t>
      </w:r>
      <w:r>
        <w:t>сет ответственность за последствия компрометации идентификатора пользователя, постоянного и/или одноразовых паролей Клиента, а также за убытки, понесенные клиентом в связи с неправомерными действиями третьих лиц.</w:t>
      </w:r>
    </w:p>
    <w:p w14:paraId="4E4DD65B" w14:textId="77777777" w:rsidR="00A77B3E" w:rsidRDefault="0068043C">
      <w:r>
        <w:t>В соответствии с Памяткой по безопасности п</w:t>
      </w:r>
      <w:r>
        <w:t>ри использовании удаленных каналов обслуживания банка (устройств самообслуживания, услуги «Сбербанк Онлайн» (в том числе мобильных приложений для смартфонов и планшетных устройств), «Мобильный банк», Контактный Центр Банка), являющейся Приложением № 3 к Ус</w:t>
      </w:r>
      <w:r>
        <w:t>ловиям, банк никогда не отправляет сообщения с просьбой подтвердить, обновить или предоставить персональные данные клиента (ФИО, данные документа, удостоверяющего личность, номер мобильного телефона, информацию банковской карты, CVV, ПИН-код, кодовое слово</w:t>
      </w:r>
      <w:r>
        <w:t xml:space="preserve"> и пр.), и не отправляет сообщения с формой для ввода персональных данных Клиента. </w:t>
      </w:r>
    </w:p>
    <w:p w14:paraId="1B255114" w14:textId="77777777" w:rsidR="00A77B3E" w:rsidRDefault="0068043C">
      <w:r>
        <w:t>Таким образом, поскольку при совершении спорных операций использовались персональные средства доступа истца к удаленным каналам обслуживания (реквизиты банковской № .ннн..,</w:t>
      </w:r>
      <w:r>
        <w:t xml:space="preserve"> одноразовый пароль для регистрации в системе «Сбербанк Онлайн», направленный на номер телефона истца, логин и постоянный пароль для дальнейшей работы в системе «Сбербанк Онлайн»), которые являются средствами аутентификации и идентификации клиента, аналога</w:t>
      </w:r>
      <w:r>
        <w:t>ми его собственноручной подписи, правовых оснований для возложения на Банк какой-либо ответственности за совершенные операции по списанию денежных средств - не имеется, так как в силу и. 5.9 Приложения № 1 Условий, клиент несет ответственность за все опера</w:t>
      </w:r>
      <w:r>
        <w:t>ции, проводимые через систему «Мобильный банк», систему «Сбербанк Онлайн» с использованием предусмотренных Условиями банковского обслуживания средств его идентификации и аутентификации.</w:t>
      </w:r>
    </w:p>
    <w:p w14:paraId="01A434F3" w14:textId="77777777" w:rsidR="00A77B3E" w:rsidRDefault="0068043C">
      <w:r>
        <w:t>Кроме того, п. 5.4 Условий предусмотрено, что банк не несет ответствен</w:t>
      </w:r>
      <w:r>
        <w:t>ности в случае если информация о карте, ПИНе, контрольной информации клиента, идентификаторе пользователя, логине, паролях системы «Сбербанк Онл@йн» станет известной иным лицам в результате недобросовестного выполнения клиентов условий их хранения и исполь</w:t>
      </w:r>
      <w:r>
        <w:t>зования.</w:t>
      </w:r>
    </w:p>
    <w:p w14:paraId="13900919" w14:textId="77777777" w:rsidR="00A77B3E" w:rsidRDefault="0068043C">
      <w:r>
        <w:t xml:space="preserve">Учитывая, что судом не установлено обстоятельств, свидетельствующих о допущенных со стороны ответчика нарушениях, оснований для удовлетворения заявленного иска, в том числе компенсации морального вреда, штрафа, не имеется. </w:t>
      </w:r>
    </w:p>
    <w:p w14:paraId="17B9CE1D" w14:textId="77777777" w:rsidR="00A77B3E" w:rsidRDefault="0068043C">
      <w:r>
        <w:t>На основании изложенног</w:t>
      </w:r>
      <w:r>
        <w:t>о, руководствуясь ст.ст. 194-198 ГПК РФ суд</w:t>
      </w:r>
    </w:p>
    <w:p w14:paraId="4E24FF32" w14:textId="77777777" w:rsidR="00A77B3E" w:rsidRDefault="0068043C">
      <w:r>
        <w:t>решил:</w:t>
      </w:r>
    </w:p>
    <w:p w14:paraId="7C5EFC63" w14:textId="77777777" w:rsidR="00A77B3E" w:rsidRDefault="0068043C">
      <w:r>
        <w:t>В удовлетворении исковых требований фио к наименование организации о взыскании денежных средств, компенсации морального вреда, штрафа  отказать.</w:t>
      </w:r>
    </w:p>
    <w:p w14:paraId="6305549A" w14:textId="77777777" w:rsidR="00A77B3E" w:rsidRDefault="0068043C">
      <w:r>
        <w:t xml:space="preserve">           Решение суда может быть обжаловано в Московский г</w:t>
      </w:r>
      <w:r>
        <w:t>ородской суд путем подачи  апелляционной жалобы в канцелярию Гагаринского районного суда адрес в течение  месяца  со дня принятия решения суда в окончательной форме. Решение принято в окончательной форме дата.</w:t>
      </w:r>
    </w:p>
    <w:p w14:paraId="5E8B94D9" w14:textId="77777777" w:rsidR="00A77B3E" w:rsidRDefault="0068043C"/>
    <w:p w14:paraId="2BDA412B" w14:textId="77777777" w:rsidR="00A77B3E" w:rsidRDefault="0068043C">
      <w:r>
        <w:t xml:space="preserve">Судья                                        </w:t>
      </w:r>
      <w:r>
        <w:t xml:space="preserve">                                                                  С.В. Романова  </w:t>
      </w:r>
    </w:p>
    <w:p w14:paraId="6F02DD85" w14:textId="77777777" w:rsidR="00A77B3E" w:rsidRDefault="0068043C"/>
    <w:p w14:paraId="5BF91B6B" w14:textId="77777777" w:rsidR="00A77B3E" w:rsidRDefault="0068043C"/>
    <w:p w14:paraId="7E9DCB7B" w14:textId="77777777" w:rsidR="00A77B3E" w:rsidRDefault="0068043C"/>
    <w:p w14:paraId="0694384E" w14:textId="77777777" w:rsidR="00A77B3E" w:rsidRDefault="0068043C"/>
    <w:p w14:paraId="7F40BD4F" w14:textId="77777777" w:rsidR="00A77B3E" w:rsidRDefault="0068043C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68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800D926"/>
  <w15:chartTrackingRefBased/>
  <w15:docId w15:val="{8D8915D8-4073-4DCD-A2D9-C26EA70C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5094</Words>
  <Characters>29041</Characters>
  <Application>Microsoft Office Word</Application>
  <DocSecurity>0</DocSecurity>
  <Lines>242</Lines>
  <Paragraphs>68</Paragraphs>
  <ScaleCrop>false</ScaleCrop>
  <Company/>
  <LinksUpToDate>false</LinksUpToDate>
  <CharactersWithSpaces>34067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