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0DC26" w14:textId="77777777" w:rsidR="007F50EB" w:rsidRDefault="003F04A2" w:rsidP="007F50EB">
      <w:pPr>
        <w:spacing w:before="100" w:beforeAutospacing="1" w:after="100" w:afterAutospacing="1"/>
        <w:ind w:firstLine="720"/>
        <w:jc w:val="center"/>
      </w:pPr>
      <w:bookmarkStart w:id="0" w:name="_GoBack"/>
      <w:bookmarkEnd w:id="0"/>
      <w:r>
        <w:rPr>
          <w:b/>
          <w:bCs/>
          <w:highlight w:val="white"/>
        </w:rPr>
        <w:t>О П Р Е Д Е Л Е Н И Е</w:t>
      </w:r>
    </w:p>
    <w:p w14:paraId="652A911E" w14:textId="77777777" w:rsidR="007F50EB" w:rsidRDefault="003F04A2" w:rsidP="007F50EB">
      <w:pPr>
        <w:spacing w:before="100" w:beforeAutospacing="1" w:after="100" w:afterAutospacing="1"/>
      </w:pPr>
      <w:r>
        <w:rPr>
          <w:highlight w:val="white"/>
        </w:rPr>
        <w:t>08 апреля 2016 года город Москва</w:t>
      </w:r>
    </w:p>
    <w:p w14:paraId="2D0E1AB8" w14:textId="77777777" w:rsidR="007F50EB" w:rsidRDefault="003F04A2" w:rsidP="007F50EB">
      <w:pPr>
        <w:pStyle w:val="a3"/>
        <w:ind w:firstLine="720"/>
        <w:jc w:val="both"/>
      </w:pPr>
      <w:r>
        <w:rPr>
          <w:highlight w:val="white"/>
        </w:rPr>
        <w:t>Тимирязевский районный суд г. Москвы в составе председательствующего судьи Бирюковой С.Н., при секретаре Красовской Ю.Д., рассмотрев в открытом судебном заседании гражданское дело № 2-1425/16 по заявле</w:t>
      </w:r>
      <w:r>
        <w:rPr>
          <w:highlight w:val="white"/>
        </w:rPr>
        <w:t xml:space="preserve">нию Публичного акционерного общества «Сбербанк России» в лице филиала Московского банка ПАО Сбербанк о выдаче исполнительного листа на принудительное исполнение решения третейского суда, </w:t>
      </w:r>
    </w:p>
    <w:p w14:paraId="1123D120" w14:textId="77777777" w:rsidR="007F50EB" w:rsidRDefault="003F04A2" w:rsidP="007F50EB">
      <w:pPr>
        <w:spacing w:before="100" w:beforeAutospacing="1" w:after="100" w:afterAutospacing="1"/>
        <w:ind w:firstLine="720"/>
        <w:jc w:val="center"/>
      </w:pPr>
      <w:r>
        <w:rPr>
          <w:b/>
          <w:bCs/>
          <w:highlight w:val="white"/>
        </w:rPr>
        <w:t>УСТАНОВИЛ:</w:t>
      </w:r>
    </w:p>
    <w:p w14:paraId="261A68A8" w14:textId="77777777" w:rsidR="007F50EB" w:rsidRDefault="003F04A2" w:rsidP="007F50EB">
      <w:pPr>
        <w:spacing w:before="100" w:beforeAutospacing="1" w:after="100" w:afterAutospacing="1"/>
        <w:ind w:firstLine="720"/>
        <w:jc w:val="both"/>
      </w:pPr>
      <w:r>
        <w:rPr>
          <w:highlight w:val="white"/>
        </w:rPr>
        <w:t>ПАО «Сбербанк России» обратилось в суд с заявлением, в ко</w:t>
      </w:r>
      <w:r>
        <w:rPr>
          <w:highlight w:val="white"/>
        </w:rPr>
        <w:t xml:space="preserve">тором просит выдать исполнительный лист на принудительное исполнение решения Третейского суда при Автономной некоммерческой организации «Независимая Арбитражная Палата» от 15 декабря 2015 года (полный текст решения изготовлен 16 декабря 2015 года) по делу </w:t>
      </w:r>
      <w:r>
        <w:rPr>
          <w:rStyle w:val="nomer2"/>
          <w:highlight w:val="white"/>
        </w:rPr>
        <w:t>«№»</w:t>
      </w:r>
      <w:r>
        <w:rPr>
          <w:highlight w:val="white"/>
        </w:rPr>
        <w:t xml:space="preserve">, которым в солидарном порядке с индивидуального предпринимателя </w:t>
      </w:r>
      <w:r>
        <w:rPr>
          <w:rStyle w:val="fio2"/>
          <w:highlight w:val="white"/>
        </w:rPr>
        <w:t>Алексеевой Т. А.</w:t>
      </w:r>
      <w:r>
        <w:rPr>
          <w:highlight w:val="white"/>
        </w:rPr>
        <w:t xml:space="preserve">, </w:t>
      </w:r>
      <w:r>
        <w:rPr>
          <w:rStyle w:val="fio3"/>
          <w:highlight w:val="white"/>
        </w:rPr>
        <w:t>Алексеева А. В.</w:t>
      </w:r>
      <w:r>
        <w:rPr>
          <w:highlight w:val="white"/>
        </w:rPr>
        <w:t xml:space="preserve"> в пользу Публичного акционерного общества «Сбербанк России» в лице филиала Московского банка ПАО Сбербанк взыскана задолженность по кредитному договору в </w:t>
      </w:r>
      <w:r>
        <w:rPr>
          <w:highlight w:val="white"/>
        </w:rPr>
        <w:t xml:space="preserve">сумме </w:t>
      </w:r>
      <w:r>
        <w:rPr>
          <w:rStyle w:val="others1"/>
          <w:highlight w:val="white"/>
        </w:rPr>
        <w:t>«...»</w:t>
      </w:r>
      <w:r>
        <w:rPr>
          <w:highlight w:val="white"/>
        </w:rPr>
        <w:t xml:space="preserve">. и расходы по уплате третейского сбора в сумме </w:t>
      </w:r>
      <w:r>
        <w:rPr>
          <w:rStyle w:val="others2"/>
          <w:highlight w:val="white"/>
        </w:rPr>
        <w:t>«...»</w:t>
      </w:r>
      <w:r>
        <w:rPr>
          <w:highlight w:val="white"/>
        </w:rPr>
        <w:t>. Заявление мотивировано тем, что решение третейского суда вступило в законную силу, однако в добровольном порядке должниками не исполнено.</w:t>
      </w:r>
    </w:p>
    <w:p w14:paraId="5E2DB911" w14:textId="77777777" w:rsidR="007F50EB" w:rsidRDefault="003F04A2" w:rsidP="007F50EB">
      <w:pPr>
        <w:spacing w:before="100" w:beforeAutospacing="1" w:after="100" w:afterAutospacing="1"/>
        <w:ind w:firstLine="720"/>
        <w:jc w:val="both"/>
      </w:pPr>
      <w:r>
        <w:rPr>
          <w:highlight w:val="white"/>
        </w:rPr>
        <w:t>Представитель заявителя ПАО «Сбербанк России» в суде</w:t>
      </w:r>
      <w:r>
        <w:rPr>
          <w:highlight w:val="white"/>
        </w:rPr>
        <w:t>бное заседание не явился, извещен надлежащим образом. Суд счел возможным рассмотреть дело в его отсутствие.</w:t>
      </w:r>
    </w:p>
    <w:p w14:paraId="1B219852" w14:textId="77777777" w:rsidR="007F50EB" w:rsidRDefault="003F04A2" w:rsidP="007F50EB">
      <w:pPr>
        <w:spacing w:before="100" w:beforeAutospacing="1" w:after="100" w:afterAutospacing="1"/>
        <w:ind w:firstLine="720"/>
        <w:jc w:val="both"/>
      </w:pPr>
      <w:r>
        <w:rPr>
          <w:highlight w:val="white"/>
        </w:rPr>
        <w:t xml:space="preserve">Заинтересованные лица </w:t>
      </w:r>
      <w:r>
        <w:rPr>
          <w:rStyle w:val="fio3"/>
          <w:highlight w:val="white"/>
        </w:rPr>
        <w:t>Алексеев А.В.</w:t>
      </w:r>
      <w:r>
        <w:rPr>
          <w:highlight w:val="white"/>
        </w:rPr>
        <w:t xml:space="preserve">, ИП </w:t>
      </w:r>
      <w:r>
        <w:rPr>
          <w:rStyle w:val="fio2"/>
          <w:highlight w:val="white"/>
        </w:rPr>
        <w:t>Алексеева Т.А.</w:t>
      </w:r>
      <w:r>
        <w:rPr>
          <w:highlight w:val="white"/>
        </w:rPr>
        <w:t xml:space="preserve"> в судебное заседание не явились, извещались надлежащим образом о времени и месте рассмотрения</w:t>
      </w:r>
      <w:r>
        <w:rPr>
          <w:highlight w:val="white"/>
        </w:rPr>
        <w:t xml:space="preserve"> дела, о причинах неявки суд не уведомили. Учитывая, что судом приняты все меры по извещению заинтересованных лиц, что подтверждается материалами дела, исходя из того, что реализация участниками гражданского оборота своих прав не должна нарушать права и за</w:t>
      </w:r>
      <w:r>
        <w:rPr>
          <w:highlight w:val="white"/>
        </w:rPr>
        <w:t>конные интересы других лиц, а также из сроков рассмотрения гражданских дел, установленные п. 1 ст. 154 ГПК РФ, суд, руководствуясь ст. 167 ГПК РФ, счел возможным рассмотреть дело в отсутствие заинтересованных лиц.</w:t>
      </w:r>
    </w:p>
    <w:p w14:paraId="72DD3EC7" w14:textId="77777777" w:rsidR="007F50EB" w:rsidRDefault="003F04A2" w:rsidP="007F50EB">
      <w:pPr>
        <w:spacing w:before="100" w:beforeAutospacing="1" w:after="100" w:afterAutospacing="1"/>
        <w:ind w:firstLine="720"/>
        <w:jc w:val="both"/>
      </w:pPr>
      <w:r>
        <w:rPr>
          <w:highlight w:val="white"/>
        </w:rPr>
        <w:t xml:space="preserve">Исследовав письменные материалы дела, суд </w:t>
      </w:r>
      <w:r>
        <w:rPr>
          <w:highlight w:val="white"/>
        </w:rPr>
        <w:t>приходит к следующему.</w:t>
      </w:r>
    </w:p>
    <w:p w14:paraId="2CBE52F4" w14:textId="77777777" w:rsidR="007F50EB" w:rsidRDefault="003F04A2" w:rsidP="007F50EB">
      <w:pPr>
        <w:spacing w:before="100" w:beforeAutospacing="1" w:after="100" w:afterAutospacing="1"/>
        <w:ind w:firstLine="720"/>
        <w:jc w:val="both"/>
      </w:pPr>
      <w:r>
        <w:rPr>
          <w:highlight w:val="white"/>
        </w:rPr>
        <w:t>Как указано в ст. 45 ФЗ РФ «О третейских судах в Российской Федерации»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w:t>
      </w:r>
      <w:r>
        <w:rPr>
          <w:highlight w:val="white"/>
        </w:rPr>
        <w:t>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 (далее - исполн</w:t>
      </w:r>
      <w:r>
        <w:rPr>
          <w:highlight w:val="white"/>
        </w:rPr>
        <w:t>ительный лист).</w:t>
      </w:r>
    </w:p>
    <w:p w14:paraId="1C811B75" w14:textId="77777777" w:rsidR="007F50EB" w:rsidRDefault="003F04A2" w:rsidP="007F50EB">
      <w:pPr>
        <w:spacing w:before="100" w:beforeAutospacing="1" w:after="100" w:afterAutospacing="1"/>
        <w:ind w:firstLine="720"/>
        <w:jc w:val="both"/>
      </w:pPr>
      <w:r>
        <w:rPr>
          <w:highlight w:val="white"/>
        </w:rPr>
        <w:t>В силу ст. 426 ГПК РФ 1.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w:t>
      </w:r>
      <w:r>
        <w:rPr>
          <w:highlight w:val="white"/>
        </w:rPr>
        <w:t>авит доказательство того, что:</w:t>
      </w:r>
    </w:p>
    <w:p w14:paraId="20070F8D" w14:textId="77777777" w:rsidR="007F50EB" w:rsidRDefault="003F04A2" w:rsidP="007F50EB">
      <w:pPr>
        <w:spacing w:before="100" w:beforeAutospacing="1" w:after="100" w:afterAutospacing="1"/>
        <w:ind w:firstLine="720"/>
        <w:jc w:val="both"/>
      </w:pPr>
      <w:r>
        <w:rPr>
          <w:highlight w:val="white"/>
        </w:rPr>
        <w:t>1) третейское соглашение недействительно по основаниям, предусмотренным федеральным законом;</w:t>
      </w:r>
    </w:p>
    <w:p w14:paraId="49EC68F7" w14:textId="77777777" w:rsidR="007F50EB" w:rsidRDefault="003F04A2" w:rsidP="007F50EB">
      <w:pPr>
        <w:spacing w:before="100" w:beforeAutospacing="1" w:after="100" w:afterAutospacing="1"/>
        <w:ind w:firstLine="720"/>
        <w:jc w:val="both"/>
      </w:pPr>
      <w:r>
        <w:rPr>
          <w:highlight w:val="white"/>
        </w:rPr>
        <w:lastRenderedPageBreak/>
        <w:t>2) сторона не была уведомлена должным образом об избрании (назначении) третейских судей или о третейском разбирательстве, в том числ</w:t>
      </w:r>
      <w:r>
        <w:rPr>
          <w:highlight w:val="white"/>
        </w:rPr>
        <w:t>е о времени и месте заседания третейского суда, либо по другим уважительным причинам не могла представить третейскому суду свои объяснения;</w:t>
      </w:r>
    </w:p>
    <w:p w14:paraId="0D83B648" w14:textId="77777777" w:rsidR="007F50EB" w:rsidRDefault="003F04A2" w:rsidP="007F50EB">
      <w:pPr>
        <w:spacing w:before="100" w:beforeAutospacing="1" w:after="100" w:afterAutospacing="1"/>
        <w:ind w:firstLine="720"/>
        <w:jc w:val="both"/>
      </w:pPr>
      <w:r>
        <w:rPr>
          <w:highlight w:val="white"/>
        </w:rPr>
        <w:t>3) решение третейского суда принято по спору, не предусмотренному третейским соглашением или не подпадающему под его</w:t>
      </w:r>
      <w:r>
        <w:rPr>
          <w:highlight w:val="white"/>
        </w:rPr>
        <w:t xml:space="preserve">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w:t>
      </w:r>
      <w:r>
        <w:rPr>
          <w:highlight w:val="white"/>
        </w:rPr>
        <w:t>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10F4A6E0" w14:textId="77777777" w:rsidR="007F50EB" w:rsidRDefault="003F04A2" w:rsidP="007F50EB">
      <w:pPr>
        <w:spacing w:before="100" w:beforeAutospacing="1" w:after="100" w:afterAutospacing="1"/>
        <w:ind w:firstLine="720"/>
        <w:jc w:val="both"/>
      </w:pPr>
      <w:r>
        <w:rPr>
          <w:highlight w:val="white"/>
        </w:rPr>
        <w:t>4) состав третейского суда или процедура третейского разбирательства не соответствовали третейскому согла</w:t>
      </w:r>
      <w:r>
        <w:rPr>
          <w:highlight w:val="white"/>
        </w:rPr>
        <w:t>шению или федеральному закону;</w:t>
      </w:r>
    </w:p>
    <w:p w14:paraId="14B29421" w14:textId="77777777" w:rsidR="007F50EB" w:rsidRDefault="003F04A2" w:rsidP="007F50EB">
      <w:pPr>
        <w:spacing w:before="100" w:beforeAutospacing="1" w:after="100" w:afterAutospacing="1"/>
        <w:ind w:firstLine="720"/>
        <w:jc w:val="both"/>
      </w:pPr>
      <w:r>
        <w:rPr>
          <w:highlight w:val="white"/>
        </w:rP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21E964AC" w14:textId="77777777" w:rsidR="007F50EB" w:rsidRDefault="003F04A2" w:rsidP="007F50EB">
      <w:pPr>
        <w:spacing w:before="100" w:beforeAutospacing="1" w:after="100" w:afterAutospacing="1"/>
        <w:ind w:firstLine="720"/>
        <w:jc w:val="both"/>
      </w:pPr>
      <w:r>
        <w:rPr>
          <w:highlight w:val="white"/>
        </w:rPr>
        <w:t xml:space="preserve">2. Суд также отказывает в </w:t>
      </w:r>
      <w:r>
        <w:rPr>
          <w:highlight w:val="white"/>
        </w:rPr>
        <w:t>выдаче исполнительного листа на принудительное исполнение решения третейского суда, если установит, что:</w:t>
      </w:r>
    </w:p>
    <w:p w14:paraId="11C7D42F" w14:textId="77777777" w:rsidR="007F50EB" w:rsidRDefault="003F04A2" w:rsidP="007F50EB">
      <w:pPr>
        <w:spacing w:before="100" w:beforeAutospacing="1" w:after="100" w:afterAutospacing="1"/>
        <w:ind w:firstLine="720"/>
        <w:jc w:val="both"/>
      </w:pPr>
      <w:r>
        <w:rPr>
          <w:highlight w:val="white"/>
        </w:rPr>
        <w:t>1) спор, рассмотренный третейским судом, не может быть предметом третейского разбирательства в соответствии с федеральным законом;</w:t>
      </w:r>
    </w:p>
    <w:p w14:paraId="3A23BD4E" w14:textId="77777777" w:rsidR="007F50EB" w:rsidRDefault="003F04A2" w:rsidP="007F50EB">
      <w:pPr>
        <w:spacing w:before="100" w:beforeAutospacing="1" w:after="100" w:afterAutospacing="1"/>
        <w:ind w:firstLine="720"/>
        <w:jc w:val="both"/>
      </w:pPr>
      <w:r>
        <w:rPr>
          <w:highlight w:val="white"/>
        </w:rPr>
        <w:t>2) решение третейско</w:t>
      </w:r>
      <w:r>
        <w:rPr>
          <w:highlight w:val="white"/>
        </w:rPr>
        <w:t>го суда нарушает основополагающие принципы российского права.</w:t>
      </w:r>
    </w:p>
    <w:p w14:paraId="082235F3" w14:textId="77777777" w:rsidR="007F50EB" w:rsidRDefault="003F04A2" w:rsidP="007F50EB">
      <w:pPr>
        <w:spacing w:before="100" w:beforeAutospacing="1" w:after="100" w:afterAutospacing="1"/>
        <w:ind w:firstLine="720"/>
        <w:jc w:val="both"/>
      </w:pPr>
      <w:r>
        <w:rPr>
          <w:highlight w:val="white"/>
        </w:rPr>
        <w:t xml:space="preserve">Как установлено в ходе рассмотрения заявления, 28 марта 2013 года между ПАО «Сбербанк России» (ранее ОАО «Сбербанк России») и ИП </w:t>
      </w:r>
      <w:r>
        <w:rPr>
          <w:rStyle w:val="fio2"/>
          <w:highlight w:val="white"/>
        </w:rPr>
        <w:t>Алексеевой Т. А.</w:t>
      </w:r>
      <w:r>
        <w:rPr>
          <w:highlight w:val="white"/>
        </w:rPr>
        <w:t xml:space="preserve"> заключен кредитный договор </w:t>
      </w:r>
      <w:r>
        <w:rPr>
          <w:rStyle w:val="nomer2"/>
          <w:highlight w:val="white"/>
        </w:rPr>
        <w:t>«№»</w:t>
      </w:r>
      <w:r>
        <w:rPr>
          <w:highlight w:val="white"/>
        </w:rPr>
        <w:t xml:space="preserve">. </w:t>
      </w:r>
    </w:p>
    <w:p w14:paraId="237C723D" w14:textId="77777777" w:rsidR="007F50EB" w:rsidRDefault="003F04A2" w:rsidP="007F50EB">
      <w:pPr>
        <w:spacing w:before="100" w:beforeAutospacing="1" w:after="100" w:afterAutospacing="1"/>
        <w:ind w:firstLine="720"/>
        <w:jc w:val="both"/>
      </w:pPr>
      <w:r>
        <w:rPr>
          <w:highlight w:val="white"/>
        </w:rPr>
        <w:t>В обеспечение и</w:t>
      </w:r>
      <w:r>
        <w:rPr>
          <w:highlight w:val="white"/>
        </w:rPr>
        <w:t xml:space="preserve">сполнения ИП </w:t>
      </w:r>
      <w:r>
        <w:rPr>
          <w:rStyle w:val="fio2"/>
          <w:highlight w:val="white"/>
        </w:rPr>
        <w:t>Алексеевой Т. А.</w:t>
      </w:r>
      <w:r>
        <w:rPr>
          <w:highlight w:val="white"/>
        </w:rPr>
        <w:t xml:space="preserve"> своих обязательств по вышеуказанному кредитному договору 28 марта 2013 года между ПАО «Сбербанк России» (ранее ОАО «Сбербанк России») и </w:t>
      </w:r>
      <w:r>
        <w:rPr>
          <w:rStyle w:val="fio3"/>
          <w:highlight w:val="white"/>
        </w:rPr>
        <w:t>Алексеевым А. В.</w:t>
      </w:r>
      <w:r>
        <w:rPr>
          <w:highlight w:val="white"/>
        </w:rPr>
        <w:t xml:space="preserve"> заключен договор поручительства </w:t>
      </w:r>
      <w:r>
        <w:rPr>
          <w:rStyle w:val="nomer2"/>
          <w:highlight w:val="white"/>
        </w:rPr>
        <w:t>«№»</w:t>
      </w:r>
      <w:r>
        <w:rPr>
          <w:highlight w:val="white"/>
        </w:rPr>
        <w:t>.</w:t>
      </w:r>
    </w:p>
    <w:p w14:paraId="78374228" w14:textId="77777777" w:rsidR="007F50EB" w:rsidRDefault="003F04A2" w:rsidP="007F50EB">
      <w:pPr>
        <w:spacing w:before="100" w:beforeAutospacing="1" w:after="100" w:afterAutospacing="1"/>
        <w:ind w:firstLine="720"/>
        <w:jc w:val="both"/>
      </w:pPr>
      <w:r>
        <w:rPr>
          <w:highlight w:val="white"/>
        </w:rPr>
        <w:t>Вышеуказанные договоры содержат трет</w:t>
      </w:r>
      <w:r>
        <w:rPr>
          <w:highlight w:val="white"/>
        </w:rPr>
        <w:t>ейскую оговорку о подсудности споров Третейскому суду при Автономной некоммерческой организации «Независимая Арбитражная Палата».</w:t>
      </w:r>
    </w:p>
    <w:p w14:paraId="7AF1FAFA" w14:textId="77777777" w:rsidR="007F50EB" w:rsidRDefault="003F04A2" w:rsidP="007F50EB">
      <w:pPr>
        <w:spacing w:before="100" w:beforeAutospacing="1" w:after="100" w:afterAutospacing="1"/>
        <w:ind w:firstLine="720"/>
        <w:jc w:val="both"/>
      </w:pPr>
      <w:r>
        <w:rPr>
          <w:highlight w:val="white"/>
        </w:rPr>
        <w:t>15 декабря 2015 года постоянно действующим Третейским судом при Автономной некоммерческой организации «Независимая Арбитражная</w:t>
      </w:r>
      <w:r>
        <w:rPr>
          <w:highlight w:val="white"/>
        </w:rPr>
        <w:t xml:space="preserve"> Палата» в составе единоличного третейского судьи </w:t>
      </w:r>
      <w:r>
        <w:rPr>
          <w:rStyle w:val="fio1"/>
          <w:highlight w:val="white"/>
        </w:rPr>
        <w:t>Гришаева П. А.</w:t>
      </w:r>
      <w:r>
        <w:rPr>
          <w:highlight w:val="white"/>
        </w:rPr>
        <w:t xml:space="preserve"> вынесено решение по делу </w:t>
      </w:r>
      <w:r>
        <w:rPr>
          <w:rStyle w:val="nomer2"/>
          <w:highlight w:val="white"/>
        </w:rPr>
        <w:t>«№»</w:t>
      </w:r>
      <w:r>
        <w:rPr>
          <w:highlight w:val="white"/>
        </w:rPr>
        <w:t xml:space="preserve"> (в окончательной форме решение изготовлено 16 декабря 2015 года), в солидарном порядке с индивидуального предпринимателя </w:t>
      </w:r>
      <w:r>
        <w:rPr>
          <w:rStyle w:val="fio2"/>
          <w:highlight w:val="white"/>
        </w:rPr>
        <w:t>Алексеевой Т. А.</w:t>
      </w:r>
      <w:r>
        <w:rPr>
          <w:highlight w:val="white"/>
        </w:rPr>
        <w:t xml:space="preserve">, </w:t>
      </w:r>
      <w:r>
        <w:rPr>
          <w:rStyle w:val="fio3"/>
          <w:highlight w:val="white"/>
        </w:rPr>
        <w:t>Алексеева А. В.</w:t>
      </w:r>
      <w:r>
        <w:rPr>
          <w:highlight w:val="white"/>
        </w:rPr>
        <w:t xml:space="preserve"> в польз</w:t>
      </w:r>
      <w:r>
        <w:rPr>
          <w:highlight w:val="white"/>
        </w:rPr>
        <w:t xml:space="preserve">у Публичного акционерного общества «Сбербанк России» в лице филиала Московского банка ПАО Сбербанк взыскана задолженность по кредитному договору </w:t>
      </w:r>
      <w:r>
        <w:rPr>
          <w:rStyle w:val="nomer2"/>
          <w:highlight w:val="white"/>
        </w:rPr>
        <w:t>«№»</w:t>
      </w:r>
      <w:r>
        <w:rPr>
          <w:highlight w:val="white"/>
        </w:rPr>
        <w:t xml:space="preserve"> в сумме </w:t>
      </w:r>
      <w:r>
        <w:rPr>
          <w:rStyle w:val="others4"/>
          <w:highlight w:val="white"/>
        </w:rPr>
        <w:t>«...»</w:t>
      </w:r>
      <w:r>
        <w:rPr>
          <w:highlight w:val="white"/>
        </w:rPr>
        <w:t xml:space="preserve">. и расходы по уплате третейского сбора в сумме </w:t>
      </w:r>
      <w:r>
        <w:rPr>
          <w:rStyle w:val="others3"/>
          <w:highlight w:val="white"/>
        </w:rPr>
        <w:t>«...»</w:t>
      </w:r>
      <w:r>
        <w:rPr>
          <w:highlight w:val="white"/>
        </w:rPr>
        <w:t xml:space="preserve"> </w:t>
      </w:r>
    </w:p>
    <w:p w14:paraId="3036522A" w14:textId="77777777" w:rsidR="007F50EB" w:rsidRDefault="003F04A2" w:rsidP="007F50EB">
      <w:pPr>
        <w:spacing w:before="100" w:beforeAutospacing="1" w:after="100" w:afterAutospacing="1"/>
        <w:ind w:firstLine="720"/>
        <w:jc w:val="both"/>
      </w:pPr>
      <w:r>
        <w:rPr>
          <w:highlight w:val="white"/>
        </w:rPr>
        <w:lastRenderedPageBreak/>
        <w:t>Принимая во внимание, что решение трете</w:t>
      </w:r>
      <w:r>
        <w:rPr>
          <w:highlight w:val="white"/>
        </w:rPr>
        <w:t>йского суда в добровольном порядке должниками не исполнено, доказательств наличия предусмотренных ч. 1 ст. 426 ГПК РФ обстоятельств, являющихся основанием для отказа в выдаче исполнительного листа на принудительное исполнение решений третейского суда не пр</w:t>
      </w:r>
      <w:r>
        <w:rPr>
          <w:highlight w:val="white"/>
        </w:rPr>
        <w:t>едставлено, суд полагает, что заявление ПАО «Сбербанк России» подлежит удовлетворению. При этом суд также принимает во внимание, что споры, рассмотренные третейским судом, могут быть предметом третейского разбирательства в соответствии с федеральным законо</w:t>
      </w:r>
      <w:r>
        <w:rPr>
          <w:highlight w:val="white"/>
        </w:rPr>
        <w:t>м; решения третейского суда не нарушают основополагающие принципы российского права.</w:t>
      </w:r>
    </w:p>
    <w:p w14:paraId="2EFAED26" w14:textId="77777777" w:rsidR="007F50EB" w:rsidRDefault="003F04A2" w:rsidP="007F50EB">
      <w:pPr>
        <w:spacing w:before="100" w:beforeAutospacing="1" w:after="100" w:afterAutospacing="1"/>
        <w:ind w:firstLine="720"/>
        <w:jc w:val="both"/>
      </w:pPr>
      <w:r>
        <w:rPr>
          <w:highlight w:val="white"/>
        </w:rPr>
        <w:t xml:space="preserve">Также в солидарном порядке с должников в пользу заявителя подлежат взысканию расходы по уплате государственной пошлины в сумме </w:t>
      </w:r>
      <w:r>
        <w:rPr>
          <w:rStyle w:val="others5"/>
          <w:highlight w:val="white"/>
        </w:rPr>
        <w:t>«...»</w:t>
      </w:r>
      <w:r>
        <w:rPr>
          <w:highlight w:val="white"/>
        </w:rPr>
        <w:t xml:space="preserve"> </w:t>
      </w:r>
    </w:p>
    <w:p w14:paraId="6B68A71D" w14:textId="77777777" w:rsidR="007F50EB" w:rsidRDefault="003F04A2" w:rsidP="007F50EB">
      <w:pPr>
        <w:spacing w:before="100" w:beforeAutospacing="1" w:after="100" w:afterAutospacing="1"/>
        <w:ind w:firstLine="720"/>
        <w:jc w:val="both"/>
      </w:pPr>
      <w:r>
        <w:rPr>
          <w:highlight w:val="white"/>
        </w:rPr>
        <w:t>На основании изложенного, руководству</w:t>
      </w:r>
      <w:r>
        <w:rPr>
          <w:highlight w:val="white"/>
        </w:rPr>
        <w:t xml:space="preserve">ясь ст. 224, 225, 426 ГПК РФ, </w:t>
      </w:r>
    </w:p>
    <w:p w14:paraId="28DFFB59" w14:textId="77777777" w:rsidR="007F50EB" w:rsidRDefault="003F04A2" w:rsidP="007F50EB">
      <w:pPr>
        <w:spacing w:before="100" w:beforeAutospacing="1" w:after="100" w:afterAutospacing="1"/>
        <w:ind w:firstLine="720"/>
        <w:jc w:val="center"/>
      </w:pPr>
      <w:r>
        <w:rPr>
          <w:b/>
          <w:bCs/>
          <w:highlight w:val="white"/>
        </w:rPr>
        <w:t>ОПРЕДЕЛИЛ:</w:t>
      </w:r>
    </w:p>
    <w:p w14:paraId="33BA49E4" w14:textId="77777777" w:rsidR="007F50EB" w:rsidRDefault="003F04A2" w:rsidP="007F50EB">
      <w:pPr>
        <w:pStyle w:val="a3"/>
        <w:ind w:firstLine="720"/>
        <w:jc w:val="both"/>
      </w:pPr>
      <w:r>
        <w:rPr>
          <w:highlight w:val="white"/>
        </w:rPr>
        <w:t>Заявление Публичного акционерного общества «Сбербанк России» в лице филиала Московского банка ПАО Сбербанк о выдаче исполнительного листа на принудительное исполнение решения третейского суда, удовлетворить.</w:t>
      </w:r>
    </w:p>
    <w:p w14:paraId="0CB19163" w14:textId="77777777" w:rsidR="007F50EB" w:rsidRDefault="003F04A2" w:rsidP="007F50EB">
      <w:pPr>
        <w:pStyle w:val="a3"/>
        <w:ind w:firstLine="720"/>
        <w:jc w:val="both"/>
      </w:pPr>
      <w:r>
        <w:rPr>
          <w:highlight w:val="white"/>
        </w:rPr>
        <w:t>Выдать</w:t>
      </w:r>
      <w:r>
        <w:rPr>
          <w:highlight w:val="white"/>
        </w:rPr>
        <w:t xml:space="preserve"> Публичному акционерному обществу «Сбербанк России» исполнительные листы на принудительное исполнение решения постоянно действующего третейского суда при Автономной некоммерческой организации «Независимая Арбитражная Палата» в составе единоличного третейск</w:t>
      </w:r>
      <w:r>
        <w:rPr>
          <w:highlight w:val="white"/>
        </w:rPr>
        <w:t xml:space="preserve">ого судьи </w:t>
      </w:r>
      <w:r>
        <w:rPr>
          <w:rStyle w:val="fio1"/>
          <w:highlight w:val="white"/>
        </w:rPr>
        <w:t>Гришаева П. А.</w:t>
      </w:r>
      <w:r>
        <w:rPr>
          <w:highlight w:val="white"/>
        </w:rPr>
        <w:t xml:space="preserve"> от 15 декабря 2015 года (полный текст решения изготовлен 16 декабря 2015 года) по делу </w:t>
      </w:r>
      <w:r>
        <w:rPr>
          <w:rStyle w:val="nomer2"/>
          <w:highlight w:val="white"/>
        </w:rPr>
        <w:t>«№»</w:t>
      </w:r>
      <w:r>
        <w:rPr>
          <w:highlight w:val="white"/>
        </w:rPr>
        <w:t>, которым постановлено:</w:t>
      </w:r>
    </w:p>
    <w:p w14:paraId="1323497A" w14:textId="77777777" w:rsidR="007F50EB" w:rsidRDefault="003F04A2" w:rsidP="007F50EB">
      <w:pPr>
        <w:spacing w:before="100" w:beforeAutospacing="1" w:after="100" w:afterAutospacing="1"/>
        <w:ind w:firstLine="720"/>
        <w:jc w:val="both"/>
      </w:pPr>
      <w:r>
        <w:rPr>
          <w:highlight w:val="white"/>
        </w:rPr>
        <w:t xml:space="preserve">Взыскать в солидарном порядке с индивидуального предпринимателя </w:t>
      </w:r>
      <w:r>
        <w:rPr>
          <w:rStyle w:val="fio2"/>
          <w:highlight w:val="white"/>
        </w:rPr>
        <w:t>Алексеевой Т. А.</w:t>
      </w:r>
      <w:r>
        <w:rPr>
          <w:highlight w:val="white"/>
        </w:rPr>
        <w:t xml:space="preserve">, </w:t>
      </w:r>
      <w:r>
        <w:rPr>
          <w:rStyle w:val="fio3"/>
          <w:highlight w:val="white"/>
        </w:rPr>
        <w:t>Алексеева А. В.</w:t>
      </w:r>
      <w:r>
        <w:rPr>
          <w:highlight w:val="white"/>
        </w:rPr>
        <w:t xml:space="preserve"> в пользу Публичного</w:t>
      </w:r>
      <w:r>
        <w:rPr>
          <w:highlight w:val="white"/>
        </w:rPr>
        <w:t xml:space="preserve"> акционерного общества «Сбербанк России» в лице филиала Московского банка ПАО Сбербанк задолженность по кредитному договору </w:t>
      </w:r>
      <w:r>
        <w:rPr>
          <w:rStyle w:val="nomer2"/>
          <w:highlight w:val="white"/>
        </w:rPr>
        <w:t>«№»</w:t>
      </w:r>
      <w:r>
        <w:rPr>
          <w:highlight w:val="white"/>
        </w:rPr>
        <w:t xml:space="preserve"> от 28 марта 2013 года по состоянию на 27 октября 2015 года в размере </w:t>
      </w:r>
      <w:r>
        <w:rPr>
          <w:rStyle w:val="others6"/>
          <w:highlight w:val="white"/>
        </w:rPr>
        <w:t>«...»</w:t>
      </w:r>
      <w:r>
        <w:rPr>
          <w:highlight w:val="white"/>
        </w:rPr>
        <w:t xml:space="preserve">., в том числе просроченные проценты за кредит — </w:t>
      </w:r>
      <w:r>
        <w:rPr>
          <w:rStyle w:val="others7"/>
          <w:highlight w:val="white"/>
        </w:rPr>
        <w:t>«...»</w:t>
      </w:r>
      <w:r>
        <w:rPr>
          <w:highlight w:val="white"/>
        </w:rPr>
        <w:t xml:space="preserve">.; просроченная ссудная задолженность — </w:t>
      </w:r>
      <w:r>
        <w:rPr>
          <w:rStyle w:val="others8"/>
          <w:highlight w:val="white"/>
        </w:rPr>
        <w:t>«...»</w:t>
      </w:r>
      <w:r>
        <w:rPr>
          <w:highlight w:val="white"/>
        </w:rPr>
        <w:t xml:space="preserve">.; неустойка на просроченные проценты </w:t>
      </w:r>
      <w:r>
        <w:rPr>
          <w:rStyle w:val="others9"/>
          <w:highlight w:val="white"/>
        </w:rPr>
        <w:t>«...»</w:t>
      </w:r>
      <w:r>
        <w:rPr>
          <w:highlight w:val="white"/>
        </w:rPr>
        <w:t xml:space="preserve">.; неустойка на просроченную ссудную задолженность — </w:t>
      </w:r>
      <w:r>
        <w:rPr>
          <w:rStyle w:val="others10"/>
          <w:highlight w:val="white"/>
        </w:rPr>
        <w:t>«...»</w:t>
      </w:r>
    </w:p>
    <w:p w14:paraId="4BC67DE0" w14:textId="77777777" w:rsidR="007F50EB" w:rsidRDefault="003F04A2" w:rsidP="007F50EB">
      <w:pPr>
        <w:spacing w:before="100" w:beforeAutospacing="1" w:after="100" w:afterAutospacing="1"/>
        <w:ind w:firstLine="720"/>
        <w:jc w:val="both"/>
      </w:pPr>
      <w:r>
        <w:rPr>
          <w:highlight w:val="white"/>
        </w:rPr>
        <w:t xml:space="preserve">Взыскать в солидарном порядке с индивидуального предпринимателя </w:t>
      </w:r>
      <w:r>
        <w:rPr>
          <w:rStyle w:val="fio2"/>
          <w:highlight w:val="white"/>
        </w:rPr>
        <w:t>Алексеевой Т. А.</w:t>
      </w:r>
      <w:r>
        <w:rPr>
          <w:highlight w:val="white"/>
        </w:rPr>
        <w:t xml:space="preserve">, </w:t>
      </w:r>
      <w:r>
        <w:rPr>
          <w:rStyle w:val="fio3"/>
          <w:highlight w:val="white"/>
        </w:rPr>
        <w:t>Алексеева А. В.</w:t>
      </w:r>
      <w:r>
        <w:rPr>
          <w:highlight w:val="white"/>
        </w:rPr>
        <w:t xml:space="preserve"> в пользу Пу</w:t>
      </w:r>
      <w:r>
        <w:rPr>
          <w:highlight w:val="white"/>
        </w:rPr>
        <w:t xml:space="preserve">бличного акционерного общества «Сбербанк России» в лице филиала Московского банка ПАО Сбербанк расходы по уплате третейского сбора, связанные с рассмотрением требований имущественного характера, в размере </w:t>
      </w:r>
      <w:r>
        <w:rPr>
          <w:rStyle w:val="others11"/>
          <w:highlight w:val="white"/>
        </w:rPr>
        <w:t>«...»</w:t>
      </w:r>
    </w:p>
    <w:p w14:paraId="18D7C8D4" w14:textId="77777777" w:rsidR="007F50EB" w:rsidRDefault="003F04A2" w:rsidP="007F50EB">
      <w:pPr>
        <w:spacing w:before="100" w:beforeAutospacing="1" w:after="100" w:afterAutospacing="1"/>
        <w:ind w:firstLine="720"/>
        <w:jc w:val="both"/>
      </w:pPr>
      <w:r>
        <w:rPr>
          <w:highlight w:val="white"/>
        </w:rPr>
        <w:t>Взыскать в солидарном порядке с индивидуально</w:t>
      </w:r>
      <w:r>
        <w:rPr>
          <w:highlight w:val="white"/>
        </w:rPr>
        <w:t xml:space="preserve">го предпринимателя </w:t>
      </w:r>
      <w:r>
        <w:rPr>
          <w:rStyle w:val="fio2"/>
          <w:highlight w:val="white"/>
        </w:rPr>
        <w:t>Алексеевой Т. А.</w:t>
      </w:r>
      <w:r>
        <w:rPr>
          <w:highlight w:val="white"/>
        </w:rPr>
        <w:t xml:space="preserve">, </w:t>
      </w:r>
      <w:r>
        <w:rPr>
          <w:rStyle w:val="fio3"/>
          <w:highlight w:val="white"/>
        </w:rPr>
        <w:t>Алексеева А. В.</w:t>
      </w:r>
      <w:r>
        <w:rPr>
          <w:highlight w:val="white"/>
        </w:rPr>
        <w:t xml:space="preserve"> в пользу Публичного акционерного общества «Сбербанк России» в лице филиала Московского банка ПАО Сбербанк в счет возмещения расходов по уплате госпошлины </w:t>
      </w:r>
      <w:r>
        <w:rPr>
          <w:rStyle w:val="others12"/>
          <w:highlight w:val="white"/>
        </w:rPr>
        <w:t>«...»</w:t>
      </w:r>
    </w:p>
    <w:p w14:paraId="29402750" w14:textId="77777777" w:rsidR="007F50EB" w:rsidRDefault="003F04A2" w:rsidP="007F50EB">
      <w:pPr>
        <w:spacing w:before="100" w:beforeAutospacing="1" w:after="100" w:afterAutospacing="1"/>
        <w:ind w:firstLine="720"/>
        <w:jc w:val="both"/>
      </w:pPr>
      <w:r>
        <w:rPr>
          <w:highlight w:val="white"/>
        </w:rPr>
        <w:t>На определение может быть подана частная жа</w:t>
      </w:r>
      <w:r>
        <w:rPr>
          <w:highlight w:val="white"/>
        </w:rPr>
        <w:t>лоба в Московский городской суд в течение 15 дней через Тимирязевский районный суд г. Москвы.</w:t>
      </w:r>
    </w:p>
    <w:p w14:paraId="1D30E7AE" w14:textId="77777777" w:rsidR="007F50EB" w:rsidRDefault="003F04A2" w:rsidP="007F50EB">
      <w:pPr>
        <w:spacing w:before="100" w:beforeAutospacing="1" w:after="100" w:afterAutospacing="1"/>
        <w:ind w:firstLine="720"/>
        <w:jc w:val="both"/>
      </w:pPr>
      <w:r>
        <w:rPr>
          <w:highlight w:val="white"/>
        </w:rPr>
        <w:t>Федеральный судья</w:t>
      </w:r>
    </w:p>
    <w:p w14:paraId="7834B9DA" w14:textId="77777777" w:rsidR="003F2BE2" w:rsidRDefault="003F04A2"/>
    <w:sectPr w:rsidR="003F2B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50EB"/>
    <w:rsid w:val="003F04A2"/>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AE1639"/>
  <w15:chartTrackingRefBased/>
  <w15:docId w15:val="{54121DDE-A2D0-453E-B9C8-CE29A24C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7F50EB"/>
    <w:pPr>
      <w:spacing w:before="100" w:beforeAutospacing="1" w:after="100" w:afterAutospacing="1"/>
    </w:pPr>
  </w:style>
  <w:style w:type="character" w:customStyle="1" w:styleId="nomer2">
    <w:name w:val="nomer2"/>
    <w:basedOn w:val="a0"/>
    <w:rsid w:val="007F50EB"/>
  </w:style>
  <w:style w:type="character" w:customStyle="1" w:styleId="fio2">
    <w:name w:val="fio2"/>
    <w:basedOn w:val="a0"/>
    <w:rsid w:val="007F50EB"/>
  </w:style>
  <w:style w:type="character" w:customStyle="1" w:styleId="fio3">
    <w:name w:val="fio3"/>
    <w:basedOn w:val="a0"/>
    <w:rsid w:val="007F50EB"/>
  </w:style>
  <w:style w:type="character" w:customStyle="1" w:styleId="others1">
    <w:name w:val="others1"/>
    <w:basedOn w:val="a0"/>
    <w:rsid w:val="007F50EB"/>
  </w:style>
  <w:style w:type="character" w:customStyle="1" w:styleId="others2">
    <w:name w:val="others2"/>
    <w:basedOn w:val="a0"/>
    <w:rsid w:val="007F50EB"/>
  </w:style>
  <w:style w:type="character" w:customStyle="1" w:styleId="fio1">
    <w:name w:val="fio1"/>
    <w:basedOn w:val="a0"/>
    <w:rsid w:val="007F50EB"/>
  </w:style>
  <w:style w:type="character" w:customStyle="1" w:styleId="others4">
    <w:name w:val="others4"/>
    <w:basedOn w:val="a0"/>
    <w:rsid w:val="007F50EB"/>
  </w:style>
  <w:style w:type="character" w:customStyle="1" w:styleId="others3">
    <w:name w:val="others3"/>
    <w:basedOn w:val="a0"/>
    <w:rsid w:val="007F50EB"/>
  </w:style>
  <w:style w:type="character" w:customStyle="1" w:styleId="others5">
    <w:name w:val="others5"/>
    <w:basedOn w:val="a0"/>
    <w:rsid w:val="007F50EB"/>
  </w:style>
  <w:style w:type="character" w:customStyle="1" w:styleId="others6">
    <w:name w:val="others6"/>
    <w:basedOn w:val="a0"/>
    <w:rsid w:val="007F50EB"/>
  </w:style>
  <w:style w:type="character" w:customStyle="1" w:styleId="others7">
    <w:name w:val="others7"/>
    <w:basedOn w:val="a0"/>
    <w:rsid w:val="007F50EB"/>
  </w:style>
  <w:style w:type="character" w:customStyle="1" w:styleId="others8">
    <w:name w:val="others8"/>
    <w:basedOn w:val="a0"/>
    <w:rsid w:val="007F50EB"/>
  </w:style>
  <w:style w:type="character" w:customStyle="1" w:styleId="others9">
    <w:name w:val="others9"/>
    <w:basedOn w:val="a0"/>
    <w:rsid w:val="007F50EB"/>
  </w:style>
  <w:style w:type="character" w:customStyle="1" w:styleId="others10">
    <w:name w:val="others10"/>
    <w:basedOn w:val="a0"/>
    <w:rsid w:val="007F50EB"/>
  </w:style>
  <w:style w:type="character" w:customStyle="1" w:styleId="others11">
    <w:name w:val="others11"/>
    <w:basedOn w:val="a0"/>
    <w:rsid w:val="007F50EB"/>
  </w:style>
  <w:style w:type="character" w:customStyle="1" w:styleId="others12">
    <w:name w:val="others12"/>
    <w:basedOn w:val="a0"/>
    <w:rsid w:val="007F5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