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3D7C2" w14:textId="77777777" w:rsidR="00060597" w:rsidRPr="000E6E71" w:rsidRDefault="00566E11" w:rsidP="00060597">
      <w:pPr>
        <w:ind w:left="6360" w:firstLine="720"/>
        <w:jc w:val="right"/>
        <w:rPr>
          <w:b/>
          <w:bCs/>
          <w:u w:val="single"/>
        </w:rPr>
      </w:pPr>
      <w:bookmarkStart w:id="0" w:name="_GoBack"/>
      <w:bookmarkEnd w:id="0"/>
      <w:r w:rsidRPr="00963115">
        <w:rPr>
          <w:b/>
          <w:bCs/>
          <w:u w:val="single"/>
        </w:rPr>
        <w:t>Дело №2-</w:t>
      </w:r>
      <w:r>
        <w:rPr>
          <w:b/>
          <w:bCs/>
          <w:u w:val="single"/>
        </w:rPr>
        <w:t>15883</w:t>
      </w:r>
      <w:r w:rsidRPr="00963115">
        <w:rPr>
          <w:b/>
          <w:bCs/>
          <w:u w:val="single"/>
        </w:rPr>
        <w:t>/201</w:t>
      </w:r>
      <w:r>
        <w:rPr>
          <w:b/>
          <w:bCs/>
          <w:u w:val="single"/>
        </w:rPr>
        <w:t>6</w:t>
      </w:r>
    </w:p>
    <w:p w14:paraId="75491A7F" w14:textId="77777777" w:rsidR="00060597" w:rsidRPr="00963115" w:rsidRDefault="00566E11" w:rsidP="00060597">
      <w:pPr>
        <w:ind w:left="4236" w:firstLine="12"/>
        <w:jc w:val="both"/>
        <w:rPr>
          <w:b/>
          <w:bCs/>
        </w:rPr>
      </w:pPr>
      <w:r w:rsidRPr="00963115">
        <w:rPr>
          <w:b/>
          <w:bCs/>
        </w:rPr>
        <w:t>РЕШЕНИЕ</w:t>
      </w:r>
    </w:p>
    <w:p w14:paraId="108A5EFE" w14:textId="77777777" w:rsidR="00060597" w:rsidRPr="00963115" w:rsidRDefault="00566E11" w:rsidP="00060597">
      <w:pPr>
        <w:ind w:left="2112" w:firstLine="12"/>
        <w:jc w:val="both"/>
      </w:pPr>
      <w:r w:rsidRPr="00963115">
        <w:rPr>
          <w:b/>
          <w:bCs/>
        </w:rPr>
        <w:t xml:space="preserve">          ИМЕНЕМ РОССИЙСКОЙ ФЕДЕРАЦИИ</w:t>
      </w:r>
    </w:p>
    <w:p w14:paraId="276AFCA2" w14:textId="77777777" w:rsidR="00060597" w:rsidRPr="00963115" w:rsidRDefault="00566E11" w:rsidP="00060597">
      <w:pPr>
        <w:ind w:firstLine="720"/>
        <w:jc w:val="both"/>
      </w:pPr>
      <w:r w:rsidRPr="002B22D9">
        <w:t>26</w:t>
      </w:r>
      <w:r w:rsidRPr="00963115">
        <w:t xml:space="preserve"> </w:t>
      </w:r>
      <w:r>
        <w:t>сентября</w:t>
      </w:r>
      <w:r w:rsidRPr="00963115">
        <w:t xml:space="preserve"> 2016 год</w:t>
      </w:r>
      <w:r>
        <w:t>а</w:t>
      </w:r>
      <w:r w:rsidRPr="00963115">
        <w:t xml:space="preserve">                                                                    </w:t>
      </w:r>
      <w:r w:rsidRPr="00963115">
        <w:tab/>
        <w:t xml:space="preserve">                     </w:t>
      </w:r>
      <w:r>
        <w:t xml:space="preserve">         </w:t>
      </w:r>
      <w:r w:rsidRPr="00963115">
        <w:t>г. Москва</w:t>
      </w:r>
    </w:p>
    <w:p w14:paraId="4E6A9BD5" w14:textId="77777777" w:rsidR="00563714" w:rsidRDefault="00566E11" w:rsidP="00563714">
      <w:pPr>
        <w:ind w:firstLine="720"/>
        <w:jc w:val="both"/>
      </w:pPr>
      <w:r w:rsidRPr="00963115">
        <w:t>Мещанский районный суд г. Москвы в составе председательствующ</w:t>
      </w:r>
      <w:r w:rsidRPr="00963115">
        <w:t>его судьи Афанасьевой И.</w:t>
      </w:r>
      <w:r>
        <w:t>И., при секретаре Аникиной С.Е.</w:t>
      </w:r>
      <w:r w:rsidRPr="00963115">
        <w:t>, рассмотрев в открытом судебном заседании гражданское дело № 2-</w:t>
      </w:r>
      <w:r>
        <w:t>15883</w:t>
      </w:r>
      <w:r w:rsidRPr="00963115">
        <w:t>/201</w:t>
      </w:r>
      <w:r>
        <w:t>6</w:t>
      </w:r>
      <w:r w:rsidRPr="00963115">
        <w:t xml:space="preserve"> по иску </w:t>
      </w:r>
      <w:r>
        <w:t>П</w:t>
      </w:r>
      <w:r w:rsidRPr="00963115">
        <w:t xml:space="preserve">АО </w:t>
      </w:r>
      <w:r>
        <w:t>Сбербанк</w:t>
      </w:r>
      <w:r w:rsidRPr="00963115">
        <w:t xml:space="preserve"> </w:t>
      </w:r>
      <w:r>
        <w:t xml:space="preserve">в лице филиала – Московского банка ПАО Сбербанк </w:t>
      </w:r>
      <w:r w:rsidRPr="00963115">
        <w:t xml:space="preserve">к </w:t>
      </w:r>
      <w:r>
        <w:t xml:space="preserve">** </w:t>
      </w:r>
      <w:r>
        <w:t>Денису Вагифовичу</w:t>
      </w:r>
      <w:r w:rsidRPr="00963115">
        <w:t xml:space="preserve"> о взыскании задолженно</w:t>
      </w:r>
      <w:r>
        <w:t>сти по креди</w:t>
      </w:r>
      <w:r>
        <w:t>тному договору,</w:t>
      </w:r>
    </w:p>
    <w:p w14:paraId="6AE91112" w14:textId="77777777" w:rsidR="00563714" w:rsidRDefault="00566E11" w:rsidP="00563714">
      <w:pPr>
        <w:jc w:val="center"/>
        <w:rPr>
          <w:b/>
          <w:bCs/>
        </w:rPr>
      </w:pPr>
      <w:r w:rsidRPr="002761D6">
        <w:rPr>
          <w:b/>
          <w:bCs/>
        </w:rPr>
        <w:t>УСТАНОВИЛ:</w:t>
      </w:r>
    </w:p>
    <w:p w14:paraId="0A40BF73" w14:textId="77777777" w:rsidR="009E6734" w:rsidRPr="009C26E8" w:rsidRDefault="00566E11" w:rsidP="009E6734">
      <w:pPr>
        <w:ind w:firstLine="708"/>
        <w:jc w:val="both"/>
      </w:pPr>
      <w:r>
        <w:t xml:space="preserve">Истец </w:t>
      </w:r>
      <w:r>
        <w:t>Публичное акционерное общество</w:t>
      </w:r>
      <w:r w:rsidRPr="002761D6">
        <w:t xml:space="preserve"> </w:t>
      </w:r>
      <w:r>
        <w:t>«Сбербанк России»</w:t>
      </w:r>
      <w:r w:rsidRPr="002761D6">
        <w:t xml:space="preserve"> (</w:t>
      </w:r>
      <w:r>
        <w:t>ПАО Сбербанк</w:t>
      </w:r>
      <w:r w:rsidRPr="002761D6">
        <w:t>)</w:t>
      </w:r>
      <w:r w:rsidRPr="00CC062A">
        <w:t xml:space="preserve"> </w:t>
      </w:r>
      <w:r>
        <w:t>в лице филиала – Московского банка ПАО Сбербанк</w:t>
      </w:r>
      <w:r w:rsidRPr="002761D6">
        <w:t xml:space="preserve"> обратился с иском </w:t>
      </w:r>
      <w:r>
        <w:t xml:space="preserve">к </w:t>
      </w:r>
      <w:r>
        <w:t xml:space="preserve">** </w:t>
      </w:r>
      <w:r>
        <w:t xml:space="preserve"> Вагифу Тарику Оглы, </w:t>
      </w:r>
      <w:r>
        <w:t xml:space="preserve">** </w:t>
      </w:r>
      <w:r>
        <w:t>Денису Вагифовичу</w:t>
      </w:r>
      <w:r w:rsidRPr="002761D6">
        <w:t xml:space="preserve"> о солидарном взыскании </w:t>
      </w:r>
      <w:r>
        <w:t>задолженности по кредит</w:t>
      </w:r>
      <w:r>
        <w:t>ному договору</w:t>
      </w:r>
      <w:r w:rsidRPr="002761D6">
        <w:t xml:space="preserve"> от </w:t>
      </w:r>
      <w:r>
        <w:t xml:space="preserve">** </w:t>
      </w:r>
      <w:r>
        <w:t>года №</w:t>
      </w:r>
      <w:r>
        <w:t xml:space="preserve">** </w:t>
      </w:r>
      <w:r>
        <w:t xml:space="preserve">в размере </w:t>
      </w:r>
      <w:r>
        <w:t xml:space="preserve">** </w:t>
      </w:r>
      <w:r>
        <w:t xml:space="preserve">рублей </w:t>
      </w:r>
      <w:r>
        <w:t xml:space="preserve">** </w:t>
      </w:r>
      <w:r w:rsidRPr="00F9497C">
        <w:t>коп</w:t>
      </w:r>
      <w:r>
        <w:t>., а также расходов по госуда</w:t>
      </w:r>
      <w:r>
        <w:t>рственной пошлине. В обоснование</w:t>
      </w:r>
      <w:r>
        <w:t xml:space="preserve"> т</w:t>
      </w:r>
      <w:r>
        <w:t>ребований указал,</w:t>
      </w:r>
      <w:r>
        <w:t xml:space="preserve"> </w:t>
      </w:r>
      <w:r>
        <w:t>ч</w:t>
      </w:r>
      <w:r>
        <w:t xml:space="preserve">то между ОАО «Сбербанк России» и </w:t>
      </w:r>
      <w:r>
        <w:t xml:space="preserve">** </w:t>
      </w:r>
      <w:r>
        <w:t xml:space="preserve">Вагифом Тарик оглы  </w:t>
      </w:r>
      <w:r>
        <w:t>м</w:t>
      </w:r>
      <w:r>
        <w:t xml:space="preserve"> года заключен кредитный договор № </w:t>
      </w:r>
      <w:r>
        <w:t xml:space="preserve">** </w:t>
      </w:r>
      <w:r>
        <w:t xml:space="preserve">на сумму </w:t>
      </w:r>
      <w:r>
        <w:t>м</w:t>
      </w:r>
      <w:r>
        <w:t xml:space="preserve"> руб. на срок </w:t>
      </w:r>
      <w:r>
        <w:t xml:space="preserve">до </w:t>
      </w:r>
      <w:r>
        <w:t xml:space="preserve">** </w:t>
      </w:r>
      <w:r>
        <w:t xml:space="preserve">года, в </w:t>
      </w:r>
      <w:r>
        <w:t>установленные Кредитным договором сроки</w:t>
      </w:r>
      <w:r w:rsidRPr="002761D6">
        <w:t xml:space="preserve"> </w:t>
      </w:r>
      <w:r>
        <w:t>обязательства по погашению кредита Заемщиком не исполнялись, что повлекло образование задолженности.</w:t>
      </w:r>
      <w:r>
        <w:t xml:space="preserve"> Исполнение обязательства заемщика в соответствии с п. 6 Договора  обеспечено поручительством </w:t>
      </w:r>
      <w:r>
        <w:t xml:space="preserve">** </w:t>
      </w:r>
      <w:r>
        <w:t>Денис</w:t>
      </w:r>
      <w:r>
        <w:t xml:space="preserve">а Вагифовича в соответствии с договором поручительства от </w:t>
      </w:r>
      <w:r>
        <w:t xml:space="preserve">** </w:t>
      </w:r>
      <w:r>
        <w:t xml:space="preserve">года № </w:t>
      </w:r>
      <w:r>
        <w:t>**</w:t>
      </w:r>
      <w:r>
        <w:t>.</w:t>
      </w:r>
      <w:r>
        <w:t xml:space="preserve"> По ходатайству представителя истца, в судебном заседании произведена замена ответчика </w:t>
      </w:r>
      <w:r>
        <w:t>м</w:t>
      </w:r>
      <w:r>
        <w:t xml:space="preserve"> В.Т. на  правопреемника </w:t>
      </w:r>
      <w:r>
        <w:t xml:space="preserve">** </w:t>
      </w:r>
      <w:r>
        <w:t xml:space="preserve">Д.В. Истец уточнил требования и просил взыскать с </w:t>
      </w:r>
      <w:r>
        <w:t xml:space="preserve">** </w:t>
      </w:r>
      <w:r>
        <w:t xml:space="preserve">Д.В. </w:t>
      </w:r>
      <w:r w:rsidRPr="009E6734">
        <w:t>сумму задол</w:t>
      </w:r>
      <w:r w:rsidRPr="009E6734">
        <w:t xml:space="preserve">женности по кредитному договору в пределах  рыночной стоимости </w:t>
      </w:r>
      <w:r w:rsidRPr="009C26E8">
        <w:t>наследственного имущества на день смерти наследодателя</w:t>
      </w:r>
      <w:r>
        <w:t xml:space="preserve"> </w:t>
      </w:r>
      <w:r>
        <w:t xml:space="preserve">** </w:t>
      </w:r>
      <w:r>
        <w:t>В.Т.</w:t>
      </w:r>
      <w:r w:rsidRPr="009C26E8">
        <w:t xml:space="preserve">. </w:t>
      </w:r>
    </w:p>
    <w:p w14:paraId="70FD656F" w14:textId="77777777" w:rsidR="00563714" w:rsidRPr="009C26E8" w:rsidRDefault="00566E11" w:rsidP="00563714">
      <w:pPr>
        <w:ind w:firstLine="720"/>
        <w:jc w:val="both"/>
      </w:pPr>
      <w:r w:rsidRPr="009C26E8">
        <w:t xml:space="preserve">Представитель истца по доверенности </w:t>
      </w:r>
      <w:r>
        <w:t xml:space="preserve">** </w:t>
      </w:r>
      <w:r w:rsidRPr="009C26E8">
        <w:t xml:space="preserve">А.С. в судебное заседании явился, </w:t>
      </w:r>
      <w:r>
        <w:t xml:space="preserve">уточненные </w:t>
      </w:r>
      <w:r w:rsidRPr="009C26E8">
        <w:t>исковые требования поддержал в полном объеме</w:t>
      </w:r>
      <w:r w:rsidRPr="009C26E8">
        <w:t>.</w:t>
      </w:r>
    </w:p>
    <w:p w14:paraId="4429382E" w14:textId="77777777" w:rsidR="00A16D6E" w:rsidRPr="009C26E8" w:rsidRDefault="00566E11" w:rsidP="00563714">
      <w:pPr>
        <w:ind w:firstLine="720"/>
        <w:jc w:val="both"/>
      </w:pPr>
      <w:r w:rsidRPr="009C26E8">
        <w:t>Ответчик</w:t>
      </w:r>
      <w:r w:rsidRPr="009C26E8">
        <w:t xml:space="preserve"> </w:t>
      </w:r>
      <w:r>
        <w:t xml:space="preserve">** </w:t>
      </w:r>
      <w:r w:rsidRPr="009C26E8">
        <w:t xml:space="preserve"> Д.В. </w:t>
      </w:r>
      <w:r w:rsidRPr="009C26E8">
        <w:t xml:space="preserve">в </w:t>
      </w:r>
      <w:r w:rsidRPr="009C26E8">
        <w:t xml:space="preserve">судебное заседание не явился, о дне и времени рассмотрения дела извещен. </w:t>
      </w:r>
    </w:p>
    <w:p w14:paraId="7C5D0311" w14:textId="77777777" w:rsidR="00563714" w:rsidRPr="009C26E8" w:rsidRDefault="00566E11" w:rsidP="00563714">
      <w:pPr>
        <w:ind w:firstLine="720"/>
        <w:jc w:val="both"/>
      </w:pPr>
      <w:r w:rsidRPr="009C26E8">
        <w:t>При таких обстоятельствах дело рассматривается в отсутствие ответчиков.</w:t>
      </w:r>
    </w:p>
    <w:p w14:paraId="174B9286" w14:textId="77777777" w:rsidR="00563714" w:rsidRDefault="00566E11" w:rsidP="00563714">
      <w:pPr>
        <w:ind w:firstLine="720"/>
        <w:jc w:val="both"/>
      </w:pPr>
      <w:r w:rsidRPr="009C26E8">
        <w:t>Суд, выслушав представителя</w:t>
      </w:r>
      <w:r w:rsidRPr="00807E47">
        <w:t xml:space="preserve"> истца, исследовав письменные материалы дела, оценив доказате</w:t>
      </w:r>
      <w:r w:rsidRPr="00807E47">
        <w:t>льства в их совокупности, приходит к следующему.</w:t>
      </w:r>
    </w:p>
    <w:p w14:paraId="4940CF28" w14:textId="77777777" w:rsidR="00563714" w:rsidRDefault="00566E11" w:rsidP="00563714">
      <w:pPr>
        <w:ind w:firstLine="720"/>
        <w:jc w:val="both"/>
      </w:pPr>
      <w:r w:rsidRPr="002761D6">
        <w:t>Согласно ст. 309 Г</w:t>
      </w:r>
      <w:r>
        <w:t xml:space="preserve">К РФ </w:t>
      </w:r>
      <w:r w:rsidRPr="002761D6">
        <w:t>обязательства должны исполняться надлежащим образом в соответствии с условиями обязательства и требованиями закона. Односторонний отказ от исполнения обязательств и одностороннее измен</w:t>
      </w:r>
      <w:r w:rsidRPr="002761D6">
        <w:t xml:space="preserve">ение его условий </w:t>
      </w:r>
      <w:r>
        <w:t xml:space="preserve">в силу </w:t>
      </w:r>
      <w:r w:rsidRPr="002761D6">
        <w:t xml:space="preserve">ст. 310 </w:t>
      </w:r>
      <w:r>
        <w:t>ГК РФ</w:t>
      </w:r>
      <w:r w:rsidRPr="002761D6">
        <w:t xml:space="preserve"> не допуска</w:t>
      </w:r>
      <w:r>
        <w:t>ю</w:t>
      </w:r>
      <w:r w:rsidRPr="002761D6">
        <w:t>тся</w:t>
      </w:r>
      <w:r>
        <w:t>, за исключением случаев, предусмотренных законом</w:t>
      </w:r>
      <w:r w:rsidRPr="002761D6">
        <w:t>.</w:t>
      </w:r>
    </w:p>
    <w:p w14:paraId="56581F60" w14:textId="77777777" w:rsidR="00563714" w:rsidRDefault="00566E11" w:rsidP="00563714">
      <w:pPr>
        <w:ind w:firstLine="720"/>
        <w:jc w:val="both"/>
      </w:pPr>
      <w:r w:rsidRPr="002761D6">
        <w:t xml:space="preserve">Согласно п. 1 ст. 819 </w:t>
      </w:r>
      <w:r>
        <w:t>ГК РФ</w:t>
      </w:r>
      <w:r w:rsidRPr="002761D6">
        <w:t xml:space="preserve"> по кредитному договору банк или иная кредитная организация (кредитор) обязуются предоставить денежные средства (кредит) заемщ</w:t>
      </w:r>
      <w:r w:rsidRPr="002761D6">
        <w:t xml:space="preserve">ику в размере и на условиях, предусмотренных договором, а заемщик обязуется возвратить полученную денежную сумму и уплатить проценты на неё. </w:t>
      </w:r>
    </w:p>
    <w:p w14:paraId="0DB88AA8" w14:textId="77777777" w:rsidR="00563714" w:rsidRDefault="00566E11" w:rsidP="00563714">
      <w:pPr>
        <w:ind w:firstLine="720"/>
        <w:jc w:val="both"/>
      </w:pPr>
      <w:r w:rsidRPr="002761D6">
        <w:t>В соответствии с п. 2 ст. 811 Гражданского кодекса Российской Федерации при нарушении заемщиком срока, установленн</w:t>
      </w:r>
      <w:r w:rsidRPr="002761D6">
        <w:t xml:space="preserve">ого для возврата очередной части кредита, кредитор вправе потребовать досрочного возврата всей оставшейся суммы кредита вместе с причитающимися процентами. </w:t>
      </w:r>
    </w:p>
    <w:p w14:paraId="7BAC0E44" w14:textId="77777777" w:rsidR="00563714" w:rsidRDefault="00566E11" w:rsidP="00563714">
      <w:pPr>
        <w:ind w:firstLine="720"/>
        <w:jc w:val="both"/>
      </w:pPr>
      <w:r>
        <w:t>В судебном заседании установлено</w:t>
      </w:r>
      <w:r w:rsidRPr="002761D6">
        <w:t xml:space="preserve">, что </w:t>
      </w:r>
      <w:r>
        <w:t xml:space="preserve">** </w:t>
      </w:r>
      <w:r>
        <w:t xml:space="preserve"> г.</w:t>
      </w:r>
      <w:r w:rsidRPr="00AC6D77">
        <w:t xml:space="preserve"> между </w:t>
      </w:r>
      <w:r>
        <w:t>О</w:t>
      </w:r>
      <w:r w:rsidRPr="00AC6D77">
        <w:t xml:space="preserve">АО </w:t>
      </w:r>
      <w:r>
        <w:t xml:space="preserve">Сбербанк и индивидуальным предпринимателем </w:t>
      </w:r>
      <w:r>
        <w:t>*</w:t>
      </w:r>
      <w:r>
        <w:t xml:space="preserve">* </w:t>
      </w:r>
      <w:r>
        <w:t>В.Т.</w:t>
      </w:r>
      <w:r w:rsidRPr="00AC6D77">
        <w:t xml:space="preserve"> заключен кредитный договор </w:t>
      </w:r>
      <w:r>
        <w:t>№</w:t>
      </w:r>
      <w:r>
        <w:t>**</w:t>
      </w:r>
      <w:r w:rsidRPr="00AC6D77">
        <w:t xml:space="preserve">, согласно п. 1 которого Кредитор выдал Заемщику кредит в сумме </w:t>
      </w:r>
      <w:r>
        <w:t xml:space="preserve"> </w:t>
      </w:r>
      <w:r>
        <w:t xml:space="preserve">** </w:t>
      </w:r>
      <w:r w:rsidRPr="00AC6D77">
        <w:t xml:space="preserve">рублей на </w:t>
      </w:r>
      <w:r>
        <w:t xml:space="preserve">срок по </w:t>
      </w:r>
      <w:r>
        <w:t>**</w:t>
      </w:r>
      <w:r w:rsidRPr="00AC6D77">
        <w:t>.</w:t>
      </w:r>
    </w:p>
    <w:p w14:paraId="12AC5299" w14:textId="77777777" w:rsidR="00563714" w:rsidRDefault="00566E11" w:rsidP="00563714">
      <w:pPr>
        <w:ind w:firstLine="720"/>
        <w:jc w:val="both"/>
      </w:pPr>
      <w:r w:rsidRPr="00AC6D77">
        <w:t>В силу п. 2 Кредитного договора процентная ставка за пользование к</w:t>
      </w:r>
      <w:r>
        <w:t xml:space="preserve">редитом установлена в размере </w:t>
      </w:r>
      <w:r>
        <w:t xml:space="preserve">** </w:t>
      </w:r>
      <w:r w:rsidRPr="00AC6D77">
        <w:t>% годовых.</w:t>
      </w:r>
    </w:p>
    <w:p w14:paraId="77E96FDA" w14:textId="77777777" w:rsidR="00563714" w:rsidRDefault="00566E11" w:rsidP="00563714">
      <w:pPr>
        <w:ind w:firstLine="720"/>
        <w:jc w:val="both"/>
      </w:pPr>
      <w:r w:rsidRPr="00F9497C">
        <w:t>В соответствии с п.</w:t>
      </w:r>
      <w:r w:rsidRPr="00F9497C">
        <w:t xml:space="preserve"> </w:t>
      </w:r>
      <w:r>
        <w:t>1</w:t>
      </w:r>
      <w:r w:rsidRPr="00F9497C">
        <w:t xml:space="preserve"> Кредитного договора возврат кредита и уплата процентов за пользование кредитом осуществляются ежемесячно аннуитетными платежами. Ежемесячный аннуитетный платеж должен быть осуществлен Заемщиком </w:t>
      </w:r>
      <w:r>
        <w:t xml:space="preserve">** </w:t>
      </w:r>
      <w:r w:rsidRPr="00F9497C">
        <w:t xml:space="preserve">числа каждого календарного месяца, начиная с </w:t>
      </w:r>
      <w:r>
        <w:t xml:space="preserve">** </w:t>
      </w:r>
      <w:r w:rsidRPr="00F9497C">
        <w:t xml:space="preserve"> г.</w:t>
      </w:r>
    </w:p>
    <w:p w14:paraId="5174E7D8" w14:textId="77777777" w:rsidR="00563714" w:rsidRDefault="00566E11" w:rsidP="00563714">
      <w:pPr>
        <w:ind w:firstLine="720"/>
        <w:jc w:val="both"/>
      </w:pPr>
      <w:r w:rsidRPr="00F9497C">
        <w:t>В да</w:t>
      </w:r>
      <w:r w:rsidRPr="00F9497C">
        <w:t xml:space="preserve">ты погашения платежей Заемщик обязан обеспечить наличие денежных средств на своем расчетном счете в размере, достаточном для погашения очередного платежа. В дату погашения очередного платежа, Кредитор списывает сумму денежных средств со счета </w:t>
      </w:r>
      <w:r w:rsidRPr="00F9497C">
        <w:lastRenderedPageBreak/>
        <w:t>Заемщика в сч</w:t>
      </w:r>
      <w:r w:rsidRPr="00F9497C">
        <w:t xml:space="preserve">ет погашения суммы кредита и уплаты процентов за пользование кредитом без дополнительного распоряжения Заемщика  (абз. 1, 2 п. 6.2 </w:t>
      </w:r>
      <w:r w:rsidRPr="004C25A2">
        <w:t>Кредитного договора).</w:t>
      </w:r>
      <w:r w:rsidRPr="002761D6">
        <w:t xml:space="preserve">                             </w:t>
      </w:r>
      <w:r>
        <w:t xml:space="preserve"> </w:t>
      </w:r>
    </w:p>
    <w:p w14:paraId="0CEF27CF" w14:textId="77777777" w:rsidR="00563714" w:rsidRDefault="00566E11" w:rsidP="00563714">
      <w:pPr>
        <w:ind w:firstLine="720"/>
        <w:jc w:val="both"/>
        <w:rPr>
          <w:b/>
          <w:bCs/>
        </w:rPr>
      </w:pPr>
      <w:r w:rsidRPr="002761D6">
        <w:t xml:space="preserve">Во исполнение </w:t>
      </w:r>
      <w:r>
        <w:t xml:space="preserve">условий Кредитного договора </w:t>
      </w:r>
      <w:r w:rsidRPr="002761D6">
        <w:t xml:space="preserve"> Кредитор </w:t>
      </w:r>
      <w:r>
        <w:t>свои обязательства по</w:t>
      </w:r>
      <w:r>
        <w:t xml:space="preserve"> выдаче кредита исполнил в полном объеме и </w:t>
      </w:r>
      <w:r w:rsidRPr="002761D6">
        <w:t xml:space="preserve">выдал Заемщику кредит в размере </w:t>
      </w:r>
      <w:r>
        <w:t xml:space="preserve">** </w:t>
      </w:r>
      <w:r w:rsidRPr="00215862">
        <w:t>рублей</w:t>
      </w:r>
      <w:r w:rsidRPr="002761D6">
        <w:t xml:space="preserve"> путем перечисления всей суммы кредита на </w:t>
      </w:r>
      <w:r>
        <w:t xml:space="preserve">расчетный </w:t>
      </w:r>
      <w:r w:rsidRPr="002761D6">
        <w:t>счет</w:t>
      </w:r>
      <w:r>
        <w:t xml:space="preserve"> Заемщика</w:t>
      </w:r>
      <w:r w:rsidRPr="003950B2">
        <w:t>,</w:t>
      </w:r>
      <w:r w:rsidRPr="002761D6">
        <w:t xml:space="preserve"> открытый в </w:t>
      </w:r>
      <w:r>
        <w:t>ПАО</w:t>
      </w:r>
      <w:r w:rsidRPr="002761D6">
        <w:t xml:space="preserve"> </w:t>
      </w:r>
      <w:r>
        <w:t>Сбербанк</w:t>
      </w:r>
      <w:r w:rsidRPr="002761D6">
        <w:t xml:space="preserve">. </w:t>
      </w:r>
      <w:r>
        <w:t>Получение Заемщиком</w:t>
      </w:r>
      <w:r w:rsidRPr="002761D6">
        <w:t xml:space="preserve"> денежных средств подтверждается </w:t>
      </w:r>
      <w:r w:rsidRPr="003950B2">
        <w:t>выпиской по расчетному счету</w:t>
      </w:r>
      <w:r w:rsidRPr="003950B2">
        <w:t xml:space="preserve"> Заемщика.</w:t>
      </w:r>
      <w:r w:rsidRPr="002761D6">
        <w:t xml:space="preserve"> </w:t>
      </w:r>
    </w:p>
    <w:p w14:paraId="4DD6D79C" w14:textId="77777777" w:rsidR="00563714" w:rsidRDefault="00566E11" w:rsidP="00563714">
      <w:pPr>
        <w:ind w:firstLine="720"/>
        <w:jc w:val="both"/>
        <w:rPr>
          <w:b/>
          <w:bCs/>
        </w:rPr>
      </w:pPr>
      <w:r w:rsidRPr="002761D6">
        <w:t xml:space="preserve">В ходе рассмотрения настоящего дела судом установлено, что в процессе погашения кредита </w:t>
      </w:r>
      <w:r>
        <w:t xml:space="preserve">ответчиком </w:t>
      </w:r>
      <w:r w:rsidRPr="002761D6">
        <w:t xml:space="preserve">были допущены неоднократные </w:t>
      </w:r>
      <w:r>
        <w:t>нарушения сроков возврата кредита</w:t>
      </w:r>
      <w:r w:rsidRPr="002761D6">
        <w:t xml:space="preserve">, что подтверждается </w:t>
      </w:r>
      <w:r w:rsidRPr="003950B2">
        <w:t>выпиской по счету.</w:t>
      </w:r>
    </w:p>
    <w:p w14:paraId="461A6A57" w14:textId="77777777" w:rsidR="00563714" w:rsidRDefault="00566E11" w:rsidP="00563714">
      <w:pPr>
        <w:ind w:firstLine="720"/>
        <w:jc w:val="both"/>
        <w:rPr>
          <w:b/>
          <w:bCs/>
        </w:rPr>
      </w:pPr>
      <w:r w:rsidRPr="00AA366C">
        <w:t>В соответствии с п. 2 ст. 811 ГК РФ  при нар</w:t>
      </w:r>
      <w:r w:rsidRPr="00AA366C">
        <w:t>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7E6E704E" w14:textId="77777777" w:rsidR="00563714" w:rsidRDefault="00566E11" w:rsidP="00563714">
      <w:pPr>
        <w:ind w:firstLine="720"/>
        <w:jc w:val="both"/>
        <w:rPr>
          <w:b/>
          <w:bCs/>
        </w:rPr>
      </w:pPr>
      <w:r w:rsidRPr="00AA366C">
        <w:t>Согласно п.п. 7.1. Кредитор имеет право досрочно потребовать возвра</w:t>
      </w:r>
      <w:r w:rsidRPr="00AA366C">
        <w:t>та выданного кредита вместе с причитающими процентами в случае, если Кредитор не получит любой из причитающихся ему по договору платежей в сроки, установленные Кредитным договором.</w:t>
      </w:r>
    </w:p>
    <w:p w14:paraId="6DD76555" w14:textId="77777777" w:rsidR="00563714" w:rsidRDefault="00566E11" w:rsidP="00563714">
      <w:pPr>
        <w:ind w:firstLine="720"/>
        <w:jc w:val="both"/>
        <w:rPr>
          <w:b/>
          <w:bCs/>
        </w:rPr>
      </w:pPr>
      <w:r w:rsidRPr="00AA366C">
        <w:t>До настоящего момента задолженность по Кредитному договору не погашена.</w:t>
      </w:r>
    </w:p>
    <w:p w14:paraId="7B575799" w14:textId="77777777" w:rsidR="009E7960" w:rsidRDefault="00566E11" w:rsidP="009E7960">
      <w:pPr>
        <w:ind w:firstLine="720"/>
        <w:jc w:val="both"/>
        <w:rPr>
          <w:b/>
          <w:bCs/>
        </w:rPr>
      </w:pPr>
      <w:r w:rsidRPr="00917A1E">
        <w:t>В о</w:t>
      </w:r>
      <w:r w:rsidRPr="00917A1E">
        <w:t xml:space="preserve">беспечение исполнения кредитных обязательств Заемщика заключен договор поручительства с </w:t>
      </w:r>
      <w:r>
        <w:t xml:space="preserve">** </w:t>
      </w:r>
      <w:r>
        <w:t xml:space="preserve">Д.В.  </w:t>
      </w:r>
      <w:r w:rsidRPr="00917A1E">
        <w:t xml:space="preserve">договор поручительства </w:t>
      </w:r>
      <w:r>
        <w:t>№</w:t>
      </w:r>
      <w:r>
        <w:t xml:space="preserve">** </w:t>
      </w:r>
      <w:r w:rsidRPr="00917A1E">
        <w:t xml:space="preserve">от </w:t>
      </w:r>
      <w:r>
        <w:t xml:space="preserve">** </w:t>
      </w:r>
      <w:r>
        <w:t>г.</w:t>
      </w:r>
      <w:r w:rsidRPr="00917A1E">
        <w:t xml:space="preserve"> </w:t>
      </w:r>
    </w:p>
    <w:p w14:paraId="60C8942C" w14:textId="77777777" w:rsidR="009E7960" w:rsidRDefault="00566E11" w:rsidP="009E7960">
      <w:pPr>
        <w:ind w:firstLine="720"/>
        <w:jc w:val="both"/>
        <w:rPr>
          <w:b/>
          <w:bCs/>
        </w:rPr>
      </w:pPr>
      <w:r>
        <w:t>Согласно п. 1 вышеуказанного</w:t>
      </w:r>
      <w:r w:rsidRPr="00917A1E">
        <w:t xml:space="preserve"> договор</w:t>
      </w:r>
      <w:r>
        <w:t>а</w:t>
      </w:r>
      <w:r w:rsidRPr="00917A1E">
        <w:t xml:space="preserve"> поручительства поручител</w:t>
      </w:r>
      <w:r>
        <w:t>ь</w:t>
      </w:r>
      <w:r w:rsidRPr="00917A1E">
        <w:t xml:space="preserve"> в полном объеме отвечают перед Банком за исполнение обязат</w:t>
      </w:r>
      <w:r w:rsidRPr="00917A1E">
        <w:t xml:space="preserve">ельств </w:t>
      </w:r>
      <w:r>
        <w:t xml:space="preserve">** </w:t>
      </w:r>
      <w:r>
        <w:t>В.Т.</w:t>
      </w:r>
      <w:r w:rsidRPr="00917A1E">
        <w:t xml:space="preserve"> по Кредитному договору.</w:t>
      </w:r>
    </w:p>
    <w:p w14:paraId="09E9451D" w14:textId="77777777" w:rsidR="009E7960" w:rsidRDefault="00566E11" w:rsidP="009E7960">
      <w:pPr>
        <w:ind w:firstLine="720"/>
        <w:jc w:val="both"/>
        <w:rPr>
          <w:b/>
          <w:bCs/>
        </w:rPr>
      </w:pPr>
      <w:r w:rsidRPr="00917A1E">
        <w:t xml:space="preserve">Согласно п. </w:t>
      </w:r>
      <w:r>
        <w:t>1</w:t>
      </w:r>
      <w:r w:rsidRPr="00917A1E">
        <w:t xml:space="preserve"> </w:t>
      </w:r>
      <w:r>
        <w:t>вышеуказанного</w:t>
      </w:r>
      <w:r w:rsidRPr="00917A1E">
        <w:t xml:space="preserve"> договор</w:t>
      </w:r>
      <w:r>
        <w:t>а</w:t>
      </w:r>
      <w:r w:rsidRPr="00917A1E">
        <w:t xml:space="preserve"> поручительства поручител</w:t>
      </w:r>
      <w:r>
        <w:t>ь</w:t>
      </w:r>
      <w:r w:rsidRPr="00917A1E">
        <w:t xml:space="preserve"> обязуются отвечать перед Банком солидарно с Заемщиком за исполнение последним своих обязательств по Кредитному договору (в том числе, в случае досрочного</w:t>
      </w:r>
      <w:r w:rsidRPr="00917A1E">
        <w:t xml:space="preserve"> истребования Банком у Заемщика кредита).</w:t>
      </w:r>
    </w:p>
    <w:p w14:paraId="550D16F1" w14:textId="77777777" w:rsidR="009E7960" w:rsidRDefault="00566E11" w:rsidP="009E7960">
      <w:pPr>
        <w:ind w:firstLine="720"/>
        <w:jc w:val="both"/>
        <w:rPr>
          <w:b/>
          <w:bCs/>
        </w:rPr>
      </w:pPr>
      <w:r w:rsidRPr="002761D6">
        <w:t>В связи с неисполнением Зае</w:t>
      </w:r>
      <w:r>
        <w:t>мщиком законных требований Банк</w:t>
      </w:r>
      <w:r w:rsidRPr="002761D6">
        <w:t xml:space="preserve"> </w:t>
      </w:r>
      <w:r>
        <w:t>ПАО</w:t>
      </w:r>
      <w:r w:rsidRPr="000878FD">
        <w:t xml:space="preserve"> </w:t>
      </w:r>
      <w:r>
        <w:t>Сбербанк направил в адрес п</w:t>
      </w:r>
      <w:r w:rsidRPr="000878FD">
        <w:t>оручител</w:t>
      </w:r>
      <w:r>
        <w:t>я</w:t>
      </w:r>
      <w:r w:rsidRPr="000878FD">
        <w:t xml:space="preserve"> требования о досрочном исполнении обязательств </w:t>
      </w:r>
      <w:r>
        <w:t>Заемщика</w:t>
      </w:r>
      <w:r w:rsidRPr="000878FD">
        <w:t xml:space="preserve">, которые были оставлены </w:t>
      </w:r>
      <w:r>
        <w:t>п</w:t>
      </w:r>
      <w:r w:rsidRPr="000878FD">
        <w:t>оручител</w:t>
      </w:r>
      <w:r>
        <w:t>ем без ответа и удовлетво</w:t>
      </w:r>
      <w:r>
        <w:t>рения.</w:t>
      </w:r>
      <w:r w:rsidRPr="002761D6">
        <w:t xml:space="preserve">  На момент подачи искового заявления в суд задолженность </w:t>
      </w:r>
      <w:r>
        <w:t>п</w:t>
      </w:r>
      <w:r w:rsidRPr="002761D6">
        <w:t xml:space="preserve">оручителем не погашена. </w:t>
      </w:r>
    </w:p>
    <w:p w14:paraId="7235F83C" w14:textId="77777777" w:rsidR="009E7960" w:rsidRDefault="00566E11" w:rsidP="009E7960">
      <w:pPr>
        <w:ind w:firstLine="720"/>
        <w:jc w:val="both"/>
        <w:rPr>
          <w:b/>
          <w:bCs/>
        </w:rPr>
      </w:pPr>
      <w:r w:rsidRPr="000878FD">
        <w:t>В соответствии с п. 1 ст. 363 ГК РФ при неисполнении или ненадлежащем исполнении должником обеспеченного поручительством обязательства поручитель и должник отвечают п</w:t>
      </w:r>
      <w:r w:rsidRPr="000878FD">
        <w:t>еред кредитором солидарно, если законом или договором поручительства не предусмотрена субсидиарная ответственность поручителя.</w:t>
      </w:r>
    </w:p>
    <w:p w14:paraId="1B810A17" w14:textId="77777777" w:rsidR="009E7960" w:rsidRDefault="00566E11" w:rsidP="009E7960">
      <w:pPr>
        <w:ind w:firstLine="720"/>
        <w:jc w:val="both"/>
      </w:pPr>
      <w:r w:rsidRPr="000878FD">
        <w:t>В соответствии с п. 2 ст. 363 ГК РФ поручитель отвечает перед кредитором в том же объеме, как и должник, включая уплату процентов</w:t>
      </w:r>
      <w:r w:rsidRPr="000878FD">
        <w:t xml:space="preserve">, возмещение судебных издержек по взысканию долга и других убытков кредитора, вызванных неисполнением или ненадлежащим исполнением </w:t>
      </w:r>
      <w:r w:rsidRPr="004436D9">
        <w:t>обязательства должником, если иное не предусмотрено договором поручительства.</w:t>
      </w:r>
    </w:p>
    <w:p w14:paraId="406CC43C" w14:textId="77777777" w:rsidR="00BE51F7" w:rsidRPr="004436D9" w:rsidRDefault="00566E11" w:rsidP="00BE51F7">
      <w:pPr>
        <w:ind w:firstLine="720"/>
        <w:jc w:val="both"/>
      </w:pPr>
      <w:r w:rsidRPr="002761D6">
        <w:t xml:space="preserve">Из представленного </w:t>
      </w:r>
      <w:r>
        <w:t>и</w:t>
      </w:r>
      <w:r w:rsidRPr="002761D6">
        <w:t xml:space="preserve">стцом расчета следует, что </w:t>
      </w:r>
      <w:r w:rsidRPr="002761D6">
        <w:t xml:space="preserve">задолженность по </w:t>
      </w:r>
      <w:r>
        <w:t>К</w:t>
      </w:r>
      <w:r w:rsidRPr="002761D6">
        <w:t xml:space="preserve">редитному договору </w:t>
      </w:r>
      <w:r>
        <w:t xml:space="preserve">ответчиками </w:t>
      </w:r>
      <w:r w:rsidRPr="002761D6">
        <w:t>не</w:t>
      </w:r>
      <w:r>
        <w:t xml:space="preserve"> погашена и </w:t>
      </w:r>
      <w:r w:rsidRPr="00E344AE">
        <w:t xml:space="preserve">по состоянию на </w:t>
      </w:r>
      <w:r>
        <w:t xml:space="preserve">** </w:t>
      </w:r>
      <w:r w:rsidRPr="00E344AE">
        <w:t>г.</w:t>
      </w:r>
      <w:r>
        <w:t xml:space="preserve"> составляет </w:t>
      </w:r>
      <w:r>
        <w:t xml:space="preserve">** </w:t>
      </w:r>
      <w:r>
        <w:t xml:space="preserve">руб. </w:t>
      </w:r>
      <w:r>
        <w:t xml:space="preserve">** </w:t>
      </w:r>
      <w:r w:rsidRPr="00F9497C">
        <w:t>коп</w:t>
      </w:r>
      <w:r>
        <w:t>.</w:t>
      </w:r>
      <w:r w:rsidRPr="00F9497C">
        <w:t>, из которых:</w:t>
      </w:r>
      <w:r>
        <w:t xml:space="preserve"> </w:t>
      </w:r>
      <w:r w:rsidRPr="00F9497C">
        <w:t>сумма просроченного основного долга</w:t>
      </w:r>
      <w:r>
        <w:t xml:space="preserve"> –</w:t>
      </w:r>
      <w:r w:rsidRPr="00F9497C">
        <w:t xml:space="preserve"> </w:t>
      </w:r>
      <w:r>
        <w:t xml:space="preserve">** </w:t>
      </w:r>
      <w:r w:rsidRPr="00F9497C">
        <w:t>рублей;</w:t>
      </w:r>
      <w:r>
        <w:t xml:space="preserve"> </w:t>
      </w:r>
      <w:r w:rsidRPr="00F9497C">
        <w:t>сумма процентов на просроченный основной долг</w:t>
      </w:r>
      <w:r>
        <w:t xml:space="preserve"> –</w:t>
      </w:r>
      <w:r w:rsidRPr="00F9497C">
        <w:t xml:space="preserve"> </w:t>
      </w:r>
      <w:r>
        <w:t xml:space="preserve">** </w:t>
      </w:r>
      <w:r w:rsidRPr="00F9497C">
        <w:t>рублей;</w:t>
      </w:r>
      <w:r>
        <w:t xml:space="preserve"> неустойка</w:t>
      </w:r>
      <w:r w:rsidRPr="00F9497C">
        <w:t xml:space="preserve"> на просроченн</w:t>
      </w:r>
      <w:r w:rsidRPr="00F9497C">
        <w:t>ые проценты</w:t>
      </w:r>
      <w:r>
        <w:t xml:space="preserve"> – </w:t>
      </w:r>
      <w:r>
        <w:t xml:space="preserve">** </w:t>
      </w:r>
      <w:r>
        <w:t>рублей;</w:t>
      </w:r>
      <w:r w:rsidRPr="00F9497C">
        <w:t xml:space="preserve"> </w:t>
      </w:r>
      <w:r>
        <w:t>неустойка на просроченный</w:t>
      </w:r>
      <w:r w:rsidRPr="00F9497C">
        <w:t xml:space="preserve"> основной долг</w:t>
      </w:r>
      <w:r>
        <w:t xml:space="preserve"> –</w:t>
      </w:r>
      <w:r w:rsidRPr="00F9497C">
        <w:t xml:space="preserve"> </w:t>
      </w:r>
      <w:r>
        <w:t xml:space="preserve">** </w:t>
      </w:r>
      <w:r w:rsidRPr="00F9497C">
        <w:t>рублей.</w:t>
      </w:r>
    </w:p>
    <w:p w14:paraId="27B10E43" w14:textId="77777777" w:rsidR="004436D9" w:rsidRPr="00853CBE" w:rsidRDefault="00566E11" w:rsidP="009E7960">
      <w:pPr>
        <w:ind w:firstLine="720"/>
        <w:jc w:val="both"/>
      </w:pPr>
      <w:r w:rsidRPr="004436D9">
        <w:t xml:space="preserve">Ответчик </w:t>
      </w:r>
      <w:r>
        <w:t xml:space="preserve">** </w:t>
      </w:r>
      <w:r w:rsidRPr="004436D9">
        <w:t>Д.В. ранее в судебном заседании указал на то, что не подписывал договор поручительства</w:t>
      </w:r>
      <w:r>
        <w:t xml:space="preserve"> от </w:t>
      </w:r>
      <w:r>
        <w:t xml:space="preserve">** </w:t>
      </w:r>
      <w:r w:rsidRPr="004436D9">
        <w:t xml:space="preserve">года, ходатайствовал </w:t>
      </w:r>
      <w:r>
        <w:t xml:space="preserve">о </w:t>
      </w:r>
      <w:r w:rsidRPr="004436D9">
        <w:t>назнач</w:t>
      </w:r>
      <w:r>
        <w:t>ении почерковедческой экспертизы</w:t>
      </w:r>
      <w:r>
        <w:t>, кроме того</w:t>
      </w:r>
      <w:r>
        <w:t xml:space="preserve"> предоставил свидетельство о смерти </w:t>
      </w:r>
      <w:r>
        <w:t xml:space="preserve">** </w:t>
      </w:r>
      <w:r>
        <w:t xml:space="preserve">В.Т. от </w:t>
      </w:r>
      <w:r>
        <w:t xml:space="preserve">** </w:t>
      </w:r>
      <w:r>
        <w:t xml:space="preserve">г. серии </w:t>
      </w:r>
      <w:r>
        <w:t xml:space="preserve">** </w:t>
      </w:r>
      <w:r>
        <w:t xml:space="preserve"> № </w:t>
      </w:r>
      <w:r>
        <w:t>**</w:t>
      </w:r>
      <w:r>
        <w:t>.</w:t>
      </w:r>
    </w:p>
    <w:p w14:paraId="4E7CD95C" w14:textId="77777777" w:rsidR="008E2903" w:rsidRDefault="00566E11" w:rsidP="009E7960">
      <w:pPr>
        <w:ind w:firstLine="720"/>
        <w:jc w:val="both"/>
      </w:pPr>
      <w:r>
        <w:t xml:space="preserve">Согласно выводам заключения эксперта АНО «Независимый центр экспертизы и оценки» подписи, расположенные в Договоре поручительства № </w:t>
      </w:r>
      <w:r>
        <w:t xml:space="preserve">** </w:t>
      </w:r>
      <w:r>
        <w:t xml:space="preserve">от </w:t>
      </w:r>
      <w:r>
        <w:t xml:space="preserve">** </w:t>
      </w:r>
      <w:r>
        <w:t xml:space="preserve">года и приложении № </w:t>
      </w:r>
      <w:r>
        <w:t xml:space="preserve">** </w:t>
      </w:r>
      <w:r>
        <w:t>к данному договору выпо</w:t>
      </w:r>
      <w:r>
        <w:t xml:space="preserve">лнены вероятно не ответчиком </w:t>
      </w:r>
      <w:r>
        <w:t xml:space="preserve">** </w:t>
      </w:r>
      <w:r>
        <w:t xml:space="preserve">Денисом Вагифовичем, а другим лицом. Ответить на вопрос «Возможно ли выполнение подписи в Договоре поручительства № </w:t>
      </w:r>
      <w:r>
        <w:t xml:space="preserve">** </w:t>
      </w:r>
      <w:r>
        <w:t xml:space="preserve">от </w:t>
      </w:r>
      <w:r>
        <w:t xml:space="preserve">** </w:t>
      </w:r>
      <w:r>
        <w:t xml:space="preserve">года самим </w:t>
      </w:r>
      <w:r>
        <w:t xml:space="preserve">** </w:t>
      </w:r>
      <w:r>
        <w:t>Д.В. с намеренным искажением своей подписи?» не представилось возможным в виду просто</w:t>
      </w:r>
      <w:r>
        <w:t xml:space="preserve">ты исследуемых подписей. Однако отсутствие данных признаков не исключает возможности как умышленного изменения  подписи самим </w:t>
      </w:r>
      <w:r>
        <w:t xml:space="preserve">** </w:t>
      </w:r>
      <w:r>
        <w:t xml:space="preserve"> Д.В. так и возможности выполнения данной подписи другим лицом. </w:t>
      </w:r>
    </w:p>
    <w:p w14:paraId="26AB8108" w14:textId="77777777" w:rsidR="00853CBE" w:rsidRDefault="00566E11" w:rsidP="009E7960">
      <w:pPr>
        <w:ind w:firstLine="720"/>
        <w:jc w:val="both"/>
      </w:pPr>
      <w:r>
        <w:lastRenderedPageBreak/>
        <w:t>По ходатайству</w:t>
      </w:r>
      <w:r>
        <w:t xml:space="preserve"> истца, судом запрошено наследственное дел</w:t>
      </w:r>
      <w:r>
        <w:t>о</w:t>
      </w:r>
      <w:r>
        <w:t xml:space="preserve"> к им</w:t>
      </w:r>
      <w:r>
        <w:t xml:space="preserve">уществу </w:t>
      </w:r>
      <w:r>
        <w:t xml:space="preserve">** </w:t>
      </w:r>
      <w:r>
        <w:t xml:space="preserve">В.Т., из которого следует, что </w:t>
      </w:r>
      <w:r>
        <w:t xml:space="preserve">** </w:t>
      </w:r>
      <w:r>
        <w:t xml:space="preserve">Д.В. принял наследство по всем основаниям после умершего </w:t>
      </w:r>
      <w:r>
        <w:t xml:space="preserve">** </w:t>
      </w:r>
      <w:r>
        <w:t xml:space="preserve">В.Т. Наследственное имущество состоит из автомобиля марки </w:t>
      </w:r>
      <w:r>
        <w:t xml:space="preserve">** </w:t>
      </w:r>
      <w:r>
        <w:t xml:space="preserve"> года выпуска, государственный регистрационный знак </w:t>
      </w:r>
      <w:r>
        <w:t>**</w:t>
      </w:r>
      <w:r>
        <w:t>, рыночной стоимостью на день смерти</w:t>
      </w:r>
      <w:r>
        <w:t xml:space="preserve"> </w:t>
      </w:r>
      <w:r>
        <w:t xml:space="preserve">** </w:t>
      </w:r>
      <w:r>
        <w:t xml:space="preserve">руб. </w:t>
      </w:r>
      <w:r>
        <w:t xml:space="preserve">** </w:t>
      </w:r>
      <w:r>
        <w:t xml:space="preserve">года нотариусом </w:t>
      </w:r>
      <w:r>
        <w:t xml:space="preserve">** </w:t>
      </w:r>
      <w:r>
        <w:t xml:space="preserve">Н.С. </w:t>
      </w:r>
      <w:r>
        <w:t xml:space="preserve">** </w:t>
      </w:r>
      <w:r>
        <w:t xml:space="preserve">Д.В. выдано свидетельство о праве на наследство по закону. </w:t>
      </w:r>
    </w:p>
    <w:p w14:paraId="1C81C4E2" w14:textId="77777777" w:rsidR="00570733" w:rsidRDefault="00566E11" w:rsidP="00570733">
      <w:pPr>
        <w:ind w:firstLine="708"/>
        <w:jc w:val="both"/>
      </w:pPr>
      <w:r w:rsidRPr="00853B5B">
        <w:t>В соответствии с ч.1 ст.44 ГПК РФ, в случаях выбытия одной из сторон в спорном или установленном решением суда правоотношении (смерть гражданина, реорганизац</w:t>
      </w:r>
      <w:r w:rsidRPr="00853B5B">
        <w:t>ия юридического лица, уступка требования, перевод долга и другие случаи перемены лиц в обязательстве) суд допускает замену этой стороны ее правопреемником. Правопреемство возможно на любой стадии гражданского судопроизводства.</w:t>
      </w:r>
    </w:p>
    <w:p w14:paraId="396AD5B0" w14:textId="77777777" w:rsidR="009E6734" w:rsidRPr="009E6734" w:rsidRDefault="00566E11" w:rsidP="009E6734">
      <w:pPr>
        <w:ind w:firstLine="708"/>
        <w:jc w:val="both"/>
      </w:pPr>
      <w:r>
        <w:t xml:space="preserve">По ходатайству представителя </w:t>
      </w:r>
      <w:r>
        <w:t xml:space="preserve">истца, </w:t>
      </w:r>
      <w:r>
        <w:t xml:space="preserve">в судебном заседании произведена замена </w:t>
      </w:r>
      <w:r>
        <w:t>ответчик</w:t>
      </w:r>
      <w:r>
        <w:t>а</w:t>
      </w:r>
      <w:r>
        <w:t xml:space="preserve"> </w:t>
      </w:r>
      <w:r>
        <w:t xml:space="preserve">** </w:t>
      </w:r>
      <w:r>
        <w:t xml:space="preserve">В.Т. на  правопреемника </w:t>
      </w:r>
      <w:r>
        <w:t xml:space="preserve">** </w:t>
      </w:r>
      <w:r>
        <w:t>Д.В.</w:t>
      </w:r>
      <w:r>
        <w:t xml:space="preserve"> Истец уточнил требования и просил взыскать с </w:t>
      </w:r>
      <w:r>
        <w:t xml:space="preserve">** </w:t>
      </w:r>
      <w:r>
        <w:t xml:space="preserve">Д.В. </w:t>
      </w:r>
      <w:r w:rsidRPr="009E6734">
        <w:t>сумму задолженности по кредитному договору в пределах  рыночной стоимости наследственного имущества на день сме</w:t>
      </w:r>
      <w:r w:rsidRPr="009E6734">
        <w:t xml:space="preserve">рти наследодателя. </w:t>
      </w:r>
    </w:p>
    <w:p w14:paraId="529494A2" w14:textId="77777777" w:rsidR="009E6734" w:rsidRPr="009E6734" w:rsidRDefault="00566E11" w:rsidP="009E6734">
      <w:pPr>
        <w:ind w:firstLine="708"/>
        <w:jc w:val="both"/>
      </w:pPr>
      <w:r w:rsidRPr="009E6734">
        <w:t xml:space="preserve">Согласно положениям </w:t>
      </w:r>
      <w:hyperlink r:id="rId7" w:history="1">
        <w:r w:rsidRPr="009E6734">
          <w:t>ст. ст. 408</w:t>
        </w:r>
      </w:hyperlink>
      <w:r w:rsidRPr="009E6734">
        <w:t xml:space="preserve"> и </w:t>
      </w:r>
      <w:hyperlink r:id="rId8" w:history="1">
        <w:r w:rsidRPr="009E6734">
          <w:t>418</w:t>
        </w:r>
      </w:hyperlink>
      <w:r w:rsidRPr="009E6734">
        <w:t xml:space="preserve"> ГК РФ обязательство прекращается надлежащим исполнением; в случае смерти должника обязательство прекращается, если его исполнение не может быть произведено без личного участия должника либо обязат</w:t>
      </w:r>
      <w:r w:rsidRPr="009E6734">
        <w:t>ельство иным образом неразрывно связано с личностью должника.</w:t>
      </w:r>
    </w:p>
    <w:p w14:paraId="2916E092" w14:textId="77777777" w:rsidR="009E6734" w:rsidRPr="009E6734" w:rsidRDefault="00566E11" w:rsidP="009E6734">
      <w:pPr>
        <w:ind w:firstLine="708"/>
        <w:jc w:val="both"/>
      </w:pPr>
      <w:r w:rsidRPr="009E6734">
        <w:t>Поскольку обязанность уплатить задолженность по кредитному договору не связана с личностью заемщика, следовательно, такая обязанность переходит в порядке универсального правопреемства к наследни</w:t>
      </w:r>
      <w:r w:rsidRPr="009E6734">
        <w:t>кам заемщика.</w:t>
      </w:r>
    </w:p>
    <w:p w14:paraId="6DB21315" w14:textId="77777777" w:rsidR="009E6734" w:rsidRDefault="00566E11" w:rsidP="0052781A">
      <w:pPr>
        <w:ind w:firstLine="708"/>
        <w:jc w:val="both"/>
      </w:pPr>
      <w:r w:rsidRPr="009E6734">
        <w:t>Пунктом 59 Постановления Пленума Верховного Суда РФ от 29.05.2012. N 9 "О судебной практике по делам о наследовании" разъясняется, что смерть должника не является обстоятельством, влекущим досрочное исполнение его обязательств</w:t>
      </w:r>
      <w:r>
        <w:t xml:space="preserve"> наследниками. Н</w:t>
      </w:r>
      <w:r>
        <w:t>апример, наследник должника по кредитному договору обязан возвратить кредитору полученную наследодателем денежную сумму и уплатить проценты на нее в срок и в порядке, которые предусмотрены договором займа.</w:t>
      </w:r>
      <w:r>
        <w:t xml:space="preserve"> </w:t>
      </w:r>
      <w:r>
        <w:t>В настоящем споре обязательства по возврату кредит</w:t>
      </w:r>
      <w:r>
        <w:t>а перестали исполняться, однако действие кредитного договора со смертью заемщика не прекратилось, в связи с чем начисление процентов на заемные денежные средства обоснованно продолжалось и после смерти должника.</w:t>
      </w:r>
      <w:r>
        <w:t xml:space="preserve"> </w:t>
      </w:r>
      <w:r>
        <w:t>При таких об</w:t>
      </w:r>
      <w:r>
        <w:t>стоятельствах с учетом уточнения</w:t>
      </w:r>
      <w:r>
        <w:t xml:space="preserve"> требований, с </w:t>
      </w:r>
      <w:r>
        <w:t xml:space="preserve">** </w:t>
      </w:r>
      <w:r>
        <w:t xml:space="preserve">Д.В. подлежит взысканию задолженность по кредитному договору от </w:t>
      </w:r>
      <w:r>
        <w:t xml:space="preserve">** </w:t>
      </w:r>
      <w:r>
        <w:t xml:space="preserve">года в размере </w:t>
      </w:r>
      <w:r>
        <w:t xml:space="preserve">** </w:t>
      </w:r>
      <w:r>
        <w:t>руб.</w:t>
      </w:r>
    </w:p>
    <w:p w14:paraId="639308DC" w14:textId="77777777" w:rsidR="009E7960" w:rsidRPr="009E6734" w:rsidRDefault="00566E11" w:rsidP="009E6734">
      <w:pPr>
        <w:ind w:firstLine="720"/>
        <w:jc w:val="both"/>
      </w:pPr>
      <w:r>
        <w:t>В соответствии со ст. 98 ГПК РФ стороне, в пользу которой состоялось решение суда, суд присуждает с другой стороны все понесенные по делу судебные р</w:t>
      </w:r>
      <w:r>
        <w:t>асходы.</w:t>
      </w:r>
    </w:p>
    <w:p w14:paraId="1AC7C00F" w14:textId="77777777" w:rsidR="009E7960" w:rsidRDefault="00566E11" w:rsidP="009E7960">
      <w:pPr>
        <w:ind w:firstLine="720"/>
        <w:jc w:val="both"/>
      </w:pPr>
      <w:r w:rsidRPr="002761D6">
        <w:t>На основании изложенного, руководствуясь ст.ст.194-199 Гражданского процессуального к</w:t>
      </w:r>
      <w:r>
        <w:t xml:space="preserve">одекса Российской Федерации, </w:t>
      </w:r>
    </w:p>
    <w:p w14:paraId="7C1FB4A5" w14:textId="77777777" w:rsidR="009E7960" w:rsidRDefault="00566E11" w:rsidP="009E7960">
      <w:pPr>
        <w:jc w:val="center"/>
        <w:rPr>
          <w:b/>
          <w:bCs/>
        </w:rPr>
      </w:pPr>
      <w:r w:rsidRPr="002761D6">
        <w:rPr>
          <w:b/>
          <w:bCs/>
        </w:rPr>
        <w:t>РЕШИЛ:</w:t>
      </w:r>
    </w:p>
    <w:p w14:paraId="67621CCB" w14:textId="77777777" w:rsidR="009E7960" w:rsidRDefault="00566E11" w:rsidP="009E7960">
      <w:pPr>
        <w:ind w:firstLine="720"/>
        <w:jc w:val="both"/>
        <w:rPr>
          <w:b/>
          <w:bCs/>
        </w:rPr>
      </w:pPr>
      <w:r>
        <w:rPr>
          <w:bCs/>
        </w:rPr>
        <w:t>И</w:t>
      </w:r>
      <w:r w:rsidRPr="00315AF9">
        <w:rPr>
          <w:bCs/>
        </w:rPr>
        <w:t>сковые требования</w:t>
      </w:r>
      <w:r>
        <w:rPr>
          <w:bCs/>
        </w:rPr>
        <w:t xml:space="preserve"> Публичного акционерного общества «Сбербанк России»</w:t>
      </w:r>
      <w:r w:rsidRPr="003A4B44">
        <w:rPr>
          <w:bCs/>
        </w:rPr>
        <w:t xml:space="preserve"> </w:t>
      </w:r>
      <w:r>
        <w:rPr>
          <w:bCs/>
        </w:rPr>
        <w:t xml:space="preserve">к </w:t>
      </w:r>
      <w:r>
        <w:t xml:space="preserve">** </w:t>
      </w:r>
      <w:r>
        <w:rPr>
          <w:bCs/>
        </w:rPr>
        <w:t xml:space="preserve">Денису Вагифовичу </w:t>
      </w:r>
      <w:r>
        <w:rPr>
          <w:bCs/>
        </w:rPr>
        <w:t>удовлетворить.</w:t>
      </w:r>
    </w:p>
    <w:p w14:paraId="39F78584" w14:textId="77777777" w:rsidR="009E6734" w:rsidRDefault="00566E11" w:rsidP="009E6734">
      <w:pPr>
        <w:ind w:firstLine="720"/>
        <w:jc w:val="both"/>
        <w:rPr>
          <w:b/>
          <w:bCs/>
        </w:rPr>
      </w:pPr>
      <w:r w:rsidRPr="00066B95">
        <w:t xml:space="preserve">Взыскать с </w:t>
      </w:r>
      <w:r>
        <w:t xml:space="preserve">** </w:t>
      </w:r>
      <w:r>
        <w:t>Дени</w:t>
      </w:r>
      <w:r>
        <w:t xml:space="preserve">са Вагифовича </w:t>
      </w:r>
      <w:r w:rsidRPr="00066B95">
        <w:t xml:space="preserve">в пользу </w:t>
      </w:r>
      <w:r>
        <w:rPr>
          <w:bCs/>
        </w:rPr>
        <w:t>Публичного акционерного общества «Сбербанк России» задолженность по кредитному договору №</w:t>
      </w:r>
      <w:r>
        <w:t xml:space="preserve">** </w:t>
      </w:r>
      <w:r>
        <w:rPr>
          <w:bCs/>
        </w:rPr>
        <w:t xml:space="preserve">от </w:t>
      </w:r>
      <w:r>
        <w:rPr>
          <w:bCs/>
        </w:rPr>
        <w:t>м</w:t>
      </w:r>
      <w:r>
        <w:rPr>
          <w:bCs/>
        </w:rPr>
        <w:t xml:space="preserve"> года в размере</w:t>
      </w:r>
      <w:r w:rsidRPr="00066B95">
        <w:t xml:space="preserve"> </w:t>
      </w:r>
      <w:r>
        <w:t xml:space="preserve"> </w:t>
      </w:r>
      <w:r>
        <w:t xml:space="preserve">** </w:t>
      </w:r>
      <w:r>
        <w:t xml:space="preserve">руб. </w:t>
      </w:r>
      <w:r>
        <w:t xml:space="preserve">** </w:t>
      </w:r>
      <w:r>
        <w:t xml:space="preserve">коп., расходы по уплате госпошлины в размере </w:t>
      </w:r>
      <w:r>
        <w:t xml:space="preserve">** </w:t>
      </w:r>
      <w:r>
        <w:t xml:space="preserve">руб. </w:t>
      </w:r>
      <w:r>
        <w:t xml:space="preserve">** </w:t>
      </w:r>
      <w:r>
        <w:t xml:space="preserve">коп.   </w:t>
      </w:r>
    </w:p>
    <w:p w14:paraId="67C9F6C3" w14:textId="77777777" w:rsidR="009E7960" w:rsidRPr="009E6734" w:rsidRDefault="00566E11" w:rsidP="009E6734">
      <w:pPr>
        <w:ind w:firstLine="720"/>
        <w:jc w:val="both"/>
        <w:rPr>
          <w:b/>
          <w:bCs/>
        </w:rPr>
      </w:pPr>
      <w:r w:rsidRPr="002761D6">
        <w:t>Решение может быть обжаловано в Московский го</w:t>
      </w:r>
      <w:r w:rsidRPr="002761D6">
        <w:t xml:space="preserve">родской суд через Мещанский районный суд г.Москвы в течение одного месяца со дня принятия его судом в окончательной форме. </w:t>
      </w:r>
    </w:p>
    <w:p w14:paraId="4A0C8090" w14:textId="77777777" w:rsidR="009E7960" w:rsidRDefault="00566E11" w:rsidP="009E7960">
      <w:pPr>
        <w:ind w:firstLine="720"/>
        <w:jc w:val="both"/>
      </w:pPr>
    </w:p>
    <w:p w14:paraId="5CACF977" w14:textId="77777777" w:rsidR="009A3488" w:rsidRPr="003F6965" w:rsidRDefault="00566E11" w:rsidP="003F6965">
      <w:pPr>
        <w:ind w:firstLine="720"/>
        <w:jc w:val="both"/>
        <w:rPr>
          <w:b/>
          <w:bCs/>
        </w:rPr>
      </w:pPr>
      <w:r w:rsidRPr="002761D6">
        <w:t>Судья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>
        <w:t xml:space="preserve">   И.И.</w:t>
      </w:r>
      <w:r w:rsidRPr="002761D6">
        <w:t xml:space="preserve"> </w:t>
      </w:r>
      <w:r>
        <w:t xml:space="preserve">Афанасьева </w:t>
      </w:r>
    </w:p>
    <w:sectPr w:rsidR="009A3488" w:rsidRPr="003F6965" w:rsidSect="00060597">
      <w:footerReference w:type="default" r:id="rId9"/>
      <w:pgSz w:w="11906" w:h="16838"/>
      <w:pgMar w:top="540" w:right="566" w:bottom="719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C89FC" w14:textId="77777777" w:rsidR="00C4019B" w:rsidRDefault="00566E11">
      <w:r>
        <w:separator/>
      </w:r>
    </w:p>
  </w:endnote>
  <w:endnote w:type="continuationSeparator" w:id="0">
    <w:p w14:paraId="6A5CBEFE" w14:textId="77777777" w:rsidR="00C4019B" w:rsidRDefault="00566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86181" w14:textId="77777777" w:rsidR="00060597" w:rsidRDefault="00566E11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6D117DC3" w14:textId="77777777" w:rsidR="00060597" w:rsidRDefault="00566E1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B2C4F" w14:textId="77777777" w:rsidR="00C4019B" w:rsidRDefault="00566E11">
      <w:r>
        <w:separator/>
      </w:r>
    </w:p>
  </w:footnote>
  <w:footnote w:type="continuationSeparator" w:id="0">
    <w:p w14:paraId="4FC4A8FB" w14:textId="77777777" w:rsidR="00C4019B" w:rsidRDefault="00566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29A9"/>
    <w:rsid w:val="0056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CDE6A9B"/>
  <w15:chartTrackingRefBased/>
  <w15:docId w15:val="{BC91B9C1-D687-48DE-B35F-B68240EA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Body Text Indent 3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0597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060597"/>
    <w:pPr>
      <w:keepNext/>
      <w:widowControl w:val="0"/>
      <w:autoSpaceDE w:val="0"/>
      <w:autoSpaceDN w:val="0"/>
      <w:adjustRightInd w:val="0"/>
      <w:spacing w:line="240" w:lineRule="atLeast"/>
      <w:ind w:firstLine="708"/>
      <w:outlineLvl w:val="0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060597"/>
    <w:rPr>
      <w:b/>
      <w:bCs/>
      <w:sz w:val="22"/>
      <w:szCs w:val="24"/>
    </w:rPr>
  </w:style>
  <w:style w:type="paragraph" w:styleId="3">
    <w:name w:val="Body Text Indent 3"/>
    <w:basedOn w:val="a"/>
    <w:link w:val="30"/>
    <w:uiPriority w:val="99"/>
    <w:rsid w:val="00060597"/>
    <w:pPr>
      <w:ind w:firstLine="567"/>
      <w:jc w:val="both"/>
    </w:pPr>
    <w:rPr>
      <w:szCs w:val="20"/>
    </w:rPr>
  </w:style>
  <w:style w:type="character" w:customStyle="1" w:styleId="30">
    <w:name w:val="Основной текст с отступом 3 Знак"/>
    <w:link w:val="3"/>
    <w:uiPriority w:val="99"/>
    <w:rsid w:val="00060597"/>
    <w:rPr>
      <w:sz w:val="24"/>
    </w:rPr>
  </w:style>
  <w:style w:type="paragraph" w:styleId="a3">
    <w:name w:val="List Paragraph"/>
    <w:basedOn w:val="a"/>
    <w:uiPriority w:val="99"/>
    <w:qFormat/>
    <w:rsid w:val="0006059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ConsPlusNormal">
    <w:name w:val="ConsPlusNormal"/>
    <w:uiPriority w:val="99"/>
    <w:rsid w:val="00060597"/>
    <w:pPr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styleId="a4">
    <w:name w:val="footer"/>
    <w:basedOn w:val="a"/>
    <w:link w:val="a5"/>
    <w:uiPriority w:val="99"/>
    <w:rsid w:val="0006059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link w:val="a4"/>
    <w:uiPriority w:val="99"/>
    <w:rsid w:val="00060597"/>
    <w:rPr>
      <w:sz w:val="24"/>
      <w:szCs w:val="24"/>
    </w:rPr>
  </w:style>
  <w:style w:type="paragraph" w:styleId="2">
    <w:name w:val="Body Text Indent 2"/>
    <w:basedOn w:val="a"/>
    <w:link w:val="20"/>
    <w:uiPriority w:val="99"/>
    <w:rsid w:val="00060597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rsid w:val="00060597"/>
    <w:rPr>
      <w:sz w:val="24"/>
      <w:szCs w:val="24"/>
    </w:rPr>
  </w:style>
  <w:style w:type="paragraph" w:styleId="a6">
    <w:name w:val="Balloon Text"/>
    <w:basedOn w:val="a"/>
    <w:link w:val="a7"/>
    <w:rsid w:val="00C33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C33B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B1D07D8DAD347DD5D35F5B114256E3067E46A6B6DEB4C0ECA7D17F3EEE76A8D655CE2986EC3E92Dx3z3L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9B1D07D8DAD347DD5D35F5B114256E3067E46A6B6DEB4C0ECA7D17F3EEE76A8D655CE2986EC3E92Ex3z0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1707</Words>
  <Characters>9736</Characters>
  <Application>Microsoft Office Word</Application>
  <DocSecurity>0</DocSecurity>
  <Lines>81</Lines>
  <Paragraphs>22</Paragraphs>
  <ScaleCrop>false</ScaleCrop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