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673DDD" w14:textId="77777777" w:rsidR="00000000" w:rsidRDefault="0068754A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3BD2F10" w14:textId="77777777" w:rsidR="00000000" w:rsidRDefault="0068754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BC34251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1CD3FE89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0BD890D5" w14:textId="77777777" w:rsidR="00000000" w:rsidRDefault="0068754A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04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14:paraId="0E3904AA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3C749399" w14:textId="77777777" w:rsidR="00000000" w:rsidRDefault="0068754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F4F2401" w14:textId="77777777" w:rsidR="00000000" w:rsidRDefault="0068754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7A2528E1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E9E3CDD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2-1612/202</w:t>
      </w:r>
      <w:r>
        <w:rPr>
          <w:lang w:val="en-BE" w:eastAsia="en-BE" w:bidi="ar-SA"/>
        </w:rPr>
        <w:t xml:space="preserve">2 (УИД 77RS0014-02-2022-001541-33) по иску ПАО «Сбербанк России» в лице филиала – Московского банка Сбербанка России ПАО к </w:t>
      </w:r>
      <w:r>
        <w:rPr>
          <w:rStyle w:val="cat-FIOgrp-7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Аслижан Хусейевне о расторжении кредитного договора, взыскании задолженности по кредитному договору, руководствуясь ст. 199 ГПК Р</w:t>
      </w:r>
      <w:r>
        <w:rPr>
          <w:lang w:val="en-BE" w:eastAsia="en-BE" w:bidi="ar-SA"/>
        </w:rPr>
        <w:t>Ф,</w:t>
      </w:r>
    </w:p>
    <w:p w14:paraId="1791F7AD" w14:textId="77777777" w:rsidR="00000000" w:rsidRDefault="0068754A">
      <w:pPr>
        <w:jc w:val="both"/>
        <w:rPr>
          <w:lang w:val="en-BE" w:eastAsia="en-BE" w:bidi="ar-SA"/>
        </w:rPr>
      </w:pPr>
    </w:p>
    <w:p w14:paraId="55D77865" w14:textId="77777777" w:rsidR="00000000" w:rsidRDefault="0068754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6329EA5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1EFD059F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Сбербанка России ПАО к </w:t>
      </w:r>
      <w:r>
        <w:rPr>
          <w:rStyle w:val="cat-FIOgrp-7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Аслижан Хусейевне о расторжении кредитного договора, взыскании задолженности по кредитному договору удовлетворить частично.</w:t>
      </w:r>
    </w:p>
    <w:p w14:paraId="6BCD6AE4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</w:t>
      </w:r>
      <w:r>
        <w:rPr>
          <w:lang w:val="en-BE" w:eastAsia="en-BE" w:bidi="ar-SA"/>
        </w:rPr>
        <w:t xml:space="preserve">тный договор от 18 июня 2019 года № 93228729, заключенный между </w:t>
      </w:r>
      <w:r>
        <w:rPr>
          <w:rStyle w:val="cat-FIOgrp-7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Аслижан Хусейевной и ПАО «Сбербанк России».</w:t>
      </w:r>
    </w:p>
    <w:p w14:paraId="428AADA1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7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Аслижан Хусейевны в пользу ПАО «Сбербанк России» в лице филиала – Московского банка Сбербанка России ПАО задолженность по кредитн</w:t>
      </w:r>
      <w:r>
        <w:rPr>
          <w:lang w:val="en-BE" w:eastAsia="en-BE" w:bidi="ar-SA"/>
        </w:rPr>
        <w:t xml:space="preserve">ому договору от 18 июня 2019 года № 93228729 в размере </w:t>
      </w:r>
      <w:r>
        <w:rPr>
          <w:rStyle w:val="cat-Sumgrp-10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9"/>
          <w:lang w:val="en-BE" w:eastAsia="en-BE" w:bidi="ar-SA"/>
        </w:rPr>
        <w:t>сумма</w:t>
      </w:r>
    </w:p>
    <w:p w14:paraId="5D33DC9E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29A37F27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через Лефортовски</w:t>
      </w:r>
      <w:r>
        <w:rPr>
          <w:lang w:val="en-BE" w:eastAsia="en-BE" w:bidi="ar-SA"/>
        </w:rPr>
        <w:t xml:space="preserve">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051C846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5C7CD562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3C12F409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rStyle w:val="cat-FIOgrp-9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E28C08E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3C6FE5C5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2BCE9CC5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3061021E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149AF67E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17EEFF17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46BCDB7D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563D24D9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02BB7BE4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6D8C923F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44D3727A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7EDB78F9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44BCF3AD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1FDCFA35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7B778C3B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344BB07D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56BE8B64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66F66F51" w14:textId="77777777" w:rsidR="00000000" w:rsidRDefault="0068754A">
      <w:pPr>
        <w:jc w:val="center"/>
        <w:rPr>
          <w:lang w:val="en-BE" w:eastAsia="en-BE" w:bidi="ar-SA"/>
        </w:rPr>
      </w:pPr>
    </w:p>
    <w:p w14:paraId="17195729" w14:textId="77777777" w:rsidR="00000000" w:rsidRDefault="0068754A">
      <w:pPr>
        <w:jc w:val="center"/>
        <w:rPr>
          <w:lang w:val="en-BE" w:eastAsia="en-BE" w:bidi="ar-SA"/>
        </w:rPr>
      </w:pPr>
    </w:p>
    <w:p w14:paraId="4231867A" w14:textId="77777777" w:rsidR="00000000" w:rsidRDefault="0068754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100D436" w14:textId="77777777" w:rsidR="00000000" w:rsidRDefault="0068754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17D9BF96" w14:textId="77777777" w:rsidR="00000000" w:rsidRDefault="0068754A">
      <w:pPr>
        <w:jc w:val="both"/>
        <w:rPr>
          <w:lang w:val="en-BE" w:eastAsia="en-BE" w:bidi="ar-SA"/>
        </w:rPr>
      </w:pPr>
    </w:p>
    <w:p w14:paraId="1797982A" w14:textId="77777777" w:rsidR="00000000" w:rsidRDefault="0068754A">
      <w:pPr>
        <w:jc w:val="both"/>
        <w:rPr>
          <w:lang w:val="en-BE" w:eastAsia="en-BE" w:bidi="ar-SA"/>
        </w:rPr>
      </w:pPr>
    </w:p>
    <w:p w14:paraId="2DB54ADA" w14:textId="77777777" w:rsidR="00000000" w:rsidRDefault="0068754A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04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12"/>
          <w:lang w:val="en-BE" w:eastAsia="en-BE" w:bidi="ar-SA"/>
        </w:rPr>
        <w:t>адрес</w:t>
      </w:r>
    </w:p>
    <w:p w14:paraId="1F05693F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2DA36221" w14:textId="77777777" w:rsidR="00000000" w:rsidRDefault="0068754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6FF84BB6" w14:textId="77777777" w:rsidR="00000000" w:rsidRDefault="0068754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</w:t>
      </w:r>
      <w:r>
        <w:rPr>
          <w:lang w:val="en-BE" w:eastAsia="en-BE" w:bidi="ar-SA"/>
        </w:rPr>
        <w:t xml:space="preserve">тельствующего судьи </w:t>
      </w:r>
      <w:r>
        <w:rPr>
          <w:rStyle w:val="cat-FIOgrp-5rplc-14"/>
          <w:lang w:val="en-BE" w:eastAsia="en-BE" w:bidi="ar-SA"/>
        </w:rPr>
        <w:t>фио</w:t>
      </w:r>
    </w:p>
    <w:p w14:paraId="237D84C2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15ADD78" w14:textId="77777777" w:rsidR="00000000" w:rsidRDefault="0068754A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2-1612/2022 (УИД 77RS0014-02-2022-001541-33) по иску ПАО «Сбербанк России» в лице филиала – Московского банка Сбербанка России ПАО к </w:t>
      </w:r>
      <w:r>
        <w:rPr>
          <w:rStyle w:val="cat-FIOgrp-7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Аслижан Хусейевне о расторжении кредитного договора, взыскании задолженности по кредитному договору, </w:t>
      </w:r>
    </w:p>
    <w:p w14:paraId="35EF1A03" w14:textId="77777777" w:rsidR="00000000" w:rsidRDefault="0068754A">
      <w:pPr>
        <w:jc w:val="center"/>
        <w:rPr>
          <w:lang w:val="en-BE" w:eastAsia="en-BE" w:bidi="ar-SA"/>
        </w:rPr>
      </w:pPr>
    </w:p>
    <w:p w14:paraId="30C5C1A1" w14:textId="77777777" w:rsidR="00000000" w:rsidRDefault="0068754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DA1FD7A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3A860FCE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</w:t>
      </w:r>
      <w:r>
        <w:rPr>
          <w:lang w:val="en-BE" w:eastAsia="en-BE" w:bidi="ar-SA"/>
        </w:rPr>
        <w:t>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</w:t>
      </w:r>
      <w:r>
        <w:rPr>
          <w:lang w:val="en-BE" w:eastAsia="en-BE" w:bidi="ar-SA"/>
        </w:rPr>
        <w:t>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исполнено.</w:t>
      </w:r>
    </w:p>
    <w:p w14:paraId="44192D8C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</w:t>
      </w:r>
      <w:r>
        <w:rPr>
          <w:lang w:val="en-BE" w:eastAsia="en-BE" w:bidi="ar-SA"/>
        </w:rPr>
        <w:t xml:space="preserve">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14F53A4A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</w:t>
      </w:r>
      <w:r>
        <w:rPr>
          <w:lang w:val="en-BE" w:eastAsia="en-BE" w:bidi="ar-SA"/>
        </w:rPr>
        <w:t>ежащим образом, в исковом заявлении истец ходатайствовал о рассмотрении дела в отсутствие его представителя.</w:t>
      </w:r>
    </w:p>
    <w:p w14:paraId="1EC9E7FA" w14:textId="77777777" w:rsidR="00000000" w:rsidRDefault="0068754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Жанатаева А.Х. в судебное заседание не явилась, причину неявки суду не сообщила, об отложении судебного разбирательства не ходатайствовала</w:t>
      </w:r>
      <w:r>
        <w:rPr>
          <w:lang w:val="en-BE" w:eastAsia="en-BE" w:bidi="ar-SA"/>
        </w:rPr>
        <w:t xml:space="preserve">, своего представителя в суд не направила, письменный отзыв на иск не представила. Суд неоднократно направлял по месту жительства ответчика извещения о времени и месте судебного разбирательства по данному делу, однако судебные извещения возвратились в суд </w:t>
      </w:r>
      <w:r>
        <w:rPr>
          <w:lang w:val="en-BE" w:eastAsia="en-BE" w:bidi="ar-SA"/>
        </w:rPr>
        <w:t>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ответчика (п. 1 ст. 165</w:t>
      </w:r>
      <w:r>
        <w:rPr>
          <w:lang w:val="en-BE" w:eastAsia="en-BE" w:bidi="ar-SA"/>
        </w:rPr>
        <w:t>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42D5130C" w14:textId="77777777" w:rsidR="00000000" w:rsidRDefault="0068754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</w:t>
      </w:r>
      <w:r>
        <w:rPr>
          <w:lang w:val="en-BE" w:eastAsia="en-BE" w:bidi="ar-SA"/>
        </w:rPr>
        <w:t>.ч. 3, 4 ст. 167 ГПК РФ суд считает возможным рассмотреть дело в данном судебном заседании в отсутствие не явившихся лиц.</w:t>
      </w:r>
    </w:p>
    <w:p w14:paraId="03489A2A" w14:textId="77777777" w:rsidR="00000000" w:rsidRDefault="0068754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Изучив материалы дела, оценив представленные доказательства в их совокупности, с учетом требований ст. 56 ГПК РФ и по правилам ст. 67 </w:t>
      </w:r>
      <w:r>
        <w:rPr>
          <w:lang w:val="en-BE" w:eastAsia="en-BE" w:bidi="ar-SA"/>
        </w:rPr>
        <w:t>ГПК РФ, суд приходит к следующему.</w:t>
      </w:r>
    </w:p>
    <w:p w14:paraId="134EF8D4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</w:t>
      </w:r>
      <w:r>
        <w:rPr>
          <w:lang w:val="en-BE" w:eastAsia="en-BE" w:bidi="ar-SA"/>
        </w:rPr>
        <w:t xml:space="preserve">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</w:t>
      </w:r>
      <w:r>
        <w:rPr>
          <w:lang w:val="en-BE" w:eastAsia="en-BE" w:bidi="ar-SA"/>
        </w:rPr>
        <w:t xml:space="preserve"> обязуется возвратить полученную денежную сумму и уплатить проценты на нее. </w:t>
      </w:r>
    </w:p>
    <w:p w14:paraId="57ACA001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</w:t>
      </w:r>
      <w:r>
        <w:rPr>
          <w:lang w:val="en-BE" w:eastAsia="en-BE" w:bidi="ar-SA"/>
        </w:rPr>
        <w:t>дке, определенных договором.</w:t>
      </w:r>
    </w:p>
    <w:p w14:paraId="14831FAE" w14:textId="77777777" w:rsidR="00000000" w:rsidRDefault="0068754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</w:t>
      </w:r>
      <w:r>
        <w:rPr>
          <w:lang w:val="en-BE" w:eastAsia="en-BE" w:bidi="ar-SA"/>
        </w:rPr>
        <w:t>ответствии с обычно предъявляемыми требованиями.</w:t>
      </w:r>
    </w:p>
    <w:p w14:paraId="05631D79" w14:textId="77777777" w:rsidR="00000000" w:rsidRDefault="0068754A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</w:t>
      </w:r>
      <w:r>
        <w:rPr>
          <w:lang w:val="en-BE" w:eastAsia="en-BE" w:bidi="ar-SA"/>
        </w:rPr>
        <w:t>или иными правовыми актами.</w:t>
      </w:r>
    </w:p>
    <w:p w14:paraId="466E5478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</w:t>
      </w:r>
      <w:r>
        <w:rPr>
          <w:lang w:val="en-BE" w:eastAsia="en-BE" w:bidi="ar-SA"/>
        </w:rPr>
        <w:t>ли договором.</w:t>
      </w:r>
    </w:p>
    <w:p w14:paraId="11AB4B33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18 июня 2019 года на основании заявления ответчика между истцом ПАО «Сбербанк России» и ответчиком Жанатаевой А.Х. в был заключен кредитный договор № 93228729 на предоставление потребительског</w:t>
      </w:r>
      <w:r>
        <w:rPr>
          <w:lang w:val="en-BE" w:eastAsia="en-BE" w:bidi="ar-SA"/>
        </w:rPr>
        <w:t xml:space="preserve">о кредита в размере </w:t>
      </w:r>
      <w:r>
        <w:rPr>
          <w:rStyle w:val="cat-Sumgrp-12rplc-19"/>
          <w:lang w:val="en-BE" w:eastAsia="en-BE" w:bidi="ar-SA"/>
        </w:rPr>
        <w:t>сумма</w:t>
      </w:r>
    </w:p>
    <w:p w14:paraId="7370A191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перечислены истцом ответчику, что подтверждается выпиской по лицевому счету.</w:t>
      </w:r>
    </w:p>
    <w:p w14:paraId="42F320CD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выдан на срок 60 месяцев под 16,90 % годовых.</w:t>
      </w:r>
    </w:p>
    <w:p w14:paraId="043E2C52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</w:t>
      </w:r>
      <w:r>
        <w:rPr>
          <w:lang w:val="en-BE" w:eastAsia="en-BE" w:bidi="ar-SA"/>
        </w:rPr>
        <w:t xml:space="preserve">у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пользование им в размере, в сроки и на условиях до</w:t>
      </w:r>
      <w:r>
        <w:rPr>
          <w:lang w:val="en-BE" w:eastAsia="en-BE" w:bidi="ar-SA"/>
        </w:rPr>
        <w:t xml:space="preserve">говора. </w:t>
      </w:r>
    </w:p>
    <w:p w14:paraId="60370314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подтверждается расчетом.</w:t>
      </w:r>
    </w:p>
    <w:p w14:paraId="397E066F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2"/>
          <w:lang w:val="en-BE" w:eastAsia="en-BE" w:bidi="ar-SA"/>
        </w:rPr>
        <w:t>адр</w:t>
      </w:r>
      <w:r>
        <w:rPr>
          <w:rStyle w:val="cat-Addressgrp-4rplc-22"/>
          <w:lang w:val="en-BE" w:eastAsia="en-BE" w:bidi="ar-SA"/>
        </w:rPr>
        <w:t>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просрочки с даты, следующей за датой наступлени</w:t>
      </w:r>
      <w:r>
        <w:rPr>
          <w:lang w:val="en-BE" w:eastAsia="en-BE" w:bidi="ar-SA"/>
        </w:rPr>
        <w:t>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32C9A6F1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подтверждающий, что в течение срока действия договора ответчик неоднократно </w:t>
      </w:r>
      <w:r>
        <w:rPr>
          <w:lang w:val="en-BE" w:eastAsia="en-BE" w:bidi="ar-SA"/>
        </w:rPr>
        <w:t xml:space="preserve">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7D16447D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ПАО «Сбербанк России» по состоянию на 15 октября 2021 года задолженность ответчика составляет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</w:t>
      </w:r>
      <w:r>
        <w:rPr>
          <w:lang w:val="en-BE" w:eastAsia="en-BE" w:bidi="ar-SA"/>
        </w:rPr>
        <w:t xml:space="preserve">том числе: ссудная задолженность –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lastRenderedPageBreak/>
        <w:t xml:space="preserve">проценты за пользование кредитом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6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7rplc-27"/>
          <w:lang w:val="en-BE" w:eastAsia="en-BE" w:bidi="ar-SA"/>
        </w:rPr>
        <w:t>сумма</w:t>
      </w:r>
    </w:p>
    <w:p w14:paraId="5A4E608D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27 августа 2021 года в порядке ст. 452 ГК РФ истцом ответчику было направлено пи</w:t>
      </w:r>
      <w:r>
        <w:rPr>
          <w:lang w:val="en-BE" w:eastAsia="en-BE" w:bidi="ar-SA"/>
        </w:rPr>
        <w:t>сьмо с требованием досрочно возвратить всю сумму кредита. Данное требование ответчиком исполнено не было.</w:t>
      </w:r>
    </w:p>
    <w:p w14:paraId="0BDAE5DB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кредитный договор, истцом предоставлены ответчику денежные средства</w:t>
      </w:r>
      <w:r>
        <w:rPr>
          <w:lang w:val="en-BE" w:eastAsia="en-BE" w:bidi="ar-SA"/>
        </w:rPr>
        <w:t xml:space="preserve">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кредитного договора, заключенного между сторонами, и взыскания с ответчика</w:t>
      </w:r>
      <w:r>
        <w:rPr>
          <w:lang w:val="en-BE" w:eastAsia="en-BE" w:bidi="ar-SA"/>
        </w:rPr>
        <w:t xml:space="preserve">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14:paraId="67B0B3DC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</w:t>
      </w:r>
      <w:r>
        <w:rPr>
          <w:lang w:val="en-BE" w:eastAsia="en-BE" w:bidi="ar-SA"/>
        </w:rPr>
        <w:t>ования своих требований и возражений, если иное не предусмотрено федеральным законом.</w:t>
      </w:r>
    </w:p>
    <w:p w14:paraId="00F0ECB2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</w:t>
      </w:r>
      <w:r>
        <w:rPr>
          <w:lang w:val="en-BE" w:eastAsia="en-BE" w:bidi="ar-SA"/>
        </w:rPr>
        <w:t xml:space="preserve">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35B5201D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>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</w:t>
      </w:r>
      <w:r>
        <w:rPr>
          <w:lang w:val="en-BE" w:eastAsia="en-BE" w:bidi="ar-SA"/>
        </w:rPr>
        <w:t>змерна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 предоставленных по кредитному договору денежных средств с п</w:t>
      </w:r>
      <w:r>
        <w:rPr>
          <w:lang w:val="en-BE" w:eastAsia="en-BE" w:bidi="ar-SA"/>
        </w:rPr>
        <w:t>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</w:t>
      </w:r>
      <w:r>
        <w:rPr>
          <w:lang w:val="en-BE" w:eastAsia="en-BE" w:bidi="ar-SA"/>
        </w:rPr>
        <w:t xml:space="preserve">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за просроченный основной долг до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за просроченные проценты – до </w:t>
      </w:r>
      <w:r>
        <w:rPr>
          <w:rStyle w:val="cat-Sumgrp-19rplc-29"/>
          <w:lang w:val="en-BE" w:eastAsia="en-BE" w:bidi="ar-SA"/>
        </w:rPr>
        <w:t>сумма</w:t>
      </w:r>
    </w:p>
    <w:p w14:paraId="009DBBE7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ответчику о расторжении кредитного договора, </w:t>
      </w:r>
      <w:r>
        <w:rPr>
          <w:lang w:val="en-BE" w:eastAsia="en-BE" w:bidi="ar-SA"/>
        </w:rPr>
        <w:t xml:space="preserve">взыскании задолженности по кредитному договору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пользу истца сумму задолженности в размере </w:t>
      </w:r>
      <w:r>
        <w:rPr>
          <w:rStyle w:val="cat-Sumgrp-20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</w:t>
      </w:r>
      <w:r>
        <w:rPr>
          <w:lang w:val="en-BE" w:eastAsia="en-BE" w:bidi="ar-SA"/>
        </w:rPr>
        <w:t xml:space="preserve">числе: ссудная задолженность – </w:t>
      </w:r>
      <w:r>
        <w:rPr>
          <w:rStyle w:val="cat-Sumgrp-14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5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8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19rplc-34"/>
          <w:lang w:val="en-BE" w:eastAsia="en-BE" w:bidi="ar-SA"/>
        </w:rPr>
        <w:t>сумма</w:t>
      </w:r>
    </w:p>
    <w:p w14:paraId="3E3E30CF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98 ГПК РФ, а также учитывая положения п. 21 постановления </w:t>
      </w:r>
      <w:r>
        <w:rPr>
          <w:lang w:val="en-BE" w:eastAsia="en-BE" w:bidi="ar-SA"/>
        </w:rPr>
        <w:t xml:space="preserve">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</w:t>
      </w:r>
      <w:r>
        <w:rPr>
          <w:lang w:val="en-BE" w:eastAsia="en-BE" w:bidi="ar-SA"/>
        </w:rPr>
        <w:lastRenderedPageBreak/>
        <w:t>пропорциональном воз</w:t>
      </w:r>
      <w:r>
        <w:rPr>
          <w:lang w:val="en-BE" w:eastAsia="en-BE" w:bidi="ar-SA"/>
        </w:rPr>
        <w:t>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 РФ), с ответч</w:t>
      </w:r>
      <w:r>
        <w:rPr>
          <w:lang w:val="en-BE" w:eastAsia="en-BE" w:bidi="ar-SA"/>
        </w:rPr>
        <w:t xml:space="preserve">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1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2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3rplc-37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72E34F43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1564AF62" w14:textId="77777777" w:rsidR="00000000" w:rsidRDefault="0068754A">
      <w:pPr>
        <w:jc w:val="center"/>
        <w:rPr>
          <w:lang w:val="en-BE" w:eastAsia="en-BE" w:bidi="ar-SA"/>
        </w:rPr>
      </w:pPr>
    </w:p>
    <w:p w14:paraId="52A907C2" w14:textId="77777777" w:rsidR="00000000" w:rsidRDefault="0068754A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99B906B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200024C7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</w:t>
      </w:r>
      <w:r>
        <w:rPr>
          <w:lang w:val="en-BE" w:eastAsia="en-BE" w:bidi="ar-SA"/>
        </w:rPr>
        <w:t xml:space="preserve"> России» в лице филиала – Московского банка Сбербанка России ПАО к </w:t>
      </w:r>
      <w:r>
        <w:rPr>
          <w:rStyle w:val="cat-FIOgrp-7rplc-38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Аслижан Хусейевне о расторжении кредитного договора, взыскании задолженности по кредитному договору удовлетворить частично.</w:t>
      </w:r>
    </w:p>
    <w:p w14:paraId="408F99D8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договор от 18 июня 2019 года № 93228729</w:t>
      </w:r>
      <w:r>
        <w:rPr>
          <w:lang w:val="en-BE" w:eastAsia="en-BE" w:bidi="ar-SA"/>
        </w:rPr>
        <w:t xml:space="preserve">, заключенный между </w:t>
      </w:r>
      <w:r>
        <w:rPr>
          <w:rStyle w:val="cat-FIOgrp-7rplc-39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Аслижан Хусейевной и ПАО «Сбербанк России».</w:t>
      </w:r>
    </w:p>
    <w:p w14:paraId="600DCC1B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7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Аслижан Хусейевны в пользу ПАО «Сбербанк России» в лице филиала – Московского банка Сбербанка России ПАО задолженность по кредитному договору от 18 июня 2019 года № 93228729</w:t>
      </w:r>
      <w:r>
        <w:rPr>
          <w:lang w:val="en-BE" w:eastAsia="en-BE" w:bidi="ar-SA"/>
        </w:rPr>
        <w:t xml:space="preserve"> в размере </w:t>
      </w:r>
      <w:r>
        <w:rPr>
          <w:rStyle w:val="cat-Sumgrp-10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1rplc-42"/>
          <w:lang w:val="en-BE" w:eastAsia="en-BE" w:bidi="ar-SA"/>
        </w:rPr>
        <w:t>сумма</w:t>
      </w:r>
    </w:p>
    <w:p w14:paraId="0C5C2372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45C874A7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</w:t>
      </w:r>
      <w:r>
        <w:rPr>
          <w:lang w:val="en-BE" w:eastAsia="en-BE" w:bidi="ar-SA"/>
        </w:rPr>
        <w:t xml:space="preserve"> принятия решения суда в окончательной форме.</w:t>
      </w:r>
    </w:p>
    <w:p w14:paraId="362FF2E6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68863F4A" w14:textId="77777777" w:rsidR="00000000" w:rsidRDefault="0068754A">
      <w:pPr>
        <w:ind w:firstLine="709"/>
        <w:jc w:val="both"/>
        <w:rPr>
          <w:lang w:val="en-BE" w:eastAsia="en-BE" w:bidi="ar-SA"/>
        </w:rPr>
      </w:pPr>
    </w:p>
    <w:p w14:paraId="0136DCA4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rStyle w:val="cat-FIOgrp-9rplc-44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30BB427E" w14:textId="77777777" w:rsidR="00000000" w:rsidRDefault="0068754A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1AF2971F" w14:textId="77777777" w:rsidR="00000000" w:rsidRDefault="0068754A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679C39D8" w14:textId="77777777" w:rsidR="00000000" w:rsidRDefault="0068754A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6F63F0CA" w14:textId="77777777" w:rsidR="00000000" w:rsidRDefault="0068754A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11 апреля 2022 года.</w:t>
      </w:r>
    </w:p>
    <w:p w14:paraId="68196B51" w14:textId="77777777" w:rsidR="00000000" w:rsidRDefault="0068754A">
      <w:pPr>
        <w:ind w:firstLine="709"/>
        <w:jc w:val="right"/>
        <w:rPr>
          <w:lang w:val="en-BE" w:eastAsia="en-BE" w:bidi="ar-SA"/>
        </w:rPr>
      </w:pPr>
    </w:p>
    <w:p w14:paraId="3236FF08" w14:textId="77777777" w:rsidR="00000000" w:rsidRDefault="0068754A">
      <w:pPr>
        <w:ind w:firstLine="709"/>
        <w:rPr>
          <w:lang w:val="en-BE" w:eastAsia="en-BE" w:bidi="ar-SA"/>
        </w:rPr>
      </w:pPr>
      <w:r>
        <w:rPr>
          <w:rStyle w:val="cat-FIOgrp-9rplc-4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02E2B25F" w14:textId="77777777" w:rsidR="00000000" w:rsidRDefault="0068754A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70EFE" w14:textId="77777777" w:rsidR="00000000" w:rsidRDefault="0068754A">
      <w:r>
        <w:separator/>
      </w:r>
    </w:p>
  </w:endnote>
  <w:endnote w:type="continuationSeparator" w:id="0">
    <w:p w14:paraId="374B73AA" w14:textId="77777777" w:rsidR="00000000" w:rsidRDefault="0068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1B0BD" w14:textId="77777777" w:rsidR="00000000" w:rsidRDefault="0068754A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57360B90" w14:textId="77777777" w:rsidR="00000000" w:rsidRDefault="0068754A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19F88" w14:textId="77777777" w:rsidR="00000000" w:rsidRDefault="0068754A">
      <w:r>
        <w:separator/>
      </w:r>
    </w:p>
  </w:footnote>
  <w:footnote w:type="continuationSeparator" w:id="0">
    <w:p w14:paraId="3FC3F06E" w14:textId="77777777" w:rsidR="00000000" w:rsidRDefault="00687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754A"/>
    <w:rsid w:val="0068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EFAF1CF"/>
  <w15:chartTrackingRefBased/>
  <w15:docId w15:val="{1AEF0B6C-34A8-4F17-B064-A3B53D5B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FIOgrp-7rplc-4">
    <w:name w:val="cat-FIO grp-7 rplc-4"/>
    <w:basedOn w:val="a0"/>
  </w:style>
  <w:style w:type="character" w:customStyle="1" w:styleId="cat-FIOgrp-7rplc-5">
    <w:name w:val="cat-FIO grp-7 rplc-5"/>
    <w:basedOn w:val="a0"/>
  </w:style>
  <w:style w:type="character" w:customStyle="1" w:styleId="cat-FIOgrp-7rplc-6">
    <w:name w:val="cat-FIO grp-7 rplc-6"/>
    <w:basedOn w:val="a0"/>
  </w:style>
  <w:style w:type="character" w:customStyle="1" w:styleId="cat-FIOgrp-7rplc-7">
    <w:name w:val="cat-FIO grp-7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9rplc-11">
    <w:name w:val="cat-FIO grp-9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FIOgrp-7rplc-16">
    <w:name w:val="cat-FIO grp-7 rplc-16"/>
    <w:basedOn w:val="a0"/>
  </w:style>
  <w:style w:type="character" w:customStyle="1" w:styleId="cat-Sumgrp-12rplc-19">
    <w:name w:val="cat-Sum grp-12 rplc-19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Addressgrp-4rplc-22">
    <w:name w:val="cat-Address grp-4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9rplc-29">
    <w:name w:val="cat-Sum grp-19 rplc-29"/>
    <w:basedOn w:val="a0"/>
  </w:style>
  <w:style w:type="character" w:customStyle="1" w:styleId="cat-Sumgrp-20rplc-30">
    <w:name w:val="cat-Sum grp-20 rplc-30"/>
    <w:basedOn w:val="a0"/>
  </w:style>
  <w:style w:type="character" w:customStyle="1" w:styleId="cat-Sumgrp-14rplc-31">
    <w:name w:val="cat-Sum grp-14 rplc-31"/>
    <w:basedOn w:val="a0"/>
  </w:style>
  <w:style w:type="character" w:customStyle="1" w:styleId="cat-Sumgrp-15rplc-32">
    <w:name w:val="cat-Sum grp-15 rplc-32"/>
    <w:basedOn w:val="a0"/>
  </w:style>
  <w:style w:type="character" w:customStyle="1" w:styleId="cat-Sumgrp-18rplc-33">
    <w:name w:val="cat-Sum grp-18 rplc-33"/>
    <w:basedOn w:val="a0"/>
  </w:style>
  <w:style w:type="character" w:customStyle="1" w:styleId="cat-Sumgrp-19rplc-34">
    <w:name w:val="cat-Sum grp-19 rplc-34"/>
    <w:basedOn w:val="a0"/>
  </w:style>
  <w:style w:type="character" w:customStyle="1" w:styleId="cat-Sumgrp-21rplc-35">
    <w:name w:val="cat-Sum grp-21 rplc-35"/>
    <w:basedOn w:val="a0"/>
  </w:style>
  <w:style w:type="character" w:customStyle="1" w:styleId="cat-Sumgrp-22rplc-36">
    <w:name w:val="cat-Sum grp-22 rplc-36"/>
    <w:basedOn w:val="a0"/>
  </w:style>
  <w:style w:type="character" w:customStyle="1" w:styleId="cat-Sumgrp-23rplc-37">
    <w:name w:val="cat-Sum grp-23 rplc-37"/>
    <w:basedOn w:val="a0"/>
  </w:style>
  <w:style w:type="character" w:customStyle="1" w:styleId="cat-FIOgrp-7rplc-38">
    <w:name w:val="cat-FIO grp-7 rplc-38"/>
    <w:basedOn w:val="a0"/>
  </w:style>
  <w:style w:type="character" w:customStyle="1" w:styleId="cat-FIOgrp-7rplc-39">
    <w:name w:val="cat-FIO grp-7 rplc-39"/>
    <w:basedOn w:val="a0"/>
  </w:style>
  <w:style w:type="character" w:customStyle="1" w:styleId="cat-FIOgrp-7rplc-40">
    <w:name w:val="cat-FIO grp-7 rplc-40"/>
    <w:basedOn w:val="a0"/>
  </w:style>
  <w:style w:type="character" w:customStyle="1" w:styleId="cat-Sumgrp-10rplc-41">
    <w:name w:val="cat-Sum grp-10 rplc-41"/>
    <w:basedOn w:val="a0"/>
  </w:style>
  <w:style w:type="character" w:customStyle="1" w:styleId="cat-Sumgrp-11rplc-42">
    <w:name w:val="cat-Sum grp-11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FIOgrp-9rplc-44">
    <w:name w:val="cat-FIO grp-9 rplc-44"/>
    <w:basedOn w:val="a0"/>
  </w:style>
  <w:style w:type="character" w:customStyle="1" w:styleId="cat-FIOgrp-9rplc-45">
    <w:name w:val="cat-FIO grp-9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1857</Words>
  <Characters>10589</Characters>
  <Application>Microsoft Office Word</Application>
  <DocSecurity>0</DocSecurity>
  <Lines>88</Lines>
  <Paragraphs>24</Paragraphs>
  <ScaleCrop>false</ScaleCrop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