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A2AB8" w:rsidRPr="00A41AE1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  <w:highlight w:val="none"/>
        </w:rPr>
        <w:t>РЕШЕНИЕ</w:t>
      </w:r>
    </w:p>
    <w:p w:rsidR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  <w:highlight w:val="none"/>
        </w:rPr>
        <w:t>ИМЕНЕМ  РОССИЙСКОЙ   ФЕДЕРАЦИИ</w:t>
      </w:r>
    </w:p>
    <w:p w:rsidR="00CD76B7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заочное</w:t>
      </w:r>
    </w:p>
    <w:p w:rsidR="00BA2AB8" w:rsidRPr="00BD701E" w:rsidP="00BD70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24 июля</w:t>
      </w:r>
      <w:r w:rsidR="00802549">
        <w:rPr>
          <w:rFonts w:ascii="Times New Roman" w:hAnsi="Times New Roman"/>
          <w:sz w:val="24"/>
          <w:szCs w:val="24"/>
          <w:highlight w:val="none"/>
        </w:rPr>
        <w:t xml:space="preserve"> 2018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D701E">
        <w:rPr>
          <w:rFonts w:ascii="Times New Roman" w:hAnsi="Times New Roman"/>
          <w:sz w:val="24"/>
          <w:szCs w:val="24"/>
          <w:highlight w:val="none"/>
        </w:rPr>
        <w:t>года                                                                                                  г. Москва</w:t>
      </w:r>
    </w:p>
    <w:p w:rsidR="00BA2AB8" w:rsidRPr="00BD701E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2AB8" w:rsidRPr="00BD701E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  <w:highlight w:val="none"/>
        </w:rPr>
        <w:t xml:space="preserve">     Зеленоградский районный суд г. Москвы в составе пр</w:t>
      </w:r>
      <w:r>
        <w:rPr>
          <w:rFonts w:ascii="Times New Roman" w:hAnsi="Times New Roman"/>
          <w:sz w:val="24"/>
          <w:szCs w:val="24"/>
          <w:highlight w:val="none"/>
        </w:rPr>
        <w:t>едседательствующего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судьи Трефилова  С.А.,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при секретаре судебного заседания </w:t>
      </w:r>
      <w:r w:rsidR="00FE1441">
        <w:rPr>
          <w:rFonts w:ascii="Times New Roman" w:hAnsi="Times New Roman"/>
          <w:sz w:val="24"/>
          <w:szCs w:val="24"/>
          <w:highlight w:val="none"/>
        </w:rPr>
        <w:t>Ткаченко А.А.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, </w:t>
      </w:r>
    </w:p>
    <w:p w:rsidR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  <w:highlight w:val="none"/>
        </w:rPr>
        <w:t xml:space="preserve">    рассмотрев в открытом судебном заседании гражданское дело по иску </w:t>
      </w:r>
      <w:r>
        <w:rPr>
          <w:rFonts w:ascii="Times New Roman" w:hAnsi="Times New Roman"/>
          <w:sz w:val="24"/>
          <w:szCs w:val="24"/>
          <w:highlight w:val="none"/>
        </w:rPr>
        <w:t>Публичного а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кционерного </w:t>
      </w:r>
      <w:r>
        <w:rPr>
          <w:rFonts w:ascii="Times New Roman" w:hAnsi="Times New Roman"/>
          <w:sz w:val="24"/>
          <w:szCs w:val="24"/>
          <w:highlight w:val="none"/>
        </w:rPr>
        <w:t>общества «С</w:t>
      </w:r>
      <w:r w:rsidRPr="00BD701E">
        <w:rPr>
          <w:rFonts w:ascii="Times New Roman" w:hAnsi="Times New Roman"/>
          <w:sz w:val="24"/>
          <w:szCs w:val="24"/>
          <w:highlight w:val="none"/>
        </w:rPr>
        <w:t>бер</w:t>
      </w:r>
      <w:r>
        <w:rPr>
          <w:rFonts w:ascii="Times New Roman" w:hAnsi="Times New Roman"/>
          <w:sz w:val="24"/>
          <w:szCs w:val="24"/>
          <w:highlight w:val="none"/>
        </w:rPr>
        <w:t>банк России»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(Московский банк) </w:t>
      </w:r>
      <w:r w:rsidRPr="00BD701E">
        <w:rPr>
          <w:rFonts w:ascii="Times New Roman" w:hAnsi="Times New Roman"/>
          <w:sz w:val="24"/>
          <w:szCs w:val="24"/>
          <w:highlight w:val="none"/>
        </w:rPr>
        <w:t>к</w:t>
      </w:r>
      <w:r w:rsidR="002C0FE2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F475BD">
        <w:rPr>
          <w:rFonts w:ascii="Times New Roman" w:hAnsi="Times New Roman"/>
          <w:sz w:val="24"/>
          <w:szCs w:val="24"/>
          <w:highlight w:val="none"/>
        </w:rPr>
        <w:t xml:space="preserve">Дудкину Александру Григорьевичу о </w:t>
      </w:r>
      <w:r>
        <w:rPr>
          <w:rFonts w:ascii="Times New Roman" w:hAnsi="Times New Roman"/>
          <w:sz w:val="24"/>
          <w:szCs w:val="24"/>
          <w:highlight w:val="none"/>
        </w:rPr>
        <w:t>в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зыскании </w:t>
      </w:r>
      <w:r>
        <w:rPr>
          <w:rFonts w:ascii="Times New Roman" w:hAnsi="Times New Roman"/>
          <w:sz w:val="24"/>
          <w:szCs w:val="24"/>
          <w:highlight w:val="none"/>
        </w:rPr>
        <w:t>денежных средств</w:t>
      </w:r>
      <w:r w:rsidRPr="00BD701E">
        <w:rPr>
          <w:rFonts w:ascii="Times New Roman" w:hAnsi="Times New Roman"/>
          <w:sz w:val="24"/>
          <w:szCs w:val="24"/>
          <w:highlight w:val="none"/>
        </w:rPr>
        <w:t>,</w:t>
      </w:r>
    </w:p>
    <w:p w:rsidR="00657ED2" w:rsidRPr="00BD701E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7ED2" w:rsidP="00657E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УСТАНОВИЛ:</w:t>
      </w:r>
    </w:p>
    <w:p w:rsidR="00657ED2" w:rsidP="00657E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Истец ПАО «Сбербанк России» (Московский банк) через представителя по доверенности </w:t>
      </w:r>
      <w:r>
        <w:rPr>
          <w:rFonts w:ascii="Times New Roman" w:hAnsi="Times New Roman"/>
          <w:sz w:val="24"/>
          <w:szCs w:val="24"/>
          <w:highlight w:val="none"/>
        </w:rPr>
        <w:t>Сафонову Л.А.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обратился в Зеленоградский районный суд города Москвы с иском к  </w:t>
      </w:r>
      <w:r>
        <w:rPr>
          <w:rFonts w:ascii="Times New Roman" w:hAnsi="Times New Roman"/>
          <w:sz w:val="24"/>
          <w:szCs w:val="24"/>
          <w:highlight w:val="none"/>
        </w:rPr>
        <w:t>Дудкину А.Г.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о взыскании ссудной задолженности по банковской карте, в обоснование иска указал, что </w:t>
      </w:r>
      <w:r w:rsidR="00BD104C">
        <w:rPr>
          <w:rFonts w:ascii="Times New Roman" w:hAnsi="Times New Roman"/>
          <w:sz w:val="24"/>
          <w:szCs w:val="24"/>
          <w:highlight w:val="none"/>
        </w:rPr>
        <w:t>***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года </w:t>
      </w:r>
      <w:r>
        <w:rPr>
          <w:rFonts w:ascii="Times New Roman" w:hAnsi="Times New Roman"/>
          <w:sz w:val="24"/>
          <w:szCs w:val="24"/>
          <w:highlight w:val="none"/>
        </w:rPr>
        <w:t>П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АО «Сбербанк России» и </w:t>
      </w:r>
      <w:r>
        <w:rPr>
          <w:rFonts w:ascii="Times New Roman" w:hAnsi="Times New Roman"/>
          <w:sz w:val="24"/>
          <w:szCs w:val="24"/>
          <w:highlight w:val="none"/>
        </w:rPr>
        <w:t>Дудкин А.Г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. заключили договор на предоставление возобновляемой кредитной линии посредством выдачи ему банковской карты № </w:t>
      </w:r>
      <w:r w:rsidR="00BD104C">
        <w:rPr>
          <w:rFonts w:ascii="Times New Roman" w:hAnsi="Times New Roman"/>
          <w:sz w:val="24"/>
          <w:szCs w:val="24"/>
          <w:highlight w:val="none"/>
        </w:rPr>
        <w:t>***</w:t>
      </w:r>
      <w:r w:rsidRPr="009A7BF9">
        <w:rPr>
          <w:rFonts w:ascii="Times New Roman" w:hAnsi="Times New Roman"/>
          <w:sz w:val="24"/>
          <w:szCs w:val="24"/>
          <w:highlight w:val="none"/>
        </w:rPr>
        <w:t>. Данный договор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заключен в результате публичной оферты, </w:t>
      </w:r>
      <w:r w:rsidRPr="00683597">
        <w:rPr>
          <w:rFonts w:ascii="Times New Roman" w:hAnsi="Times New Roman"/>
          <w:sz w:val="24"/>
          <w:szCs w:val="24"/>
          <w:highlight w:val="none"/>
        </w:rPr>
        <w:t>состоит в совокупности из заявления ответчика на получение кредитной карты Сбербанка России, Тарифов Сбербанка России и Памятки держателя международных банковских карт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. Во исполнение договора ответчику выдана кредитная карта № </w:t>
      </w:r>
      <w:r w:rsidR="00BD104C">
        <w:rPr>
          <w:rFonts w:ascii="Times New Roman" w:hAnsi="Times New Roman"/>
          <w:sz w:val="24"/>
          <w:szCs w:val="24"/>
          <w:highlight w:val="none"/>
        </w:rPr>
        <w:t>***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с лимитом кредита </w:t>
      </w:r>
      <w:r w:rsidR="00BD104C">
        <w:rPr>
          <w:rFonts w:ascii="Times New Roman" w:hAnsi="Times New Roman"/>
          <w:sz w:val="24"/>
          <w:szCs w:val="24"/>
          <w:highlight w:val="none"/>
        </w:rPr>
        <w:t>***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руб. 00 коп. </w:t>
      </w:r>
      <w:r>
        <w:rPr>
          <w:rFonts w:ascii="Times New Roman" w:hAnsi="Times New Roman"/>
          <w:sz w:val="24"/>
          <w:szCs w:val="24"/>
          <w:highlight w:val="none"/>
        </w:rPr>
        <w:t>Дудкин А.Г.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ознакомлен с Условиями выпуска и обслуживания кредитной карты ОАО «Сбербанк России», Тарифами ОАО «Сбербанк России», а также с памяткой держателя карты ОАО «Сбербанк России», и обязался их выполнять, о чем имеется подпись держателя от </w:t>
      </w:r>
      <w:r>
        <w:rPr>
          <w:rFonts w:ascii="Times New Roman" w:hAnsi="Times New Roman"/>
          <w:sz w:val="24"/>
          <w:szCs w:val="24"/>
          <w:highlight w:val="none"/>
        </w:rPr>
        <w:t>21 января 2014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года на заявлении на получение банковской карты. 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погашению, </w:t>
      </w:r>
      <w:r>
        <w:rPr>
          <w:rFonts w:ascii="Times New Roman" w:hAnsi="Times New Roman"/>
          <w:sz w:val="24"/>
          <w:szCs w:val="24"/>
          <w:highlight w:val="none"/>
        </w:rPr>
        <w:t>в связи с чем, по состоянию на 01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марта 201</w:t>
      </w:r>
      <w:r>
        <w:rPr>
          <w:rFonts w:ascii="Times New Roman" w:hAnsi="Times New Roman"/>
          <w:sz w:val="24"/>
          <w:szCs w:val="24"/>
          <w:highlight w:val="none"/>
        </w:rPr>
        <w:t>8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года образовалась просроченная задолженность в размере </w:t>
      </w:r>
      <w:r>
        <w:rPr>
          <w:rFonts w:ascii="Times New Roman" w:hAnsi="Times New Roman"/>
          <w:sz w:val="24"/>
          <w:szCs w:val="24"/>
          <w:highlight w:val="none"/>
        </w:rPr>
        <w:t>107693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руб. 7</w:t>
      </w:r>
      <w:r>
        <w:rPr>
          <w:rFonts w:ascii="Times New Roman" w:hAnsi="Times New Roman"/>
          <w:sz w:val="24"/>
          <w:szCs w:val="24"/>
          <w:highlight w:val="none"/>
        </w:rPr>
        <w:t>4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коп., в том числе: сумма просроченного основного долга в размере </w:t>
      </w:r>
      <w:r>
        <w:rPr>
          <w:rFonts w:ascii="Times New Roman" w:hAnsi="Times New Roman"/>
          <w:sz w:val="24"/>
          <w:szCs w:val="24"/>
          <w:highlight w:val="none"/>
        </w:rPr>
        <w:t>98906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>
        <w:rPr>
          <w:rFonts w:ascii="Times New Roman" w:hAnsi="Times New Roman"/>
          <w:sz w:val="24"/>
          <w:szCs w:val="24"/>
          <w:highlight w:val="none"/>
        </w:rPr>
        <w:t>59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коп, сумма просроченных процентов в размере </w:t>
      </w:r>
      <w:r>
        <w:rPr>
          <w:rFonts w:ascii="Times New Roman" w:hAnsi="Times New Roman"/>
          <w:sz w:val="24"/>
          <w:szCs w:val="24"/>
          <w:highlight w:val="none"/>
        </w:rPr>
        <w:t>4175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>
        <w:rPr>
          <w:rFonts w:ascii="Times New Roman" w:hAnsi="Times New Roman"/>
          <w:sz w:val="24"/>
          <w:szCs w:val="24"/>
          <w:highlight w:val="none"/>
        </w:rPr>
        <w:t>24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коп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., 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сумма неустойки в размере </w:t>
      </w:r>
      <w:r>
        <w:rPr>
          <w:rFonts w:ascii="Times New Roman" w:hAnsi="Times New Roman"/>
          <w:sz w:val="24"/>
          <w:szCs w:val="24"/>
          <w:highlight w:val="none"/>
        </w:rPr>
        <w:t>4611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>
        <w:rPr>
          <w:rFonts w:ascii="Times New Roman" w:hAnsi="Times New Roman"/>
          <w:sz w:val="24"/>
          <w:szCs w:val="24"/>
          <w:highlight w:val="none"/>
        </w:rPr>
        <w:t>91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коп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, которые истец просил взыскать с ответчика наряду с расходами по оплате государственной пошлины в размере </w:t>
      </w:r>
      <w:r>
        <w:rPr>
          <w:rFonts w:ascii="Times New Roman" w:hAnsi="Times New Roman"/>
          <w:sz w:val="24"/>
          <w:szCs w:val="24"/>
          <w:highlight w:val="none"/>
        </w:rPr>
        <w:t>3353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>
        <w:rPr>
          <w:rFonts w:ascii="Times New Roman" w:hAnsi="Times New Roman"/>
          <w:sz w:val="24"/>
          <w:szCs w:val="24"/>
          <w:highlight w:val="none"/>
        </w:rPr>
        <w:t>87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коп.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>Истец ПАО «Сбербанк России» своего представителя в судебное заседание не направил, о дате, времени и месте рассмотрения дела извещен, ходатайствовал о рассмотрении дела в отсутствие своего представителя, против рассмотрения дела в порядке заочного производства не возражал (</w:t>
      </w:r>
      <w:r w:rsidRPr="009A7BF9">
        <w:rPr>
          <w:rFonts w:ascii="Times New Roman" w:hAnsi="Times New Roman"/>
          <w:sz w:val="24"/>
          <w:szCs w:val="24"/>
          <w:highlight w:val="none"/>
        </w:rPr>
        <w:t>л.д</w:t>
      </w:r>
      <w:r w:rsidRPr="009A7BF9">
        <w:rPr>
          <w:rFonts w:ascii="Times New Roman" w:hAnsi="Times New Roman"/>
          <w:sz w:val="24"/>
          <w:szCs w:val="24"/>
          <w:highlight w:val="none"/>
        </w:rPr>
        <w:t>. 4).</w:t>
      </w:r>
    </w:p>
    <w:p w:rsidR="00657ED2" w:rsidRPr="009A7BF9" w:rsidP="00657ED2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Ответчик </w:t>
      </w:r>
      <w:r>
        <w:rPr>
          <w:rFonts w:ascii="Times New Roman" w:hAnsi="Times New Roman"/>
          <w:sz w:val="24"/>
          <w:szCs w:val="24"/>
          <w:highlight w:val="none"/>
        </w:rPr>
        <w:t>Дудкин А.Г.</w:t>
      </w:r>
      <w:r w:rsidRPr="009A7BF9">
        <w:rPr>
          <w:rFonts w:ascii="Times New Roman" w:hAnsi="Times New Roman"/>
          <w:sz w:val="24"/>
          <w:szCs w:val="24"/>
          <w:highlight w:val="none"/>
        </w:rPr>
        <w:t>, извещенный в установленном законом порядке, в судебное заседание не явился, сведений об уважительности причин неявки суду не представлено, не ходатайствовал о рассмотрении дела по существу в свое отсутствие.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>Суд определил рассмотреть дело в отсутствии представителя истца в порядке ст. 167 ГПК РФ, а также ответчика в порядке заочного производства, в соответствии со ст.233 ГПК РФ.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>Исследовав письменные материалы дела, суд считает иск подлежащим удовлетворению по следующим основаниям.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Согласно материалам дела, </w:t>
      </w:r>
      <w:r>
        <w:rPr>
          <w:rFonts w:ascii="Times New Roman" w:hAnsi="Times New Roman"/>
          <w:sz w:val="24"/>
          <w:szCs w:val="24"/>
          <w:highlight w:val="none"/>
        </w:rPr>
        <w:t>21 января 2014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года между </w:t>
      </w:r>
      <w:r>
        <w:rPr>
          <w:rFonts w:ascii="Times New Roman" w:hAnsi="Times New Roman"/>
          <w:sz w:val="24"/>
          <w:szCs w:val="24"/>
          <w:highlight w:val="none"/>
        </w:rPr>
        <w:t>П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АО «Сбербанк России» (Московский банк) и </w:t>
      </w:r>
      <w:r>
        <w:rPr>
          <w:rFonts w:ascii="Times New Roman" w:hAnsi="Times New Roman"/>
          <w:sz w:val="24"/>
          <w:szCs w:val="24"/>
          <w:highlight w:val="none"/>
        </w:rPr>
        <w:t>Дудкиным А.Г.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заключен кредитный договор, состоящий из заявления </w:t>
      </w:r>
      <w:r>
        <w:rPr>
          <w:rFonts w:ascii="Times New Roman" w:hAnsi="Times New Roman"/>
          <w:sz w:val="24"/>
          <w:szCs w:val="24"/>
          <w:highlight w:val="none"/>
        </w:rPr>
        <w:t>Дудкина А.Г.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на получение кредитной карты, Условий выпуска и обслуживания кредитной карты ОАО «Сбербанк России», Памятки держателя карт ОАО «Сбербанк России», Тарифов ОАО «Сбербанк России». </w:t>
      </w:r>
      <w:r>
        <w:rPr>
          <w:rFonts w:ascii="Times New Roman" w:hAnsi="Times New Roman"/>
          <w:sz w:val="24"/>
          <w:szCs w:val="24"/>
          <w:highlight w:val="none"/>
        </w:rPr>
        <w:t>Дудкин А.Г.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ознакомлен с Условиями выпуска и обслуживания кредитной карты ОАО Сбербанк России», а также с Памяткой держателя карт Сбербанка России, и обязался их выполнять, о чем имеется 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подпись держателя от </w:t>
      </w:r>
      <w:r>
        <w:rPr>
          <w:rFonts w:ascii="Times New Roman" w:hAnsi="Times New Roman"/>
          <w:sz w:val="24"/>
          <w:szCs w:val="24"/>
          <w:highlight w:val="none"/>
        </w:rPr>
        <w:t>21 января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2014 года на заявлении на получение банковской карты (</w:t>
      </w:r>
      <w:r w:rsidRPr="009A7BF9">
        <w:rPr>
          <w:rFonts w:ascii="Times New Roman" w:hAnsi="Times New Roman"/>
          <w:sz w:val="24"/>
          <w:szCs w:val="24"/>
          <w:highlight w:val="none"/>
        </w:rPr>
        <w:t>л.д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/>
          <w:sz w:val="24"/>
          <w:szCs w:val="24"/>
          <w:highlight w:val="none"/>
        </w:rPr>
        <w:t>29-30</w:t>
      </w:r>
      <w:r w:rsidRPr="009A7BF9">
        <w:rPr>
          <w:rFonts w:ascii="Times New Roman" w:hAnsi="Times New Roman"/>
          <w:sz w:val="24"/>
          <w:szCs w:val="24"/>
          <w:highlight w:val="none"/>
        </w:rPr>
        <w:t>).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Согласно представленным истцом расчету задолженности по состоянию на </w:t>
      </w:r>
      <w:r w:rsidRPr="00177585">
        <w:rPr>
          <w:rFonts w:ascii="Times New Roman" w:hAnsi="Times New Roman"/>
          <w:sz w:val="24"/>
          <w:szCs w:val="24"/>
          <w:highlight w:val="none"/>
        </w:rPr>
        <w:t>01 марта 2018 года</w:t>
      </w:r>
      <w:r w:rsidRPr="009A7BF9">
        <w:rPr>
          <w:rFonts w:ascii="Times New Roman" w:hAnsi="Times New Roman"/>
          <w:sz w:val="24"/>
          <w:szCs w:val="24"/>
          <w:highlight w:val="none"/>
        </w:rPr>
        <w:t>, выписке по счету кредитной карты, отчетам по кредитной карте (л.д.</w:t>
      </w:r>
      <w:r>
        <w:rPr>
          <w:rFonts w:ascii="Times New Roman" w:hAnsi="Times New Roman"/>
          <w:sz w:val="24"/>
          <w:szCs w:val="24"/>
          <w:highlight w:val="none"/>
        </w:rPr>
        <w:t>9-16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),  кредитор ОАО «Сбербанк России» (Московский банк) открыл счет на имя </w:t>
      </w:r>
      <w:r>
        <w:rPr>
          <w:rFonts w:ascii="Times New Roman" w:hAnsi="Times New Roman"/>
          <w:sz w:val="24"/>
          <w:szCs w:val="24"/>
          <w:highlight w:val="none"/>
        </w:rPr>
        <w:t>Дудкина А.Г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., выдал кредитную карту, предоставленный лимит кредитования ответчик использовал. Заемщиком </w:t>
      </w:r>
      <w:r>
        <w:rPr>
          <w:rFonts w:ascii="Times New Roman" w:hAnsi="Times New Roman"/>
          <w:sz w:val="24"/>
          <w:szCs w:val="24"/>
          <w:highlight w:val="none"/>
        </w:rPr>
        <w:t>Дудкиным А.Г.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A7BF9">
        <w:rPr>
          <w:rFonts w:ascii="Times New Roman" w:hAnsi="Times New Roman"/>
          <w:sz w:val="24"/>
          <w:szCs w:val="24"/>
          <w:highlight w:val="none"/>
        </w:rPr>
        <w:t>ненадлежаще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исполнялись обязательства по указанному кредитному договору, что подтверждается выпиской по счету </w:t>
      </w:r>
      <w:r>
        <w:rPr>
          <w:rFonts w:ascii="Times New Roman" w:hAnsi="Times New Roman"/>
          <w:sz w:val="24"/>
          <w:szCs w:val="24"/>
          <w:highlight w:val="none"/>
        </w:rPr>
        <w:t xml:space="preserve">Дудкина А.Г. 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по состоянию на </w:t>
      </w:r>
      <w:r>
        <w:rPr>
          <w:rFonts w:ascii="Times New Roman" w:hAnsi="Times New Roman"/>
          <w:sz w:val="24"/>
          <w:szCs w:val="24"/>
          <w:highlight w:val="none"/>
        </w:rPr>
        <w:t>01 марта 2018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года. Данный факт ответчиком не оспорен.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>Согласно ч.2 ст.819 ГК РФ, к отношениям по кредитному договору применяются правила, предусмотренные для займа, если иное не предусмотрено правилами о кредите и не вытекает из существа кредитного договора.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>В соответствии с ч.1 ст.810 ГК РФ, заемщик обязан возвратить займодавцу полученную сумму займа в срок и в порядке, которые предусмотрены договором займа.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>В соответствии с ч.1 ст.809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Статьями 811, 819 ГК РФ, предусмотрено, что  кредитор имеет право потребовать от заемщика, а заемщик обязан досрочно возвратить всю сумму кредита и уплатить причитающиеся проценты за пользование кредитом, неустойку, предусмотренные условиями данного договора, обратить взыскание на заложенное имущество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 данному договору.  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 В соответствии со ст.309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>Согласно ст.310 ГК РФ односторонний отказ от исполнения обязательства и одностороннее изменение его условий не допускаются, кроме случаев, предусмотренных законом.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>Согласно ч.1 ст.329 ГК РФ исполнение обязательств может обеспечиваться неустойкой, которой согласно ч.1 ст.330 ГК РФ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С учетом изложенного, суд полагает установленными: факт заключения между сторонами кредитного договора, факт нарушения условий кредитного договора ответчиком </w:t>
      </w:r>
      <w:r>
        <w:rPr>
          <w:rFonts w:ascii="Times New Roman" w:hAnsi="Times New Roman"/>
          <w:sz w:val="24"/>
          <w:szCs w:val="24"/>
          <w:highlight w:val="none"/>
        </w:rPr>
        <w:t>Дудкиным А.Г.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, факт неправомерного удержания денежных средств, факт наличия задолженности по кредитному договору. 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31 января 2018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года истец направил в адрес ответчика Требование о досрочном возврате суммы кредита, процентов за пользование кредитом (л.д.</w:t>
      </w:r>
      <w:r>
        <w:rPr>
          <w:rFonts w:ascii="Times New Roman" w:hAnsi="Times New Roman"/>
          <w:sz w:val="24"/>
          <w:szCs w:val="24"/>
          <w:highlight w:val="none"/>
        </w:rPr>
        <w:t>35,36-38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). 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Таким образом, истец воспользовался своим правом, предусмотренным статьями 811, 819 ГК РФ,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кредитного договора,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 данному договору. 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В связи с изложенным, суд находит исковые требования ПАО «Сбербанк России» (Московский банк) о взыскании с ответчика задолженности по кредитной карте в сумме </w:t>
      </w:r>
      <w:r w:rsidRPr="00D37EF9">
        <w:rPr>
          <w:rFonts w:ascii="Times New Roman" w:hAnsi="Times New Roman"/>
          <w:sz w:val="24"/>
          <w:szCs w:val="24"/>
          <w:highlight w:val="none"/>
        </w:rPr>
        <w:t>107693 руб. 74 коп., в том числе: сумм</w:t>
      </w:r>
      <w:r>
        <w:rPr>
          <w:rFonts w:ascii="Times New Roman" w:hAnsi="Times New Roman"/>
          <w:sz w:val="24"/>
          <w:szCs w:val="24"/>
          <w:highlight w:val="none"/>
        </w:rPr>
        <w:t>ы</w:t>
      </w:r>
      <w:r w:rsidRPr="00D37EF9">
        <w:rPr>
          <w:rFonts w:ascii="Times New Roman" w:hAnsi="Times New Roman"/>
          <w:sz w:val="24"/>
          <w:szCs w:val="24"/>
          <w:highlight w:val="none"/>
        </w:rPr>
        <w:t xml:space="preserve"> просроченного основного долга в размере 98906 руб. 59 коп, сумм</w:t>
      </w:r>
      <w:r>
        <w:rPr>
          <w:rFonts w:ascii="Times New Roman" w:hAnsi="Times New Roman"/>
          <w:sz w:val="24"/>
          <w:szCs w:val="24"/>
          <w:highlight w:val="none"/>
        </w:rPr>
        <w:t>ы</w:t>
      </w:r>
      <w:r w:rsidRPr="00D37EF9">
        <w:rPr>
          <w:rFonts w:ascii="Times New Roman" w:hAnsi="Times New Roman"/>
          <w:sz w:val="24"/>
          <w:szCs w:val="24"/>
          <w:highlight w:val="none"/>
        </w:rPr>
        <w:t xml:space="preserve"> просроченных процентов в размере 4175 руб. 24 коп., сумм</w:t>
      </w:r>
      <w:r>
        <w:rPr>
          <w:rFonts w:ascii="Times New Roman" w:hAnsi="Times New Roman"/>
          <w:sz w:val="24"/>
          <w:szCs w:val="24"/>
          <w:highlight w:val="none"/>
        </w:rPr>
        <w:t>ы</w:t>
      </w:r>
      <w:r w:rsidRPr="00D37EF9">
        <w:rPr>
          <w:rFonts w:ascii="Times New Roman" w:hAnsi="Times New Roman"/>
          <w:sz w:val="24"/>
          <w:szCs w:val="24"/>
          <w:highlight w:val="none"/>
        </w:rPr>
        <w:t xml:space="preserve"> неустойки в размере 4611 руб. 91 коп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 w:rsidRPr="009A7BF9">
        <w:rPr>
          <w:rFonts w:ascii="Times New Roman" w:hAnsi="Times New Roman"/>
          <w:sz w:val="24"/>
          <w:szCs w:val="24"/>
          <w:highlight w:val="none"/>
        </w:rPr>
        <w:t>, подлежащими удовлетворению в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полном </w:t>
      </w:r>
      <w:r w:rsidRPr="009A7BF9">
        <w:rPr>
          <w:rFonts w:ascii="Times New Roman" w:hAnsi="Times New Roman"/>
          <w:sz w:val="24"/>
          <w:szCs w:val="24"/>
          <w:highlight w:val="none"/>
        </w:rPr>
        <w:t>объеме</w:t>
      </w:r>
      <w:r w:rsidRPr="009A7BF9">
        <w:rPr>
          <w:rFonts w:ascii="Times New Roman" w:hAnsi="Times New Roman"/>
          <w:sz w:val="24"/>
          <w:szCs w:val="24"/>
          <w:highlight w:val="none"/>
        </w:rPr>
        <w:t>.</w:t>
      </w:r>
    </w:p>
    <w:p w:rsidR="00657ED2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В соответствии со ст.98 ГПК РФ с ответчика в пользу истца подлежит взысканию государственная пошлина в размере </w:t>
      </w:r>
      <w:r w:rsidRPr="00D37EF9">
        <w:rPr>
          <w:rFonts w:ascii="Times New Roman" w:hAnsi="Times New Roman"/>
          <w:sz w:val="24"/>
          <w:szCs w:val="24"/>
          <w:highlight w:val="none"/>
        </w:rPr>
        <w:t>3353 руб. 87 коп.</w:t>
      </w:r>
    </w:p>
    <w:p w:rsidR="00657ED2" w:rsidRPr="009A7BF9" w:rsidP="00657ED2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9A7BF9">
        <w:rPr>
          <w:rFonts w:ascii="Times New Roman" w:hAnsi="Times New Roman"/>
          <w:sz w:val="24"/>
          <w:szCs w:val="24"/>
          <w:highlight w:val="none"/>
        </w:rPr>
        <w:t xml:space="preserve">На основании </w:t>
      </w:r>
      <w:r w:rsidRPr="009A7BF9">
        <w:rPr>
          <w:rFonts w:ascii="Times New Roman" w:hAnsi="Times New Roman"/>
          <w:sz w:val="24"/>
          <w:szCs w:val="24"/>
          <w:highlight w:val="none"/>
        </w:rPr>
        <w:t>изложенного</w:t>
      </w:r>
      <w:r w:rsidRPr="009A7BF9">
        <w:rPr>
          <w:rFonts w:ascii="Times New Roman" w:hAnsi="Times New Roman"/>
          <w:sz w:val="24"/>
          <w:szCs w:val="24"/>
          <w:highlight w:val="none"/>
        </w:rPr>
        <w:t xml:space="preserve"> и руководствуясь </w:t>
      </w:r>
      <w:r w:rsidRPr="009A7BF9">
        <w:rPr>
          <w:rFonts w:ascii="Times New Roman" w:hAnsi="Times New Roman"/>
          <w:sz w:val="24"/>
          <w:szCs w:val="24"/>
          <w:highlight w:val="none"/>
        </w:rPr>
        <w:t>ст.ст</w:t>
      </w:r>
      <w:r w:rsidRPr="009A7BF9">
        <w:rPr>
          <w:rFonts w:ascii="Times New Roman" w:hAnsi="Times New Roman"/>
          <w:sz w:val="24"/>
          <w:szCs w:val="24"/>
          <w:highlight w:val="none"/>
        </w:rPr>
        <w:t>. 194-198, 233-235 ГПК РФ, суд</w:t>
      </w:r>
    </w:p>
    <w:p w:rsidR="00BA2AB8" w:rsidP="00BD701E">
      <w:pPr>
        <w:pStyle w:val="BodyTextIndent"/>
        <w:ind w:firstLine="0"/>
        <w:rPr>
          <w:szCs w:val="24"/>
        </w:rPr>
      </w:pPr>
    </w:p>
    <w:p w:rsidR="00BA2AB8" w:rsidRPr="00A41AE1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  <w:highlight w:val="none"/>
        </w:rPr>
        <w:t>РЕШИЛ:</w:t>
      </w:r>
    </w:p>
    <w:p w:rsidR="00BA2AB8" w:rsidRPr="00BD701E" w:rsidP="00BD70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A2AB8" w:rsidRPr="00BD701E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  <w:highlight w:val="none"/>
        </w:rPr>
        <w:t xml:space="preserve">        Исковые требования </w:t>
      </w:r>
      <w:r>
        <w:rPr>
          <w:rFonts w:ascii="Times New Roman" w:hAnsi="Times New Roman"/>
          <w:sz w:val="24"/>
          <w:szCs w:val="24"/>
          <w:highlight w:val="none"/>
        </w:rPr>
        <w:t>Публичного а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кционерного </w:t>
      </w:r>
      <w:r>
        <w:rPr>
          <w:rFonts w:ascii="Times New Roman" w:hAnsi="Times New Roman"/>
          <w:sz w:val="24"/>
          <w:szCs w:val="24"/>
          <w:highlight w:val="none"/>
        </w:rPr>
        <w:t>общества «С</w:t>
      </w:r>
      <w:r w:rsidRPr="00BD701E">
        <w:rPr>
          <w:rFonts w:ascii="Times New Roman" w:hAnsi="Times New Roman"/>
          <w:sz w:val="24"/>
          <w:szCs w:val="24"/>
          <w:highlight w:val="none"/>
        </w:rPr>
        <w:t>бер</w:t>
      </w:r>
      <w:r>
        <w:rPr>
          <w:rFonts w:ascii="Times New Roman" w:hAnsi="Times New Roman"/>
          <w:sz w:val="24"/>
          <w:szCs w:val="24"/>
          <w:highlight w:val="none"/>
        </w:rPr>
        <w:t>банк России»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(Московский банк) </w:t>
      </w:r>
      <w:r w:rsidRPr="00BD701E">
        <w:rPr>
          <w:rFonts w:ascii="Times New Roman" w:hAnsi="Times New Roman"/>
          <w:sz w:val="24"/>
          <w:szCs w:val="24"/>
          <w:highlight w:val="none"/>
        </w:rPr>
        <w:t>к</w:t>
      </w:r>
      <w:r w:rsidR="0080254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F475BD">
        <w:rPr>
          <w:rFonts w:ascii="Times New Roman" w:hAnsi="Times New Roman"/>
          <w:sz w:val="24"/>
          <w:szCs w:val="24"/>
          <w:highlight w:val="none"/>
        </w:rPr>
        <w:t>Дудкину Александру Григорьевичу о</w:t>
      </w:r>
      <w:r>
        <w:rPr>
          <w:rFonts w:ascii="Times New Roman" w:hAnsi="Times New Roman"/>
          <w:sz w:val="24"/>
          <w:szCs w:val="24"/>
          <w:highlight w:val="none"/>
        </w:rPr>
        <w:t xml:space="preserve"> в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зыскании </w:t>
      </w:r>
      <w:r>
        <w:rPr>
          <w:rFonts w:ascii="Times New Roman" w:hAnsi="Times New Roman"/>
          <w:sz w:val="24"/>
          <w:szCs w:val="24"/>
          <w:highlight w:val="none"/>
        </w:rPr>
        <w:t xml:space="preserve">денежных средств  </w:t>
      </w:r>
      <w:r w:rsidRPr="00BD701E">
        <w:rPr>
          <w:rFonts w:ascii="Times New Roman" w:hAnsi="Times New Roman"/>
          <w:sz w:val="24"/>
          <w:szCs w:val="24"/>
          <w:highlight w:val="none"/>
        </w:rPr>
        <w:t>удовлетворить.</w:t>
      </w:r>
    </w:p>
    <w:p w:rsidR="00BA2AB8" w:rsidP="00A55A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Взыскать </w:t>
      </w:r>
      <w:r>
        <w:rPr>
          <w:rFonts w:ascii="Times New Roman" w:hAnsi="Times New Roman"/>
          <w:sz w:val="24"/>
          <w:szCs w:val="24"/>
          <w:highlight w:val="none"/>
        </w:rPr>
        <w:t>с</w:t>
      </w:r>
      <w:r w:rsidR="00E9788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F475BD">
        <w:rPr>
          <w:rFonts w:ascii="Times New Roman" w:hAnsi="Times New Roman"/>
          <w:sz w:val="24"/>
          <w:szCs w:val="24"/>
          <w:highlight w:val="none"/>
        </w:rPr>
        <w:t xml:space="preserve">Дудкина Александра Григорьевича </w:t>
      </w:r>
      <w:r w:rsidR="00D061F6">
        <w:rPr>
          <w:rFonts w:ascii="Times New Roman" w:hAnsi="Times New Roman"/>
          <w:sz w:val="24"/>
          <w:szCs w:val="24"/>
          <w:highlight w:val="none"/>
        </w:rPr>
        <w:t>по</w:t>
      </w:r>
      <w:r w:rsidRPr="00BD701E">
        <w:rPr>
          <w:rFonts w:ascii="Times New Roman" w:hAnsi="Times New Roman"/>
          <w:sz w:val="24"/>
          <w:szCs w:val="24"/>
          <w:highlight w:val="none"/>
        </w:rPr>
        <w:t>льзу</w:t>
      </w:r>
      <w:r w:rsidRPr="00A41AE1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Публичного а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кционерного </w:t>
      </w:r>
      <w:r>
        <w:rPr>
          <w:rFonts w:ascii="Times New Roman" w:hAnsi="Times New Roman"/>
          <w:sz w:val="24"/>
          <w:szCs w:val="24"/>
          <w:highlight w:val="none"/>
        </w:rPr>
        <w:t>общества «С</w:t>
      </w:r>
      <w:r w:rsidRPr="00BD701E">
        <w:rPr>
          <w:rFonts w:ascii="Times New Roman" w:hAnsi="Times New Roman"/>
          <w:sz w:val="24"/>
          <w:szCs w:val="24"/>
          <w:highlight w:val="none"/>
        </w:rPr>
        <w:t>бер</w:t>
      </w:r>
      <w:r>
        <w:rPr>
          <w:rFonts w:ascii="Times New Roman" w:hAnsi="Times New Roman"/>
          <w:sz w:val="24"/>
          <w:szCs w:val="24"/>
          <w:highlight w:val="none"/>
        </w:rPr>
        <w:t>банк России»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(Московский банк) задолженность по кредиту в сумме </w:t>
      </w:r>
      <w:r w:rsidR="00F475BD">
        <w:rPr>
          <w:rFonts w:ascii="Times New Roman" w:hAnsi="Times New Roman"/>
          <w:sz w:val="24"/>
          <w:szCs w:val="24"/>
          <w:highlight w:val="none"/>
        </w:rPr>
        <w:t>107693</w:t>
      </w:r>
      <w:r w:rsidR="00FE144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2C0FE2">
        <w:rPr>
          <w:rFonts w:ascii="Times New Roman" w:hAnsi="Times New Roman"/>
          <w:sz w:val="24"/>
          <w:szCs w:val="24"/>
          <w:highlight w:val="none"/>
        </w:rPr>
        <w:t>ру</w:t>
      </w:r>
      <w:r>
        <w:rPr>
          <w:rFonts w:ascii="Times New Roman" w:hAnsi="Times New Roman"/>
          <w:sz w:val="24"/>
          <w:szCs w:val="24"/>
          <w:highlight w:val="none"/>
        </w:rPr>
        <w:t xml:space="preserve">б. </w:t>
      </w:r>
      <w:r w:rsidR="00F475BD">
        <w:rPr>
          <w:rFonts w:ascii="Times New Roman" w:hAnsi="Times New Roman"/>
          <w:sz w:val="24"/>
          <w:szCs w:val="24"/>
          <w:highlight w:val="none"/>
        </w:rPr>
        <w:t>74</w:t>
      </w:r>
      <w:r>
        <w:rPr>
          <w:rFonts w:ascii="Times New Roman" w:hAnsi="Times New Roman"/>
          <w:sz w:val="24"/>
          <w:szCs w:val="24"/>
          <w:highlight w:val="none"/>
        </w:rPr>
        <w:t xml:space="preserve"> коп</w:t>
      </w:r>
      <w:r>
        <w:rPr>
          <w:rFonts w:ascii="Times New Roman" w:hAnsi="Times New Roman"/>
          <w:sz w:val="24"/>
          <w:szCs w:val="24"/>
          <w:highlight w:val="none"/>
        </w:rPr>
        <w:t xml:space="preserve">., </w:t>
      </w:r>
      <w:r>
        <w:rPr>
          <w:rFonts w:ascii="Times New Roman" w:hAnsi="Times New Roman"/>
          <w:sz w:val="24"/>
          <w:szCs w:val="24"/>
          <w:highlight w:val="none"/>
        </w:rPr>
        <w:t xml:space="preserve">расходы 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по уплате государственной пошлины в </w:t>
      </w:r>
      <w:r>
        <w:rPr>
          <w:rFonts w:ascii="Times New Roman" w:hAnsi="Times New Roman"/>
          <w:sz w:val="24"/>
          <w:szCs w:val="24"/>
          <w:highlight w:val="none"/>
        </w:rPr>
        <w:t>размере</w:t>
      </w:r>
      <w:r w:rsidR="00750B4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F475BD">
        <w:rPr>
          <w:rFonts w:ascii="Times New Roman" w:hAnsi="Times New Roman"/>
          <w:sz w:val="24"/>
          <w:szCs w:val="24"/>
          <w:highlight w:val="none"/>
        </w:rPr>
        <w:t>3353</w:t>
      </w:r>
      <w:r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 w:rsidR="00C306F5">
        <w:rPr>
          <w:rFonts w:ascii="Times New Roman" w:hAnsi="Times New Roman"/>
          <w:sz w:val="24"/>
          <w:szCs w:val="24"/>
          <w:highlight w:val="none"/>
        </w:rPr>
        <w:t>8</w:t>
      </w:r>
      <w:r w:rsidR="00F475BD">
        <w:rPr>
          <w:rFonts w:ascii="Times New Roman" w:hAnsi="Times New Roman"/>
          <w:sz w:val="24"/>
          <w:szCs w:val="24"/>
          <w:highlight w:val="none"/>
        </w:rPr>
        <w:t>7</w:t>
      </w:r>
      <w:r w:rsidR="006D2D2E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коп., а всего </w:t>
      </w:r>
      <w:r w:rsidR="00F475BD">
        <w:rPr>
          <w:rFonts w:ascii="Times New Roman" w:hAnsi="Times New Roman"/>
          <w:sz w:val="24"/>
          <w:szCs w:val="24"/>
          <w:highlight w:val="none"/>
        </w:rPr>
        <w:t>111047 (сто одиннадцать тысяч сорок семь)</w:t>
      </w:r>
      <w:r w:rsidR="00FE1441">
        <w:rPr>
          <w:rFonts w:ascii="Times New Roman" w:hAnsi="Times New Roman"/>
          <w:sz w:val="24"/>
          <w:szCs w:val="24"/>
          <w:highlight w:val="none"/>
        </w:rPr>
        <w:t xml:space="preserve"> ру</w:t>
      </w:r>
      <w:r>
        <w:rPr>
          <w:rFonts w:ascii="Times New Roman" w:hAnsi="Times New Roman"/>
          <w:sz w:val="24"/>
          <w:szCs w:val="24"/>
          <w:highlight w:val="none"/>
        </w:rPr>
        <w:t>бл</w:t>
      </w:r>
      <w:r w:rsidR="00F475BD">
        <w:rPr>
          <w:rFonts w:ascii="Times New Roman" w:hAnsi="Times New Roman"/>
          <w:sz w:val="24"/>
          <w:szCs w:val="24"/>
          <w:highlight w:val="none"/>
        </w:rPr>
        <w:t>ей</w:t>
      </w:r>
      <w:r w:rsidR="00EB44D6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F475BD">
        <w:rPr>
          <w:rFonts w:ascii="Times New Roman" w:hAnsi="Times New Roman"/>
          <w:sz w:val="24"/>
          <w:szCs w:val="24"/>
          <w:highlight w:val="none"/>
        </w:rPr>
        <w:t>61</w:t>
      </w:r>
      <w:r>
        <w:rPr>
          <w:rFonts w:ascii="Times New Roman" w:hAnsi="Times New Roman"/>
          <w:sz w:val="24"/>
          <w:szCs w:val="24"/>
          <w:highlight w:val="none"/>
        </w:rPr>
        <w:t xml:space="preserve"> коп. </w:t>
      </w:r>
    </w:p>
    <w:p w:rsidR="008E4573" w:rsidP="008E4573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Ответчик вправе подать в Зеленоградский районный суд г. Москвы заявление об отмене заочного решения в течение семи дней со дня вручения </w:t>
      </w:r>
      <w:r>
        <w:rPr>
          <w:rFonts w:ascii="Times New Roman" w:hAnsi="Times New Roman"/>
          <w:sz w:val="24"/>
          <w:szCs w:val="24"/>
          <w:highlight w:val="none"/>
        </w:rPr>
        <w:t>ему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 копии заочного решения.</w:t>
      </w:r>
    </w:p>
    <w:p w:rsidR="008E4573" w:rsidRPr="00904A62" w:rsidP="008E4573">
      <w:pPr>
        <w:jc w:val="both"/>
        <w:rPr>
          <w:rFonts w:ascii="Times New Roman" w:hAnsi="Times New Roman"/>
          <w:sz w:val="24"/>
          <w:szCs w:val="24"/>
        </w:rPr>
      </w:pPr>
      <w:r w:rsidRPr="00904A62">
        <w:rPr>
          <w:rFonts w:ascii="Times New Roman" w:hAnsi="Times New Roman"/>
          <w:sz w:val="24"/>
          <w:szCs w:val="24"/>
          <w:highlight w:val="none"/>
        </w:rPr>
        <w:t xml:space="preserve">     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Решение может быть обжаловано в </w:t>
      </w:r>
      <w:r>
        <w:rPr>
          <w:rFonts w:ascii="Times New Roman" w:hAnsi="Times New Roman"/>
          <w:sz w:val="24"/>
          <w:szCs w:val="24"/>
          <w:highlight w:val="none"/>
        </w:rPr>
        <w:t xml:space="preserve">апелляционном 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порядке в Московский городской суд </w:t>
      </w:r>
      <w:r>
        <w:rPr>
          <w:rFonts w:ascii="Times New Roman" w:hAnsi="Times New Roman"/>
          <w:sz w:val="24"/>
          <w:szCs w:val="24"/>
          <w:highlight w:val="none"/>
        </w:rPr>
        <w:t xml:space="preserve">через Зеленоградский районный суд г. Москвы 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в течение </w:t>
      </w:r>
      <w:r>
        <w:rPr>
          <w:rFonts w:ascii="Times New Roman" w:hAnsi="Times New Roman"/>
          <w:sz w:val="24"/>
          <w:szCs w:val="24"/>
          <w:highlight w:val="none"/>
        </w:rPr>
        <w:t xml:space="preserve">месяца </w:t>
      </w:r>
      <w:r w:rsidRPr="00904A62">
        <w:rPr>
          <w:rFonts w:ascii="Times New Roman" w:hAnsi="Times New Roman"/>
          <w:sz w:val="24"/>
          <w:szCs w:val="24"/>
          <w:highlight w:val="none"/>
        </w:rPr>
        <w:t>по истечении срока подачи ответчик</w:t>
      </w:r>
      <w:r>
        <w:rPr>
          <w:rFonts w:ascii="Times New Roman" w:hAnsi="Times New Roman"/>
          <w:sz w:val="24"/>
          <w:szCs w:val="24"/>
          <w:highlight w:val="none"/>
        </w:rPr>
        <w:t>ом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 заявления об отмене этого решения, </w:t>
      </w:r>
      <w:r>
        <w:rPr>
          <w:rFonts w:ascii="Times New Roman" w:hAnsi="Times New Roman"/>
          <w:sz w:val="24"/>
          <w:szCs w:val="24"/>
          <w:highlight w:val="none"/>
        </w:rPr>
        <w:t xml:space="preserve">принятого 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в окончательной форме.   </w:t>
      </w:r>
    </w:p>
    <w:p w:rsidR="008E4573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2AB8" w:rsidRPr="00BD701E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Судья                          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                 </w:t>
      </w:r>
      <w:r>
        <w:rPr>
          <w:rFonts w:ascii="Times New Roman" w:hAnsi="Times New Roman"/>
          <w:sz w:val="24"/>
          <w:szCs w:val="24"/>
          <w:highlight w:val="none"/>
        </w:rPr>
        <w:t xml:space="preserve">     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                                                                Трефилов С.А.</w:t>
      </w:r>
    </w:p>
    <w:sectPr w:rsidSect="00657ED2">
      <w:pgSz w:w="11906" w:h="16838"/>
      <w:pgMar w:top="851" w:right="1416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C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semiHidden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">
    <w:name w:val="Основной текст Знак"/>
    <w:link w:val="BodyText"/>
    <w:semiHidden/>
    <w:locked/>
    <w:rsid w:val="0022555D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a0"/>
    <w:semiHidden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0">
    <w:name w:val="Основной текст с отступом Знак"/>
    <w:link w:val="BodyTextIndent"/>
    <w:semiHidden/>
    <w:locked/>
    <w:rsid w:val="0022555D"/>
    <w:rPr>
      <w:rFonts w:ascii="Times New Roman" w:hAnsi="Times New Roman" w:cs="Times New Roman"/>
      <w:sz w:val="20"/>
      <w:szCs w:val="20"/>
    </w:rPr>
  </w:style>
  <w:style w:type="paragraph" w:customStyle="1" w:styleId="msonormalcxspmiddle">
    <w:name w:val="msonormalcxspmiddle"/>
    <w:basedOn w:val="Normal"/>
    <w:rsid w:val="00CA4E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onormalcxsplast">
    <w:name w:val="msonormalcxsplast"/>
    <w:basedOn w:val="Normal"/>
    <w:rsid w:val="00CA4E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