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9C7FA7" w:rsidRPr="00FE6F65" w:rsidP="00FE6F6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E6F65">
        <w:rPr>
          <w:rFonts w:ascii="Times New Roman" w:eastAsia="Calibri" w:hAnsi="Times New Roman" w:cs="Times New Roman"/>
          <w:b/>
          <w:sz w:val="28"/>
          <w:szCs w:val="28"/>
          <w:highlight w:val="none"/>
        </w:rPr>
        <w:t>Р Е Ш Е Н И Е</w:t>
      </w:r>
    </w:p>
    <w:p w:rsidR="009C7FA7" w:rsidP="00FE6F6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E6F65">
        <w:rPr>
          <w:rFonts w:ascii="Times New Roman" w:eastAsia="Calibri" w:hAnsi="Times New Roman" w:cs="Times New Roman"/>
          <w:b/>
          <w:sz w:val="28"/>
          <w:szCs w:val="28"/>
          <w:highlight w:val="none"/>
        </w:rPr>
        <w:t>Именем Российской Федерации</w:t>
      </w:r>
    </w:p>
    <w:p w:rsidR="00FE6F65" w:rsidRPr="00FE6F65" w:rsidP="00FE6F6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072" w:type="dxa"/>
        <w:tblInd w:w="108" w:type="dxa"/>
        <w:tblLook w:val="01E0"/>
      </w:tblPr>
      <w:tblGrid>
        <w:gridCol w:w="4243"/>
        <w:gridCol w:w="4829"/>
      </w:tblGrid>
      <w:tr w:rsidTr="00621701">
        <w:tblPrEx>
          <w:tblW w:w="9072" w:type="dxa"/>
          <w:tblInd w:w="108" w:type="dxa"/>
          <w:tblLook w:val="01E0"/>
        </w:tblPrEx>
        <w:tc>
          <w:tcPr>
            <w:tcW w:w="4243" w:type="dxa"/>
            <w:shd w:val="clear" w:color="auto" w:fill="auto"/>
          </w:tcPr>
          <w:p w:rsidR="00B27819" w:rsidRPr="00FE6F65" w:rsidP="00FE6F65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E6F65"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город Москва</w:t>
            </w:r>
          </w:p>
        </w:tc>
        <w:tc>
          <w:tcPr>
            <w:tcW w:w="4829" w:type="dxa"/>
            <w:shd w:val="clear" w:color="auto" w:fill="auto"/>
          </w:tcPr>
          <w:p w:rsidR="00B27819" w:rsidRPr="00FE6F65" w:rsidP="00FE6F65">
            <w:pPr>
              <w:tabs>
                <w:tab w:val="right" w:pos="4121"/>
              </w:tabs>
              <w:spacing w:after="0" w:line="24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E6F65"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14</w:t>
            </w:r>
            <w:r w:rsidRPr="00FE6F65" w:rsidR="007669E6"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> </w:t>
            </w:r>
            <w:r w:rsidRPr="00FE6F65"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февраля</w:t>
            </w:r>
            <w:r w:rsidRPr="00FE6F65"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20</w:t>
            </w:r>
            <w:r w:rsidRPr="00FE6F65"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20</w:t>
            </w:r>
            <w:r w:rsidRPr="00FE6F65" w:rsidR="00EB3198"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 </w:t>
            </w:r>
            <w:r w:rsidRPr="00FE6F65"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года</w:t>
            </w:r>
          </w:p>
        </w:tc>
      </w:tr>
      <w:tr w:rsidTr="00621701">
        <w:tblPrEx>
          <w:tblW w:w="9072" w:type="dxa"/>
          <w:tblInd w:w="108" w:type="dxa"/>
          <w:tblLook w:val="01E0"/>
        </w:tblPrEx>
        <w:tc>
          <w:tcPr>
            <w:tcW w:w="4243" w:type="dxa"/>
            <w:shd w:val="clear" w:color="auto" w:fill="auto"/>
          </w:tcPr>
          <w:p w:rsidR="00FE6F65" w:rsidRPr="00FE6F65" w:rsidP="00FE6F65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9" w:type="dxa"/>
            <w:shd w:val="clear" w:color="auto" w:fill="auto"/>
          </w:tcPr>
          <w:p w:rsidR="00FE6F65" w:rsidRPr="00FE6F65" w:rsidP="00FE6F65">
            <w:pPr>
              <w:tabs>
                <w:tab w:val="right" w:pos="4121"/>
              </w:tabs>
              <w:spacing w:after="0" w:line="24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0B09" w:rsidRPr="00FE6F65" w:rsidP="00FE6F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Тверской районный суд г</w:t>
      </w:r>
      <w:r w:rsidRPr="00FE6F65" w:rsidR="0003639F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орода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Москвы в составе председательствующего судьи </w:t>
      </w:r>
      <w:r w:rsidRPr="00FE6F65" w:rsidR="00EB3198">
        <w:rPr>
          <w:rFonts w:ascii="Times New Roman" w:eastAsia="Calibri" w:hAnsi="Times New Roman" w:cs="Times New Roman"/>
          <w:sz w:val="28"/>
          <w:szCs w:val="28"/>
          <w:highlight w:val="none"/>
        </w:rPr>
        <w:t>Зато</w:t>
      </w:r>
      <w:r w:rsidRPr="00FE6F65" w:rsidR="00412BB7">
        <w:rPr>
          <w:rFonts w:ascii="Times New Roman" w:eastAsia="Calibri" w:hAnsi="Times New Roman" w:cs="Times New Roman"/>
          <w:sz w:val="28"/>
          <w:szCs w:val="28"/>
          <w:highlight w:val="none"/>
        </w:rPr>
        <w:t>мской О.Ю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., </w:t>
      </w:r>
    </w:p>
    <w:p w:rsidR="00CC0B09" w:rsidRPr="00FE6F65" w:rsidP="00FE6F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при секретаре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Хадаеве М.Б.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, </w:t>
      </w:r>
    </w:p>
    <w:p w:rsidR="009C7FA7" w:rsidRPr="00FE6F65" w:rsidP="00FE6F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рассмотрев в открытом судебном заседании гражданское дело по иску </w:t>
      </w:r>
      <w:r w:rsidRPr="00FE6F65" w:rsidR="00030340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Публичного акционерного общества </w:t>
      </w:r>
      <w:r w:rsidRPr="00FE6F65" w:rsidR="00030340">
        <w:rPr>
          <w:rFonts w:ascii="Times New Roman" w:eastAsia="Calibri" w:hAnsi="Times New Roman" w:cs="Times New Roman"/>
          <w:sz w:val="28"/>
          <w:szCs w:val="28"/>
          <w:highlight w:val="none"/>
        </w:rPr>
        <w:t>«Сбербанк России»</w:t>
      </w:r>
      <w:r w:rsidRPr="00FE6F65" w:rsidR="00030340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 </w:t>
      </w:r>
      <w:r w:rsidRPr="00FE6F65" w:rsidR="00030340">
        <w:rPr>
          <w:rFonts w:ascii="Times New Roman" w:eastAsia="Calibri" w:hAnsi="Times New Roman" w:cs="Times New Roman"/>
          <w:sz w:val="28"/>
          <w:szCs w:val="28"/>
          <w:highlight w:val="none"/>
        </w:rPr>
        <w:t>в лице филиала – Московского банка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 </w:t>
      </w:r>
      <w:r w:rsidRPr="00FE6F65" w:rsidR="005B657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ПАО Сбербанк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к </w:t>
      </w:r>
      <w:r w:rsidRPr="00FE6F65" w:rsidR="005C0672">
        <w:rPr>
          <w:rFonts w:ascii="Times New Roman" w:eastAsia="Calibri" w:hAnsi="Times New Roman" w:cs="Times New Roman"/>
          <w:sz w:val="28"/>
          <w:szCs w:val="28"/>
          <w:highlight w:val="none"/>
        </w:rPr>
        <w:t>Ивановой Наталье Дмитриевне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 </w:t>
      </w:r>
      <w:r w:rsidRPr="00FE6F65" w:rsidR="002F1784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о расторжении кредитного договора,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о взыскании задолженности по </w:t>
      </w:r>
      <w:r w:rsidRPr="00FE6F65" w:rsidR="003966FE">
        <w:rPr>
          <w:rFonts w:ascii="Times New Roman" w:eastAsia="Calibri" w:hAnsi="Times New Roman" w:cs="Times New Roman"/>
          <w:sz w:val="28"/>
          <w:szCs w:val="28"/>
          <w:highlight w:val="none"/>
        </w:rPr>
        <w:t>кредитному договору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,</w:t>
      </w:r>
    </w:p>
    <w:p w:rsidR="00FE6F65" w:rsidRPr="00FE6F65" w:rsidP="00FE6F65">
      <w:pPr>
        <w:widowControl w:val="0"/>
        <w:tabs>
          <w:tab w:val="left" w:pos="9639"/>
        </w:tabs>
        <w:suppressAutoHyphens/>
        <w:autoSpaceDE w:val="0"/>
        <w:autoSpaceDN w:val="0"/>
        <w:adjustRightInd w:val="0"/>
        <w:snapToGri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6F65">
        <w:rPr>
          <w:rFonts w:ascii="Times New Roman" w:hAnsi="Times New Roman" w:cs="Times New Roman"/>
          <w:b/>
          <w:sz w:val="28"/>
          <w:szCs w:val="28"/>
          <w:highlight w:val="none"/>
        </w:rPr>
        <w:t>УСТАНОВИЛ:</w:t>
      </w:r>
    </w:p>
    <w:p w:rsidR="00FE6F65" w:rsidRPr="00FE6F65" w:rsidP="00FE6F65">
      <w:pPr>
        <w:widowControl w:val="0"/>
        <w:tabs>
          <w:tab w:val="left" w:pos="9639"/>
        </w:tabs>
        <w:suppressAutoHyphens/>
        <w:autoSpaceDE w:val="0"/>
        <w:autoSpaceDN w:val="0"/>
        <w:adjustRightInd w:val="0"/>
        <w:snapToGri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6F65" w:rsidRPr="00FE6F65" w:rsidP="00FE6F65">
      <w:pPr>
        <w:pStyle w:val="BodyText3"/>
        <w:tabs>
          <w:tab w:val="left" w:pos="9639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ПАО «Сбербанк» </w:t>
      </w:r>
      <w:r w:rsidRPr="00FE6F65">
        <w:rPr>
          <w:sz w:val="28"/>
          <w:szCs w:val="28"/>
          <w:highlight w:val="none"/>
        </w:rPr>
        <w:t xml:space="preserve">обратилось в суд с иском к </w:t>
      </w:r>
      <w:r>
        <w:rPr>
          <w:sz w:val="28"/>
          <w:szCs w:val="28"/>
          <w:highlight w:val="none"/>
        </w:rPr>
        <w:t>Ивановой Н.Д., как наследнику Иванова А.С.,</w:t>
      </w:r>
      <w:r w:rsidRPr="00FE6F65">
        <w:rPr>
          <w:sz w:val="28"/>
          <w:szCs w:val="28"/>
          <w:highlight w:val="none"/>
        </w:rPr>
        <w:t xml:space="preserve"> о</w:t>
      </w:r>
      <w:r>
        <w:rPr>
          <w:sz w:val="28"/>
          <w:szCs w:val="28"/>
          <w:highlight w:val="none"/>
        </w:rPr>
        <w:t xml:space="preserve"> расторжении договора и </w:t>
      </w:r>
      <w:r w:rsidRPr="00FE6F65">
        <w:rPr>
          <w:sz w:val="28"/>
          <w:szCs w:val="28"/>
          <w:highlight w:val="none"/>
        </w:rPr>
        <w:t xml:space="preserve"> взыскании задолженности по </w:t>
      </w:r>
      <w:r>
        <w:rPr>
          <w:sz w:val="28"/>
          <w:szCs w:val="28"/>
          <w:highlight w:val="none"/>
        </w:rPr>
        <w:t xml:space="preserve">кредитному </w:t>
      </w:r>
      <w:r w:rsidRPr="00FE6F65">
        <w:rPr>
          <w:sz w:val="28"/>
          <w:szCs w:val="28"/>
          <w:highlight w:val="none"/>
        </w:rPr>
        <w:t xml:space="preserve">договору № </w:t>
      </w:r>
      <w:r>
        <w:rPr>
          <w:sz w:val="28"/>
          <w:szCs w:val="28"/>
          <w:highlight w:val="none"/>
        </w:rPr>
        <w:t>47805672</w:t>
      </w:r>
      <w:r w:rsidRPr="00FE6F65">
        <w:rPr>
          <w:sz w:val="28"/>
          <w:szCs w:val="28"/>
          <w:highlight w:val="none"/>
        </w:rPr>
        <w:t xml:space="preserve"> от </w:t>
      </w:r>
      <w:r>
        <w:rPr>
          <w:sz w:val="28"/>
          <w:szCs w:val="28"/>
          <w:highlight w:val="none"/>
        </w:rPr>
        <w:t>24</w:t>
      </w:r>
      <w:r w:rsidRPr="00FE6F65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марта</w:t>
      </w:r>
      <w:r w:rsidRPr="00FE6F65">
        <w:rPr>
          <w:sz w:val="28"/>
          <w:szCs w:val="28"/>
          <w:highlight w:val="none"/>
        </w:rPr>
        <w:t xml:space="preserve"> 201</w:t>
      </w:r>
      <w:r>
        <w:rPr>
          <w:sz w:val="28"/>
          <w:szCs w:val="28"/>
          <w:highlight w:val="none"/>
        </w:rPr>
        <w:t>4</w:t>
      </w:r>
      <w:r w:rsidRPr="00FE6F65">
        <w:rPr>
          <w:sz w:val="28"/>
          <w:szCs w:val="28"/>
          <w:highlight w:val="none"/>
        </w:rPr>
        <w:t xml:space="preserve"> года в размере: задолженность по основному долгу — </w:t>
      </w:r>
      <w:r>
        <w:rPr>
          <w:sz w:val="28"/>
          <w:szCs w:val="28"/>
          <w:highlight w:val="none"/>
        </w:rPr>
        <w:t>17 865, 3</w:t>
      </w:r>
      <w:r w:rsidRPr="00FE6F65">
        <w:rPr>
          <w:sz w:val="28"/>
          <w:szCs w:val="28"/>
          <w:highlight w:val="none"/>
        </w:rPr>
        <w:t xml:space="preserve">руб.; задолженность по уплате процентов </w:t>
      </w:r>
      <w:r>
        <w:rPr>
          <w:sz w:val="28"/>
          <w:szCs w:val="28"/>
          <w:highlight w:val="none"/>
        </w:rPr>
        <w:t>4575, 26</w:t>
      </w:r>
      <w:r w:rsidRPr="00FE6F65">
        <w:rPr>
          <w:sz w:val="28"/>
          <w:szCs w:val="28"/>
          <w:highlight w:val="none"/>
        </w:rPr>
        <w:t xml:space="preserve"> руб., </w:t>
      </w:r>
      <w:r>
        <w:rPr>
          <w:sz w:val="28"/>
          <w:szCs w:val="28"/>
          <w:highlight w:val="none"/>
        </w:rPr>
        <w:t>неустойка 40 307, 28</w:t>
      </w:r>
      <w:r w:rsidRPr="00FE6F65">
        <w:rPr>
          <w:sz w:val="28"/>
          <w:szCs w:val="28"/>
          <w:highlight w:val="none"/>
        </w:rPr>
        <w:t xml:space="preserve"> руб., расходов по уплате государственной пошлины в размере </w:t>
      </w:r>
      <w:r>
        <w:rPr>
          <w:sz w:val="28"/>
          <w:szCs w:val="28"/>
          <w:highlight w:val="none"/>
        </w:rPr>
        <w:t>2082, 44</w:t>
      </w:r>
      <w:r w:rsidRPr="00FE6F65">
        <w:rPr>
          <w:sz w:val="28"/>
          <w:szCs w:val="28"/>
          <w:highlight w:val="none"/>
        </w:rPr>
        <w:t xml:space="preserve"> руб.. В обоснование заявленных требований истец указал, что </w:t>
      </w:r>
      <w:r>
        <w:rPr>
          <w:sz w:val="28"/>
          <w:szCs w:val="28"/>
          <w:highlight w:val="none"/>
        </w:rPr>
        <w:t>24</w:t>
      </w:r>
      <w:r w:rsidRPr="00FE6F65">
        <w:rPr>
          <w:sz w:val="28"/>
          <w:szCs w:val="28"/>
          <w:highlight w:val="none"/>
        </w:rPr>
        <w:t>.0</w:t>
      </w:r>
      <w:r>
        <w:rPr>
          <w:sz w:val="28"/>
          <w:szCs w:val="28"/>
          <w:highlight w:val="none"/>
        </w:rPr>
        <w:t>3</w:t>
      </w:r>
      <w:r w:rsidRPr="00FE6F65">
        <w:rPr>
          <w:sz w:val="28"/>
          <w:szCs w:val="28"/>
          <w:highlight w:val="none"/>
        </w:rPr>
        <w:t>.201</w:t>
      </w:r>
      <w:r>
        <w:rPr>
          <w:sz w:val="28"/>
          <w:szCs w:val="28"/>
          <w:highlight w:val="none"/>
        </w:rPr>
        <w:t>4</w:t>
      </w:r>
      <w:r w:rsidRPr="00FE6F65">
        <w:rPr>
          <w:sz w:val="28"/>
          <w:szCs w:val="28"/>
          <w:highlight w:val="none"/>
        </w:rPr>
        <w:t xml:space="preserve"> между </w:t>
      </w:r>
      <w:r>
        <w:rPr>
          <w:sz w:val="28"/>
          <w:szCs w:val="28"/>
          <w:highlight w:val="none"/>
        </w:rPr>
        <w:t>П</w:t>
      </w:r>
      <w:r w:rsidRPr="00FE6F65">
        <w:rPr>
          <w:sz w:val="28"/>
          <w:szCs w:val="28"/>
          <w:highlight w:val="none"/>
        </w:rPr>
        <w:t>АО</w:t>
      </w:r>
      <w:r>
        <w:rPr>
          <w:sz w:val="28"/>
          <w:szCs w:val="28"/>
          <w:highlight w:val="none"/>
        </w:rPr>
        <w:t xml:space="preserve"> Сбербанк и Ивановым А.С. </w:t>
      </w:r>
      <w:r w:rsidRPr="00FE6F65">
        <w:rPr>
          <w:sz w:val="28"/>
          <w:szCs w:val="28"/>
          <w:highlight w:val="none"/>
        </w:rPr>
        <w:t xml:space="preserve">заключен </w:t>
      </w:r>
      <w:r>
        <w:rPr>
          <w:sz w:val="28"/>
          <w:szCs w:val="28"/>
          <w:highlight w:val="none"/>
        </w:rPr>
        <w:t xml:space="preserve">кредитный </w:t>
      </w:r>
      <w:r w:rsidRPr="00FE6F65">
        <w:rPr>
          <w:sz w:val="28"/>
          <w:szCs w:val="28"/>
          <w:highlight w:val="none"/>
        </w:rPr>
        <w:t xml:space="preserve">договор № </w:t>
      </w:r>
      <w:r>
        <w:rPr>
          <w:sz w:val="28"/>
          <w:szCs w:val="28"/>
          <w:highlight w:val="none"/>
        </w:rPr>
        <w:t>47805672</w:t>
      </w:r>
      <w:r w:rsidRPr="00FE6F65">
        <w:rPr>
          <w:sz w:val="28"/>
          <w:szCs w:val="28"/>
          <w:highlight w:val="none"/>
        </w:rPr>
        <w:t xml:space="preserve">, согласно которому займодавец предоставил </w:t>
      </w:r>
      <w:r>
        <w:rPr>
          <w:sz w:val="28"/>
          <w:szCs w:val="28"/>
          <w:highlight w:val="none"/>
        </w:rPr>
        <w:t>Иванову А.С.</w:t>
      </w:r>
      <w:r w:rsidRPr="00FE6F65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кредит</w:t>
      </w:r>
      <w:r w:rsidRPr="00FE6F65">
        <w:rPr>
          <w:sz w:val="28"/>
          <w:szCs w:val="28"/>
          <w:highlight w:val="none"/>
        </w:rPr>
        <w:t xml:space="preserve"> на сумму </w:t>
      </w:r>
      <w:r>
        <w:rPr>
          <w:sz w:val="28"/>
          <w:szCs w:val="28"/>
          <w:highlight w:val="none"/>
        </w:rPr>
        <w:t>67</w:t>
      </w:r>
      <w:r w:rsidRPr="00FE6F65">
        <w:rPr>
          <w:sz w:val="28"/>
          <w:szCs w:val="28"/>
          <w:highlight w:val="none"/>
        </w:rPr>
        <w:t xml:space="preserve"> 000 рублей на срок 60 месяца под </w:t>
      </w:r>
      <w:r>
        <w:rPr>
          <w:sz w:val="28"/>
          <w:szCs w:val="28"/>
          <w:highlight w:val="none"/>
        </w:rPr>
        <w:t>21,98</w:t>
      </w:r>
      <w:r w:rsidRPr="00FE6F65">
        <w:rPr>
          <w:sz w:val="28"/>
          <w:szCs w:val="28"/>
          <w:highlight w:val="none"/>
        </w:rPr>
        <w:t>% годовых</w:t>
      </w:r>
      <w:r>
        <w:rPr>
          <w:sz w:val="28"/>
          <w:szCs w:val="28"/>
          <w:highlight w:val="none"/>
        </w:rPr>
        <w:t xml:space="preserve">. </w:t>
      </w:r>
      <w:r w:rsidRPr="00FE6F65">
        <w:rPr>
          <w:sz w:val="28"/>
          <w:szCs w:val="28"/>
          <w:highlight w:val="none"/>
        </w:rPr>
        <w:t>Обязательства по данному договору займодавце</w:t>
      </w:r>
      <w:r>
        <w:rPr>
          <w:sz w:val="28"/>
          <w:szCs w:val="28"/>
          <w:highlight w:val="none"/>
        </w:rPr>
        <w:t>м</w:t>
      </w:r>
      <w:r w:rsidRPr="00FE6F65">
        <w:rPr>
          <w:sz w:val="28"/>
          <w:szCs w:val="28"/>
          <w:highlight w:val="none"/>
        </w:rPr>
        <w:t xml:space="preserve"> были исполнены, денежные средства были предоставлены Заемщик</w:t>
      </w:r>
      <w:r>
        <w:rPr>
          <w:sz w:val="28"/>
          <w:szCs w:val="28"/>
          <w:highlight w:val="none"/>
        </w:rPr>
        <w:t>у, который</w:t>
      </w:r>
      <w:r w:rsidRPr="00FE6F65">
        <w:rPr>
          <w:sz w:val="28"/>
          <w:szCs w:val="28"/>
          <w:highlight w:val="none"/>
        </w:rPr>
        <w:t xml:space="preserve"> не выполнил принятые на себя обязательства по указанному договору, платежи в погашение основного долга и процентов оплатил частично, в результате чего у н</w:t>
      </w:r>
      <w:r>
        <w:rPr>
          <w:sz w:val="28"/>
          <w:szCs w:val="28"/>
          <w:highlight w:val="none"/>
        </w:rPr>
        <w:t>его</w:t>
      </w:r>
      <w:r w:rsidRPr="00FE6F65">
        <w:rPr>
          <w:sz w:val="28"/>
          <w:szCs w:val="28"/>
          <w:highlight w:val="none"/>
        </w:rPr>
        <w:t xml:space="preserve"> образовалась задолженность. </w:t>
      </w:r>
    </w:p>
    <w:p w:rsidR="00FE6F65" w:rsidRPr="00FE6F65" w:rsidP="00FE6F6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Представитель истца </w:t>
      </w:r>
      <w:r>
        <w:rPr>
          <w:rFonts w:ascii="Times New Roman" w:hAnsi="Times New Roman" w:cs="Times New Roman"/>
          <w:sz w:val="28"/>
          <w:szCs w:val="28"/>
          <w:highlight w:val="none"/>
        </w:rPr>
        <w:t>Кудрявцева Т.Ю.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в судебное заседание явил</w:t>
      </w:r>
      <w:r>
        <w:rPr>
          <w:rFonts w:ascii="Times New Roman" w:hAnsi="Times New Roman" w:cs="Times New Roman"/>
          <w:sz w:val="28"/>
          <w:szCs w:val="28"/>
          <w:highlight w:val="none"/>
        </w:rPr>
        <w:t>ась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>, исковые требования поддержал</w:t>
      </w:r>
      <w:r>
        <w:rPr>
          <w:rFonts w:ascii="Times New Roman" w:hAnsi="Times New Roman" w:cs="Times New Roman"/>
          <w:sz w:val="28"/>
          <w:szCs w:val="28"/>
          <w:highlight w:val="none"/>
        </w:rPr>
        <w:t>а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. </w:t>
      </w:r>
    </w:p>
    <w:p w:rsidR="00FE6F65" w:rsidRPr="00FE6F65" w:rsidP="00FE6F6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highlight w:val="none"/>
        </w:rPr>
        <w:t xml:space="preserve">Ответчик Иванова Н.Д., ее представитель Коняхин Н.В. </w:t>
      </w:r>
      <w:r w:rsidRPr="00FE6F65">
        <w:rPr>
          <w:rFonts w:ascii="Times New Roman" w:hAnsi="Times New Roman" w:cs="Times New Roman"/>
          <w:bCs/>
          <w:color w:val="000000"/>
          <w:sz w:val="28"/>
          <w:szCs w:val="28"/>
          <w:highlight w:val="none"/>
        </w:rPr>
        <w:t xml:space="preserve">в 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судебное заседание явились,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требования признали частично, в части основного долга. 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E6F65">
        <w:rPr>
          <w:rFonts w:ascii="Times New Roman" w:hAnsi="Times New Roman" w:cs="Times New Roman"/>
          <w:bCs/>
          <w:color w:val="000000"/>
          <w:sz w:val="28"/>
          <w:szCs w:val="28"/>
          <w:highlight w:val="none"/>
        </w:rPr>
        <w:t>Выслушав стороны, исследовав письменные материалы дела, суд считает исковые требования подлежащими удовлетворению по следующим основаниям.</w:t>
      </w:r>
    </w:p>
    <w:p w:rsidR="00FE6F65" w:rsidRPr="00FE6F65" w:rsidP="00FE6F65">
      <w:pPr>
        <w:pStyle w:val="BodyText"/>
        <w:tabs>
          <w:tab w:val="left" w:pos="9639"/>
        </w:tabs>
        <w:spacing w:after="0" w:line="240" w:lineRule="auto"/>
        <w:ind w:firstLine="567"/>
        <w:rPr>
          <w:sz w:val="28"/>
          <w:szCs w:val="28"/>
        </w:rPr>
      </w:pPr>
      <w:r w:rsidRPr="00FE6F65">
        <w:rPr>
          <w:sz w:val="28"/>
          <w:szCs w:val="28"/>
          <w:highlight w:val="none"/>
        </w:rPr>
        <w:t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В соответствии со ст.ст. 309, 310 ГК РФ обязательства должны исполняться надлежащим образом в соответствии с условиями 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>обязательства и требованиями закона,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В силу ст. 819 ГК РФ по кредитному договору </w:t>
      </w:r>
      <w:r>
        <w:fldChar w:fldCharType="begin"/>
      </w:r>
      <w:r>
        <w:rPr>
          <w:highlight w:val="none"/>
        </w:rPr>
        <w:instrText xml:space="preserve"> HYPERLINK "http://www.consultant.ru/online/base/?req=doc;base=LAW;n=115797;dst=100009" \t "_blank" </w:instrText>
      </w:r>
      <w:r>
        <w:fldChar w:fldCharType="separate"/>
      </w:r>
      <w:r w:rsidRPr="00FE6F65">
        <w:rPr>
          <w:rStyle w:val="Hyperlink"/>
          <w:rFonts w:ascii="Times New Roman" w:hAnsi="Times New Roman" w:cs="Times New Roman"/>
          <w:color w:val="0000EE"/>
          <w:sz w:val="28"/>
          <w:szCs w:val="28"/>
          <w:highlight w:val="none"/>
        </w:rPr>
        <w:t>банк</w:t>
      </w:r>
      <w:r>
        <w:fldChar w:fldCharType="end"/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или иная </w:t>
      </w:r>
      <w:r>
        <w:fldChar w:fldCharType="begin"/>
      </w:r>
      <w:r>
        <w:rPr>
          <w:highlight w:val="none"/>
        </w:rPr>
        <w:instrText xml:space="preserve"> HYPERLINK "http://www.consultant.ru/online/base/?req=doc;base=LAW;n=121974;dst=3560" \t "_blank" </w:instrText>
      </w:r>
      <w:r>
        <w:fldChar w:fldCharType="separate"/>
      </w:r>
      <w:r w:rsidRPr="00FE6F65">
        <w:rPr>
          <w:rStyle w:val="Hyperlink"/>
          <w:rFonts w:ascii="Times New Roman" w:hAnsi="Times New Roman" w:cs="Times New Roman"/>
          <w:color w:val="0000EE"/>
          <w:sz w:val="28"/>
          <w:szCs w:val="28"/>
          <w:highlight w:val="none"/>
        </w:rPr>
        <w:t>кредитная организация</w:t>
      </w:r>
      <w:r>
        <w:fldChar w:fldCharType="end"/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>В соответствии с п. 1 ст. 809, п. 1 ст. 810 ГК РФ кредитор имеет право на получение с заемщика процентов на сумму кредита в размерах и в порядке, определенных договором. Заемщик обязан возвратить займодавцу полученную сумму займа в срок и в порядке, которые предусмотрены договором займа.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Пунктом 2 ст. 811 ГК РФ определено, что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</w:t>
      </w:r>
      <w:r>
        <w:fldChar w:fldCharType="begin"/>
      </w:r>
      <w:r>
        <w:rPr>
          <w:highlight w:val="none"/>
        </w:rPr>
        <w:instrText xml:space="preserve"> HYPERLINK "http://www.consultant.ru/document/cons_s_EC45693C260E8FDF48CD441E4A3822DC55D3CF65888FCDD5E068F0E84D14C3FB/" </w:instrText>
      </w:r>
      <w:r>
        <w:fldChar w:fldCharType="separate"/>
      </w:r>
      <w:r w:rsidRPr="00FE6F65">
        <w:rPr>
          <w:rStyle w:val="Hyperlink"/>
          <w:rFonts w:ascii="Times New Roman" w:hAnsi="Times New Roman" w:cs="Times New Roman"/>
          <w:color w:val="0000EE"/>
          <w:sz w:val="28"/>
          <w:szCs w:val="28"/>
          <w:highlight w:val="none"/>
        </w:rPr>
        <w:t>досрочного возврата</w:t>
      </w:r>
      <w:r>
        <w:fldChar w:fldCharType="end"/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всей оставшейся суммы займа вместе с причитающимися процентами.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>В соответствии с п. 1 ст. 329, п. 1 ст. 330 ГК РФ исполнение обязательств может обеспечиваться неустойкой, которой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причиненные ему убытки.</w:t>
      </w:r>
    </w:p>
    <w:p w:rsidR="00FE6F65" w:rsidP="00FE6F65">
      <w:pPr>
        <w:pStyle w:val="BodyText3"/>
        <w:tabs>
          <w:tab w:val="left" w:pos="9639"/>
        </w:tabs>
        <w:spacing w:after="0"/>
        <w:ind w:firstLine="567"/>
        <w:jc w:val="both"/>
        <w:rPr>
          <w:sz w:val="28"/>
          <w:szCs w:val="28"/>
        </w:rPr>
      </w:pPr>
      <w:r w:rsidRPr="00FE6F65">
        <w:rPr>
          <w:sz w:val="28"/>
          <w:szCs w:val="28"/>
          <w:highlight w:val="none"/>
        </w:rPr>
        <w:t xml:space="preserve">В судебном заседании установлено, что </w:t>
      </w:r>
      <w:r>
        <w:rPr>
          <w:sz w:val="28"/>
          <w:szCs w:val="28"/>
          <w:highlight w:val="none"/>
        </w:rPr>
        <w:t>24</w:t>
      </w:r>
      <w:r w:rsidRPr="00FE6F65">
        <w:rPr>
          <w:sz w:val="28"/>
          <w:szCs w:val="28"/>
          <w:highlight w:val="none"/>
        </w:rPr>
        <w:t>.0</w:t>
      </w:r>
      <w:r>
        <w:rPr>
          <w:sz w:val="28"/>
          <w:szCs w:val="28"/>
          <w:highlight w:val="none"/>
        </w:rPr>
        <w:t>3</w:t>
      </w:r>
      <w:r w:rsidRPr="00FE6F65">
        <w:rPr>
          <w:sz w:val="28"/>
          <w:szCs w:val="28"/>
          <w:highlight w:val="none"/>
        </w:rPr>
        <w:t>.201</w:t>
      </w:r>
      <w:r>
        <w:rPr>
          <w:sz w:val="28"/>
          <w:szCs w:val="28"/>
          <w:highlight w:val="none"/>
        </w:rPr>
        <w:t>4</w:t>
      </w:r>
      <w:r w:rsidRPr="00FE6F65">
        <w:rPr>
          <w:sz w:val="28"/>
          <w:szCs w:val="28"/>
          <w:highlight w:val="none"/>
        </w:rPr>
        <w:t xml:space="preserve"> между </w:t>
      </w:r>
      <w:r>
        <w:rPr>
          <w:sz w:val="28"/>
          <w:szCs w:val="28"/>
          <w:highlight w:val="none"/>
        </w:rPr>
        <w:t>П</w:t>
      </w:r>
      <w:r w:rsidRPr="00FE6F65">
        <w:rPr>
          <w:sz w:val="28"/>
          <w:szCs w:val="28"/>
          <w:highlight w:val="none"/>
        </w:rPr>
        <w:t>АО</w:t>
      </w:r>
      <w:r>
        <w:rPr>
          <w:sz w:val="28"/>
          <w:szCs w:val="28"/>
          <w:highlight w:val="none"/>
        </w:rPr>
        <w:t xml:space="preserve"> Сбербанк и Ивановым А.С. </w:t>
      </w:r>
      <w:r w:rsidRPr="00FE6F65">
        <w:rPr>
          <w:sz w:val="28"/>
          <w:szCs w:val="28"/>
          <w:highlight w:val="none"/>
        </w:rPr>
        <w:t xml:space="preserve">заключен </w:t>
      </w:r>
      <w:r>
        <w:rPr>
          <w:sz w:val="28"/>
          <w:szCs w:val="28"/>
          <w:highlight w:val="none"/>
        </w:rPr>
        <w:t xml:space="preserve">кредитный </w:t>
      </w:r>
      <w:r w:rsidRPr="00FE6F65">
        <w:rPr>
          <w:sz w:val="28"/>
          <w:szCs w:val="28"/>
          <w:highlight w:val="none"/>
        </w:rPr>
        <w:t xml:space="preserve">договор № </w:t>
      </w:r>
      <w:r>
        <w:rPr>
          <w:sz w:val="28"/>
          <w:szCs w:val="28"/>
          <w:highlight w:val="none"/>
        </w:rPr>
        <w:t>47805672</w:t>
      </w:r>
      <w:r w:rsidRPr="00FE6F65">
        <w:rPr>
          <w:sz w:val="28"/>
          <w:szCs w:val="28"/>
          <w:highlight w:val="none"/>
        </w:rPr>
        <w:t xml:space="preserve">, согласно которому займодавец предоставил </w:t>
      </w:r>
      <w:r>
        <w:rPr>
          <w:sz w:val="28"/>
          <w:szCs w:val="28"/>
          <w:highlight w:val="none"/>
        </w:rPr>
        <w:t>Иванову А.С.</w:t>
      </w:r>
      <w:r w:rsidRPr="00FE6F65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кредит</w:t>
      </w:r>
      <w:r w:rsidRPr="00FE6F65">
        <w:rPr>
          <w:sz w:val="28"/>
          <w:szCs w:val="28"/>
          <w:highlight w:val="none"/>
        </w:rPr>
        <w:t xml:space="preserve"> на сумму </w:t>
      </w:r>
      <w:r>
        <w:rPr>
          <w:sz w:val="28"/>
          <w:szCs w:val="28"/>
          <w:highlight w:val="none"/>
        </w:rPr>
        <w:t>67</w:t>
      </w:r>
      <w:r w:rsidRPr="00FE6F65">
        <w:rPr>
          <w:sz w:val="28"/>
          <w:szCs w:val="28"/>
          <w:highlight w:val="none"/>
        </w:rPr>
        <w:t xml:space="preserve"> 000 рублей на срок 60 месяца под </w:t>
      </w:r>
      <w:r>
        <w:rPr>
          <w:sz w:val="28"/>
          <w:szCs w:val="28"/>
          <w:highlight w:val="none"/>
        </w:rPr>
        <w:t>21,98</w:t>
      </w:r>
      <w:r w:rsidRPr="00FE6F65">
        <w:rPr>
          <w:sz w:val="28"/>
          <w:szCs w:val="28"/>
          <w:highlight w:val="none"/>
        </w:rPr>
        <w:t>% годовых</w:t>
      </w:r>
      <w:r>
        <w:rPr>
          <w:sz w:val="28"/>
          <w:szCs w:val="28"/>
          <w:highlight w:val="none"/>
        </w:rPr>
        <w:t xml:space="preserve">. </w:t>
      </w:r>
      <w:r w:rsidRPr="00FE6F65">
        <w:rPr>
          <w:sz w:val="28"/>
          <w:szCs w:val="28"/>
          <w:highlight w:val="none"/>
        </w:rPr>
        <w:t>Обязательства по данному договору займодавце</w:t>
      </w:r>
      <w:r>
        <w:rPr>
          <w:sz w:val="28"/>
          <w:szCs w:val="28"/>
          <w:highlight w:val="none"/>
        </w:rPr>
        <w:t>м</w:t>
      </w:r>
      <w:r w:rsidRPr="00FE6F65">
        <w:rPr>
          <w:sz w:val="28"/>
          <w:szCs w:val="28"/>
          <w:highlight w:val="none"/>
        </w:rPr>
        <w:t xml:space="preserve"> были исполнены, денежные средства были предоставлены Заемщик</w:t>
      </w:r>
      <w:r>
        <w:rPr>
          <w:sz w:val="28"/>
          <w:szCs w:val="28"/>
          <w:highlight w:val="none"/>
        </w:rPr>
        <w:t>у, который</w:t>
      </w:r>
      <w:r w:rsidRPr="00FE6F65">
        <w:rPr>
          <w:sz w:val="28"/>
          <w:szCs w:val="28"/>
          <w:highlight w:val="none"/>
        </w:rPr>
        <w:t xml:space="preserve"> не выполнил принятые на себя обязательства по указанному договору, платежи в погашение основного долга и процентов оплатил частично, в результате чего у н</w:t>
      </w:r>
      <w:r>
        <w:rPr>
          <w:sz w:val="28"/>
          <w:szCs w:val="28"/>
          <w:highlight w:val="none"/>
        </w:rPr>
        <w:t>его</w:t>
      </w:r>
      <w:r w:rsidRPr="00FE6F65">
        <w:rPr>
          <w:sz w:val="28"/>
          <w:szCs w:val="28"/>
          <w:highlight w:val="none"/>
        </w:rPr>
        <w:t xml:space="preserve"> образовалась задолженность</w:t>
      </w:r>
      <w:r>
        <w:rPr>
          <w:sz w:val="28"/>
          <w:szCs w:val="28"/>
          <w:highlight w:val="none"/>
        </w:rPr>
        <w:t>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Ответчиком по иску является правопреемник Иванова Н.Д., которая является наследником Иванова А.С. 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>в связи с е</w:t>
      </w:r>
      <w:r>
        <w:rPr>
          <w:rFonts w:ascii="Times New Roman" w:hAnsi="Times New Roman" w:cs="Times New Roman"/>
          <w:sz w:val="28"/>
          <w:szCs w:val="28"/>
          <w:highlight w:val="none"/>
        </w:rPr>
        <w:t>го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смертью </w:t>
      </w:r>
      <w:r>
        <w:rPr>
          <w:rFonts w:ascii="Times New Roman" w:hAnsi="Times New Roman" w:cs="Times New Roman"/>
          <w:sz w:val="28"/>
          <w:szCs w:val="28"/>
          <w:highlight w:val="none"/>
        </w:rPr>
        <w:t>25.02.2017.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На основании ст. 1175 ГК РФ </w:t>
      </w:r>
      <w:r>
        <w:rPr>
          <w:rFonts w:ascii="Times New Roman" w:hAnsi="Times New Roman" w:cs="Times New Roman"/>
          <w:sz w:val="28"/>
          <w:szCs w:val="28"/>
          <w:highlight w:val="none"/>
        </w:rPr>
        <w:t>н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аследники, принявшие наследство, отвечают по долгам наследодателя солидарно (статья 323). Каждый из наследников отвечает по долгам наследодателя в пределах стоимости перешедшего к нему наследственного имущества. Наследник, принявший наследство в порядке наследственной трансмиссии (статья 1156), отвечает в пределах стоимости этого наследственного имущества по долгам наследодателя, которому это имущество принадлежало, и не отвечает этим имуществом по долгам наследника, от которого к нему перешло право на принятие наследства. Кредиторы наследодателя вправе предъявить свои 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>требования к принявшим наследство наследникам в пределах сроков исковой давности, установленных для соответствующих требований. До принятия наследства требования кредиторов могут быть предъявлены к наследственному имуществу, в целях сохранения которого к участию в деле привлекается исполнитель завещания или нотариус. 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 При предъявлении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Задолженность ответчика по договору займа по состоянию на </w:t>
      </w:r>
      <w:r>
        <w:rPr>
          <w:rStyle w:val="cat-Dategrp-5rplc-20"/>
          <w:rFonts w:ascii="Times New Roman" w:hAnsi="Times New Roman" w:cs="Times New Roman"/>
          <w:sz w:val="28"/>
          <w:szCs w:val="28"/>
          <w:highlight w:val="none"/>
        </w:rPr>
        <w:t>07</w:t>
      </w:r>
      <w:r w:rsidRPr="00FE6F65">
        <w:rPr>
          <w:rStyle w:val="cat-Dategrp-5rplc-20"/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Dategrp-5rplc-20"/>
          <w:rFonts w:ascii="Times New Roman" w:hAnsi="Times New Roman" w:cs="Times New Roman"/>
          <w:sz w:val="28"/>
          <w:szCs w:val="28"/>
          <w:highlight w:val="none"/>
        </w:rPr>
        <w:t>марта</w:t>
      </w:r>
      <w:r w:rsidRPr="00FE6F65">
        <w:rPr>
          <w:rStyle w:val="cat-Dategrp-5rplc-20"/>
          <w:rFonts w:ascii="Times New Roman" w:hAnsi="Times New Roman" w:cs="Times New Roman"/>
          <w:sz w:val="28"/>
          <w:szCs w:val="28"/>
          <w:highlight w:val="none"/>
        </w:rPr>
        <w:t xml:space="preserve"> 2019 года 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составляет: задолженность по основному долгу — </w:t>
      </w:r>
      <w:r>
        <w:rPr>
          <w:rFonts w:ascii="Times New Roman" w:hAnsi="Times New Roman" w:cs="Times New Roman"/>
          <w:sz w:val="28"/>
          <w:szCs w:val="28"/>
          <w:highlight w:val="none"/>
        </w:rPr>
        <w:t>17 865, 3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руб.; задолженность по уплате процентов — </w:t>
      </w:r>
      <w:r>
        <w:rPr>
          <w:rFonts w:ascii="Times New Roman" w:hAnsi="Times New Roman" w:cs="Times New Roman"/>
          <w:sz w:val="28"/>
          <w:szCs w:val="28"/>
          <w:highlight w:val="none"/>
        </w:rPr>
        <w:t>4575, 26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руб., неустойк</w:t>
      </w:r>
      <w:r>
        <w:rPr>
          <w:rFonts w:ascii="Times New Roman" w:hAnsi="Times New Roman" w:cs="Times New Roman"/>
          <w:sz w:val="28"/>
          <w:szCs w:val="28"/>
          <w:highlight w:val="none"/>
        </w:rPr>
        <w:t>а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="00406A47">
        <w:rPr>
          <w:rFonts w:ascii="Times New Roman" w:hAnsi="Times New Roman" w:cs="Times New Roman"/>
          <w:sz w:val="28"/>
          <w:szCs w:val="28"/>
          <w:highlight w:val="none"/>
        </w:rPr>
        <w:t>40 307, 28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руб.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>Доказательств, свидетельствующих об исполнении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</w:t>
      </w:r>
      <w:r w:rsidR="00406A47">
        <w:rPr>
          <w:rFonts w:ascii="Times New Roman" w:hAnsi="Times New Roman" w:cs="Times New Roman"/>
          <w:sz w:val="28"/>
          <w:szCs w:val="28"/>
          <w:highlight w:val="none"/>
        </w:rPr>
        <w:t>ом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не представлено.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>В силу ст. 150 ГПК РФ непредставление ответчиком доказательств и возражений не препятствует рассмотрению дела по имеющимся в деле доказательствам.</w:t>
      </w:r>
    </w:p>
    <w:p w:rsidR="00FE6F65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>Представленные истцом в подтверждение исковых требований доказательства суд находит достаточными, достоверными, а расчет взыскиваемой суммы в части основного долга и процентов обоснованным, поскольку данный расчет не противоречит условиям заключенного между сторонами кредитного договора и требованиям закона.</w:t>
      </w:r>
    </w:p>
    <w:p w:rsidR="00FE6F65" w:rsidRPr="00FE6F65" w:rsidP="00FE6F6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Согласно разъяснениям, содержащимся в </w:t>
      </w:r>
      <w:r>
        <w:fldChar w:fldCharType="begin"/>
      </w:r>
      <w:r>
        <w:rPr>
          <w:highlight w:val="none"/>
        </w:rPr>
        <w:instrText xml:space="preserve"> HYPERLINK "consultantplus://offline/ref=AAE3BA6847F59E2C1664490BEDD5CB2E579C766243C3E52E89404A237470ED4ECDE52CFDBC80DF342D04DE5A94D0AC923AB5B8978ABD6316y9t3H" </w:instrText>
      </w:r>
      <w:r>
        <w:fldChar w:fldCharType="separate"/>
      </w:r>
      <w:r w:rsidRPr="00FE6F65">
        <w:rPr>
          <w:rStyle w:val="Hyperlink"/>
          <w:rFonts w:ascii="Times New Roman" w:hAnsi="Times New Roman" w:cs="Times New Roman"/>
          <w:sz w:val="28"/>
          <w:szCs w:val="28"/>
          <w:highlight w:val="none"/>
        </w:rPr>
        <w:t>п. 16</w:t>
      </w:r>
      <w:r>
        <w:fldChar w:fldCharType="end"/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Постановления Пленума Верховного Суда РФ, Пленума Высшего Арбитражного Суда РФ № 13/14 от 08.10.1998 г. «О практике применения положений Гражданского кодекса Российской Федерации о процентах за пользование чужими денежными средствами» (в связи с утверждением Постановления Пленума Верховного Суда РФ № 7 от 24.03.2016 г. «О применении судами некоторых положений Гражданского кодекса РФ об ответственности за нарушение обязательств» указанный пункт сохранил свое действие) в случаях, когда на основании </w:t>
      </w:r>
      <w:r>
        <w:fldChar w:fldCharType="begin"/>
      </w:r>
      <w:r>
        <w:rPr>
          <w:highlight w:val="none"/>
        </w:rPr>
        <w:instrText xml:space="preserve"> HYPERLINK "consultantplus://offline/ref=AAE3BA6847F59E2C1664490BEDD5CB2E549C756B45C4E52E89404A237470ED4ECDE52CFDBC81DB352104DE5A94D0AC923AB5B8978ABD6316y9t3H" </w:instrText>
      </w:r>
      <w:r>
        <w:fldChar w:fldCharType="separate"/>
      </w:r>
      <w:r w:rsidRPr="00FE6F65">
        <w:rPr>
          <w:rStyle w:val="Hyperlink"/>
          <w:rFonts w:ascii="Times New Roman" w:hAnsi="Times New Roman" w:cs="Times New Roman"/>
          <w:sz w:val="28"/>
          <w:szCs w:val="28"/>
          <w:highlight w:val="none"/>
        </w:rPr>
        <w:t>п. 2 ст. 811</w:t>
      </w:r>
      <w:r>
        <w:fldChar w:fldCharType="end"/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"consultantplus://offline/ref=AAE3BA6847F59E2C1664490BEDD5CB2E549C756B45C4E52E89404A237470ED4ECDE52CFDBC81DB362C04DE5A94D0AC923AB5B8978ABD6316y9t3H" </w:instrText>
      </w:r>
      <w:r>
        <w:fldChar w:fldCharType="separate"/>
      </w:r>
      <w:r w:rsidRPr="00FE6F65">
        <w:rPr>
          <w:rStyle w:val="Hyperlink"/>
          <w:rFonts w:ascii="Times New Roman" w:hAnsi="Times New Roman" w:cs="Times New Roman"/>
          <w:sz w:val="28"/>
          <w:szCs w:val="28"/>
          <w:highlight w:val="none"/>
        </w:rPr>
        <w:t>ст. 813</w:t>
      </w:r>
      <w:r>
        <w:fldChar w:fldCharType="end"/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"consultantplus://offline/ref=AAE3BA6847F59E2C1664490BEDD5CB2E549C756B45C4E52E89404A237470ED4ECDE52CFDBC81DB362004DE5A94D0AC923AB5B8978ABD6316y9t3H" </w:instrText>
      </w:r>
      <w:r>
        <w:fldChar w:fldCharType="separate"/>
      </w:r>
      <w:r w:rsidRPr="00FE6F65">
        <w:rPr>
          <w:rStyle w:val="Hyperlink"/>
          <w:rFonts w:ascii="Times New Roman" w:hAnsi="Times New Roman" w:cs="Times New Roman"/>
          <w:sz w:val="28"/>
          <w:szCs w:val="28"/>
          <w:highlight w:val="none"/>
        </w:rPr>
        <w:t>п. 2 ст. 814</w:t>
      </w:r>
      <w:r>
        <w:fldChar w:fldCharType="end"/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ГК РФ заимодавец вправе потребовать досрочного возврата суммы займа или его части вместе с причитающимися процентами, проценты в установленном договором размере (</w:t>
      </w:r>
      <w:r>
        <w:fldChar w:fldCharType="begin"/>
      </w:r>
      <w:r>
        <w:rPr>
          <w:highlight w:val="none"/>
        </w:rPr>
        <w:instrText xml:space="preserve"> HYPERLINK "consultantplus://offline/ref=AAE3BA6847F59E2C1664490BEDD5CB2E549C756B45C4E52E89404A237470ED4ECDE52CFDBC81DB342D04DE5A94D0AC923AB5B8978ABD6316y9t3H" </w:instrText>
      </w:r>
      <w:r>
        <w:fldChar w:fldCharType="separate"/>
      </w:r>
      <w:r w:rsidRPr="00FE6F65">
        <w:rPr>
          <w:rStyle w:val="Hyperlink"/>
          <w:rFonts w:ascii="Times New Roman" w:hAnsi="Times New Roman" w:cs="Times New Roman"/>
          <w:sz w:val="28"/>
          <w:szCs w:val="28"/>
          <w:highlight w:val="none"/>
        </w:rPr>
        <w:t>ст. 809</w:t>
      </w:r>
      <w:r>
        <w:fldChar w:fldCharType="end"/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ГК РФ) могут быть взысканы по требованию 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>заимодавца до дня, когда сумма займа в соответствии с договором должна быть возвращена.</w:t>
      </w:r>
    </w:p>
    <w:p w:rsidR="00406A47" w:rsidP="00406A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На основании изложенного, суд приходит к выводу о том, что с ответчиков в пользу истца подлежит взысканию задолженность в размере:  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задолженность по основному долгу — </w:t>
      </w:r>
      <w:r>
        <w:rPr>
          <w:rFonts w:ascii="Times New Roman" w:hAnsi="Times New Roman" w:cs="Times New Roman"/>
          <w:sz w:val="28"/>
          <w:szCs w:val="28"/>
          <w:highlight w:val="none"/>
        </w:rPr>
        <w:t>17 865, 3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руб.; задолженность по </w:t>
      </w:r>
      <w:r w:rsidRPr="00406A47">
        <w:rPr>
          <w:rFonts w:ascii="Times New Roman" w:hAnsi="Times New Roman" w:cs="Times New Roman"/>
          <w:sz w:val="28"/>
          <w:szCs w:val="28"/>
          <w:highlight w:val="none"/>
        </w:rPr>
        <w:t>уплате процентов — 4575, 26 руб</w:t>
      </w:r>
      <w:r w:rsidRPr="00406A47">
        <w:rPr>
          <w:rFonts w:ascii="Times New Roman" w:hAnsi="Times New Roman" w:cs="Times New Roman"/>
          <w:sz w:val="28"/>
          <w:szCs w:val="28"/>
          <w:highlight w:val="none"/>
        </w:rPr>
        <w:t>.</w:t>
      </w:r>
    </w:p>
    <w:p w:rsidR="00406A47" w:rsidP="00406A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6A47">
        <w:rPr>
          <w:rFonts w:ascii="Times New Roman" w:hAnsi="Times New Roman" w:cs="Times New Roman"/>
          <w:sz w:val="28"/>
          <w:szCs w:val="28"/>
          <w:highlight w:val="none"/>
        </w:rPr>
        <w:t>Истцом также заявлены требования о взыскании с ответчика неустойки за несвоевременную оплату кредита</w:t>
      </w:r>
      <w:r>
        <w:rPr>
          <w:rFonts w:ascii="Times New Roman" w:hAnsi="Times New Roman" w:cs="Times New Roman"/>
          <w:sz w:val="28"/>
          <w:szCs w:val="28"/>
          <w:highlight w:val="none"/>
        </w:rPr>
        <w:t>.</w:t>
      </w:r>
    </w:p>
    <w:p w:rsidR="00406A47" w:rsidRPr="00406A47" w:rsidP="00406A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6A47">
        <w:rPr>
          <w:rFonts w:ascii="Times New Roman" w:hAnsi="Times New Roman" w:cs="Times New Roman"/>
          <w:sz w:val="28"/>
          <w:szCs w:val="28"/>
          <w:highlight w:val="none"/>
        </w:rPr>
        <w:t>Согласно ст. 333</w:t>
      </w:r>
      <w:r w:rsidRPr="00406A47">
        <w:rPr>
          <w:rFonts w:ascii="Times New Roman" w:hAnsi="Times New Roman" w:cs="Times New Roman"/>
          <w:b/>
          <w:bCs/>
          <w:sz w:val="28"/>
          <w:szCs w:val="28"/>
          <w:highlight w:val="none"/>
        </w:rPr>
        <w:t> </w:t>
      </w:r>
      <w:r w:rsidRPr="00406A47">
        <w:rPr>
          <w:rFonts w:ascii="Times New Roman" w:hAnsi="Times New Roman" w:cs="Times New Roman"/>
          <w:sz w:val="28"/>
          <w:szCs w:val="28"/>
          <w:highlight w:val="none"/>
        </w:rPr>
        <w:t xml:space="preserve"> ГК РФ, если подлежащая уплате неустойка явно несоразмерна последствиям нарушения обязательства, судья вправе уменьшить неустойку. </w:t>
      </w:r>
    </w:p>
    <w:p w:rsidR="00406A47" w:rsidP="00406A47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406A47">
        <w:rPr>
          <w:sz w:val="28"/>
          <w:szCs w:val="28"/>
          <w:highlight w:val="none"/>
        </w:rPr>
        <w:t>В соответствии с правовой позицией Конституционного Суда РФ, сформировавшейся при осуществлении конституционно-правового толкования ст.</w:t>
      </w:r>
      <w:r w:rsidRPr="00406A47">
        <w:rPr>
          <w:b/>
          <w:bCs/>
          <w:sz w:val="28"/>
          <w:szCs w:val="28"/>
          <w:highlight w:val="none"/>
        </w:rPr>
        <w:t xml:space="preserve"> </w:t>
      </w:r>
      <w:r w:rsidRPr="00406A47">
        <w:rPr>
          <w:sz w:val="28"/>
          <w:szCs w:val="28"/>
          <w:highlight w:val="none"/>
        </w:rPr>
        <w:t>333 ГК РФ, при применении данной нормы суд обязан установить баланс между применяемой к нарушителю мерой ответственности (неустойкой) и оценкой действительного (а не возможного) размера ущерба, причиненного в результате конкретного правонарушения (Определение Конституционного Суда РФ от 21.12.2000 №263-О). При оценке соразмерности взыскиваемой неустойки суд должен исходить из того, что отражением минимального размера потерь, понесенных кредитором в связи с неисполнением ответчиком обязательства по оплате товара, являются проценты, предусмотренные ст. 395 ГК РФ.</w:t>
      </w:r>
    </w:p>
    <w:p w:rsidR="00406A47" w:rsidRPr="00406A47" w:rsidP="00406A47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406A47">
        <w:rPr>
          <w:sz w:val="28"/>
          <w:szCs w:val="28"/>
          <w:highlight w:val="none"/>
        </w:rPr>
        <w:t xml:space="preserve">Исходя из вышеуказанных норм права и разъяснений Конституционного Суда РФ, с учетом последствий нарушения обязательств, требований разумности, справедливости и соразмерности,  суд считает, что с ответчиков в пользу истца подлежит взысканию неустойка в размере </w:t>
      </w:r>
      <w:r>
        <w:rPr>
          <w:sz w:val="28"/>
          <w:szCs w:val="28"/>
          <w:highlight w:val="none"/>
        </w:rPr>
        <w:t>6 000</w:t>
      </w:r>
      <w:r w:rsidRPr="00406A47">
        <w:rPr>
          <w:sz w:val="28"/>
          <w:szCs w:val="28"/>
          <w:highlight w:val="none"/>
        </w:rPr>
        <w:t xml:space="preserve"> рублей.  </w:t>
      </w:r>
    </w:p>
    <w:p w:rsidR="00FE6F65" w:rsidRPr="00FE6F65" w:rsidP="00FE6F65">
      <w:pPr>
        <w:pStyle w:val="Preformat"/>
        <w:tabs>
          <w:tab w:val="left" w:pos="9639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FE6F65">
        <w:rPr>
          <w:rFonts w:ascii="Times New Roman" w:hAnsi="Times New Roman"/>
          <w:sz w:val="28"/>
          <w:szCs w:val="28"/>
          <w:highlight w:val="none"/>
        </w:rPr>
        <w:t>В соответствии со ст. ст. 88, 94, 98 ГПК РФ с ответчик</w:t>
      </w:r>
      <w:r w:rsidR="00406A47">
        <w:rPr>
          <w:rFonts w:ascii="Times New Roman" w:hAnsi="Times New Roman"/>
          <w:sz w:val="28"/>
          <w:szCs w:val="28"/>
          <w:highlight w:val="none"/>
        </w:rPr>
        <w:t>а</w:t>
      </w:r>
      <w:r w:rsidRPr="00FE6F65">
        <w:rPr>
          <w:rFonts w:ascii="Times New Roman" w:hAnsi="Times New Roman"/>
          <w:sz w:val="28"/>
          <w:szCs w:val="28"/>
          <w:highlight w:val="none"/>
        </w:rPr>
        <w:t xml:space="preserve"> в пользу истца подлежат взысканию расходы по уплате государственной пошлины в</w:t>
      </w:r>
      <w:r w:rsidR="00406A47">
        <w:rPr>
          <w:rFonts w:ascii="Times New Roman" w:hAnsi="Times New Roman"/>
          <w:sz w:val="28"/>
          <w:szCs w:val="28"/>
          <w:highlight w:val="none"/>
        </w:rPr>
        <w:t xml:space="preserve"> размере 2082, 44  руб.</w:t>
      </w:r>
    </w:p>
    <w:p w:rsidR="00FE6F65" w:rsidRPr="00FE6F65" w:rsidP="00FE6F65">
      <w:pPr>
        <w:tabs>
          <w:tab w:val="left" w:pos="9639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6F65">
        <w:rPr>
          <w:rFonts w:ascii="Times New Roman" w:hAnsi="Times New Roman" w:cs="Times New Roman"/>
          <w:bCs/>
          <w:sz w:val="28"/>
          <w:szCs w:val="28"/>
          <w:highlight w:val="none"/>
        </w:rPr>
        <w:t>На основании изложенного, руководствуясь ст. ст. 194-198 ГПК РФ, суд</w:t>
      </w:r>
    </w:p>
    <w:p w:rsidR="009C7FA7" w:rsidP="00FE6F6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highlight w:val="none"/>
        </w:rPr>
        <w:t xml:space="preserve">Р </w:t>
      </w:r>
      <w:r w:rsidRPr="00FE6F65">
        <w:rPr>
          <w:rFonts w:ascii="Times New Roman" w:eastAsia="Calibri" w:hAnsi="Times New Roman" w:cs="Times New Roman"/>
          <w:b/>
          <w:sz w:val="28"/>
          <w:szCs w:val="28"/>
          <w:highlight w:val="none"/>
        </w:rPr>
        <w:t>Е Ш И Л:</w:t>
      </w:r>
    </w:p>
    <w:p w:rsidR="00406A47" w:rsidRPr="00FE6F65" w:rsidP="00FE6F6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12379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ab/>
        <w:t>Иск</w:t>
      </w:r>
      <w:r w:rsidRPr="00FE6F65" w:rsidR="00D74A62">
        <w:rPr>
          <w:rFonts w:ascii="Times New Roman" w:hAnsi="Times New Roman" w:cs="Times New Roman"/>
          <w:sz w:val="28"/>
          <w:szCs w:val="28"/>
          <w:highlight w:val="none"/>
        </w:rPr>
        <w:t>овые требования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 w:rsidR="00030340">
        <w:rPr>
          <w:rFonts w:ascii="Times New Roman" w:eastAsia="Calibri" w:hAnsi="Times New Roman" w:cs="Times New Roman"/>
          <w:sz w:val="28"/>
          <w:szCs w:val="28"/>
          <w:highlight w:val="none"/>
        </w:rPr>
        <w:t>Публичного акционерного общества «Сбербанк России» в лице филиала – Московского банка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 w:rsidR="005B6575">
        <w:rPr>
          <w:rFonts w:ascii="Times New Roman" w:eastAsia="Calibri" w:hAnsi="Times New Roman" w:cs="Times New Roman"/>
          <w:sz w:val="28"/>
          <w:szCs w:val="28"/>
          <w:highlight w:val="none"/>
        </w:rPr>
        <w:t>ПАО Сбербанк</w:t>
      </w:r>
      <w:r w:rsidRPr="00FE6F65" w:rsidR="005B657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 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к </w:t>
      </w:r>
      <w:r w:rsidRPr="00FE6F65" w:rsidR="005C0672">
        <w:rPr>
          <w:rFonts w:ascii="Times New Roman" w:eastAsia="Calibri" w:hAnsi="Times New Roman" w:cs="Times New Roman"/>
          <w:sz w:val="28"/>
          <w:szCs w:val="28"/>
          <w:highlight w:val="none"/>
        </w:rPr>
        <w:t>Ивановой Наталье Дмитриевне</w:t>
      </w:r>
      <w:r w:rsidRPr="00FE6F65" w:rsidR="00D74A62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 w:rsidR="002F1784">
        <w:rPr>
          <w:rFonts w:ascii="Times New Roman" w:hAnsi="Times New Roman" w:cs="Times New Roman"/>
          <w:sz w:val="28"/>
          <w:szCs w:val="28"/>
          <w:highlight w:val="none"/>
        </w:rPr>
        <w:t xml:space="preserve">о расторжении кредитного договора, </w:t>
      </w:r>
      <w:r w:rsidRPr="00FE6F65" w:rsidR="00D74A62">
        <w:rPr>
          <w:rFonts w:ascii="Times New Roman" w:hAnsi="Times New Roman" w:cs="Times New Roman"/>
          <w:sz w:val="28"/>
          <w:szCs w:val="28"/>
          <w:highlight w:val="none"/>
        </w:rPr>
        <w:t xml:space="preserve">о взыскании 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>задолженности</w:t>
      </w:r>
      <w:r w:rsidRPr="00FE6F65" w:rsidR="00D74A62">
        <w:rPr>
          <w:rFonts w:ascii="Times New Roman" w:hAnsi="Times New Roman" w:cs="Times New Roman"/>
          <w:sz w:val="28"/>
          <w:szCs w:val="28"/>
          <w:highlight w:val="none"/>
        </w:rPr>
        <w:t xml:space="preserve"> по </w:t>
      </w:r>
      <w:r w:rsidRPr="00FE6F65" w:rsidR="003966FE">
        <w:rPr>
          <w:rFonts w:ascii="Times New Roman" w:hAnsi="Times New Roman" w:cs="Times New Roman"/>
          <w:sz w:val="28"/>
          <w:szCs w:val="28"/>
          <w:highlight w:val="none"/>
        </w:rPr>
        <w:t>кредитному договору</w:t>
      </w:r>
      <w:r w:rsidRPr="00FE6F65" w:rsidR="00D74A62">
        <w:rPr>
          <w:rFonts w:ascii="Times New Roman" w:hAnsi="Times New Roman" w:cs="Times New Roman"/>
          <w:sz w:val="28"/>
          <w:szCs w:val="28"/>
          <w:highlight w:val="none"/>
        </w:rPr>
        <w:t xml:space="preserve"> –</w:t>
      </w:r>
      <w:r w:rsidRPr="00FE6F65" w:rsidR="00F800EE">
        <w:rPr>
          <w:rFonts w:ascii="Times New Roman" w:hAnsi="Times New Roman" w:cs="Times New Roman"/>
          <w:sz w:val="28"/>
          <w:szCs w:val="28"/>
          <w:highlight w:val="none"/>
        </w:rPr>
        <w:t xml:space="preserve"> удовлетворить</w:t>
      </w:r>
      <w:r w:rsidR="00406A47">
        <w:rPr>
          <w:rFonts w:ascii="Times New Roman" w:hAnsi="Times New Roman" w:cs="Times New Roman"/>
          <w:sz w:val="28"/>
          <w:szCs w:val="28"/>
          <w:highlight w:val="none"/>
        </w:rPr>
        <w:t xml:space="preserve"> частично</w:t>
      </w:r>
      <w:r w:rsidRPr="00FE6F65" w:rsidR="00F800EE">
        <w:rPr>
          <w:rFonts w:ascii="Times New Roman" w:hAnsi="Times New Roman" w:cs="Times New Roman"/>
          <w:sz w:val="28"/>
          <w:szCs w:val="28"/>
          <w:highlight w:val="none"/>
        </w:rPr>
        <w:t>.</w:t>
      </w:r>
    </w:p>
    <w:p w:rsidR="002F1784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Расторгнуть кредитный договор № </w:t>
      </w:r>
      <w:r w:rsidRPr="00FE6F65" w:rsidR="005C0672">
        <w:rPr>
          <w:rFonts w:ascii="Times New Roman" w:eastAsia="Calibri" w:hAnsi="Times New Roman" w:cs="Times New Roman"/>
          <w:iCs/>
          <w:sz w:val="28"/>
          <w:szCs w:val="28"/>
          <w:highlight w:val="none"/>
        </w:rPr>
        <w:t>47805672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от </w:t>
      </w:r>
      <w:r w:rsidRPr="00FE6F65" w:rsidR="005C0672">
        <w:rPr>
          <w:rFonts w:ascii="Times New Roman" w:hAnsi="Times New Roman" w:cs="Times New Roman"/>
          <w:sz w:val="28"/>
          <w:szCs w:val="28"/>
          <w:highlight w:val="none"/>
        </w:rPr>
        <w:t>24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 w:rsidR="005C0672">
        <w:rPr>
          <w:rFonts w:ascii="Times New Roman" w:hAnsi="Times New Roman" w:cs="Times New Roman"/>
          <w:sz w:val="28"/>
          <w:szCs w:val="28"/>
          <w:highlight w:val="none"/>
        </w:rPr>
        <w:t>марта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2014 года</w:t>
      </w:r>
      <w:r w:rsidRPr="00FE6F65">
        <w:rPr>
          <w:rFonts w:ascii="Times New Roman" w:eastAsia="Calibri" w:hAnsi="Times New Roman" w:cs="Times New Roman"/>
          <w:iCs/>
          <w:sz w:val="28"/>
          <w:szCs w:val="28"/>
          <w:highlight w:val="none"/>
        </w:rPr>
        <w:t xml:space="preserve">, заключенный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между Публичным акционерным обществом «Сбербанк России» в лице филиала – Московского банка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ПАО Сбербанк и </w:t>
      </w:r>
      <w:r w:rsidRPr="00FE6F65" w:rsidR="005C0672">
        <w:rPr>
          <w:rFonts w:ascii="Times New Roman" w:eastAsia="Calibri" w:hAnsi="Times New Roman" w:cs="Times New Roman"/>
          <w:sz w:val="28"/>
          <w:szCs w:val="28"/>
          <w:highlight w:val="none"/>
        </w:rPr>
        <w:t>Ивановым Алексеем Сергеевичем.</w:t>
      </w:r>
    </w:p>
    <w:p w:rsidR="00912379" w:rsidRPr="00FE6F65" w:rsidP="00FE6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ab/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 xml:space="preserve">Взыскать с </w:t>
      </w:r>
      <w:r w:rsidRPr="00FE6F65" w:rsidR="005C0672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Ивановой Натальи Дмитриевны </w:t>
      </w:r>
      <w:r w:rsidRPr="00FE6F65" w:rsidR="008E1956">
        <w:rPr>
          <w:rFonts w:ascii="Times New Roman" w:eastAsia="Calibri" w:hAnsi="Times New Roman" w:cs="Times New Roman"/>
          <w:sz w:val="28"/>
          <w:szCs w:val="28"/>
          <w:highlight w:val="none"/>
        </w:rPr>
        <w:t>в</w:t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 xml:space="preserve"> пользу </w:t>
      </w:r>
      <w:r w:rsidRPr="00FE6F65" w:rsidR="005B657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Публичного акционерного общества «Сбербанк России» в лице филиала – Московского </w:t>
      </w:r>
      <w:r w:rsidRPr="00FE6F65" w:rsidR="005B6575">
        <w:rPr>
          <w:rFonts w:ascii="Times New Roman" w:eastAsia="Calibri" w:hAnsi="Times New Roman" w:cs="Times New Roman"/>
          <w:sz w:val="28"/>
          <w:szCs w:val="28"/>
          <w:highlight w:val="none"/>
        </w:rPr>
        <w:t>банка</w:t>
      </w:r>
      <w:r w:rsidRPr="00FE6F65" w:rsidR="005B6575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 w:rsidR="005B6575">
        <w:rPr>
          <w:rFonts w:ascii="Times New Roman" w:eastAsia="Calibri" w:hAnsi="Times New Roman" w:cs="Times New Roman"/>
          <w:sz w:val="28"/>
          <w:szCs w:val="28"/>
          <w:highlight w:val="none"/>
        </w:rPr>
        <w:t>ПАО Сбербанк</w:t>
      </w:r>
      <w:r w:rsidRPr="00FE6F65" w:rsidR="005B6575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 xml:space="preserve">задолженность по </w:t>
      </w:r>
      <w:r w:rsidRPr="00FE6F65" w:rsidR="003966FE">
        <w:rPr>
          <w:rFonts w:ascii="Times New Roman" w:hAnsi="Times New Roman" w:cs="Times New Roman"/>
          <w:sz w:val="28"/>
          <w:szCs w:val="28"/>
          <w:highlight w:val="none"/>
        </w:rPr>
        <w:t>кредитному договору</w:t>
      </w:r>
      <w:r w:rsidRPr="00FE6F65" w:rsidR="003D72C4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 w:rsidR="003D72C4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№ </w:t>
      </w:r>
      <w:r w:rsidRPr="00FE6F65" w:rsidR="005C0672">
        <w:rPr>
          <w:rFonts w:ascii="Times New Roman" w:eastAsia="Calibri" w:hAnsi="Times New Roman" w:cs="Times New Roman"/>
          <w:iCs/>
          <w:sz w:val="28"/>
          <w:szCs w:val="28"/>
          <w:highlight w:val="none"/>
        </w:rPr>
        <w:t>47805672</w:t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 w:rsidR="005725E4">
        <w:rPr>
          <w:rFonts w:ascii="Times New Roman" w:hAnsi="Times New Roman" w:cs="Times New Roman"/>
          <w:sz w:val="28"/>
          <w:szCs w:val="28"/>
          <w:highlight w:val="none"/>
        </w:rPr>
        <w:t xml:space="preserve">от </w:t>
      </w:r>
      <w:r w:rsidRPr="00FE6F65" w:rsidR="005C0672">
        <w:rPr>
          <w:rFonts w:ascii="Times New Roman" w:hAnsi="Times New Roman" w:cs="Times New Roman"/>
          <w:sz w:val="28"/>
          <w:szCs w:val="28"/>
          <w:highlight w:val="none"/>
        </w:rPr>
        <w:t>24</w:t>
      </w:r>
      <w:r w:rsidRPr="00FE6F65" w:rsidR="005725E4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 w:rsidR="005C0672">
        <w:rPr>
          <w:rFonts w:ascii="Times New Roman" w:hAnsi="Times New Roman" w:cs="Times New Roman"/>
          <w:sz w:val="28"/>
          <w:szCs w:val="28"/>
          <w:highlight w:val="none"/>
        </w:rPr>
        <w:t>марта</w:t>
      </w:r>
      <w:r w:rsidRPr="00FE6F65" w:rsidR="005725E4">
        <w:rPr>
          <w:rFonts w:ascii="Times New Roman" w:hAnsi="Times New Roman" w:cs="Times New Roman"/>
          <w:sz w:val="28"/>
          <w:szCs w:val="28"/>
          <w:highlight w:val="none"/>
        </w:rPr>
        <w:t xml:space="preserve"> 2014 года</w:t>
      </w:r>
      <w:r w:rsidRPr="00FE6F65" w:rsidR="005725E4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 w:rsidR="00D74A62">
        <w:rPr>
          <w:rFonts w:ascii="Times New Roman" w:hAnsi="Times New Roman" w:cs="Times New Roman"/>
          <w:sz w:val="28"/>
          <w:szCs w:val="28"/>
          <w:highlight w:val="none"/>
        </w:rPr>
        <w:t>в качестве суммы</w:t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 xml:space="preserve"> основного долга в размере </w:t>
      </w:r>
      <w:r w:rsidRPr="00FE6F65" w:rsidR="005C0672">
        <w:rPr>
          <w:rFonts w:ascii="Times New Roman" w:hAnsi="Times New Roman" w:cs="Times New Roman"/>
          <w:sz w:val="28"/>
          <w:szCs w:val="28"/>
          <w:highlight w:val="none"/>
        </w:rPr>
        <w:t>17 865, 3</w:t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 xml:space="preserve"> руб., </w:t>
      </w:r>
      <w:r w:rsidRPr="00FE6F65" w:rsidR="00C21A3C">
        <w:rPr>
          <w:rFonts w:ascii="Times New Roman" w:hAnsi="Times New Roman" w:cs="Times New Roman"/>
          <w:sz w:val="28"/>
          <w:szCs w:val="28"/>
          <w:highlight w:val="none"/>
        </w:rPr>
        <w:t>проценты</w:t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 xml:space="preserve"> за пользование кредитом в размере </w:t>
      </w:r>
      <w:r w:rsidRPr="00FE6F65" w:rsidR="005C0672">
        <w:rPr>
          <w:rFonts w:ascii="Times New Roman" w:hAnsi="Times New Roman" w:cs="Times New Roman"/>
          <w:sz w:val="28"/>
          <w:szCs w:val="28"/>
          <w:highlight w:val="none"/>
        </w:rPr>
        <w:t>4 575, 26</w:t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 xml:space="preserve"> руб., </w:t>
      </w:r>
      <w:r w:rsidRPr="00FE6F65" w:rsidR="00C21A3C">
        <w:rPr>
          <w:rFonts w:ascii="Times New Roman" w:hAnsi="Times New Roman" w:cs="Times New Roman"/>
          <w:sz w:val="28"/>
          <w:szCs w:val="28"/>
          <w:highlight w:val="none"/>
        </w:rPr>
        <w:t xml:space="preserve">неустойку </w:t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>за просрочку возврата долга и уплат</w:t>
      </w:r>
      <w:r w:rsidRPr="00FE6F65" w:rsidR="003B534A">
        <w:rPr>
          <w:rFonts w:ascii="Times New Roman" w:hAnsi="Times New Roman" w:cs="Times New Roman"/>
          <w:sz w:val="28"/>
          <w:szCs w:val="28"/>
          <w:highlight w:val="none"/>
        </w:rPr>
        <w:t xml:space="preserve">ы процентов в размере </w:t>
      </w:r>
      <w:r w:rsidRPr="00FE6F65" w:rsidR="005C0672">
        <w:rPr>
          <w:rFonts w:ascii="Times New Roman" w:hAnsi="Times New Roman" w:cs="Times New Roman"/>
          <w:sz w:val="28"/>
          <w:szCs w:val="28"/>
          <w:highlight w:val="none"/>
        </w:rPr>
        <w:t>6 000</w:t>
      </w:r>
      <w:r w:rsidRPr="00FE6F65" w:rsidR="00C21A3C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 xml:space="preserve">руб., </w:t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 xml:space="preserve">расходы по оплате госпошлины в размере </w:t>
      </w:r>
      <w:r w:rsidRPr="00FE6F65" w:rsidR="005C0672">
        <w:rPr>
          <w:rFonts w:ascii="Times New Roman" w:eastAsia="Calibri" w:hAnsi="Times New Roman" w:cs="Times New Roman"/>
          <w:sz w:val="28"/>
          <w:szCs w:val="28"/>
          <w:highlight w:val="none"/>
        </w:rPr>
        <w:t>2082, 44</w:t>
      </w:r>
      <w:r w:rsidRPr="00FE6F65" w:rsidR="00AB38F2">
        <w:rPr>
          <w:rFonts w:ascii="Times New Roman" w:hAnsi="Times New Roman" w:cs="Times New Roman"/>
          <w:sz w:val="28"/>
          <w:szCs w:val="28"/>
          <w:highlight w:val="none"/>
        </w:rPr>
        <w:t xml:space="preserve"> руб.</w:t>
      </w:r>
    </w:p>
    <w:p w:rsidR="005C0672" w:rsidP="00FE6F65">
      <w:pPr>
        <w:pStyle w:val="BodyText3"/>
        <w:tabs>
          <w:tab w:val="left" w:pos="9639"/>
        </w:tabs>
        <w:spacing w:after="0"/>
        <w:ind w:firstLine="567"/>
        <w:jc w:val="both"/>
        <w:rPr>
          <w:sz w:val="28"/>
          <w:szCs w:val="28"/>
        </w:rPr>
      </w:pPr>
      <w:r w:rsidRPr="00FE6F65">
        <w:rPr>
          <w:sz w:val="28"/>
          <w:szCs w:val="28"/>
          <w:highlight w:val="none"/>
        </w:rPr>
        <w:t>Взыскание с Ивановой Натальи Дмитриевны производить за счет наследственного имущества Иванова Алексея Сергеевича в пределах стоимости перешедшего к ней наследственного имущества.</w:t>
      </w:r>
    </w:p>
    <w:p w:rsidR="00406A47" w:rsidRPr="00FE6F65" w:rsidP="00FE6F65">
      <w:pPr>
        <w:pStyle w:val="BodyText3"/>
        <w:tabs>
          <w:tab w:val="left" w:pos="9639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 остальной части в иске отказать. </w:t>
      </w:r>
    </w:p>
    <w:p w:rsidR="00260874" w:rsidRPr="00FE6F65" w:rsidP="00FE6F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Решение может быть обжаловано в апелляционном порядке в Московский городской суд в течение месяца со дня принятия решения суда в окончательной форме</w:t>
      </w:r>
      <w:r w:rsidRPr="00FE6F65" w:rsidR="00D221B0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 (</w:t>
      </w:r>
      <w:r w:rsidR="00406A47">
        <w:rPr>
          <w:rFonts w:ascii="Times New Roman" w:eastAsia="Calibri" w:hAnsi="Times New Roman" w:cs="Times New Roman"/>
          <w:sz w:val="28"/>
          <w:szCs w:val="28"/>
          <w:highlight w:val="none"/>
        </w:rPr>
        <w:t>25.02.2020</w:t>
      </w:r>
      <w:r w:rsidRPr="00FE6F65" w:rsidR="00D221B0">
        <w:rPr>
          <w:rFonts w:ascii="Times New Roman" w:eastAsia="Calibri" w:hAnsi="Times New Roman" w:cs="Times New Roman"/>
          <w:sz w:val="28"/>
          <w:szCs w:val="28"/>
          <w:highlight w:val="none"/>
        </w:rPr>
        <w:t>)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.</w:t>
      </w:r>
    </w:p>
    <w:tbl>
      <w:tblPr>
        <w:tblW w:w="9760" w:type="dxa"/>
        <w:tblInd w:w="108" w:type="dxa"/>
        <w:tblLook w:val="01E0"/>
      </w:tblPr>
      <w:tblGrid>
        <w:gridCol w:w="9538"/>
        <w:gridCol w:w="222"/>
      </w:tblGrid>
      <w:tr w:rsidTr="00621701">
        <w:tblPrEx>
          <w:tblW w:w="9760" w:type="dxa"/>
          <w:tblInd w:w="108" w:type="dxa"/>
          <w:tblLook w:val="01E0"/>
        </w:tblPrEx>
        <w:tc>
          <w:tcPr>
            <w:tcW w:w="9538" w:type="dxa"/>
            <w:shd w:val="clear" w:color="auto" w:fill="auto"/>
          </w:tcPr>
          <w:p w:rsidR="00406A47"/>
          <w:p w:rsidR="00406A47"/>
          <w:tbl>
            <w:tblPr>
              <w:tblW w:w="9072" w:type="dxa"/>
              <w:tblInd w:w="250" w:type="dxa"/>
              <w:tblLook w:val="01E0"/>
            </w:tblPr>
            <w:tblGrid>
              <w:gridCol w:w="4243"/>
              <w:gridCol w:w="4829"/>
            </w:tblGrid>
            <w:tr w:rsidTr="00621701">
              <w:tblPrEx>
                <w:tblW w:w="9072" w:type="dxa"/>
                <w:tblInd w:w="250" w:type="dxa"/>
                <w:tblLook w:val="01E0"/>
              </w:tblPrEx>
              <w:tc>
                <w:tcPr>
                  <w:tcW w:w="4243" w:type="dxa"/>
                  <w:shd w:val="clear" w:color="auto" w:fill="auto"/>
                </w:tcPr>
                <w:p w:rsidR="00B27819" w:rsidRPr="00FE6F65" w:rsidP="00FE6F65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E6F65">
                    <w:rPr>
                      <w:rFonts w:ascii="Times New Roman" w:hAnsi="Times New Roman" w:cs="Times New Roman"/>
                      <w:sz w:val="28"/>
                      <w:szCs w:val="28"/>
                      <w:highlight w:val="none"/>
                    </w:rPr>
                    <w:t>Судья:</w:t>
                  </w:r>
                </w:p>
              </w:tc>
              <w:tc>
                <w:tcPr>
                  <w:tcW w:w="4829" w:type="dxa"/>
                  <w:shd w:val="clear" w:color="auto" w:fill="auto"/>
                </w:tcPr>
                <w:p w:rsidR="00B27819" w:rsidRPr="00FE6F65" w:rsidP="00FE6F65">
                  <w:pPr>
                    <w:tabs>
                      <w:tab w:val="right" w:pos="4121"/>
                    </w:tabs>
                    <w:spacing w:after="0" w:line="240" w:lineRule="auto"/>
                    <w:ind w:firstLine="567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27819" w:rsidRPr="00FE6F65" w:rsidP="00FE6F65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" w:type="dxa"/>
            <w:shd w:val="clear" w:color="auto" w:fill="auto"/>
          </w:tcPr>
          <w:p w:rsidR="00B27819" w:rsidRPr="00FE6F65" w:rsidP="00FE6F65">
            <w:pPr>
              <w:tabs>
                <w:tab w:val="left" w:pos="2852"/>
                <w:tab w:val="right" w:pos="412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21B0" w:rsidRPr="00FE6F65" w:rsidP="00FE6F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06A4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highlight w:val="none"/>
        </w:rPr>
        <w:br w:type="page"/>
      </w:r>
    </w:p>
    <w:p w:rsidR="00406A47" w:rsidRPr="00FE6F65" w:rsidP="00406A47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E6F65">
        <w:rPr>
          <w:rFonts w:ascii="Times New Roman" w:eastAsia="Calibri" w:hAnsi="Times New Roman" w:cs="Times New Roman"/>
          <w:b/>
          <w:sz w:val="28"/>
          <w:szCs w:val="28"/>
          <w:highlight w:val="none"/>
        </w:rPr>
        <w:t>Р Е Ш Е Н И Е</w:t>
      </w:r>
    </w:p>
    <w:p w:rsidR="00406A47" w:rsidP="00406A47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E6F65">
        <w:rPr>
          <w:rFonts w:ascii="Times New Roman" w:eastAsia="Calibri" w:hAnsi="Times New Roman" w:cs="Times New Roman"/>
          <w:b/>
          <w:sz w:val="28"/>
          <w:szCs w:val="28"/>
          <w:highlight w:val="none"/>
        </w:rPr>
        <w:t>Именем Российской Федерации</w:t>
      </w:r>
    </w:p>
    <w:p w:rsidR="00406A47" w:rsidRPr="00FE6F65" w:rsidP="00406A47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072" w:type="dxa"/>
        <w:tblInd w:w="108" w:type="dxa"/>
        <w:tblLook w:val="01E0"/>
      </w:tblPr>
      <w:tblGrid>
        <w:gridCol w:w="4243"/>
        <w:gridCol w:w="4829"/>
      </w:tblGrid>
      <w:tr w:rsidTr="007B30BD">
        <w:tblPrEx>
          <w:tblW w:w="9072" w:type="dxa"/>
          <w:tblInd w:w="108" w:type="dxa"/>
          <w:tblLook w:val="01E0"/>
        </w:tblPrEx>
        <w:tc>
          <w:tcPr>
            <w:tcW w:w="4243" w:type="dxa"/>
            <w:shd w:val="clear" w:color="auto" w:fill="auto"/>
          </w:tcPr>
          <w:p w:rsidR="00406A47" w:rsidRPr="00FE6F65" w:rsidP="007B30BD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E6F65"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город Москва</w:t>
            </w:r>
          </w:p>
        </w:tc>
        <w:tc>
          <w:tcPr>
            <w:tcW w:w="4829" w:type="dxa"/>
            <w:shd w:val="clear" w:color="auto" w:fill="auto"/>
          </w:tcPr>
          <w:p w:rsidR="00406A47" w:rsidRPr="00FE6F65" w:rsidP="007B30BD">
            <w:pPr>
              <w:tabs>
                <w:tab w:val="right" w:pos="4121"/>
              </w:tabs>
              <w:spacing w:after="0" w:line="24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E6F65"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14</w:t>
            </w:r>
            <w:r w:rsidRPr="00FE6F65"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> </w:t>
            </w:r>
            <w:r w:rsidRPr="00FE6F65"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февраля 2020 года</w:t>
            </w:r>
          </w:p>
        </w:tc>
      </w:tr>
      <w:tr w:rsidTr="007B30BD">
        <w:tblPrEx>
          <w:tblW w:w="9072" w:type="dxa"/>
          <w:tblInd w:w="108" w:type="dxa"/>
          <w:tblLook w:val="01E0"/>
        </w:tblPrEx>
        <w:tc>
          <w:tcPr>
            <w:tcW w:w="4243" w:type="dxa"/>
            <w:shd w:val="clear" w:color="auto" w:fill="auto"/>
          </w:tcPr>
          <w:p w:rsidR="00406A47" w:rsidRPr="00FE6F65" w:rsidP="007B30BD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9" w:type="dxa"/>
            <w:shd w:val="clear" w:color="auto" w:fill="auto"/>
          </w:tcPr>
          <w:p w:rsidR="00406A47" w:rsidRPr="00FE6F65" w:rsidP="007B30BD">
            <w:pPr>
              <w:tabs>
                <w:tab w:val="right" w:pos="4121"/>
              </w:tabs>
              <w:spacing w:after="0" w:line="24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6A47" w:rsidRPr="00FE6F65" w:rsidP="00406A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Тверской районный суд города Москвы в составе председательствующего судьи Затомской О.Ю., </w:t>
      </w:r>
    </w:p>
    <w:p w:rsidR="00406A47" w:rsidRPr="00FE6F65" w:rsidP="00406A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при секретаре Хадаеве М.Б., </w:t>
      </w:r>
    </w:p>
    <w:p w:rsidR="00406A47" w:rsidRPr="00FE6F65" w:rsidP="00406A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 по иску Публичного акционерного общества «Сбербанк России» в лице филиала – Московского банка ПАО Сбербанк к Ивановой Наталье Дмитриевне о расторжении кредитного договора, о взыскании задолженности по кредитному договору,</w:t>
      </w:r>
    </w:p>
    <w:p w:rsidR="00406A47" w:rsidP="00406A47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highlight w:val="none"/>
        </w:rPr>
        <w:t xml:space="preserve">Р </w:t>
      </w:r>
      <w:r w:rsidRPr="00FE6F65">
        <w:rPr>
          <w:rFonts w:ascii="Times New Roman" w:eastAsia="Calibri" w:hAnsi="Times New Roman" w:cs="Times New Roman"/>
          <w:b/>
          <w:sz w:val="28"/>
          <w:szCs w:val="28"/>
          <w:highlight w:val="none"/>
        </w:rPr>
        <w:t>Е Ш И Л:</w:t>
      </w:r>
    </w:p>
    <w:p w:rsidR="00406A47" w:rsidRPr="00FE6F65" w:rsidP="00406A47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6A47" w:rsidRPr="00FE6F65" w:rsidP="00406A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Исковые требования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Публичного акционерного общества «Сбербанк России» в лице филиала – Московского банка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ПАО Сбербанк 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к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Ивановой Наталье Дмитриевне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о расторжении кредитного договора, о взыскании задолженности по кредитному договору – удовлетворить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частично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>.</w:t>
      </w:r>
    </w:p>
    <w:p w:rsidR="00406A47" w:rsidRPr="00FE6F65" w:rsidP="00406A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Расторгнуть кредитный договор № </w:t>
      </w:r>
      <w:r w:rsidRPr="00FE6F65">
        <w:rPr>
          <w:rFonts w:ascii="Times New Roman" w:eastAsia="Calibri" w:hAnsi="Times New Roman" w:cs="Times New Roman"/>
          <w:iCs/>
          <w:sz w:val="28"/>
          <w:szCs w:val="28"/>
          <w:highlight w:val="none"/>
        </w:rPr>
        <w:t>47805672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от 24 марта 2014 года</w:t>
      </w:r>
      <w:r w:rsidRPr="00FE6F65">
        <w:rPr>
          <w:rFonts w:ascii="Times New Roman" w:eastAsia="Calibri" w:hAnsi="Times New Roman" w:cs="Times New Roman"/>
          <w:iCs/>
          <w:sz w:val="28"/>
          <w:szCs w:val="28"/>
          <w:highlight w:val="none"/>
        </w:rPr>
        <w:t xml:space="preserve">, заключенный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между Публичным акционерным обществом «Сбербанк России» в лице филиала – Московского банка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ПАО Сбербанк и Ивановым Алексеем Сергеевичем.</w:t>
      </w:r>
    </w:p>
    <w:p w:rsidR="00406A47" w:rsidRPr="00FE6F65" w:rsidP="00406A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65"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Взыскать с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Ивановой Натальи Дмитриевны в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пользу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Публичного акционерного общества «Сбербанк России» в лице филиала – Московского банка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ПАО Сбербанк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задолженность по кредитному договору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№ </w:t>
      </w:r>
      <w:r w:rsidRPr="00FE6F65">
        <w:rPr>
          <w:rFonts w:ascii="Times New Roman" w:eastAsia="Calibri" w:hAnsi="Times New Roman" w:cs="Times New Roman"/>
          <w:iCs/>
          <w:sz w:val="28"/>
          <w:szCs w:val="28"/>
          <w:highlight w:val="none"/>
        </w:rPr>
        <w:t>47805672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от 24 марта 2014 года в качестве суммы основного долга в размере 17 865, 3 руб., проценты за пользование кредитом в размере 4 575, 26 руб., неустойку за просрочку возврата долга и уплаты процентов в размере 6 000 руб., расходы по оплате госпошлины в размере </w:t>
      </w: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2082, 44</w:t>
      </w:r>
      <w:r w:rsidRPr="00FE6F65">
        <w:rPr>
          <w:rFonts w:ascii="Times New Roman" w:hAnsi="Times New Roman" w:cs="Times New Roman"/>
          <w:sz w:val="28"/>
          <w:szCs w:val="28"/>
          <w:highlight w:val="none"/>
        </w:rPr>
        <w:t xml:space="preserve"> руб.</w:t>
      </w:r>
    </w:p>
    <w:p w:rsidR="00406A47" w:rsidP="00406A47">
      <w:pPr>
        <w:pStyle w:val="BodyText3"/>
        <w:tabs>
          <w:tab w:val="left" w:pos="9639"/>
        </w:tabs>
        <w:spacing w:after="0"/>
        <w:ind w:firstLine="567"/>
        <w:jc w:val="both"/>
        <w:rPr>
          <w:sz w:val="28"/>
          <w:szCs w:val="28"/>
        </w:rPr>
      </w:pPr>
      <w:r w:rsidRPr="00FE6F65">
        <w:rPr>
          <w:sz w:val="28"/>
          <w:szCs w:val="28"/>
          <w:highlight w:val="none"/>
        </w:rPr>
        <w:t>Взыскание с Ивановой Натальи Дмитриевны производить за счет наследственного имущества Иванова Алексея Сергеевича в пределах стоимости перешедшего к ней наследственного имущества.</w:t>
      </w:r>
    </w:p>
    <w:p w:rsidR="00406A47" w:rsidRPr="00FE6F65" w:rsidP="00406A47">
      <w:pPr>
        <w:pStyle w:val="BodyText3"/>
        <w:tabs>
          <w:tab w:val="left" w:pos="9639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 остальной части в иске отказать. </w:t>
      </w:r>
    </w:p>
    <w:p w:rsidR="00406A47" w:rsidRPr="00FE6F65" w:rsidP="00406A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6F65">
        <w:rPr>
          <w:rFonts w:ascii="Times New Roman" w:eastAsia="Calibri" w:hAnsi="Times New Roman" w:cs="Times New Roman"/>
          <w:sz w:val="28"/>
          <w:szCs w:val="28"/>
          <w:highlight w:val="none"/>
        </w:rPr>
        <w:t>Решение может быть обжаловано в апелляционном порядке в Московский городской суд в течение месяца со дня принятия решения суда в окончательной форме ().</w:t>
      </w:r>
    </w:p>
    <w:tbl>
      <w:tblPr>
        <w:tblW w:w="9760" w:type="dxa"/>
        <w:tblInd w:w="108" w:type="dxa"/>
        <w:tblLook w:val="01E0"/>
      </w:tblPr>
      <w:tblGrid>
        <w:gridCol w:w="9538"/>
        <w:gridCol w:w="222"/>
      </w:tblGrid>
      <w:tr w:rsidTr="007B30BD">
        <w:tblPrEx>
          <w:tblW w:w="9760" w:type="dxa"/>
          <w:tblInd w:w="108" w:type="dxa"/>
          <w:tblLook w:val="01E0"/>
        </w:tblPrEx>
        <w:tc>
          <w:tcPr>
            <w:tcW w:w="9538" w:type="dxa"/>
            <w:shd w:val="clear" w:color="auto" w:fill="auto"/>
          </w:tcPr>
          <w:p w:rsidR="00406A47" w:rsidP="007B30BD"/>
          <w:p w:rsidR="00406A47" w:rsidP="007B30BD"/>
          <w:tbl>
            <w:tblPr>
              <w:tblW w:w="9072" w:type="dxa"/>
              <w:tblInd w:w="250" w:type="dxa"/>
              <w:tblLook w:val="01E0"/>
            </w:tblPr>
            <w:tblGrid>
              <w:gridCol w:w="4243"/>
              <w:gridCol w:w="4829"/>
            </w:tblGrid>
            <w:tr w:rsidTr="007B30BD">
              <w:tblPrEx>
                <w:tblW w:w="9072" w:type="dxa"/>
                <w:tblInd w:w="250" w:type="dxa"/>
                <w:tblLook w:val="01E0"/>
              </w:tblPrEx>
              <w:tc>
                <w:tcPr>
                  <w:tcW w:w="4243" w:type="dxa"/>
                  <w:shd w:val="clear" w:color="auto" w:fill="auto"/>
                </w:tcPr>
                <w:p w:rsidR="00406A47" w:rsidRPr="00FE6F65" w:rsidP="007B30B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E6F65">
                    <w:rPr>
                      <w:rFonts w:ascii="Times New Roman" w:hAnsi="Times New Roman" w:cs="Times New Roman"/>
                      <w:sz w:val="28"/>
                      <w:szCs w:val="28"/>
                      <w:highlight w:val="none"/>
                    </w:rPr>
                    <w:t>Судья:</w:t>
                  </w:r>
                </w:p>
              </w:tc>
              <w:tc>
                <w:tcPr>
                  <w:tcW w:w="4829" w:type="dxa"/>
                  <w:shd w:val="clear" w:color="auto" w:fill="auto"/>
                </w:tcPr>
                <w:p w:rsidR="00406A47" w:rsidRPr="00FE6F65" w:rsidP="007B30BD">
                  <w:pPr>
                    <w:tabs>
                      <w:tab w:val="right" w:pos="4121"/>
                    </w:tabs>
                    <w:spacing w:after="0" w:line="240" w:lineRule="auto"/>
                    <w:ind w:firstLine="567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406A47" w:rsidRPr="00FE6F65" w:rsidP="007B30BD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" w:type="dxa"/>
            <w:shd w:val="clear" w:color="auto" w:fill="auto"/>
          </w:tcPr>
          <w:p w:rsidR="00406A47" w:rsidRPr="00FE6F65" w:rsidP="007B30BD">
            <w:pPr>
              <w:tabs>
                <w:tab w:val="left" w:pos="2852"/>
                <w:tab w:val="right" w:pos="412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6A47" w:rsidRPr="00FE6F65" w:rsidP="00406A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Sect="009C7FA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a"/>
    <w:rsid w:val="00AB38F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">
    <w:name w:val="Текст Знак"/>
    <w:basedOn w:val="DefaultParagraphFont"/>
    <w:link w:val="PlainText"/>
    <w:rsid w:val="00AB38F2"/>
    <w:rPr>
      <w:rFonts w:ascii="Courier New" w:eastAsia="Times New Roman" w:hAnsi="Courier New" w:cs="Times New Roman"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rsid w:val="00EB0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">
    <w:name w:val="Стандартный HTML Знак"/>
    <w:basedOn w:val="DefaultParagraphFont"/>
    <w:link w:val="HTMLPreformatted"/>
    <w:uiPriority w:val="99"/>
    <w:semiHidden/>
    <w:rsid w:val="00EB0B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a0"/>
    <w:semiHidden/>
    <w:unhideWhenUsed/>
    <w:rsid w:val="00133205"/>
    <w:pPr>
      <w:widowControl w:val="0"/>
      <w:spacing w:after="120" w:line="30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0">
    <w:name w:val="Основной текст Знак"/>
    <w:basedOn w:val="DefaultParagraphFont"/>
    <w:link w:val="BodyText"/>
    <w:semiHidden/>
    <w:rsid w:val="00133205"/>
    <w:rPr>
      <w:rFonts w:ascii="Times New Roman" w:eastAsia="Times New Roman" w:hAnsi="Times New Roman" w:cs="Times New Roman"/>
      <w:lang w:eastAsia="ru-RU"/>
    </w:rPr>
  </w:style>
  <w:style w:type="paragraph" w:styleId="BodyText3">
    <w:name w:val="Body Text 3"/>
    <w:basedOn w:val="Normal"/>
    <w:link w:val="3"/>
    <w:rsid w:val="005C067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">
    <w:name w:val="Основной текст 3 Знак"/>
    <w:basedOn w:val="DefaultParagraphFont"/>
    <w:link w:val="BodyText3"/>
    <w:rsid w:val="005C067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Preformat">
    <w:name w:val="Preformat"/>
    <w:rsid w:val="00FE6F65"/>
    <w:pPr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character" w:styleId="Hyperlink">
    <w:name w:val="Hyperlink"/>
    <w:rsid w:val="00FE6F65"/>
    <w:rPr>
      <w:color w:val="0000FF"/>
      <w:u w:val="single"/>
    </w:rPr>
  </w:style>
  <w:style w:type="character" w:customStyle="1" w:styleId="cat-Dategrp-5rplc-20">
    <w:name w:val="cat-Date grp-5 rplc-20"/>
    <w:basedOn w:val="DefaultParagraphFont"/>
    <w:rsid w:val="00FE6F65"/>
  </w:style>
  <w:style w:type="paragraph" w:styleId="NormalWeb">
    <w:name w:val="Normal (Web)"/>
    <w:basedOn w:val="Normal"/>
    <w:rsid w:val="0040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