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DB524" w14:textId="77777777" w:rsidR="00922668" w:rsidRDefault="00B6395D" w:rsidP="00922668">
      <w:pPr>
        <w:pStyle w:val="Standard"/>
        <w:jc w:val="center"/>
        <w:rPr>
          <w:lang w:val="ru-RU"/>
        </w:rPr>
      </w:pPr>
      <w:bookmarkStart w:id="0" w:name="_GoBack"/>
      <w:bookmarkEnd w:id="0"/>
      <w:r>
        <w:rPr>
          <w:lang w:val="ru-RU"/>
        </w:rPr>
        <w:t>РЕШЕНИЕ</w:t>
      </w:r>
    </w:p>
    <w:p w14:paraId="2A3B0311" w14:textId="77777777" w:rsidR="00922668" w:rsidRDefault="00B6395D" w:rsidP="00922668">
      <w:pPr>
        <w:pStyle w:val="Standard"/>
        <w:jc w:val="center"/>
        <w:rPr>
          <w:lang w:val="ru-RU"/>
        </w:rPr>
      </w:pPr>
      <w:r>
        <w:rPr>
          <w:lang w:val="ru-RU"/>
        </w:rPr>
        <w:t>Именем Российской Федерации</w:t>
      </w:r>
    </w:p>
    <w:p w14:paraId="34F1669D" w14:textId="77777777" w:rsidR="00922668" w:rsidRDefault="00B6395D" w:rsidP="00922668">
      <w:pPr>
        <w:pStyle w:val="Standard"/>
        <w:jc w:val="both"/>
        <w:rPr>
          <w:lang w:val="ru-RU"/>
        </w:rPr>
      </w:pPr>
      <w:r>
        <w:rPr>
          <w:lang w:val="ru-RU"/>
        </w:rPr>
        <w:t>18 сентября 2018 года                                                                                        город Москва</w:t>
      </w:r>
    </w:p>
    <w:p w14:paraId="2BFA5ACC" w14:textId="77777777" w:rsidR="00922668" w:rsidRDefault="00B6395D" w:rsidP="00922668">
      <w:pPr>
        <w:pStyle w:val="Standard"/>
        <w:jc w:val="both"/>
        <w:rPr>
          <w:lang w:val="ru-RU"/>
        </w:rPr>
      </w:pPr>
    </w:p>
    <w:p w14:paraId="3E79FBB5" w14:textId="77777777" w:rsidR="00922668" w:rsidRDefault="00B6395D" w:rsidP="00922668">
      <w:pPr>
        <w:pStyle w:val="Standard"/>
        <w:jc w:val="both"/>
        <w:rPr>
          <w:lang w:val="ru-RU"/>
        </w:rPr>
      </w:pPr>
      <w:r>
        <w:rPr>
          <w:lang w:val="ru-RU"/>
        </w:rPr>
        <w:tab/>
        <w:t>Солнцевский районный суд г. Москвы в составе председательствующего судьи Кисляковой Т.С., при се</w:t>
      </w:r>
      <w:r>
        <w:rPr>
          <w:lang w:val="ru-RU"/>
        </w:rPr>
        <w:t>кретаре</w:t>
      </w:r>
      <w:r>
        <w:rPr>
          <w:color w:val="800000"/>
          <w:lang w:val="ru-RU"/>
        </w:rPr>
        <w:t xml:space="preserve"> Годиной А.А., </w:t>
      </w:r>
      <w:r>
        <w:rPr>
          <w:lang w:val="ru-RU"/>
        </w:rPr>
        <w:t>рассмотрев в открытом судебном заседании гражданское дело №2-1946/18 по иску ПАО «Сбербанк России» к Типцовой Н</w:t>
      </w:r>
      <w:r>
        <w:rPr>
          <w:lang w:val="ru-RU"/>
        </w:rPr>
        <w:t>.</w:t>
      </w:r>
      <w:r>
        <w:rPr>
          <w:lang w:val="ru-RU"/>
        </w:rPr>
        <w:t xml:space="preserve"> А</w:t>
      </w:r>
      <w:r>
        <w:rPr>
          <w:lang w:val="ru-RU"/>
        </w:rPr>
        <w:t>.</w:t>
      </w:r>
      <w:r>
        <w:rPr>
          <w:lang w:val="ru-RU"/>
        </w:rPr>
        <w:t xml:space="preserve"> о расторжении договора, взыскании задолженности,</w:t>
      </w:r>
    </w:p>
    <w:p w14:paraId="68BA200D" w14:textId="77777777" w:rsidR="00922668" w:rsidRDefault="00B6395D" w:rsidP="00922668">
      <w:pPr>
        <w:pStyle w:val="Standard"/>
        <w:jc w:val="center"/>
        <w:rPr>
          <w:lang w:val="ru-RU"/>
        </w:rPr>
      </w:pPr>
    </w:p>
    <w:p w14:paraId="476C6FA2" w14:textId="77777777" w:rsidR="00922668" w:rsidRDefault="00B6395D" w:rsidP="00922668">
      <w:pPr>
        <w:pStyle w:val="Standard"/>
        <w:jc w:val="center"/>
        <w:rPr>
          <w:lang w:val="ru-RU"/>
        </w:rPr>
      </w:pPr>
      <w:r>
        <w:rPr>
          <w:lang w:val="ru-RU"/>
        </w:rPr>
        <w:t>УСТАНОВИЛ:</w:t>
      </w:r>
    </w:p>
    <w:p w14:paraId="26037CAF" w14:textId="77777777" w:rsidR="00922668" w:rsidRDefault="00B6395D" w:rsidP="00922668">
      <w:pPr>
        <w:pStyle w:val="Standard"/>
        <w:jc w:val="center"/>
        <w:rPr>
          <w:lang w:val="ru-RU"/>
        </w:rPr>
      </w:pPr>
    </w:p>
    <w:p w14:paraId="6ED30F73" w14:textId="77777777" w:rsidR="00922668" w:rsidRDefault="00B6395D" w:rsidP="00922668">
      <w:pPr>
        <w:pStyle w:val="Standard"/>
        <w:jc w:val="both"/>
        <w:rPr>
          <w:lang w:val="ru-RU"/>
        </w:rPr>
      </w:pPr>
      <w:r>
        <w:rPr>
          <w:lang w:val="ru-RU"/>
        </w:rPr>
        <w:tab/>
        <w:t>ПАО «Сбербанк России» обратился в суд с иском к Типцово</w:t>
      </w:r>
      <w:r>
        <w:rPr>
          <w:lang w:val="ru-RU"/>
        </w:rPr>
        <w:t>й Н.А. о расторжении договора, взыскании задолженности, ссылаясь на то, что  на основании кредитного договора от 20.12.2013 года Типцовой Н.А. выдан кредит в размере 188 000 руб., сроком на 60 месяцев, под 16,5 % годовых. В период действия кредитного догов</w:t>
      </w:r>
      <w:r>
        <w:rPr>
          <w:lang w:val="ru-RU"/>
        </w:rPr>
        <w:t>ора Типцова Н.А. неоднократно нарушала условия кредитного договора, в связи с чем у нее образовалась соответствующая задолженность в размере 142 563 руб. 60 коп., из которой 122 181 руб. 11 коп. - основной долг, 1 159 руб. 88 коп. - проценты, 7 320 руб. 79</w:t>
      </w:r>
      <w:r>
        <w:rPr>
          <w:lang w:val="ru-RU"/>
        </w:rPr>
        <w:t xml:space="preserve"> коп. - неустойка на просроченные проценты, 11 901 руб. 82 коп. - неустойка на просроченный основной долг. В добровольном порядке ответчик задолженность по кредиту не погасила, в связи с чем истец просил взыскать с Типцовой Н.А. задолженность по кредитному</w:t>
      </w:r>
      <w:r>
        <w:rPr>
          <w:lang w:val="ru-RU"/>
        </w:rPr>
        <w:t xml:space="preserve"> договору в размере 142 563 руб. 60 коп., расходы по оплате госпошлины в размере 4 051 руб. 27 коп., а также расторгнуть кредитный договор от 20.12.2013г.</w:t>
      </w:r>
    </w:p>
    <w:p w14:paraId="3204B2BA" w14:textId="77777777" w:rsidR="00922668" w:rsidRDefault="00B6395D" w:rsidP="00922668">
      <w:pPr>
        <w:pStyle w:val="Standard"/>
        <w:jc w:val="both"/>
        <w:rPr>
          <w:lang w:val="ru-RU"/>
        </w:rPr>
      </w:pPr>
      <w:r>
        <w:rPr>
          <w:lang w:val="ru-RU"/>
        </w:rPr>
        <w:tab/>
        <w:t>Представитель ПАО «Сбербанк России» в судебное заседание не явился, просил рассмотреть дело в его от</w:t>
      </w:r>
      <w:r>
        <w:rPr>
          <w:lang w:val="ru-RU"/>
        </w:rPr>
        <w:t>сутствии.</w:t>
      </w:r>
    </w:p>
    <w:p w14:paraId="79495E76" w14:textId="77777777" w:rsidR="00922668" w:rsidRDefault="00B6395D" w:rsidP="00922668">
      <w:pPr>
        <w:pStyle w:val="Standard"/>
        <w:jc w:val="both"/>
        <w:rPr>
          <w:lang w:val="ru-RU"/>
        </w:rPr>
      </w:pPr>
      <w:r>
        <w:rPr>
          <w:lang w:val="ru-RU"/>
        </w:rPr>
        <w:tab/>
        <w:t xml:space="preserve">Ответчик Типцова Н.А. в судебное заседание не явилась, о дате и времени судебного заседания неоднократно извещалась надлежащим образом по адресу регистрации: г. Москва, ул. </w:t>
      </w:r>
      <w:r>
        <w:rPr>
          <w:lang w:val="ru-RU"/>
        </w:rPr>
        <w:t>….</w:t>
      </w:r>
      <w:r>
        <w:rPr>
          <w:lang w:val="ru-RU"/>
        </w:rPr>
        <w:t xml:space="preserve">, д. </w:t>
      </w:r>
      <w:r>
        <w:rPr>
          <w:lang w:val="ru-RU"/>
        </w:rPr>
        <w:t>….</w:t>
      </w:r>
      <w:r>
        <w:rPr>
          <w:lang w:val="ru-RU"/>
        </w:rPr>
        <w:t xml:space="preserve">, корп. </w:t>
      </w:r>
      <w:r>
        <w:rPr>
          <w:lang w:val="ru-RU"/>
        </w:rPr>
        <w:t>….</w:t>
      </w:r>
      <w:r>
        <w:rPr>
          <w:lang w:val="ru-RU"/>
        </w:rPr>
        <w:t xml:space="preserve">, кв. </w:t>
      </w:r>
      <w:r>
        <w:rPr>
          <w:lang w:val="ru-RU"/>
        </w:rPr>
        <w:t>….</w:t>
      </w:r>
      <w:r>
        <w:rPr>
          <w:lang w:val="ru-RU"/>
        </w:rPr>
        <w:t>, где ответчик зарегистрирована по месту преб</w:t>
      </w:r>
      <w:r>
        <w:rPr>
          <w:lang w:val="ru-RU"/>
        </w:rPr>
        <w:t>ывания сроком до 16.12.2018г.</w:t>
      </w:r>
    </w:p>
    <w:p w14:paraId="0EB9CD5B" w14:textId="77777777" w:rsidR="00922668" w:rsidRDefault="00B6395D" w:rsidP="00922668">
      <w:pPr>
        <w:pStyle w:val="Standard"/>
        <w:jc w:val="both"/>
        <w:rPr>
          <w:lang w:val="ru-RU"/>
        </w:rPr>
      </w:pPr>
      <w:r>
        <w:rPr>
          <w:lang w:val="ru-RU"/>
        </w:rPr>
        <w:tab/>
        <w:t>Суд полагает возможным рассмотреть настоящее гражданское дело в отсутствии сторон.</w:t>
      </w:r>
    </w:p>
    <w:p w14:paraId="0907D289" w14:textId="77777777" w:rsidR="00922668" w:rsidRDefault="00B6395D" w:rsidP="00922668">
      <w:pPr>
        <w:pStyle w:val="Standard"/>
        <w:jc w:val="both"/>
        <w:rPr>
          <w:lang w:val="ru-RU"/>
        </w:rPr>
      </w:pPr>
      <w:r>
        <w:rPr>
          <w:lang w:val="ru-RU"/>
        </w:rPr>
        <w:tab/>
        <w:t>Исследовав письменные материалы дела, суд приходит к выводу об удовлетворении заявленных исковых требований по следующим основаниям.</w:t>
      </w:r>
    </w:p>
    <w:p w14:paraId="0C248746" w14:textId="77777777" w:rsidR="00922668" w:rsidRDefault="00B6395D" w:rsidP="00922668">
      <w:pPr>
        <w:pStyle w:val="Standard"/>
        <w:jc w:val="both"/>
        <w:rPr>
          <w:lang w:val="ru-RU"/>
        </w:rPr>
      </w:pPr>
      <w:r>
        <w:rPr>
          <w:lang w:val="ru-RU"/>
        </w:rPr>
        <w:tab/>
      </w:r>
      <w:r>
        <w:rPr>
          <w:rFonts w:cs="Times New Roman"/>
          <w:color w:val="000000"/>
          <w:lang w:val="ru-RU"/>
        </w:rPr>
        <w:t>В соотв</w:t>
      </w:r>
      <w:r>
        <w:rPr>
          <w:rFonts w:cs="Times New Roman"/>
          <w:color w:val="000000"/>
          <w:lang w:val="ru-RU"/>
        </w:rPr>
        <w:t xml:space="preserve">етствии со </w:t>
      </w:r>
      <w:hyperlink r:id="rId5" w:history="1">
        <w:r>
          <w:rPr>
            <w:rStyle w:val="a3"/>
            <w:color w:val="auto"/>
            <w:u w:val="none"/>
            <w:lang w:val="ru-RU"/>
          </w:rPr>
          <w:t>статьями 309</w:t>
        </w:r>
      </w:hyperlink>
      <w:r>
        <w:rPr>
          <w:rFonts w:cs="Times New Roman"/>
          <w:color w:val="000000"/>
          <w:lang w:val="ru-RU"/>
        </w:rPr>
        <w:t xml:space="preserve">, </w:t>
      </w:r>
      <w:hyperlink r:id="rId6" w:history="1">
        <w:r>
          <w:rPr>
            <w:rStyle w:val="a3"/>
            <w:color w:val="auto"/>
            <w:u w:val="none"/>
            <w:lang w:val="ru-RU"/>
          </w:rPr>
          <w:t>310</w:t>
        </w:r>
      </w:hyperlink>
      <w:r>
        <w:rPr>
          <w:rFonts w:cs="Times New Roman"/>
          <w:color w:val="000000"/>
          <w:lang w:val="ru-RU"/>
        </w:rPr>
        <w:t xml:space="preserve"> Гражданского кодекса Российской Федерации обязательства должны исполняться в соответствии с условиями обязательства и требованиями закона, односторонний отказ от исполнения обязательства и одностороннее изменение его усло</w:t>
      </w:r>
      <w:r>
        <w:rPr>
          <w:rFonts w:cs="Times New Roman"/>
          <w:color w:val="000000"/>
          <w:lang w:val="ru-RU"/>
        </w:rPr>
        <w:t>вий не допускается, за исключением случаев, предусмотренных законом.</w:t>
      </w:r>
    </w:p>
    <w:p w14:paraId="70663010" w14:textId="77777777" w:rsidR="00922668" w:rsidRDefault="00B6395D" w:rsidP="00922668">
      <w:pPr>
        <w:pStyle w:val="Standard"/>
        <w:ind w:firstLine="709"/>
        <w:jc w:val="both"/>
        <w:rPr>
          <w:lang w:val="ru-RU"/>
        </w:rPr>
      </w:pPr>
      <w:r>
        <w:rPr>
          <w:rFonts w:cs="Times New Roman"/>
          <w:lang w:val="ru-RU"/>
        </w:rPr>
        <w:t xml:space="preserve">В </w:t>
      </w:r>
      <w:r>
        <w:rPr>
          <w:rFonts w:cs="Times New Roman"/>
          <w:color w:val="000000"/>
          <w:lang w:val="ru-RU"/>
        </w:rPr>
        <w:t xml:space="preserve">силу </w:t>
      </w:r>
      <w:hyperlink r:id="rId7" w:history="1">
        <w:r>
          <w:rPr>
            <w:rStyle w:val="a3"/>
            <w:color w:val="auto"/>
            <w:u w:val="none"/>
            <w:lang w:val="ru-RU"/>
          </w:rPr>
          <w:t>ч. 1 ст. 810</w:t>
        </w:r>
      </w:hyperlink>
      <w:r>
        <w:rPr>
          <w:rFonts w:cs="Times New Roman"/>
          <w:color w:val="000000"/>
          <w:lang w:val="ru-RU"/>
        </w:rPr>
        <w:t xml:space="preserve"> и </w:t>
      </w:r>
      <w:hyperlink r:id="rId8" w:history="1">
        <w:r>
          <w:rPr>
            <w:rStyle w:val="a3"/>
            <w:color w:val="auto"/>
            <w:u w:val="none"/>
            <w:lang w:val="ru-RU"/>
          </w:rPr>
          <w:t>ст. 811</w:t>
        </w:r>
      </w:hyperlink>
      <w:r>
        <w:rPr>
          <w:rFonts w:cs="Times New Roman"/>
          <w:color w:val="000000"/>
          <w:lang w:val="ru-RU"/>
        </w:rPr>
        <w:t xml:space="preserve"> ГК РФ заемщик </w:t>
      </w:r>
      <w:r>
        <w:rPr>
          <w:rFonts w:cs="Times New Roman"/>
          <w:lang w:val="ru-RU"/>
        </w:rPr>
        <w:t xml:space="preserve">обязан возвратить заимодавцу полученную сумму займа в срок и в порядке, которые предусмотрены договором займа. При нарушении заемщиком </w:t>
      </w:r>
      <w:r>
        <w:rPr>
          <w:rFonts w:cs="Times New Roman"/>
          <w:lang w:val="ru-RU"/>
        </w:rPr>
        <w:t>срока, установленного для возврата очередной части займа, заимодавец имеет право потребовать досрочного возврата всей оставшейся суммы вместе с причитающимися процентами.</w:t>
      </w:r>
    </w:p>
    <w:p w14:paraId="1B4ED964" w14:textId="77777777" w:rsidR="00922668" w:rsidRDefault="00B6395D" w:rsidP="00922668">
      <w:pPr>
        <w:pStyle w:val="Standard"/>
        <w:ind w:firstLine="709"/>
        <w:jc w:val="both"/>
        <w:rPr>
          <w:lang w:val="ru-RU"/>
        </w:rPr>
      </w:pPr>
      <w:r>
        <w:rPr>
          <w:rFonts w:cs="Times New Roman"/>
          <w:color w:val="000000"/>
          <w:lang w:val="ru-RU"/>
        </w:rPr>
        <w:t xml:space="preserve">По положениям </w:t>
      </w:r>
      <w:hyperlink r:id="rId9" w:history="1">
        <w:r>
          <w:rPr>
            <w:rStyle w:val="a3"/>
            <w:color w:val="auto"/>
            <w:u w:val="none"/>
            <w:lang w:val="ru-RU"/>
          </w:rPr>
          <w:t>части 1 статьи 809</w:t>
        </w:r>
      </w:hyperlink>
      <w:r>
        <w:rPr>
          <w:rFonts w:cs="Times New Roman"/>
          <w:color w:val="000000"/>
          <w:lang w:val="ru-RU"/>
        </w:rPr>
        <w:t xml:space="preserve"> и </w:t>
      </w:r>
      <w:hyperlink r:id="rId10" w:history="1">
        <w:r>
          <w:rPr>
            <w:rStyle w:val="a3"/>
            <w:color w:val="auto"/>
            <w:u w:val="none"/>
            <w:lang w:val="ru-RU"/>
          </w:rPr>
          <w:t>части 1 статьи 819</w:t>
        </w:r>
      </w:hyperlink>
      <w:r>
        <w:rPr>
          <w:rFonts w:cs="Times New Roman"/>
          <w:color w:val="000000"/>
          <w:lang w:val="ru-RU"/>
        </w:rPr>
        <w:t xml:space="preserve"> Гражданского кодекса Ро</w:t>
      </w:r>
      <w:r>
        <w:rPr>
          <w:rFonts w:cs="Times New Roman"/>
          <w:color w:val="000000"/>
          <w:lang w:val="ru-RU"/>
        </w:rPr>
        <w:t>ссийской Федерации заимодавец имеет право на получение с заемщика процентов на сумму займа в размерах и в порядке, определенных договором.</w:t>
      </w:r>
    </w:p>
    <w:p w14:paraId="3AF6834E" w14:textId="77777777" w:rsidR="00922668" w:rsidRDefault="00B6395D" w:rsidP="00922668">
      <w:pPr>
        <w:pStyle w:val="Standard"/>
        <w:jc w:val="both"/>
        <w:rPr>
          <w:lang w:val="ru-RU"/>
        </w:rPr>
      </w:pPr>
      <w:r>
        <w:rPr>
          <w:rFonts w:cs="Times New Roman"/>
          <w:lang w:val="ru-RU"/>
        </w:rPr>
        <w:t xml:space="preserve">На </w:t>
      </w:r>
      <w:r>
        <w:rPr>
          <w:rFonts w:cs="Times New Roman"/>
          <w:color w:val="000000"/>
          <w:lang w:val="ru-RU"/>
        </w:rPr>
        <w:t xml:space="preserve">основании </w:t>
      </w:r>
      <w:hyperlink r:id="rId11" w:history="1">
        <w:r>
          <w:rPr>
            <w:rStyle w:val="a3"/>
            <w:color w:val="auto"/>
            <w:u w:val="none"/>
            <w:lang w:val="ru-RU"/>
          </w:rPr>
          <w:t>п. 1 ч. 2 ст. 450</w:t>
        </w:r>
      </w:hyperlink>
      <w:r>
        <w:rPr>
          <w:rFonts w:cs="Times New Roman"/>
          <w:color w:val="000000"/>
          <w:lang w:val="ru-RU"/>
        </w:rPr>
        <w:t xml:space="preserve"> ГК РФ, по требованию одной из сторон договор может быть изменен или расторгнут по решению </w:t>
      </w:r>
      <w:r>
        <w:rPr>
          <w:rFonts w:cs="Times New Roman"/>
          <w:lang w:val="ru-RU"/>
        </w:rPr>
        <w:t>суда только при существенном нарушении договора другой стороной.</w:t>
      </w:r>
    </w:p>
    <w:p w14:paraId="1E182719" w14:textId="77777777" w:rsidR="00922668" w:rsidRDefault="00B6395D" w:rsidP="00922668">
      <w:pPr>
        <w:pStyle w:val="Standard"/>
        <w:jc w:val="both"/>
        <w:rPr>
          <w:lang w:val="ru-RU"/>
        </w:rPr>
      </w:pPr>
      <w:r>
        <w:rPr>
          <w:rFonts w:cs="Times New Roman"/>
          <w:lang w:val="ru-RU"/>
        </w:rPr>
        <w:tab/>
        <w:t>Судом установлено и из материалов дела следует, что 20</w:t>
      </w:r>
      <w:r>
        <w:rPr>
          <w:rFonts w:cs="Times New Roman"/>
          <w:lang w:val="ru-RU"/>
        </w:rPr>
        <w:t>.12.2013г. между ПАО «Сбербанк России» и  Типцовой Н.А. заключен кредитный договор, согласно условиям которого Банк обязался предоставить Типцовой Н.А. кредит в размере   188 000 руб., сроком на 60 месяцев, под 16,5 % годовых, а Типцова Н.А. обязалась возв</w:t>
      </w:r>
      <w:r>
        <w:rPr>
          <w:rFonts w:cs="Times New Roman"/>
          <w:lang w:val="ru-RU"/>
        </w:rPr>
        <w:t>ратить сумму кредита и уплатить проценты по ней в срок, предусмотренный условиями договора.</w:t>
      </w:r>
    </w:p>
    <w:p w14:paraId="1FA0A2CE" w14:textId="77777777" w:rsidR="00922668" w:rsidRDefault="00B6395D" w:rsidP="00922668">
      <w:pPr>
        <w:pStyle w:val="Standard"/>
        <w:jc w:val="both"/>
        <w:rPr>
          <w:lang w:val="ru-RU"/>
        </w:rPr>
      </w:pPr>
      <w:r>
        <w:rPr>
          <w:rFonts w:cs="Times New Roman"/>
          <w:lang w:val="ru-RU"/>
        </w:rPr>
        <w:tab/>
        <w:t xml:space="preserve">Во исполнение условий кредитного договора ПАО «Сбербанк России» предоставил Типцовой Н.А. кредит в размере 188 000 руб., о чем свидетельствует распорядительная </w:t>
      </w:r>
      <w:r>
        <w:rPr>
          <w:rFonts w:cs="Times New Roman"/>
          <w:lang w:val="ru-RU"/>
        </w:rPr>
        <w:lastRenderedPageBreak/>
        <w:t>над</w:t>
      </w:r>
      <w:r>
        <w:rPr>
          <w:rFonts w:cs="Times New Roman"/>
          <w:lang w:val="ru-RU"/>
        </w:rPr>
        <w:t>пись.</w:t>
      </w:r>
    </w:p>
    <w:p w14:paraId="70927F91" w14:textId="77777777" w:rsidR="00922668" w:rsidRDefault="00B6395D" w:rsidP="00922668">
      <w:pPr>
        <w:pStyle w:val="Standard"/>
        <w:jc w:val="both"/>
        <w:rPr>
          <w:lang w:val="ru-RU"/>
        </w:rPr>
      </w:pPr>
      <w:r>
        <w:rPr>
          <w:rFonts w:cs="Times New Roman"/>
          <w:lang w:val="ru-RU"/>
        </w:rPr>
        <w:tab/>
        <w:t>В период действия кредитного договора Типцова Н.А. обязательства по возврату кредита и уплаты процентов по нему надлежащим образом и своевременно не исполняла, в связи с чем у нее образовалась задолженность.</w:t>
      </w:r>
    </w:p>
    <w:p w14:paraId="3F34C97F" w14:textId="77777777" w:rsidR="00922668" w:rsidRDefault="00B6395D" w:rsidP="00922668">
      <w:pPr>
        <w:pStyle w:val="Standard"/>
        <w:jc w:val="both"/>
        <w:rPr>
          <w:lang w:val="ru-RU"/>
        </w:rPr>
      </w:pPr>
      <w:r>
        <w:rPr>
          <w:rFonts w:cs="Times New Roman"/>
          <w:lang w:val="ru-RU"/>
        </w:rPr>
        <w:tab/>
        <w:t>Согласно расчету, представленному истцом</w:t>
      </w:r>
      <w:r>
        <w:rPr>
          <w:rFonts w:cs="Times New Roman"/>
          <w:lang w:val="ru-RU"/>
        </w:rPr>
        <w:t>, кредитная задолженность Типцовой Н.А. по состоянию на 27.04.2018г. составляет сумму в размере 142 563 руб. 60 коп., из которой 122 181 руб. 11 коп. - основной долг, 1 159 руб. 88 коп. - проценты, 7 320 руб. 79 коп. - неустойка на просроченные проценты, 1</w:t>
      </w:r>
      <w:r>
        <w:rPr>
          <w:rFonts w:cs="Times New Roman"/>
          <w:lang w:val="ru-RU"/>
        </w:rPr>
        <w:t>1 901 руб. 82 коп. - неустойка на просроченный основной долг.</w:t>
      </w:r>
    </w:p>
    <w:p w14:paraId="6722F5A9" w14:textId="77777777" w:rsidR="00922668" w:rsidRDefault="00B6395D" w:rsidP="00922668">
      <w:pPr>
        <w:pStyle w:val="Standard"/>
        <w:jc w:val="both"/>
        <w:rPr>
          <w:lang w:val="ru-RU"/>
        </w:rPr>
      </w:pPr>
      <w:r>
        <w:rPr>
          <w:rFonts w:cs="Times New Roman"/>
          <w:lang w:val="ru-RU"/>
        </w:rPr>
        <w:tab/>
        <w:t>Данный расчет судом проверен и признается арифметически верным, соответствующим условиям кредитного договора и не противоречащим закону.</w:t>
      </w:r>
    </w:p>
    <w:p w14:paraId="43373D25" w14:textId="77777777" w:rsidR="00922668" w:rsidRDefault="00B6395D" w:rsidP="00922668">
      <w:pPr>
        <w:pStyle w:val="Standard"/>
        <w:jc w:val="both"/>
        <w:rPr>
          <w:lang w:val="ru-RU"/>
        </w:rPr>
      </w:pPr>
      <w:r>
        <w:rPr>
          <w:rFonts w:cs="Times New Roman"/>
          <w:lang w:val="ru-RU"/>
        </w:rPr>
        <w:tab/>
        <w:t>В адрес ответчика банком направлено требование о необхо</w:t>
      </w:r>
      <w:r>
        <w:rPr>
          <w:rFonts w:cs="Times New Roman"/>
          <w:lang w:val="ru-RU"/>
        </w:rPr>
        <w:t>димости погашения задолженности, которое оставлено ответчиком без ответа.</w:t>
      </w:r>
    </w:p>
    <w:p w14:paraId="39318BBC" w14:textId="77777777" w:rsidR="00922668" w:rsidRDefault="00B6395D" w:rsidP="00922668">
      <w:pPr>
        <w:pStyle w:val="Standard"/>
        <w:jc w:val="both"/>
        <w:rPr>
          <w:lang w:val="ru-RU"/>
        </w:rPr>
      </w:pPr>
      <w:r>
        <w:rPr>
          <w:rFonts w:cs="Times New Roman"/>
          <w:lang w:val="ru-RU"/>
        </w:rPr>
        <w:tab/>
        <w:t>При таких обстоятельствах, оценив в совокупности собранные по делу доказательства, суд приходит к выводу о взыскании с ответчика задолженности по кредитному договору в заявленном ко</w:t>
      </w:r>
      <w:r>
        <w:rPr>
          <w:rFonts w:cs="Times New Roman"/>
          <w:lang w:val="ru-RU"/>
        </w:rPr>
        <w:t xml:space="preserve"> взысканию размере, а также о расторжении кредитного договора. При этом, суд учитывает, что кредит был выдан банком в пользу Типцовой Н.А., однако последняя надлежащим образом обязательства по кредитному договору не исполняла, в добровольном порядке задолж</w:t>
      </w:r>
      <w:r>
        <w:rPr>
          <w:rFonts w:cs="Times New Roman"/>
          <w:lang w:val="ru-RU"/>
        </w:rPr>
        <w:t>енность не погасила, что свидетельствует о существенном нарушении ответчиком условий кредитного договора.</w:t>
      </w:r>
    </w:p>
    <w:p w14:paraId="3CCA763A" w14:textId="77777777" w:rsidR="00922668" w:rsidRDefault="00B6395D" w:rsidP="00922668">
      <w:pPr>
        <w:pStyle w:val="Standard"/>
        <w:jc w:val="both"/>
        <w:rPr>
          <w:lang w:val="ru-RU"/>
        </w:rPr>
      </w:pPr>
      <w:r>
        <w:rPr>
          <w:rFonts w:cs="Times New Roman"/>
          <w:lang w:val="ru-RU"/>
        </w:rPr>
        <w:tab/>
        <w:t>На основании ст. 98 ГПК РФ с ответчика в пользу банка подлежат взысканию расходы по оплате госпошлины в размере 4 051 руб. 27 коп.</w:t>
      </w:r>
    </w:p>
    <w:p w14:paraId="3E265B1F" w14:textId="77777777" w:rsidR="00922668" w:rsidRDefault="00B6395D" w:rsidP="00922668">
      <w:pPr>
        <w:pStyle w:val="Standard"/>
        <w:jc w:val="both"/>
        <w:rPr>
          <w:lang w:val="ru-RU"/>
        </w:rPr>
      </w:pPr>
      <w:r>
        <w:rPr>
          <w:rFonts w:cs="Times New Roman"/>
          <w:lang w:val="ru-RU"/>
        </w:rPr>
        <w:tab/>
        <w:t>Разрешая вопрос о</w:t>
      </w:r>
      <w:r>
        <w:rPr>
          <w:rFonts w:cs="Times New Roman"/>
          <w:lang w:val="ru-RU"/>
        </w:rPr>
        <w:t xml:space="preserve"> возврате в пользу истца излишне уплаченной госполины в размере 6 873 руб. 96 коп., суд находит их обоснованными, поскольку из представленных документов следует, что ПАО «Сбербанк России» оплатил госпошлину при подаче иска к Типцовой Н.А. в излишнем размер</w:t>
      </w:r>
      <w:r>
        <w:rPr>
          <w:rFonts w:cs="Times New Roman"/>
          <w:lang w:val="ru-RU"/>
        </w:rPr>
        <w:t>е 10 925 руб. 23 коп. при цене иска  142 653 руб. 60 коп.</w:t>
      </w:r>
    </w:p>
    <w:p w14:paraId="60829C1C" w14:textId="77777777" w:rsidR="00922668" w:rsidRDefault="00B6395D" w:rsidP="00922668">
      <w:pPr>
        <w:pStyle w:val="Standard"/>
        <w:jc w:val="both"/>
        <w:rPr>
          <w:lang w:val="ru-RU"/>
        </w:rPr>
      </w:pPr>
      <w:r>
        <w:rPr>
          <w:rFonts w:cs="Times New Roman"/>
          <w:lang w:val="ru-RU"/>
        </w:rPr>
        <w:tab/>
        <w:t>Таким образом на основании ст. 333.40 НК РФ истцу подлежит возврату излишне уплаченная госпошлина в размере  6 873 руб.96 коп.</w:t>
      </w:r>
    </w:p>
    <w:p w14:paraId="0DABD4F0" w14:textId="77777777" w:rsidR="00922668" w:rsidRDefault="00B6395D" w:rsidP="00922668">
      <w:pPr>
        <w:pStyle w:val="Standard"/>
        <w:jc w:val="both"/>
        <w:rPr>
          <w:lang w:val="ru-RU"/>
        </w:rPr>
      </w:pPr>
      <w:r>
        <w:rPr>
          <w:rFonts w:cs="Times New Roman"/>
          <w:lang w:val="ru-RU"/>
        </w:rPr>
        <w:tab/>
        <w:t>На основании изложенного, руководствуясь ст.ст. 194-199 ГПК РФ,</w:t>
      </w:r>
    </w:p>
    <w:p w14:paraId="1414AAD8" w14:textId="77777777" w:rsidR="00922668" w:rsidRDefault="00B6395D" w:rsidP="00922668">
      <w:pPr>
        <w:pStyle w:val="Standard"/>
        <w:jc w:val="both"/>
        <w:rPr>
          <w:lang w:val="ru-RU"/>
        </w:rPr>
      </w:pPr>
    </w:p>
    <w:p w14:paraId="77EAE806" w14:textId="77777777" w:rsidR="00922668" w:rsidRDefault="00B6395D" w:rsidP="00922668">
      <w:pPr>
        <w:pStyle w:val="Standard"/>
        <w:jc w:val="center"/>
        <w:rPr>
          <w:lang w:val="ru-RU"/>
        </w:rPr>
      </w:pPr>
      <w:r>
        <w:rPr>
          <w:rFonts w:cs="Times New Roman"/>
          <w:lang w:val="ru-RU"/>
        </w:rPr>
        <w:t>РЕШИ</w:t>
      </w:r>
      <w:r>
        <w:rPr>
          <w:rFonts w:cs="Times New Roman"/>
          <w:lang w:val="ru-RU"/>
        </w:rPr>
        <w:t>Л:</w:t>
      </w:r>
    </w:p>
    <w:p w14:paraId="09D419EE" w14:textId="77777777" w:rsidR="00922668" w:rsidRDefault="00B6395D" w:rsidP="00922668">
      <w:pPr>
        <w:pStyle w:val="Standard"/>
        <w:jc w:val="center"/>
        <w:rPr>
          <w:lang w:val="ru-RU"/>
        </w:rPr>
      </w:pPr>
    </w:p>
    <w:p w14:paraId="28F37ABB" w14:textId="77777777" w:rsidR="00922668" w:rsidRDefault="00B6395D" w:rsidP="00922668">
      <w:pPr>
        <w:pStyle w:val="Standard"/>
        <w:jc w:val="both"/>
        <w:rPr>
          <w:lang w:val="ru-RU"/>
        </w:rPr>
      </w:pPr>
      <w:r>
        <w:rPr>
          <w:rFonts w:cs="Times New Roman"/>
          <w:lang w:val="ru-RU"/>
        </w:rPr>
        <w:tab/>
        <w:t>Исковые требования  ПАО «Сбербанк России» к Типцовой Н</w:t>
      </w:r>
      <w:r>
        <w:rPr>
          <w:rFonts w:cs="Times New Roman"/>
          <w:lang w:val="ru-RU"/>
        </w:rPr>
        <w:t>.</w:t>
      </w:r>
      <w:r>
        <w:rPr>
          <w:rFonts w:cs="Times New Roman"/>
          <w:lang w:val="ru-RU"/>
        </w:rPr>
        <w:t xml:space="preserve"> А</w:t>
      </w:r>
      <w:r>
        <w:rPr>
          <w:rFonts w:cs="Times New Roman"/>
          <w:lang w:val="ru-RU"/>
        </w:rPr>
        <w:t>.</w:t>
      </w:r>
      <w:r>
        <w:rPr>
          <w:rFonts w:cs="Times New Roman"/>
          <w:lang w:val="ru-RU"/>
        </w:rPr>
        <w:t xml:space="preserve"> о расторжении договора, взыскании задолженности — удовлетворить.</w:t>
      </w:r>
    </w:p>
    <w:p w14:paraId="1FB82569" w14:textId="77777777" w:rsidR="00922668" w:rsidRDefault="00B6395D" w:rsidP="00922668">
      <w:pPr>
        <w:pStyle w:val="Standard"/>
        <w:jc w:val="both"/>
        <w:rPr>
          <w:lang w:val="ru-RU"/>
        </w:rPr>
      </w:pPr>
      <w:r>
        <w:rPr>
          <w:rFonts w:cs="Times New Roman"/>
          <w:lang w:val="ru-RU"/>
        </w:rPr>
        <w:tab/>
        <w:t>Расторгнуть кредитный договор №</w:t>
      </w:r>
      <w:r>
        <w:rPr>
          <w:rFonts w:cs="Times New Roman"/>
          <w:lang w:val="ru-RU"/>
        </w:rPr>
        <w:t>….</w:t>
      </w:r>
      <w:r>
        <w:rPr>
          <w:rFonts w:cs="Times New Roman"/>
          <w:lang w:val="ru-RU"/>
        </w:rPr>
        <w:t xml:space="preserve"> заключенного между ОАО «Сбербанк России» и Типцовой Н</w:t>
      </w:r>
      <w:r>
        <w:rPr>
          <w:rFonts w:cs="Times New Roman"/>
          <w:lang w:val="ru-RU"/>
        </w:rPr>
        <w:t>.</w:t>
      </w:r>
      <w:r>
        <w:rPr>
          <w:rFonts w:cs="Times New Roman"/>
          <w:lang w:val="ru-RU"/>
        </w:rPr>
        <w:t xml:space="preserve"> А</w:t>
      </w:r>
      <w:r>
        <w:rPr>
          <w:rFonts w:cs="Times New Roman"/>
          <w:lang w:val="ru-RU"/>
        </w:rPr>
        <w:t>.</w:t>
      </w:r>
    </w:p>
    <w:p w14:paraId="767FFFF0" w14:textId="77777777" w:rsidR="00922668" w:rsidRDefault="00B6395D" w:rsidP="00922668">
      <w:pPr>
        <w:pStyle w:val="Standard"/>
        <w:jc w:val="both"/>
        <w:rPr>
          <w:lang w:val="ru-RU"/>
        </w:rPr>
      </w:pPr>
      <w:r>
        <w:rPr>
          <w:rFonts w:cs="Times New Roman"/>
          <w:lang w:val="ru-RU"/>
        </w:rPr>
        <w:tab/>
        <w:t>Взыскать с Типцовой Н</w:t>
      </w:r>
      <w:r>
        <w:rPr>
          <w:rFonts w:cs="Times New Roman"/>
          <w:lang w:val="ru-RU"/>
        </w:rPr>
        <w:t>.</w:t>
      </w:r>
      <w:r>
        <w:rPr>
          <w:rFonts w:cs="Times New Roman"/>
          <w:lang w:val="ru-RU"/>
        </w:rPr>
        <w:t xml:space="preserve"> А</w:t>
      </w:r>
      <w:r>
        <w:rPr>
          <w:rFonts w:cs="Times New Roman"/>
          <w:lang w:val="ru-RU"/>
        </w:rPr>
        <w:t>.</w:t>
      </w:r>
      <w:r>
        <w:rPr>
          <w:rFonts w:cs="Times New Roman"/>
          <w:lang w:val="ru-RU"/>
        </w:rPr>
        <w:t xml:space="preserve"> в польз</w:t>
      </w:r>
      <w:r>
        <w:rPr>
          <w:rFonts w:cs="Times New Roman"/>
          <w:lang w:val="ru-RU"/>
        </w:rPr>
        <w:t>у ПАО «Сбербанк России» в лице филиала - Московского банка ПАО Сбербанк сумму задолженности по кредитному договору в размере 142 563 руб. 60 коп., из которой 122 181 руб. 11 коп. - основной долг, 1 159 руб. 88 коп. - проценты, 7 320 руб. 79 коп. - неустойк</w:t>
      </w:r>
      <w:r>
        <w:rPr>
          <w:rFonts w:cs="Times New Roman"/>
          <w:lang w:val="ru-RU"/>
        </w:rPr>
        <w:t>а на просроченные проценты, 11 901 руб. 82 коп. - неустойка на просроченный основной долг.</w:t>
      </w:r>
    </w:p>
    <w:p w14:paraId="278A8F61" w14:textId="77777777" w:rsidR="00922668" w:rsidRDefault="00B6395D" w:rsidP="00922668">
      <w:pPr>
        <w:pStyle w:val="Standard"/>
        <w:jc w:val="both"/>
        <w:rPr>
          <w:lang w:val="ru-RU"/>
        </w:rPr>
      </w:pPr>
      <w:r>
        <w:rPr>
          <w:rFonts w:cs="Times New Roman"/>
          <w:lang w:val="ru-RU"/>
        </w:rPr>
        <w:tab/>
        <w:t xml:space="preserve"> Взыскать с Типцовой Н</w:t>
      </w:r>
      <w:r>
        <w:rPr>
          <w:rFonts w:cs="Times New Roman"/>
          <w:lang w:val="ru-RU"/>
        </w:rPr>
        <w:t>.</w:t>
      </w:r>
      <w:r>
        <w:rPr>
          <w:rFonts w:cs="Times New Roman"/>
          <w:lang w:val="ru-RU"/>
        </w:rPr>
        <w:t xml:space="preserve"> А</w:t>
      </w:r>
      <w:r>
        <w:rPr>
          <w:rFonts w:cs="Times New Roman"/>
          <w:lang w:val="ru-RU"/>
        </w:rPr>
        <w:t>.</w:t>
      </w:r>
      <w:r>
        <w:rPr>
          <w:rFonts w:cs="Times New Roman"/>
          <w:lang w:val="ru-RU"/>
        </w:rPr>
        <w:t xml:space="preserve"> в пользу ПАО «Сбербанк России» в лице филиала - Московского банка ПАО Сбербанк расходы по оплате госпошлины в размере 4 051 руб. 27 коп.</w:t>
      </w:r>
    </w:p>
    <w:p w14:paraId="09AB3304" w14:textId="77777777" w:rsidR="00922668" w:rsidRDefault="00B6395D" w:rsidP="00922668">
      <w:pPr>
        <w:pStyle w:val="Standard"/>
        <w:jc w:val="both"/>
        <w:rPr>
          <w:lang w:val="ru-RU"/>
        </w:rPr>
      </w:pPr>
      <w:r>
        <w:rPr>
          <w:rFonts w:cs="Times New Roman"/>
          <w:lang w:val="ru-RU"/>
        </w:rPr>
        <w:tab/>
        <w:t xml:space="preserve">По вступлению решения суда в законную силу возвратить  ПАО «Сбербанк России» в лице филиала - Московского банка ПАО Сбербанк излишне уплаченную госпошлину на основании платежного поручения № </w:t>
      </w:r>
      <w:r>
        <w:rPr>
          <w:rFonts w:cs="Times New Roman"/>
          <w:lang w:val="ru-RU"/>
        </w:rPr>
        <w:t>….</w:t>
      </w:r>
      <w:r>
        <w:rPr>
          <w:rFonts w:cs="Times New Roman"/>
          <w:lang w:val="ru-RU"/>
        </w:rPr>
        <w:t xml:space="preserve"> в размере 6 873 руб.96 коп.</w:t>
      </w:r>
    </w:p>
    <w:p w14:paraId="07D0CB77" w14:textId="77777777" w:rsidR="00922668" w:rsidRDefault="00B6395D" w:rsidP="00922668">
      <w:pPr>
        <w:pStyle w:val="Standard"/>
        <w:jc w:val="both"/>
        <w:rPr>
          <w:lang w:val="ru-RU"/>
        </w:rPr>
      </w:pPr>
      <w:r>
        <w:rPr>
          <w:rFonts w:cs="Times New Roman"/>
          <w:lang w:val="ru-RU"/>
        </w:rPr>
        <w:tab/>
      </w:r>
      <w:r>
        <w:rPr>
          <w:rFonts w:eastAsia="Calibri" w:cs="Times New Roman"/>
          <w:lang w:val="ru-RU"/>
        </w:rPr>
        <w:t xml:space="preserve">Решение может быть обжаловано в </w:t>
      </w:r>
      <w:r>
        <w:rPr>
          <w:rFonts w:eastAsia="Calibri" w:cs="Times New Roman"/>
          <w:lang w:val="ru-RU"/>
        </w:rPr>
        <w:t>апелляционном порядке в Московский городской суд через Солнцевский районный суд города Москвы в течение месяца со дня принятия решения в окончательной форме.</w:t>
      </w:r>
    </w:p>
    <w:p w14:paraId="701A51BE" w14:textId="77777777" w:rsidR="00922668" w:rsidRDefault="00B6395D" w:rsidP="00922668">
      <w:pPr>
        <w:pStyle w:val="Standard"/>
        <w:ind w:firstLine="709"/>
        <w:jc w:val="both"/>
        <w:rPr>
          <w:rFonts w:cs="Times New Roman"/>
          <w:bCs/>
          <w:lang w:val="ru-RU"/>
        </w:rPr>
      </w:pPr>
    </w:p>
    <w:p w14:paraId="3CBEEB19" w14:textId="77777777" w:rsidR="00922668" w:rsidRDefault="00B6395D" w:rsidP="00922668">
      <w:pPr>
        <w:pStyle w:val="Standard"/>
        <w:ind w:firstLine="709"/>
        <w:jc w:val="both"/>
        <w:rPr>
          <w:lang w:val="ru-RU"/>
        </w:rPr>
      </w:pPr>
      <w:r>
        <w:rPr>
          <w:rFonts w:cs="Times New Roman"/>
          <w:bCs/>
          <w:lang w:val="ru-RU"/>
        </w:rPr>
        <w:t xml:space="preserve">Судья                                                                                            </w:t>
      </w:r>
      <w:r>
        <w:rPr>
          <w:rFonts w:cs="Times New Roman"/>
          <w:bCs/>
          <w:lang w:val="ru-RU"/>
        </w:rPr>
        <w:t xml:space="preserve">              Кислякова Т.С.</w:t>
      </w:r>
    </w:p>
    <w:p w14:paraId="034DE857" w14:textId="77777777" w:rsidR="00922668" w:rsidRDefault="00B6395D" w:rsidP="00922668">
      <w:pPr>
        <w:pStyle w:val="Standard"/>
        <w:ind w:firstLine="709"/>
        <w:rPr>
          <w:rFonts w:cs="Times New Roman"/>
          <w:lang w:val="ru-RU"/>
        </w:rPr>
      </w:pPr>
    </w:p>
    <w:p w14:paraId="5ED7054E" w14:textId="77777777" w:rsidR="00922668" w:rsidRDefault="00B6395D" w:rsidP="00922668">
      <w:pPr>
        <w:pStyle w:val="Standard"/>
        <w:jc w:val="right"/>
        <w:rPr>
          <w:lang w:val="ru-RU"/>
        </w:rPr>
      </w:pPr>
      <w:r>
        <w:rPr>
          <w:rFonts w:cs="Times New Roman"/>
          <w:lang w:val="ru-RU"/>
        </w:rPr>
        <w:t>Решение принято в окончательной</w:t>
      </w:r>
    </w:p>
    <w:p w14:paraId="79F367E9" w14:textId="77777777" w:rsidR="00922668" w:rsidRDefault="00B6395D" w:rsidP="00922668">
      <w:pPr>
        <w:pStyle w:val="Standard"/>
        <w:jc w:val="right"/>
        <w:rPr>
          <w:lang w:val="ru-RU"/>
        </w:rPr>
      </w:pPr>
      <w:r>
        <w:rPr>
          <w:rFonts w:cs="Times New Roman"/>
          <w:lang w:val="ru-RU"/>
        </w:rPr>
        <w:t>форме 24.09.2018г.</w:t>
      </w:r>
    </w:p>
    <w:p w14:paraId="09E6600A" w14:textId="77777777" w:rsidR="00922668" w:rsidRDefault="00B6395D" w:rsidP="00922668">
      <w:pPr>
        <w:pStyle w:val="Standard"/>
        <w:jc w:val="right"/>
        <w:rPr>
          <w:lang w:val="ru-RU"/>
        </w:rPr>
      </w:pPr>
    </w:p>
    <w:p w14:paraId="65FF25FD" w14:textId="77777777" w:rsidR="00922668" w:rsidRDefault="00B6395D" w:rsidP="00922668">
      <w:pPr>
        <w:pStyle w:val="Standard"/>
        <w:jc w:val="right"/>
        <w:rPr>
          <w:lang w:val="ru-RU"/>
        </w:rPr>
      </w:pPr>
    </w:p>
    <w:p w14:paraId="08614A42" w14:textId="77777777" w:rsidR="00922668" w:rsidRDefault="00B6395D" w:rsidP="00922668">
      <w:pPr>
        <w:pStyle w:val="Standard"/>
        <w:jc w:val="center"/>
        <w:rPr>
          <w:lang w:val="ru-RU"/>
        </w:rPr>
      </w:pPr>
      <w:r>
        <w:rPr>
          <w:lang w:val="ru-RU"/>
        </w:rPr>
        <w:t>РЕШЕНИЕ</w:t>
      </w:r>
    </w:p>
    <w:p w14:paraId="176A764F" w14:textId="77777777" w:rsidR="00922668" w:rsidRDefault="00B6395D" w:rsidP="00922668">
      <w:pPr>
        <w:pStyle w:val="Standard"/>
        <w:jc w:val="center"/>
        <w:rPr>
          <w:lang w:val="ru-RU"/>
        </w:rPr>
      </w:pPr>
      <w:r>
        <w:rPr>
          <w:lang w:val="ru-RU"/>
        </w:rPr>
        <w:t>Именем Российской Федерации</w:t>
      </w:r>
    </w:p>
    <w:p w14:paraId="6A496E3E" w14:textId="77777777" w:rsidR="00922668" w:rsidRDefault="00B6395D" w:rsidP="00922668">
      <w:pPr>
        <w:pStyle w:val="Standard"/>
        <w:jc w:val="both"/>
        <w:rPr>
          <w:lang w:val="ru-RU"/>
        </w:rPr>
      </w:pPr>
      <w:r>
        <w:rPr>
          <w:lang w:val="ru-RU"/>
        </w:rPr>
        <w:t>18 сентября 2018 года                                                                                        город Москва</w:t>
      </w:r>
    </w:p>
    <w:p w14:paraId="1E172D8C" w14:textId="77777777" w:rsidR="00922668" w:rsidRDefault="00B6395D" w:rsidP="00922668">
      <w:pPr>
        <w:pStyle w:val="Standard"/>
        <w:jc w:val="both"/>
        <w:rPr>
          <w:lang w:val="ru-RU"/>
        </w:rPr>
      </w:pPr>
    </w:p>
    <w:p w14:paraId="7A3B1259" w14:textId="77777777" w:rsidR="00922668" w:rsidRDefault="00B6395D" w:rsidP="00922668">
      <w:pPr>
        <w:pStyle w:val="Standard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ab/>
        <w:t>Солнцевский р</w:t>
      </w:r>
      <w:r>
        <w:rPr>
          <w:rFonts w:cs="Times New Roman"/>
          <w:lang w:val="ru-RU"/>
        </w:rPr>
        <w:t>айонный суд г. Москвы в составе председательствующего судьи Кисляковой Т.С., при секретаре</w:t>
      </w:r>
      <w:r>
        <w:rPr>
          <w:rFonts w:cs="Times New Roman"/>
          <w:color w:val="800000"/>
          <w:lang w:val="ru-RU"/>
        </w:rPr>
        <w:t xml:space="preserve"> Годиной А.А., </w:t>
      </w:r>
      <w:r>
        <w:rPr>
          <w:rFonts w:cs="Times New Roman"/>
          <w:lang w:val="ru-RU"/>
        </w:rPr>
        <w:t>рассмотрев в открытом судебном заседании гражданское дело №2-1946/18 по иску ПАО «Сбербанк России» к Типцовой Н</w:t>
      </w:r>
      <w:r>
        <w:rPr>
          <w:rFonts w:cs="Times New Roman"/>
          <w:lang w:val="ru-RU"/>
        </w:rPr>
        <w:t xml:space="preserve">. </w:t>
      </w:r>
      <w:r>
        <w:rPr>
          <w:rFonts w:cs="Times New Roman"/>
          <w:lang w:val="ru-RU"/>
        </w:rPr>
        <w:t>А</w:t>
      </w:r>
      <w:r>
        <w:rPr>
          <w:rFonts w:cs="Times New Roman"/>
          <w:lang w:val="ru-RU"/>
        </w:rPr>
        <w:t>.</w:t>
      </w:r>
      <w:r>
        <w:rPr>
          <w:rFonts w:cs="Times New Roman"/>
          <w:lang w:val="ru-RU"/>
        </w:rPr>
        <w:t xml:space="preserve"> о расторжении договора, взыскании з</w:t>
      </w:r>
      <w:r>
        <w:rPr>
          <w:rFonts w:cs="Times New Roman"/>
          <w:lang w:val="ru-RU"/>
        </w:rPr>
        <w:t>адолженности, руководствуясь ст. 199 ГПК РФ,</w:t>
      </w:r>
    </w:p>
    <w:p w14:paraId="473BCCE7" w14:textId="77777777" w:rsidR="00922668" w:rsidRDefault="00B6395D" w:rsidP="00922668">
      <w:pPr>
        <w:pStyle w:val="Standard"/>
        <w:jc w:val="both"/>
        <w:rPr>
          <w:lang w:val="ru-RU"/>
        </w:rPr>
      </w:pPr>
    </w:p>
    <w:p w14:paraId="5C309B66" w14:textId="77777777" w:rsidR="00922668" w:rsidRDefault="00B6395D" w:rsidP="00922668">
      <w:pPr>
        <w:pStyle w:val="Standard"/>
        <w:jc w:val="center"/>
        <w:rPr>
          <w:lang w:val="ru-RU"/>
        </w:rPr>
      </w:pPr>
      <w:r>
        <w:rPr>
          <w:rFonts w:cs="Times New Roman"/>
          <w:lang w:val="ru-RU"/>
        </w:rPr>
        <w:t>РЕШИЛ:</w:t>
      </w:r>
    </w:p>
    <w:p w14:paraId="4FC67DF5" w14:textId="77777777" w:rsidR="00922668" w:rsidRDefault="00B6395D" w:rsidP="00922668">
      <w:pPr>
        <w:pStyle w:val="Standard"/>
        <w:jc w:val="center"/>
        <w:rPr>
          <w:lang w:val="ru-RU"/>
        </w:rPr>
      </w:pPr>
    </w:p>
    <w:p w14:paraId="0CDAFB0C" w14:textId="77777777" w:rsidR="00922668" w:rsidRDefault="00B6395D" w:rsidP="00922668">
      <w:pPr>
        <w:pStyle w:val="Standard"/>
        <w:jc w:val="both"/>
        <w:rPr>
          <w:lang w:val="ru-RU"/>
        </w:rPr>
      </w:pPr>
      <w:r>
        <w:rPr>
          <w:rFonts w:cs="Times New Roman"/>
          <w:lang w:val="ru-RU"/>
        </w:rPr>
        <w:tab/>
        <w:t>Исковые требования  ПАО «Сбербанк России» к Типцовой Н</w:t>
      </w:r>
      <w:r>
        <w:rPr>
          <w:rFonts w:cs="Times New Roman"/>
          <w:lang w:val="ru-RU"/>
        </w:rPr>
        <w:t>.</w:t>
      </w:r>
      <w:r>
        <w:rPr>
          <w:rFonts w:cs="Times New Roman"/>
          <w:lang w:val="ru-RU"/>
        </w:rPr>
        <w:t xml:space="preserve"> А</w:t>
      </w:r>
      <w:r>
        <w:rPr>
          <w:rFonts w:cs="Times New Roman"/>
          <w:lang w:val="ru-RU"/>
        </w:rPr>
        <w:t>.</w:t>
      </w:r>
      <w:r>
        <w:rPr>
          <w:rFonts w:cs="Times New Roman"/>
          <w:lang w:val="ru-RU"/>
        </w:rPr>
        <w:t xml:space="preserve"> о расторжении договора, взыскании задолженности — удовлетворить.</w:t>
      </w:r>
    </w:p>
    <w:p w14:paraId="47DDA312" w14:textId="77777777" w:rsidR="00922668" w:rsidRDefault="00B6395D" w:rsidP="00922668">
      <w:pPr>
        <w:pStyle w:val="Standard"/>
        <w:jc w:val="both"/>
        <w:rPr>
          <w:lang w:val="ru-RU"/>
        </w:rPr>
      </w:pPr>
      <w:r>
        <w:rPr>
          <w:rFonts w:cs="Times New Roman"/>
          <w:lang w:val="ru-RU"/>
        </w:rPr>
        <w:tab/>
        <w:t>Расторгнуть кредитный договор №</w:t>
      </w:r>
      <w:r>
        <w:rPr>
          <w:rFonts w:cs="Times New Roman"/>
          <w:lang w:val="ru-RU"/>
        </w:rPr>
        <w:t>….</w:t>
      </w:r>
      <w:r>
        <w:rPr>
          <w:rFonts w:cs="Times New Roman"/>
          <w:lang w:val="ru-RU"/>
        </w:rPr>
        <w:t xml:space="preserve"> заключенного между ОАО «Сбербанк России» и</w:t>
      </w:r>
      <w:r>
        <w:rPr>
          <w:rFonts w:cs="Times New Roman"/>
          <w:lang w:val="ru-RU"/>
        </w:rPr>
        <w:t xml:space="preserve"> Типцовой Н</w:t>
      </w:r>
      <w:r>
        <w:rPr>
          <w:rFonts w:cs="Times New Roman"/>
          <w:lang w:val="ru-RU"/>
        </w:rPr>
        <w:t>.</w:t>
      </w:r>
      <w:r>
        <w:rPr>
          <w:rFonts w:cs="Times New Roman"/>
          <w:lang w:val="ru-RU"/>
        </w:rPr>
        <w:t xml:space="preserve"> А</w:t>
      </w:r>
      <w:r>
        <w:rPr>
          <w:rFonts w:cs="Times New Roman"/>
          <w:lang w:val="ru-RU"/>
        </w:rPr>
        <w:t>.</w:t>
      </w:r>
    </w:p>
    <w:p w14:paraId="1CC5CDB8" w14:textId="77777777" w:rsidR="00922668" w:rsidRDefault="00B6395D" w:rsidP="00922668">
      <w:pPr>
        <w:pStyle w:val="Standard"/>
        <w:jc w:val="both"/>
        <w:rPr>
          <w:lang w:val="ru-RU"/>
        </w:rPr>
      </w:pPr>
      <w:r>
        <w:rPr>
          <w:rFonts w:cs="Times New Roman"/>
          <w:lang w:val="ru-RU"/>
        </w:rPr>
        <w:tab/>
        <w:t>Взыскать с Типцовой Н</w:t>
      </w:r>
      <w:r>
        <w:rPr>
          <w:rFonts w:cs="Times New Roman"/>
          <w:lang w:val="ru-RU"/>
        </w:rPr>
        <w:t>.</w:t>
      </w:r>
      <w:r>
        <w:rPr>
          <w:rFonts w:cs="Times New Roman"/>
          <w:lang w:val="ru-RU"/>
        </w:rPr>
        <w:t xml:space="preserve"> А</w:t>
      </w:r>
      <w:r>
        <w:rPr>
          <w:rFonts w:cs="Times New Roman"/>
          <w:lang w:val="ru-RU"/>
        </w:rPr>
        <w:t>.</w:t>
      </w:r>
      <w:r>
        <w:rPr>
          <w:rFonts w:cs="Times New Roman"/>
          <w:lang w:val="ru-RU"/>
        </w:rPr>
        <w:t xml:space="preserve"> в пользу ПАО «Сбербанк России» в лице филиала - Московского банка ПАО Сбербанк сумму задолженности по кредитному договору в размере 142 563 руб. 60 коп., из которой 122 181 руб. 11 коп. - основной долг, 1 159 руб.</w:t>
      </w:r>
      <w:r>
        <w:rPr>
          <w:rFonts w:cs="Times New Roman"/>
          <w:lang w:val="ru-RU"/>
        </w:rPr>
        <w:t xml:space="preserve"> 88 коп. - проценты, 7 320 руб. 79 коп. - неустойка на просроченные проценты, 11 901 руб. 82 коп. - неустойка на просроченный основной долг.</w:t>
      </w:r>
    </w:p>
    <w:p w14:paraId="6B71E010" w14:textId="77777777" w:rsidR="00922668" w:rsidRDefault="00B6395D" w:rsidP="00922668">
      <w:pPr>
        <w:pStyle w:val="Standard"/>
        <w:jc w:val="both"/>
        <w:rPr>
          <w:lang w:val="ru-RU"/>
        </w:rPr>
      </w:pPr>
      <w:r>
        <w:rPr>
          <w:rFonts w:cs="Times New Roman"/>
          <w:lang w:val="ru-RU"/>
        </w:rPr>
        <w:tab/>
        <w:t xml:space="preserve"> Взыскать с Типцовой Н</w:t>
      </w:r>
      <w:r>
        <w:rPr>
          <w:rFonts w:cs="Times New Roman"/>
          <w:lang w:val="ru-RU"/>
        </w:rPr>
        <w:t>.</w:t>
      </w:r>
      <w:r>
        <w:rPr>
          <w:rFonts w:cs="Times New Roman"/>
          <w:lang w:val="ru-RU"/>
        </w:rPr>
        <w:t xml:space="preserve"> А</w:t>
      </w:r>
      <w:r>
        <w:rPr>
          <w:rFonts w:cs="Times New Roman"/>
          <w:lang w:val="ru-RU"/>
        </w:rPr>
        <w:t>.</w:t>
      </w:r>
      <w:r>
        <w:rPr>
          <w:rFonts w:cs="Times New Roman"/>
          <w:lang w:val="ru-RU"/>
        </w:rPr>
        <w:t xml:space="preserve"> в пользу ПАО «Сбербанк России» в лице филиала - Московского банка ПАО Сбербанк расходы </w:t>
      </w:r>
      <w:r>
        <w:rPr>
          <w:rFonts w:cs="Times New Roman"/>
          <w:lang w:val="ru-RU"/>
        </w:rPr>
        <w:t>по оплате госпошлины в размере 4 051 руб. 27 коп.</w:t>
      </w:r>
    </w:p>
    <w:p w14:paraId="0AADA5F3" w14:textId="77777777" w:rsidR="00922668" w:rsidRDefault="00B6395D" w:rsidP="00922668">
      <w:pPr>
        <w:pStyle w:val="Standard"/>
        <w:jc w:val="both"/>
        <w:rPr>
          <w:lang w:val="ru-RU"/>
        </w:rPr>
      </w:pPr>
      <w:r>
        <w:rPr>
          <w:rFonts w:cs="Times New Roman"/>
          <w:lang w:val="ru-RU"/>
        </w:rPr>
        <w:tab/>
        <w:t xml:space="preserve">По вступлению решения суда в законную силу возвратить  ПАО «Сбербанк России» в лице филиала - Московского банка ПАО Сбербанк излишне уплаченную госпошлину на основании платежного поручения № </w:t>
      </w:r>
      <w:r>
        <w:rPr>
          <w:rFonts w:cs="Times New Roman"/>
          <w:lang w:val="ru-RU"/>
        </w:rPr>
        <w:t>….</w:t>
      </w:r>
      <w:r>
        <w:rPr>
          <w:rFonts w:cs="Times New Roman"/>
          <w:lang w:val="ru-RU"/>
        </w:rPr>
        <w:t xml:space="preserve"> в размере 6</w:t>
      </w:r>
      <w:r>
        <w:rPr>
          <w:rFonts w:cs="Times New Roman"/>
          <w:lang w:val="ru-RU"/>
        </w:rPr>
        <w:t xml:space="preserve"> 873 руб.96 коп.</w:t>
      </w:r>
    </w:p>
    <w:p w14:paraId="42C4108D" w14:textId="77777777" w:rsidR="00922668" w:rsidRDefault="00B6395D" w:rsidP="00922668">
      <w:pPr>
        <w:pStyle w:val="Standard"/>
        <w:jc w:val="both"/>
        <w:rPr>
          <w:lang w:val="ru-RU"/>
        </w:rPr>
      </w:pPr>
      <w:r>
        <w:rPr>
          <w:rFonts w:cs="Times New Roman"/>
          <w:lang w:val="ru-RU"/>
        </w:rPr>
        <w:tab/>
      </w:r>
      <w:r>
        <w:rPr>
          <w:rFonts w:eastAsia="Calibri" w:cs="Times New Roman"/>
          <w:lang w:val="ru-RU"/>
        </w:rPr>
        <w:t>Решение может быть обжаловано в апелляционном порядке в Московский городской суд через Солнцевский районный суд города Москвы в течение месяца со дня принятия решения в окончательной форме.</w:t>
      </w:r>
    </w:p>
    <w:p w14:paraId="76BBD0AE" w14:textId="77777777" w:rsidR="00922668" w:rsidRDefault="00B6395D" w:rsidP="00922668">
      <w:pPr>
        <w:pStyle w:val="Standard"/>
        <w:ind w:firstLine="709"/>
        <w:jc w:val="both"/>
        <w:rPr>
          <w:rFonts w:cs="Times New Roman"/>
          <w:bCs/>
          <w:lang w:val="ru-RU"/>
        </w:rPr>
      </w:pPr>
    </w:p>
    <w:p w14:paraId="1E418CCA" w14:textId="77777777" w:rsidR="00922668" w:rsidRDefault="00B6395D" w:rsidP="00922668">
      <w:pPr>
        <w:pStyle w:val="Standard"/>
        <w:ind w:firstLine="709"/>
        <w:jc w:val="both"/>
      </w:pPr>
      <w:r>
        <w:rPr>
          <w:rFonts w:cs="Times New Roman"/>
          <w:bCs/>
        </w:rPr>
        <w:t xml:space="preserve">Судья                                          </w:t>
      </w:r>
      <w:r>
        <w:rPr>
          <w:rFonts w:cs="Times New Roman"/>
          <w:bCs/>
        </w:rPr>
        <w:t xml:space="preserve">                                                                Кислякова Т.С.</w:t>
      </w:r>
    </w:p>
    <w:p w14:paraId="53C2D24F" w14:textId="77777777" w:rsidR="00922668" w:rsidRDefault="00B6395D" w:rsidP="00922668">
      <w:pPr>
        <w:pStyle w:val="Standard"/>
        <w:jc w:val="both"/>
        <w:rPr>
          <w:rFonts w:cs="Times New Roman"/>
          <w:lang w:val="ru-RU"/>
        </w:rPr>
      </w:pPr>
    </w:p>
    <w:p w14:paraId="740B11FD" w14:textId="77777777" w:rsidR="000F3432" w:rsidRDefault="00B6395D"/>
    <w:sectPr w:rsidR="000F3432" w:rsidSect="00922668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3082"/>
    <w:rsid w:val="00B6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0789D15"/>
  <w15:chartTrackingRefBased/>
  <w15:docId w15:val="{5CE677B6-60F8-4D3F-A799-C7D0B05F9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22668"/>
    <w:pPr>
      <w:widowControl w:val="0"/>
      <w:suppressAutoHyphens/>
      <w:autoSpaceDN w:val="0"/>
    </w:pPr>
    <w:rPr>
      <w:rFonts w:eastAsia="Andale Sans UI" w:cs="Tahoma"/>
      <w:kern w:val="3"/>
      <w:sz w:val="24"/>
      <w:szCs w:val="24"/>
      <w:lang w:val="en-US" w:eastAsia="en-US" w:bidi="en-US"/>
    </w:rPr>
  </w:style>
  <w:style w:type="character" w:styleId="a3">
    <w:name w:val="Hyperlink"/>
    <w:uiPriority w:val="99"/>
    <w:unhideWhenUsed/>
    <w:rsid w:val="009226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92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49861B77002027936228495007DFDB313AA315BEACB82E3745CFC7A552ABE21B0519A2322261269T6eDJ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549861B77002027936228495007DFDB313AA315BEACB82E3745CFC7A552ABE21B0519A2322261269T6e8J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A25BF09A845A8D8E24DEB9E87F53ABB52B721259B38BFE7C2C50F007716C22C7050B7AE883DAB4I2c0J" TargetMode="External"/><Relationship Id="rId11" Type="http://schemas.openxmlformats.org/officeDocument/2006/relationships/hyperlink" Target="consultantplus://offline/ref=6905E25C93C4104A112B48312065AF0DA62709D79E64BBDBA27FFE46BF65798DF97C587901AB94E776d0J" TargetMode="External"/><Relationship Id="rId5" Type="http://schemas.openxmlformats.org/officeDocument/2006/relationships/hyperlink" Target="consultantplus://offline/ref=A25BF09A845A8D8E24DEB9E87F53ABB52B721259B38BFE7C2C50F007716C22C7050B7AE883DEB027I3c4J" TargetMode="External"/><Relationship Id="rId10" Type="http://schemas.openxmlformats.org/officeDocument/2006/relationships/hyperlink" Target="consultantplus://offline/ref=A25BF09A845A8D8E24DEB9E87F53ABB52B711655BC8DFE7C2C50F007716C22C7050B7AE883DEB12BI3c3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A25BF09A845A8D8E24DEB9E87F53ABB52B711655BC8DFE7C2C50F007716C22C7050B7AE883DEB127I3c2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1464</Words>
  <Characters>8345</Characters>
  <Application>Microsoft Office Word</Application>
  <DocSecurity>0</DocSecurity>
  <Lines>69</Lines>
  <Paragraphs>19</Paragraphs>
  <ScaleCrop>false</ScaleCrop>
  <Company/>
  <LinksUpToDate>false</LinksUpToDate>
  <CharactersWithSpaces>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