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E886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DF04D5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1D2421EA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DF04D5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0E35E18E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41ACC5E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04D5">
        <w:rPr>
          <w:rFonts w:eastAsia="Times New Roman"/>
          <w:sz w:val="28"/>
          <w:szCs w:val="28"/>
          <w:lang w:eastAsia="ru-RU"/>
        </w:rPr>
        <w:t xml:space="preserve">23 апреля 2018 года                                                             г. Москва                                                                                                         </w:t>
      </w:r>
    </w:p>
    <w:p w14:paraId="531F0C70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04D5">
        <w:rPr>
          <w:rFonts w:eastAsia="Times New Roman"/>
          <w:sz w:val="28"/>
          <w:szCs w:val="28"/>
          <w:lang w:eastAsia="ru-RU"/>
        </w:rPr>
        <w:t xml:space="preserve"> </w:t>
      </w:r>
    </w:p>
    <w:p w14:paraId="692CF9CE" w14:textId="77777777" w:rsidR="006B73EC" w:rsidRPr="00DF04D5" w:rsidRDefault="00183EA2" w:rsidP="006B73EC">
      <w:pPr>
        <w:widowControl w:val="0"/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DF04D5">
        <w:rPr>
          <w:rFonts w:eastAsia="Times New Roman"/>
          <w:sz w:val="28"/>
          <w:szCs w:val="28"/>
          <w:lang w:eastAsia="ru-RU"/>
        </w:rPr>
        <w:t>Преображенский районны</w:t>
      </w:r>
      <w:r w:rsidRPr="00DF04D5">
        <w:rPr>
          <w:rFonts w:eastAsia="Times New Roman"/>
          <w:sz w:val="28"/>
          <w:szCs w:val="28"/>
          <w:lang w:eastAsia="ru-RU"/>
        </w:rPr>
        <w:t>й суд города Москвы в составе председательствующего судьи Гасанбековой Л.Г., при секретаре Полунадеждиной Т.Н., рассмотрев в открытом судебном заседании гражданское дело  № 2-2103/18 по иску ПАО «Сбербанк России» в лице филиала – Московского банка ПАО «Сбе</w:t>
      </w:r>
      <w:r w:rsidRPr="00DF04D5">
        <w:rPr>
          <w:rFonts w:eastAsia="Times New Roman"/>
          <w:sz w:val="28"/>
          <w:szCs w:val="28"/>
          <w:lang w:eastAsia="ru-RU"/>
        </w:rPr>
        <w:t xml:space="preserve">рбанк России» к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 О</w:t>
      </w:r>
      <w:r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 xml:space="preserve"> В</w:t>
      </w:r>
      <w:r>
        <w:rPr>
          <w:rFonts w:eastAsia="Times New Roman"/>
          <w:sz w:val="28"/>
          <w:szCs w:val="28"/>
          <w:lang w:eastAsia="ru-RU"/>
        </w:rPr>
        <w:t>.</w:t>
      </w:r>
      <w:r w:rsidRPr="00DF04D5">
        <w:rPr>
          <w:rFonts w:eastAsia="Times New Roman"/>
          <w:sz w:val="28"/>
          <w:szCs w:val="28"/>
          <w:lang w:eastAsia="ru-RU"/>
        </w:rPr>
        <w:t xml:space="preserve"> о взыскании задолженности банковской карте, расходов по оплате госпошлины,   </w:t>
      </w:r>
    </w:p>
    <w:p w14:paraId="7D783ADC" w14:textId="77777777" w:rsidR="00FF541B" w:rsidRPr="0022675D" w:rsidRDefault="00183EA2" w:rsidP="00695958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Calibri"/>
          <w:sz w:val="28"/>
          <w:szCs w:val="28"/>
          <w:lang w:eastAsia="en-US"/>
        </w:rPr>
        <w:t xml:space="preserve"> </w:t>
      </w:r>
    </w:p>
    <w:p w14:paraId="087700C3" w14:textId="77777777" w:rsidR="00C60424" w:rsidRPr="0022675D" w:rsidRDefault="00183EA2" w:rsidP="00C6042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22675D">
        <w:rPr>
          <w:sz w:val="28"/>
          <w:szCs w:val="28"/>
        </w:rPr>
        <w:t>УСТАНОВИЛ:</w:t>
      </w:r>
    </w:p>
    <w:p w14:paraId="5864EF9C" w14:textId="77777777" w:rsidR="00C60424" w:rsidRPr="0022675D" w:rsidRDefault="00183EA2" w:rsidP="00C6042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33492B69" w14:textId="77777777" w:rsidR="00C60424" w:rsidRPr="0022675D" w:rsidRDefault="00183EA2" w:rsidP="00D331D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 w:rsidRPr="0022675D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</w:t>
      </w:r>
      <w:r w:rsidRPr="0022675D">
        <w:rPr>
          <w:bCs/>
          <w:sz w:val="28"/>
          <w:szCs w:val="28"/>
        </w:rPr>
        <w:t xml:space="preserve">обратился в суд с иском </w:t>
      </w:r>
      <w:r w:rsidRPr="00DF04D5">
        <w:rPr>
          <w:rFonts w:eastAsia="Times New Roman"/>
          <w:sz w:val="28"/>
          <w:szCs w:val="28"/>
          <w:lang w:eastAsia="ru-RU"/>
        </w:rPr>
        <w:t xml:space="preserve">к </w:t>
      </w:r>
      <w:r>
        <w:rPr>
          <w:rFonts w:eastAsia="Times New Roman"/>
          <w:sz w:val="28"/>
          <w:szCs w:val="28"/>
          <w:lang w:eastAsia="ru-RU"/>
        </w:rPr>
        <w:t>*** О. В.</w:t>
      </w:r>
      <w:r w:rsidRPr="00DF04D5">
        <w:rPr>
          <w:rFonts w:eastAsia="Times New Roman"/>
          <w:sz w:val="28"/>
          <w:szCs w:val="28"/>
          <w:lang w:eastAsia="ru-RU"/>
        </w:rPr>
        <w:t xml:space="preserve"> о взыскании задо</w:t>
      </w:r>
      <w:r w:rsidRPr="00DF04D5">
        <w:rPr>
          <w:rFonts w:eastAsia="Times New Roman"/>
          <w:sz w:val="28"/>
          <w:szCs w:val="28"/>
          <w:lang w:eastAsia="ru-RU"/>
        </w:rPr>
        <w:t>лженности банковской карте, расходов по оплате госпошлины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, указав в обоснование иска, что 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 между </w:t>
      </w:r>
      <w:r w:rsidRPr="0022675D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и </w:t>
      </w:r>
      <w:r>
        <w:rPr>
          <w:rFonts w:eastAsia="Times New Roman"/>
          <w:sz w:val="28"/>
          <w:szCs w:val="28"/>
          <w:lang w:eastAsia="ru-RU"/>
        </w:rPr>
        <w:t>*** О. В.</w:t>
      </w:r>
      <w:r w:rsidRPr="0022675D">
        <w:rPr>
          <w:sz w:val="28"/>
          <w:szCs w:val="28"/>
        </w:rPr>
        <w:t xml:space="preserve"> </w:t>
      </w:r>
      <w:r w:rsidRPr="0022675D">
        <w:rPr>
          <w:sz w:val="28"/>
          <w:szCs w:val="28"/>
        </w:rPr>
        <w:t>был заключен договор на предоставление возобновляемой кре</w:t>
      </w:r>
      <w:r w:rsidRPr="0022675D">
        <w:rPr>
          <w:sz w:val="28"/>
          <w:szCs w:val="28"/>
        </w:rPr>
        <w:t>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</w:t>
      </w:r>
      <w:r w:rsidRPr="0022675D">
        <w:rPr>
          <w:sz w:val="28"/>
          <w:szCs w:val="28"/>
        </w:rPr>
        <w:t xml:space="preserve">ной карты Сбербанка России и ознакомления его с Условиями выписка и обслуживания кредитной карты Сбербанка (далее - Условия), Тарифами Банка и Памяткой Держателя международных банковских карт. </w:t>
      </w:r>
      <w:r w:rsidRPr="0022675D">
        <w:rPr>
          <w:sz w:val="28"/>
          <w:szCs w:val="28"/>
        </w:rPr>
        <w:t>Данный договор является договором присоединения, основные полож</w:t>
      </w:r>
      <w:r w:rsidRPr="0022675D">
        <w:rPr>
          <w:sz w:val="28"/>
          <w:szCs w:val="28"/>
        </w:rPr>
        <w:t xml:space="preserve">ения которого в одностороннем порядке сформулированы Банком в Условиях. </w:t>
      </w:r>
      <w:r w:rsidRPr="0022675D">
        <w:rPr>
          <w:sz w:val="28"/>
          <w:szCs w:val="28"/>
        </w:rPr>
        <w:t xml:space="preserve">Во исполнение заключенного договора ответчику была выдана кредитная карта </w:t>
      </w:r>
      <w:r w:rsidRPr="0022675D">
        <w:rPr>
          <w:rFonts w:eastAsia="Times New Roman"/>
          <w:sz w:val="28"/>
          <w:szCs w:val="28"/>
          <w:lang w:eastAsia="ru-RU"/>
        </w:rPr>
        <w:t>№</w:t>
      </w:r>
      <w:r>
        <w:rPr>
          <w:rFonts w:eastAsia="Times New Roman"/>
          <w:sz w:val="28"/>
          <w:szCs w:val="28"/>
          <w:lang w:eastAsia="ru-RU"/>
        </w:rPr>
        <w:t>***</w:t>
      </w:r>
      <w:r w:rsidRPr="0022675D">
        <w:rPr>
          <w:rFonts w:eastAsia="Times New Roman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коп., условия предоставления и возврата которого изложены в Условиях, инфор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мации о полной стоимости кредита, прилагаемой к Условиям и в Тарифах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Банка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ами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2, 3.30, 4.1, 4.6.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Условий, операции, совершенные по карте, оплачиваются за счет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кредита, предоставляемого Сбербанком России ответчику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на условиях «до востребования»,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с одновременным уменьшением доступного лимита кредита. Кредит по карте предоставляются от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ветчику в размере кредитного лимита под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дитными средствами, в том числе сумм обязательных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lastRenderedPageBreak/>
        <w:t>платежей по карте.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Поскольку платежи по кредитной карте производились Заемщиком с нарушениями в части сроков и сумм, обязательных к погашению, за Заемщиком согласно расчету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по состоянию на </w:t>
      </w:r>
      <w:r>
        <w:rPr>
          <w:rFonts w:eastAsia="Times New Roman"/>
          <w:snapToGrid w:val="0"/>
          <w:sz w:val="28"/>
          <w:szCs w:val="28"/>
          <w:lang w:eastAsia="ru-RU"/>
        </w:rPr>
        <w:t>*****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 образо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валась просроченная задолженность, а именно: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просроченный основной долг,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просроченные проценты,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неустойка.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 было направлено письмо с требованием о досрочном возврате суммы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кредита, процентов за пользование кредитом и уплате неустойки, однако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,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задолженность до настоящего времени не погашена. В связи с вышеизложенными обстоятельствами</w:t>
      </w:r>
      <w:r w:rsidRPr="0022675D">
        <w:rPr>
          <w:rFonts w:eastAsia="Times New Roman"/>
          <w:sz w:val="28"/>
          <w:szCs w:val="28"/>
          <w:lang w:eastAsia="ru-RU"/>
        </w:rPr>
        <w:t>, и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стец просит суд взыскать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 свою пользу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с ответчика </w:t>
      </w:r>
      <w:r>
        <w:rPr>
          <w:rFonts w:eastAsia="Times New Roman"/>
          <w:sz w:val="28"/>
          <w:szCs w:val="28"/>
          <w:lang w:eastAsia="ru-RU"/>
        </w:rPr>
        <w:t>*** О. В.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сумму задолженности по банковс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кой карте </w:t>
      </w:r>
      <w:r w:rsidRPr="0022675D">
        <w:rPr>
          <w:rFonts w:eastAsia="Times New Roman"/>
          <w:sz w:val="28"/>
          <w:szCs w:val="28"/>
          <w:lang w:eastAsia="ru-RU"/>
        </w:rPr>
        <w:t>№</w:t>
      </w:r>
      <w:r>
        <w:rPr>
          <w:rFonts w:eastAsia="Times New Roman"/>
          <w:sz w:val="28"/>
          <w:szCs w:val="28"/>
          <w:lang w:eastAsia="ru-RU"/>
        </w:rPr>
        <w:t>***</w:t>
      </w:r>
      <w:r w:rsidRPr="0022675D">
        <w:rPr>
          <w:rFonts w:eastAsia="Times New Roman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в размере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коп., расходы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</w:t>
      </w:r>
    </w:p>
    <w:p w14:paraId="191318AA" w14:textId="77777777" w:rsidR="00D55D57" w:rsidRPr="0022675D" w:rsidRDefault="00183EA2" w:rsidP="00D55D57">
      <w:pPr>
        <w:ind w:right="-1" w:firstLine="540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Times New Roman"/>
          <w:sz w:val="28"/>
          <w:szCs w:val="28"/>
          <w:lang w:eastAsia="ru-RU"/>
        </w:rPr>
        <w:t>Представитель истца ПАО «Сбербанк России» в лице филиала – Московского банка ПАО «Сбербанк России» в судебное заседание не явился, о времени и м</w:t>
      </w:r>
      <w:r w:rsidRPr="0022675D">
        <w:rPr>
          <w:rFonts w:eastAsia="Times New Roman"/>
          <w:sz w:val="28"/>
          <w:szCs w:val="28"/>
          <w:lang w:eastAsia="ru-RU"/>
        </w:rPr>
        <w:t xml:space="preserve">есте рассмотрения дела извещен надлежащим образом, просил о рассмотрении дела в его отсутствие.  </w:t>
      </w:r>
    </w:p>
    <w:p w14:paraId="0CA5EA1B" w14:textId="77777777" w:rsidR="00D55D57" w:rsidRPr="0022675D" w:rsidRDefault="00183EA2" w:rsidP="00D55D57">
      <w:pPr>
        <w:ind w:right="-1" w:firstLine="540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Times New Roman"/>
          <w:sz w:val="28"/>
          <w:szCs w:val="28"/>
          <w:lang w:eastAsia="ru-RU"/>
        </w:rPr>
        <w:t xml:space="preserve">Ответчик </w:t>
      </w:r>
      <w:r>
        <w:rPr>
          <w:rFonts w:eastAsia="Times New Roman"/>
          <w:sz w:val="28"/>
          <w:szCs w:val="28"/>
          <w:lang w:eastAsia="ru-RU"/>
        </w:rPr>
        <w:t>*** О. В.</w:t>
      </w:r>
      <w:r w:rsidRPr="0022675D">
        <w:rPr>
          <w:rFonts w:eastAsia="Times New Roman"/>
          <w:sz w:val="28"/>
          <w:szCs w:val="28"/>
          <w:lang w:eastAsia="ru-RU"/>
        </w:rPr>
        <w:t xml:space="preserve"> в судебное заседание не явил</w:t>
      </w:r>
      <w:r w:rsidRPr="0022675D">
        <w:rPr>
          <w:rFonts w:eastAsia="Times New Roman"/>
          <w:sz w:val="28"/>
          <w:szCs w:val="28"/>
          <w:lang w:eastAsia="ru-RU"/>
        </w:rPr>
        <w:t>ась</w:t>
      </w:r>
      <w:r w:rsidRPr="0022675D">
        <w:rPr>
          <w:rFonts w:eastAsia="Times New Roman"/>
          <w:sz w:val="28"/>
          <w:szCs w:val="28"/>
          <w:lang w:eastAsia="ru-RU"/>
        </w:rPr>
        <w:t>, о дате и времени судебного заседания извещал</w:t>
      </w:r>
      <w:r w:rsidRPr="0022675D">
        <w:rPr>
          <w:rFonts w:eastAsia="Times New Roman"/>
          <w:sz w:val="28"/>
          <w:szCs w:val="28"/>
          <w:lang w:eastAsia="ru-RU"/>
        </w:rPr>
        <w:t>ась</w:t>
      </w:r>
      <w:r w:rsidRPr="0022675D">
        <w:rPr>
          <w:rFonts w:eastAsia="Times New Roman"/>
          <w:sz w:val="28"/>
          <w:szCs w:val="28"/>
          <w:lang w:eastAsia="ru-RU"/>
        </w:rPr>
        <w:t xml:space="preserve"> надлежащим образом, </w:t>
      </w:r>
      <w:r w:rsidRPr="0022675D">
        <w:rPr>
          <w:rFonts w:eastAsia="Times New Roman"/>
          <w:sz w:val="28"/>
          <w:szCs w:val="28"/>
          <w:lang w:eastAsia="ru-RU"/>
        </w:rPr>
        <w:t xml:space="preserve">                   </w:t>
      </w:r>
      <w:r w:rsidRPr="0022675D">
        <w:rPr>
          <w:rFonts w:eastAsia="Times New Roman"/>
          <w:sz w:val="28"/>
          <w:szCs w:val="28"/>
          <w:lang w:eastAsia="ru-RU"/>
        </w:rPr>
        <w:t>о причинах неявки с</w:t>
      </w:r>
      <w:r w:rsidRPr="0022675D">
        <w:rPr>
          <w:rFonts w:eastAsia="Times New Roman"/>
          <w:sz w:val="28"/>
          <w:szCs w:val="28"/>
          <w:lang w:eastAsia="ru-RU"/>
        </w:rPr>
        <w:t>уду не сообщил</w:t>
      </w:r>
      <w:r w:rsidRPr="0022675D">
        <w:rPr>
          <w:rFonts w:eastAsia="Times New Roman"/>
          <w:sz w:val="28"/>
          <w:szCs w:val="28"/>
          <w:lang w:eastAsia="ru-RU"/>
        </w:rPr>
        <w:t>а</w:t>
      </w:r>
      <w:r w:rsidRPr="0022675D">
        <w:rPr>
          <w:rFonts w:eastAsia="Times New Roman"/>
          <w:sz w:val="28"/>
          <w:szCs w:val="28"/>
          <w:lang w:eastAsia="ru-RU"/>
        </w:rPr>
        <w:t>.</w:t>
      </w:r>
    </w:p>
    <w:p w14:paraId="5412D810" w14:textId="77777777" w:rsidR="00D55D57" w:rsidRPr="0022675D" w:rsidRDefault="00183EA2" w:rsidP="00D55D57">
      <w:pPr>
        <w:ind w:right="-1" w:firstLine="540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Times New Roman"/>
          <w:sz w:val="28"/>
          <w:szCs w:val="28"/>
          <w:lang w:eastAsia="ru-RU"/>
        </w:rPr>
        <w:t>Учитывая, что реализация участниками гражданского оборота своих прав не должна нарушать прав и охраняемых законом интересов других лиц, в том числе на быстрое и правильное рассмотрение споров, суд полагает возможным рассмотреть дело в отсу</w:t>
      </w:r>
      <w:r w:rsidRPr="0022675D">
        <w:rPr>
          <w:rFonts w:eastAsia="Times New Roman"/>
          <w:sz w:val="28"/>
          <w:szCs w:val="28"/>
          <w:lang w:eastAsia="ru-RU"/>
        </w:rPr>
        <w:t>тствие представителя истца, ответчика, в порядке ст. 167 ГПК РФ, поскольку полагает возможным разрешить его по имеющимся в деле доказательствам.</w:t>
      </w:r>
    </w:p>
    <w:p w14:paraId="71F7B7E0" w14:textId="77777777" w:rsidR="00D55D57" w:rsidRPr="0022675D" w:rsidRDefault="00183EA2" w:rsidP="00D55D57">
      <w:pPr>
        <w:ind w:right="-1" w:firstLine="540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Times New Roman"/>
          <w:sz w:val="28"/>
          <w:szCs w:val="28"/>
          <w:lang w:eastAsia="ru-RU"/>
        </w:rPr>
        <w:t xml:space="preserve">Суд, изучив материалы гражданского дела, оценив собранные по делу доказательства, приходит к выводу о том, что </w:t>
      </w:r>
      <w:r w:rsidRPr="0022675D">
        <w:rPr>
          <w:rFonts w:eastAsia="Times New Roman"/>
          <w:sz w:val="28"/>
          <w:szCs w:val="28"/>
          <w:lang w:eastAsia="ru-RU"/>
        </w:rPr>
        <w:t>исковые требования подлежат удовлетворению.</w:t>
      </w:r>
    </w:p>
    <w:p w14:paraId="4755F2F4" w14:textId="77777777" w:rsidR="00804E11" w:rsidRPr="0022675D" w:rsidRDefault="00183EA2" w:rsidP="00804E11">
      <w:pPr>
        <w:ind w:firstLine="540"/>
        <w:jc w:val="both"/>
        <w:rPr>
          <w:sz w:val="28"/>
          <w:szCs w:val="28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475647BE" w14:textId="77777777" w:rsidR="00804E11" w:rsidRPr="0022675D" w:rsidRDefault="00183EA2" w:rsidP="00804E11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>В силу со ст. 310 ГК РФ односторонний отказ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от исполнения обязательства и одностороннее изменение его условий не допускается.</w:t>
      </w:r>
    </w:p>
    <w:p w14:paraId="540B1A57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48FE5F09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В соответствии со ст. 811</w:t>
      </w:r>
      <w:r w:rsidRPr="0022675D">
        <w:rPr>
          <w:sz w:val="28"/>
          <w:szCs w:val="28"/>
        </w:rPr>
        <w:t xml:space="preserve"> ГК РФ, е</w:t>
      </w:r>
      <w:r w:rsidRPr="0022675D">
        <w:rPr>
          <w:rFonts w:eastAsia="Times New Roman"/>
          <w:sz w:val="28"/>
          <w:szCs w:val="28"/>
          <w:lang w:eastAsia="ru-RU"/>
        </w:rPr>
        <w:t>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 </w:t>
      </w:r>
      <w:hyperlink r:id="rId5" w:tooltip="&quot;Гражданский кодекс Российской Федерации (часть первая)&quot; от 30.11.1994 N 51-ФЗ (ред. от 06.12.2011, с изм. от 27.06.2012) (с изм. и доп., вступающими в силу с 01.07.2012)" w:history="1">
        <w:r w:rsidRPr="0022675D">
          <w:rPr>
            <w:rFonts w:eastAsia="Times New Roman"/>
            <w:sz w:val="28"/>
            <w:szCs w:val="28"/>
            <w:lang w:eastAsia="ru-RU"/>
          </w:rPr>
          <w:t>статьи 395</w:t>
        </w:r>
      </w:hyperlink>
      <w:r w:rsidRPr="0022675D">
        <w:rPr>
          <w:rFonts w:eastAsia="Times New Roman"/>
          <w:sz w:val="28"/>
          <w:szCs w:val="28"/>
          <w:lang w:eastAsia="ru-RU"/>
        </w:rPr>
        <w:t> н</w:t>
      </w:r>
      <w:r w:rsidRPr="0022675D">
        <w:rPr>
          <w:rFonts w:eastAsia="Times New Roman"/>
          <w:sz w:val="28"/>
          <w:szCs w:val="28"/>
          <w:lang w:eastAsia="ru-RU"/>
        </w:rPr>
        <w:t>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 </w:t>
      </w:r>
      <w:hyperlink r:id="rId6" w:anchor="p3514" w:tooltip="Текущий документ" w:history="1">
        <w:r w:rsidRPr="0022675D">
          <w:rPr>
            <w:rFonts w:eastAsia="Times New Roman"/>
            <w:sz w:val="28"/>
            <w:szCs w:val="28"/>
            <w:lang w:eastAsia="ru-RU"/>
          </w:rPr>
          <w:t>стат</w:t>
        </w:r>
        <w:r w:rsidRPr="0022675D">
          <w:rPr>
            <w:rFonts w:eastAsia="Times New Roman"/>
            <w:sz w:val="28"/>
            <w:szCs w:val="28"/>
            <w:lang w:eastAsia="ru-RU"/>
          </w:rPr>
          <w:t>ьи 809</w:t>
        </w:r>
      </w:hyperlink>
      <w:r w:rsidRPr="0022675D">
        <w:rPr>
          <w:rFonts w:eastAsia="Times New Roman"/>
          <w:sz w:val="28"/>
          <w:szCs w:val="28"/>
          <w:lang w:eastAsia="ru-RU"/>
        </w:rPr>
        <w:t> настоящего Кодекса.</w:t>
      </w:r>
      <w:r w:rsidRPr="0022675D">
        <w:rPr>
          <w:sz w:val="28"/>
          <w:szCs w:val="28"/>
        </w:rPr>
        <w:t xml:space="preserve"> </w:t>
      </w:r>
    </w:p>
    <w:p w14:paraId="6190B788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rFonts w:eastAsia="Times New Roman"/>
          <w:sz w:val="28"/>
          <w:szCs w:val="28"/>
          <w:lang w:eastAsia="ru-RU"/>
        </w:rPr>
        <w:t xml:space="preserve">Если договором займа предусмотрено возвращение займа по частям (в рассрочку), то при нарушении заемщиком срока, </w:t>
      </w:r>
      <w:r w:rsidRPr="0022675D">
        <w:rPr>
          <w:rFonts w:eastAsia="Times New Roman"/>
          <w:sz w:val="28"/>
          <w:szCs w:val="28"/>
          <w:lang w:eastAsia="ru-RU"/>
        </w:rPr>
        <w:lastRenderedPageBreak/>
        <w:t>установленного для возврата очередной части займа, займодавец вправе потребовать </w:t>
      </w:r>
      <w:hyperlink r:id="rId7" w:tooltip="Информационное письмо Президиума ВАС РФ от 13.09.2011 N 146 &lt;Обзор судебной практики по некоторым вопросам, связанным с применением к банкам административной ответственности за нарушение законодательства о защите прав потребителей при заключении кредитных договоров&gt;" w:history="1">
        <w:r w:rsidRPr="0022675D">
          <w:rPr>
            <w:rFonts w:eastAsia="Times New Roman"/>
            <w:sz w:val="28"/>
            <w:szCs w:val="28"/>
            <w:lang w:eastAsia="ru-RU"/>
          </w:rPr>
          <w:t>досрочного возврата</w:t>
        </w:r>
      </w:hyperlink>
      <w:r w:rsidRPr="0022675D">
        <w:rPr>
          <w:rFonts w:eastAsia="Times New Roman"/>
          <w:sz w:val="28"/>
          <w:szCs w:val="28"/>
          <w:lang w:eastAsia="ru-RU"/>
        </w:rPr>
        <w:t> всей оставшейся суммы займа вместе с причитающимися процентами.</w:t>
      </w:r>
    </w:p>
    <w:p w14:paraId="07DDBF64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В соответствии с п. 1 ст. 809 ГК РФ, если иное не предусмотрено за</w:t>
      </w:r>
      <w:r w:rsidRPr="0022675D">
        <w:rPr>
          <w:sz w:val="28"/>
          <w:szCs w:val="28"/>
        </w:rPr>
        <w:t xml:space="preserve">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610410C7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В силу п. 1 ст. 819 ГК РФ, по кредитному договору </w:t>
      </w:r>
      <w:hyperlink r:id="rId8" w:tooltip="Федеральный закон от 02.12.1990 N 395-1 (ред. от 28.07.2012) &quot;О банках и банковской деятельности&quot;" w:history="1">
        <w:r w:rsidRPr="0022675D">
          <w:rPr>
            <w:sz w:val="28"/>
            <w:szCs w:val="28"/>
          </w:rPr>
          <w:t>банк</w:t>
        </w:r>
      </w:hyperlink>
      <w:r w:rsidRPr="0022675D">
        <w:rPr>
          <w:sz w:val="28"/>
          <w:szCs w:val="28"/>
        </w:rPr>
        <w:t> или иная </w:t>
      </w:r>
      <w:hyperlink r:id="rId9" w:tooltip="Федеральный закон от 02.12.1990 N 395-1 (ред. от 28.07.2012) &quot;О банках и банковской деятельности&quot;" w:history="1">
        <w:r w:rsidRPr="0022675D">
          <w:rPr>
            <w:sz w:val="28"/>
            <w:szCs w:val="28"/>
          </w:rPr>
          <w:t>кредитная организация</w:t>
        </w:r>
      </w:hyperlink>
      <w:r w:rsidRPr="0022675D">
        <w:rPr>
          <w:sz w:val="28"/>
          <w:szCs w:val="28"/>
        </w:rPr>
        <w:t> (кредитор) обязуются предоставить денежные средства (кредит) заемщику в разм</w:t>
      </w:r>
      <w:r w:rsidRPr="0022675D">
        <w:rPr>
          <w:sz w:val="28"/>
          <w:szCs w:val="28"/>
        </w:rPr>
        <w:t>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4049DFF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rFonts w:eastAsia="Times New Roman"/>
          <w:sz w:val="28"/>
          <w:szCs w:val="28"/>
          <w:lang w:eastAsia="ru-RU"/>
        </w:rPr>
        <w:t>Согласно ст. 820 ГК РФ,</w:t>
      </w:r>
      <w:r w:rsidRPr="0022675D">
        <w:rPr>
          <w:sz w:val="28"/>
          <w:szCs w:val="28"/>
        </w:rPr>
        <w:t xml:space="preserve"> кредитный договор должен быть заключен в письменной форме.</w:t>
      </w:r>
    </w:p>
    <w:p w14:paraId="702E3B91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В силу п. 3 ст. 434 ГК РФ, письменная форм</w:t>
      </w:r>
      <w:r w:rsidRPr="0022675D">
        <w:rPr>
          <w:sz w:val="28"/>
          <w:szCs w:val="28"/>
        </w:rPr>
        <w:t>а договора считается соблюденной, если письменное предложение заключить договор принято в порядке, предусмотренном пунктом 3 </w:t>
      </w:r>
      <w:hyperlink r:id="rId10" w:anchor="p3690" w:tooltip="Текущий документ" w:history="1">
        <w:r w:rsidRPr="0022675D">
          <w:rPr>
            <w:sz w:val="28"/>
            <w:szCs w:val="28"/>
          </w:rPr>
          <w:t>статьи 438</w:t>
        </w:r>
      </w:hyperlink>
      <w:r w:rsidRPr="0022675D">
        <w:rPr>
          <w:sz w:val="28"/>
          <w:szCs w:val="28"/>
        </w:rPr>
        <w:t> настоящего Кодекса.</w:t>
      </w:r>
    </w:p>
    <w:p w14:paraId="38B0144D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С</w:t>
      </w:r>
      <w:r w:rsidRPr="0022675D">
        <w:rPr>
          <w:sz w:val="28"/>
          <w:szCs w:val="28"/>
        </w:rPr>
        <w:t>огласно ст. 433 ГК РФ, договор признается заключенным в момент получения лицом, направившим оферту, ее акцепта.</w:t>
      </w:r>
    </w:p>
    <w:p w14:paraId="560793BB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sz w:val="28"/>
          <w:szCs w:val="28"/>
        </w:rPr>
        <w:t>В соответствии со ст. 438 ГК РФ, а</w:t>
      </w:r>
      <w:r w:rsidRPr="0022675D">
        <w:rPr>
          <w:rFonts w:eastAsia="Times New Roman"/>
          <w:sz w:val="28"/>
          <w:szCs w:val="28"/>
          <w:lang w:eastAsia="ru-RU"/>
        </w:rPr>
        <w:t>кцептом признается ответ лица, которому адресована оферта, о ее принятии.</w:t>
      </w:r>
      <w:r w:rsidRPr="0022675D">
        <w:rPr>
          <w:sz w:val="28"/>
          <w:szCs w:val="28"/>
        </w:rPr>
        <w:t xml:space="preserve"> </w:t>
      </w:r>
      <w:r w:rsidRPr="0022675D">
        <w:rPr>
          <w:rFonts w:eastAsia="Times New Roman"/>
          <w:sz w:val="28"/>
          <w:szCs w:val="28"/>
          <w:lang w:eastAsia="ru-RU"/>
        </w:rPr>
        <w:t>Совершение лицом, получившим оферту,</w:t>
      </w:r>
      <w:r w:rsidRPr="0022675D">
        <w:rPr>
          <w:rFonts w:eastAsia="Times New Roman"/>
          <w:sz w:val="28"/>
          <w:szCs w:val="28"/>
          <w:lang w:eastAsia="ru-RU"/>
        </w:rPr>
        <w:t xml:space="preserve">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</w:t>
      </w:r>
      <w:r w:rsidRPr="0022675D">
        <w:rPr>
          <w:rFonts w:eastAsia="Times New Roman"/>
          <w:sz w:val="28"/>
          <w:szCs w:val="28"/>
          <w:lang w:eastAsia="ru-RU"/>
        </w:rPr>
        <w:t>вовыми актами или не указано в оферте.</w:t>
      </w:r>
    </w:p>
    <w:p w14:paraId="7BBB4AE4" w14:textId="77777777" w:rsidR="00804E11" w:rsidRPr="0022675D" w:rsidRDefault="00183EA2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  <w:shd w:val="clear" w:color="auto" w:fill="FFFFFF"/>
        </w:rPr>
      </w:pPr>
      <w:r w:rsidRPr="0022675D">
        <w:rPr>
          <w:sz w:val="28"/>
          <w:szCs w:val="28"/>
          <w:shd w:val="clear" w:color="auto" w:fill="FFFFFF"/>
        </w:rPr>
        <w:t>Согласно п. 1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</w:t>
      </w:r>
      <w:r w:rsidRPr="0022675D">
        <w:rPr>
          <w:sz w:val="28"/>
          <w:szCs w:val="28"/>
          <w:shd w:val="clear" w:color="auto" w:fill="FFFFFF"/>
        </w:rPr>
        <w:t>соединения к предложенному договору в целом.</w:t>
      </w:r>
    </w:p>
    <w:p w14:paraId="5B35047D" w14:textId="77777777" w:rsidR="006A68F2" w:rsidRDefault="00183EA2" w:rsidP="006A68F2">
      <w:pPr>
        <w:ind w:firstLine="540"/>
        <w:jc w:val="both"/>
        <w:rPr>
          <w:sz w:val="28"/>
          <w:szCs w:val="28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ноября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между </w:t>
      </w:r>
      <w:r w:rsidRPr="0022675D">
        <w:rPr>
          <w:bCs/>
          <w:sz w:val="28"/>
          <w:szCs w:val="28"/>
        </w:rPr>
        <w:t xml:space="preserve">ПАО «Сбербанк России» в лице филиала - Московского банка  </w:t>
      </w:r>
      <w:r w:rsidRPr="0022675D">
        <w:rPr>
          <w:bCs/>
          <w:sz w:val="28"/>
          <w:szCs w:val="28"/>
        </w:rPr>
        <w:t xml:space="preserve">                   </w:t>
      </w:r>
      <w:r w:rsidRPr="0022675D">
        <w:rPr>
          <w:bCs/>
          <w:sz w:val="28"/>
          <w:szCs w:val="28"/>
        </w:rPr>
        <w:t xml:space="preserve">ПАО «Сбербанк России» и </w:t>
      </w:r>
      <w:r>
        <w:rPr>
          <w:rFonts w:eastAsia="Times New Roman"/>
          <w:sz w:val="28"/>
          <w:szCs w:val="28"/>
          <w:lang w:eastAsia="ru-RU"/>
        </w:rPr>
        <w:t>*** О. В.</w:t>
      </w:r>
      <w:r w:rsidRPr="0022675D">
        <w:rPr>
          <w:sz w:val="28"/>
          <w:szCs w:val="28"/>
        </w:rPr>
        <w:t xml:space="preserve"> был заключен договор на предоставлен</w:t>
      </w:r>
      <w:r w:rsidRPr="0022675D">
        <w:rPr>
          <w:sz w:val="28"/>
          <w:szCs w:val="28"/>
        </w:rPr>
        <w:t>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1BFA0C66" w14:textId="77777777" w:rsidR="00C60424" w:rsidRPr="0022675D" w:rsidRDefault="00183EA2" w:rsidP="006A68F2">
      <w:pPr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Указанный договор заключен в результате публичной оферты путем оформления ответчиком заявлени</w:t>
      </w:r>
      <w:r w:rsidRPr="0022675D">
        <w:rPr>
          <w:sz w:val="28"/>
          <w:szCs w:val="28"/>
        </w:rPr>
        <w:t xml:space="preserve">я на получение кредитной карты Сбербанка России и ознакомления его с Условиями выписка и обслуживания кредитной карты Сбербанка (далее - Условия), Тарифами Банка и Памяткой Держателя международных банковских карт. </w:t>
      </w:r>
    </w:p>
    <w:p w14:paraId="62BA687D" w14:textId="77777777" w:rsidR="00D55D57" w:rsidRPr="0022675D" w:rsidRDefault="00183EA2" w:rsidP="00C60424">
      <w:pPr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Данный договор является договором присоед</w:t>
      </w:r>
      <w:r w:rsidRPr="0022675D">
        <w:rPr>
          <w:sz w:val="28"/>
          <w:szCs w:val="28"/>
        </w:rPr>
        <w:t xml:space="preserve">инения, основные положения которого в одностороннем порядке сформулированы Банком в Условиях. </w:t>
      </w:r>
    </w:p>
    <w:p w14:paraId="24476F89" w14:textId="77777777" w:rsid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sz w:val="28"/>
          <w:szCs w:val="28"/>
        </w:rPr>
        <w:lastRenderedPageBreak/>
        <w:t xml:space="preserve">Во исполнение заключенного договора ответчику была выдана кредитная карта </w:t>
      </w:r>
      <w:r w:rsidRPr="0022675D">
        <w:rPr>
          <w:rFonts w:eastAsia="Times New Roman"/>
          <w:sz w:val="28"/>
          <w:szCs w:val="28"/>
          <w:lang w:eastAsia="ru-RU"/>
        </w:rPr>
        <w:t>№</w:t>
      </w:r>
      <w:r>
        <w:rPr>
          <w:rFonts w:eastAsia="Times New Roman"/>
          <w:sz w:val="28"/>
          <w:szCs w:val="28"/>
          <w:lang w:eastAsia="ru-RU"/>
        </w:rPr>
        <w:t>***</w:t>
      </w:r>
      <w:r w:rsidRPr="0022675D">
        <w:rPr>
          <w:rFonts w:eastAsia="Times New Roman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коп., условия предоставления и возврата которого из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ложены в Условиях, информации о полной стоимости кредита, прилагаемой к Условиям и в Тарифах Банка. </w:t>
      </w:r>
    </w:p>
    <w:p w14:paraId="638E925D" w14:textId="77777777" w:rsid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6F91F171" w14:textId="77777777" w:rsid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 соответствии с пунктами 2, 3.30, 4.1, 4.6.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</w:p>
    <w:p w14:paraId="4CE87F53" w14:textId="77777777" w:rsid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Кредит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по карте предоставляются ответчику в размере кредитного лимита под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% годовых на условиях, определенных Тарифами Банка. </w:t>
      </w:r>
    </w:p>
    <w:p w14:paraId="0E6975FC" w14:textId="77777777" w:rsid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При этом Банк обязуется ежемесячно формировать и предоставлять ответчику отчеты по карте с указанием совершенных по карте операций, 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платежей за пользование кредитными средствами, в том числе сумм обязательных платежей по карте. </w:t>
      </w:r>
    </w:p>
    <w:p w14:paraId="7EE00E6C" w14:textId="77777777" w:rsidR="0022675D" w:rsidRPr="0022675D" w:rsidRDefault="00183EA2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>Поскольку платежи по кредитной карте производились Заемщиком с нарушениями в части сроков и сумм, обязательных к погашению, за Заемщиком согласно расчету по со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стоянию на </w:t>
      </w:r>
      <w:r>
        <w:rPr>
          <w:rFonts w:eastAsia="Times New Roman"/>
          <w:snapToGrid w:val="0"/>
          <w:sz w:val="28"/>
          <w:szCs w:val="28"/>
          <w:lang w:eastAsia="ru-RU"/>
        </w:rPr>
        <w:t>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 образовалась просроченная задолженность, а именно: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просроченный основной долг,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просроченные проценты,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коп. – неустойка. </w:t>
      </w:r>
    </w:p>
    <w:p w14:paraId="7496492E" w14:textId="77777777" w:rsidR="0022675D" w:rsidRPr="0022675D" w:rsidRDefault="00183EA2" w:rsidP="0022675D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>Данные расчеты подтверждаются материалами дела, представленным р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асчетом задолженности. Арифметически расчет произведен истцом правильно и не оспорен ответчиком в ходе судебного заседания.</w:t>
      </w:r>
    </w:p>
    <w:p w14:paraId="448264F8" w14:textId="77777777" w:rsidR="00C6179A" w:rsidRPr="0022675D" w:rsidRDefault="00183EA2" w:rsidP="0022675D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*****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 xml:space="preserve"> года было направлено письмо с требованием о досрочном возврате суммы кредита, процентов за пользование креди</w:t>
      </w:r>
      <w:r w:rsidRPr="0022675D">
        <w:rPr>
          <w:rFonts w:eastAsia="Times New Roman"/>
          <w:snapToGrid w:val="0"/>
          <w:sz w:val="28"/>
          <w:szCs w:val="28"/>
          <w:lang w:eastAsia="ru-RU"/>
        </w:rPr>
        <w:t>том и уплате неустойки, однако, задолженность до настоящего времени не погашена.</w:t>
      </w:r>
    </w:p>
    <w:p w14:paraId="5968504A" w14:textId="77777777" w:rsidR="00C60424" w:rsidRPr="00DF04D5" w:rsidRDefault="00183EA2" w:rsidP="00C60424">
      <w:pPr>
        <w:ind w:firstLine="540"/>
        <w:jc w:val="both"/>
        <w:rPr>
          <w:sz w:val="28"/>
          <w:szCs w:val="28"/>
        </w:rPr>
      </w:pPr>
      <w:r w:rsidRPr="0022675D">
        <w:rPr>
          <w:sz w:val="28"/>
          <w:szCs w:val="28"/>
        </w:rPr>
        <w:t>Как усматривается из материалов дела, долг истцу ответчиком               не возвращен, доказательств обратного суду не</w:t>
      </w:r>
      <w:r w:rsidRPr="00DF04D5">
        <w:rPr>
          <w:sz w:val="28"/>
          <w:szCs w:val="28"/>
        </w:rPr>
        <w:t xml:space="preserve"> представлено, судом не добыто.</w:t>
      </w:r>
    </w:p>
    <w:p w14:paraId="11DD0AB1" w14:textId="77777777" w:rsidR="00C60424" w:rsidRPr="00DF04D5" w:rsidRDefault="00183EA2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F04D5">
        <w:rPr>
          <w:rFonts w:eastAsia="Times New Roman"/>
          <w:snapToGrid w:val="0"/>
          <w:sz w:val="28"/>
          <w:szCs w:val="28"/>
          <w:lang w:eastAsia="ru-RU"/>
        </w:rPr>
        <w:t>При указанных обстоятель</w:t>
      </w:r>
      <w:r w:rsidRPr="00DF04D5">
        <w:rPr>
          <w:rFonts w:eastAsia="Times New Roman"/>
          <w:snapToGrid w:val="0"/>
          <w:sz w:val="28"/>
          <w:szCs w:val="28"/>
          <w:lang w:eastAsia="ru-RU"/>
        </w:rPr>
        <w:t xml:space="preserve">ствах, оценив представленные доказательства в их совокупности,  суд считает, что требования истца </w:t>
      </w:r>
      <w:r w:rsidRPr="00DF04D5">
        <w:rPr>
          <w:bCs/>
          <w:sz w:val="28"/>
          <w:szCs w:val="28"/>
        </w:rPr>
        <w:t>ПАО «Сбербанк России» в лице филиала - Московского банка                     ПАО «Сбербанк России» о</w:t>
      </w:r>
      <w:r w:rsidRPr="00DF04D5">
        <w:rPr>
          <w:snapToGrid w:val="0"/>
          <w:sz w:val="28"/>
          <w:szCs w:val="28"/>
        </w:rPr>
        <w:t xml:space="preserve"> взыскании </w:t>
      </w:r>
      <w:r w:rsidRPr="00DF04D5">
        <w:rPr>
          <w:snapToGrid w:val="0"/>
          <w:sz w:val="28"/>
          <w:szCs w:val="28"/>
        </w:rPr>
        <w:t xml:space="preserve">с </w:t>
      </w:r>
      <w:r w:rsidRPr="00DF04D5">
        <w:rPr>
          <w:bCs/>
          <w:sz w:val="28"/>
          <w:szCs w:val="28"/>
        </w:rPr>
        <w:t>ответчика суммы задолженности</w:t>
      </w:r>
      <w:r w:rsidRPr="00DF04D5">
        <w:rPr>
          <w:snapToGrid w:val="0"/>
          <w:sz w:val="28"/>
          <w:szCs w:val="28"/>
        </w:rPr>
        <w:t xml:space="preserve"> по банковской к</w:t>
      </w:r>
      <w:r w:rsidRPr="00DF04D5">
        <w:rPr>
          <w:snapToGrid w:val="0"/>
          <w:sz w:val="28"/>
          <w:szCs w:val="28"/>
        </w:rPr>
        <w:t>арте</w:t>
      </w:r>
      <w:r w:rsidRPr="00DF04D5">
        <w:rPr>
          <w:bCs/>
          <w:sz w:val="28"/>
          <w:szCs w:val="28"/>
        </w:rPr>
        <w:t xml:space="preserve"> </w:t>
      </w:r>
      <w:r w:rsidRPr="00DF04D5">
        <w:rPr>
          <w:rFonts w:eastAsia="Times New Roman"/>
          <w:sz w:val="28"/>
          <w:szCs w:val="28"/>
          <w:lang w:eastAsia="ru-RU"/>
        </w:rPr>
        <w:t>№</w:t>
      </w:r>
      <w:r>
        <w:rPr>
          <w:rFonts w:eastAsia="Times New Roman"/>
          <w:sz w:val="28"/>
          <w:szCs w:val="28"/>
          <w:lang w:eastAsia="ru-RU"/>
        </w:rPr>
        <w:t>***</w:t>
      </w:r>
      <w:r w:rsidRPr="00DF04D5">
        <w:rPr>
          <w:rFonts w:eastAsia="Times New Roman"/>
          <w:sz w:val="28"/>
          <w:szCs w:val="28"/>
          <w:lang w:eastAsia="ru-RU"/>
        </w:rPr>
        <w:t xml:space="preserve"> в размере </w:t>
      </w:r>
      <w:r>
        <w:rPr>
          <w:rFonts w:eastAsia="Times New Roman"/>
          <w:sz w:val="28"/>
          <w:szCs w:val="28"/>
          <w:lang w:eastAsia="ru-RU"/>
        </w:rPr>
        <w:t xml:space="preserve">  </w:t>
      </w:r>
      <w:r>
        <w:rPr>
          <w:rFonts w:eastAsia="Times New Roman"/>
          <w:sz w:val="28"/>
          <w:szCs w:val="28"/>
          <w:lang w:eastAsia="ru-RU"/>
        </w:rPr>
        <w:t>***</w:t>
      </w:r>
      <w:r w:rsidRPr="00DF04D5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>**</w:t>
      </w:r>
      <w:r w:rsidRPr="00DF04D5">
        <w:rPr>
          <w:rFonts w:eastAsia="Times New Roman"/>
          <w:sz w:val="28"/>
          <w:szCs w:val="28"/>
          <w:lang w:eastAsia="ru-RU"/>
        </w:rPr>
        <w:t xml:space="preserve"> коп.</w:t>
      </w:r>
      <w:r w:rsidRPr="00DF04D5">
        <w:rPr>
          <w:snapToGrid w:val="0"/>
          <w:sz w:val="28"/>
          <w:szCs w:val="28"/>
        </w:rPr>
        <w:t xml:space="preserve">, </w:t>
      </w:r>
      <w:r w:rsidRPr="00DF04D5">
        <w:rPr>
          <w:rFonts w:eastAsia="Times New Roman"/>
          <w:snapToGrid w:val="0"/>
          <w:sz w:val="28"/>
          <w:szCs w:val="28"/>
          <w:lang w:eastAsia="ru-RU"/>
        </w:rPr>
        <w:t xml:space="preserve">заявлены обоснованно и подлежат удовлетворению, оснований для отказа в иске в указанной части у суда не имеется.  </w:t>
      </w:r>
    </w:p>
    <w:p w14:paraId="67EFD9AD" w14:textId="77777777" w:rsidR="00C60424" w:rsidRPr="00DF04D5" w:rsidRDefault="00183EA2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F04D5">
        <w:rPr>
          <w:sz w:val="28"/>
          <w:szCs w:val="28"/>
        </w:rPr>
        <w:t>В</w:t>
      </w:r>
      <w:r w:rsidRPr="00DF04D5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уплаченная истцом при п</w:t>
      </w:r>
      <w:r w:rsidRPr="00DF04D5">
        <w:rPr>
          <w:rFonts w:eastAsia="Times New Roman"/>
          <w:snapToGrid w:val="0"/>
          <w:sz w:val="28"/>
          <w:szCs w:val="28"/>
          <w:lang w:eastAsia="ru-RU"/>
        </w:rPr>
        <w:t xml:space="preserve">одаче иска государственная пошлина в размере </w:t>
      </w:r>
      <w:r>
        <w:rPr>
          <w:rFonts w:eastAsia="Times New Roman"/>
          <w:sz w:val="28"/>
          <w:szCs w:val="28"/>
          <w:lang w:eastAsia="ru-RU"/>
        </w:rPr>
        <w:t>***</w:t>
      </w:r>
      <w:r w:rsidRPr="00DF04D5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>**</w:t>
      </w:r>
      <w:r w:rsidRPr="00DF04D5">
        <w:rPr>
          <w:rFonts w:eastAsia="Times New Roman"/>
          <w:sz w:val="28"/>
          <w:szCs w:val="28"/>
          <w:lang w:eastAsia="ru-RU"/>
        </w:rPr>
        <w:t xml:space="preserve"> коп</w:t>
      </w:r>
      <w:r w:rsidRPr="00DF04D5">
        <w:rPr>
          <w:rFonts w:eastAsia="Times New Roman"/>
          <w:sz w:val="28"/>
          <w:szCs w:val="28"/>
          <w:lang w:eastAsia="ru-RU"/>
        </w:rPr>
        <w:t>.</w:t>
      </w:r>
    </w:p>
    <w:p w14:paraId="777EB695" w14:textId="77777777" w:rsidR="00C60424" w:rsidRPr="00DF04D5" w:rsidRDefault="00183EA2" w:rsidP="00AD46E2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F04D5">
        <w:rPr>
          <w:rFonts w:eastAsia="Times New Roman"/>
          <w:snapToGrid w:val="0"/>
          <w:sz w:val="28"/>
          <w:szCs w:val="28"/>
          <w:lang w:eastAsia="ru-RU"/>
        </w:rPr>
        <w:lastRenderedPageBreak/>
        <w:t xml:space="preserve">На основании изложенного, в соответствии со ст. ст. 309, 310, 428, 809, 819 ГК РФ и руководствуясь ст. ст. 56,  67, 98, 167, 194-198 ГПК РФ, суд </w:t>
      </w:r>
    </w:p>
    <w:p w14:paraId="532F722E" w14:textId="77777777" w:rsidR="00DF04D5" w:rsidRPr="00DF04D5" w:rsidRDefault="00183EA2" w:rsidP="00DF04D5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DF04D5">
        <w:rPr>
          <w:rFonts w:eastAsia="Times New Roman"/>
          <w:sz w:val="28"/>
          <w:szCs w:val="28"/>
          <w:lang w:eastAsia="ru-RU"/>
        </w:rPr>
        <w:t>Р Е Ш И Л:</w:t>
      </w:r>
    </w:p>
    <w:p w14:paraId="5E3C38E2" w14:textId="77777777" w:rsidR="00DF04D5" w:rsidRPr="00DF04D5" w:rsidRDefault="00183EA2" w:rsidP="00DF04D5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475F1EB4" w14:textId="77777777" w:rsidR="00DF04D5" w:rsidRPr="00DF04D5" w:rsidRDefault="00183EA2" w:rsidP="00DF04D5">
      <w:pPr>
        <w:ind w:firstLine="567"/>
        <w:jc w:val="both"/>
        <w:rPr>
          <w:rFonts w:eastAsia="Times New Roman"/>
          <w:sz w:val="28"/>
          <w:szCs w:val="28"/>
          <w:lang w:eastAsia="en-US"/>
        </w:rPr>
      </w:pPr>
      <w:r w:rsidRPr="00DF04D5">
        <w:rPr>
          <w:rFonts w:eastAsia="Times New Roman"/>
          <w:sz w:val="28"/>
          <w:szCs w:val="28"/>
          <w:lang w:eastAsia="en-US"/>
        </w:rPr>
        <w:t xml:space="preserve">Иск </w:t>
      </w:r>
      <w:r w:rsidRPr="00DF04D5">
        <w:rPr>
          <w:rFonts w:eastAsia="Times New Roman"/>
          <w:sz w:val="28"/>
          <w:szCs w:val="28"/>
          <w:lang w:eastAsia="ru-RU"/>
        </w:rPr>
        <w:t>ПАО «Сбербанк России» в лице фил</w:t>
      </w:r>
      <w:r w:rsidRPr="00DF04D5">
        <w:rPr>
          <w:rFonts w:eastAsia="Times New Roman"/>
          <w:sz w:val="28"/>
          <w:szCs w:val="28"/>
          <w:lang w:eastAsia="ru-RU"/>
        </w:rPr>
        <w:t xml:space="preserve">иала – Московского банка ПАО «Сбербанк России» </w:t>
      </w:r>
      <w:r w:rsidRPr="00DF04D5">
        <w:rPr>
          <w:rFonts w:eastAsia="Times New Roman"/>
          <w:sz w:val="28"/>
          <w:szCs w:val="28"/>
          <w:lang w:eastAsia="en-US"/>
        </w:rPr>
        <w:t>удовлетворить.</w:t>
      </w:r>
    </w:p>
    <w:p w14:paraId="2729A8BF" w14:textId="77777777" w:rsidR="00DF04D5" w:rsidRPr="0022675D" w:rsidRDefault="00183EA2" w:rsidP="00DF04D5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04D5">
        <w:rPr>
          <w:rFonts w:eastAsia="Times New Roman"/>
          <w:sz w:val="28"/>
          <w:szCs w:val="28"/>
          <w:lang w:eastAsia="en-US"/>
        </w:rPr>
        <w:t xml:space="preserve">Взыскать с </w:t>
      </w:r>
      <w:r>
        <w:rPr>
          <w:rFonts w:eastAsia="Times New Roman"/>
          <w:sz w:val="28"/>
          <w:szCs w:val="28"/>
          <w:lang w:eastAsia="ru-RU"/>
        </w:rPr>
        <w:t>****</w:t>
      </w:r>
      <w:r w:rsidRPr="00DF04D5">
        <w:rPr>
          <w:rFonts w:eastAsia="Times New Roman"/>
          <w:sz w:val="28"/>
          <w:szCs w:val="28"/>
          <w:lang w:eastAsia="ru-RU"/>
        </w:rPr>
        <w:t xml:space="preserve"> О</w:t>
      </w:r>
      <w:r>
        <w:rPr>
          <w:rFonts w:eastAsia="Times New Roman"/>
          <w:sz w:val="28"/>
          <w:szCs w:val="28"/>
          <w:lang w:eastAsia="ru-RU"/>
        </w:rPr>
        <w:t>.</w:t>
      </w:r>
      <w:r w:rsidRPr="00DF04D5">
        <w:rPr>
          <w:rFonts w:eastAsia="Times New Roman"/>
          <w:sz w:val="28"/>
          <w:szCs w:val="28"/>
          <w:lang w:eastAsia="ru-RU"/>
        </w:rPr>
        <w:t xml:space="preserve"> В</w:t>
      </w:r>
      <w:r>
        <w:rPr>
          <w:rFonts w:eastAsia="Times New Roman"/>
          <w:sz w:val="28"/>
          <w:szCs w:val="28"/>
          <w:lang w:eastAsia="ru-RU"/>
        </w:rPr>
        <w:t>.</w:t>
      </w:r>
      <w:r w:rsidRPr="00DF04D5">
        <w:rPr>
          <w:rFonts w:eastAsia="Times New Roman"/>
          <w:sz w:val="28"/>
          <w:szCs w:val="28"/>
          <w:lang w:eastAsia="ru-RU"/>
        </w:rPr>
        <w:t xml:space="preserve"> </w:t>
      </w:r>
      <w:r w:rsidRPr="00DF04D5">
        <w:rPr>
          <w:rFonts w:eastAsia="Times New Roman"/>
          <w:sz w:val="28"/>
          <w:szCs w:val="28"/>
          <w:lang w:eastAsia="en-US"/>
        </w:rPr>
        <w:t>в пользу</w:t>
      </w:r>
      <w:r>
        <w:rPr>
          <w:rFonts w:eastAsia="Times New Roman"/>
          <w:sz w:val="28"/>
          <w:szCs w:val="28"/>
          <w:lang w:eastAsia="en-US"/>
        </w:rPr>
        <w:t xml:space="preserve"> </w:t>
      </w:r>
      <w:r w:rsidRPr="00DF04D5">
        <w:rPr>
          <w:rFonts w:eastAsia="Times New Roman"/>
          <w:sz w:val="28"/>
          <w:szCs w:val="28"/>
          <w:lang w:eastAsia="ru-RU"/>
        </w:rPr>
        <w:t>ПАО «Сбербанк России» в лице филиала – Московского банка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DF04D5">
        <w:rPr>
          <w:rFonts w:eastAsia="Times New Roman"/>
          <w:sz w:val="28"/>
          <w:szCs w:val="28"/>
          <w:lang w:eastAsia="ru-RU"/>
        </w:rPr>
        <w:t>ПАО «Сбербанк России» задолженность по банковской карте №</w:t>
      </w:r>
      <w:r>
        <w:rPr>
          <w:rFonts w:eastAsia="Times New Roman"/>
          <w:sz w:val="28"/>
          <w:szCs w:val="28"/>
          <w:lang w:eastAsia="ru-RU"/>
        </w:rPr>
        <w:t>***</w:t>
      </w:r>
      <w:r w:rsidRPr="00DF04D5">
        <w:rPr>
          <w:rFonts w:eastAsia="Times New Roman"/>
          <w:sz w:val="28"/>
          <w:szCs w:val="28"/>
          <w:lang w:eastAsia="ru-RU"/>
        </w:rPr>
        <w:t xml:space="preserve"> в размере </w:t>
      </w:r>
      <w:r>
        <w:rPr>
          <w:rFonts w:eastAsia="Times New Roman"/>
          <w:sz w:val="28"/>
          <w:szCs w:val="28"/>
          <w:lang w:eastAsia="ru-RU"/>
        </w:rPr>
        <w:t>***</w:t>
      </w:r>
      <w:r w:rsidRPr="00DF04D5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>**</w:t>
      </w:r>
      <w:r w:rsidRPr="00DF04D5">
        <w:rPr>
          <w:rFonts w:eastAsia="Times New Roman"/>
          <w:sz w:val="28"/>
          <w:szCs w:val="28"/>
          <w:lang w:eastAsia="ru-RU"/>
        </w:rPr>
        <w:t xml:space="preserve"> коп., расходы по оплате</w:t>
      </w:r>
      <w:r w:rsidRPr="00DF04D5">
        <w:rPr>
          <w:rFonts w:eastAsia="Times New Roman"/>
          <w:sz w:val="28"/>
          <w:szCs w:val="28"/>
          <w:lang w:eastAsia="ru-RU"/>
        </w:rPr>
        <w:t xml:space="preserve"> </w:t>
      </w:r>
      <w:r w:rsidRPr="0022675D">
        <w:rPr>
          <w:rFonts w:eastAsia="Times New Roman"/>
          <w:sz w:val="28"/>
          <w:szCs w:val="28"/>
          <w:lang w:eastAsia="ru-RU"/>
        </w:rPr>
        <w:t xml:space="preserve">государственной пошлины в размере </w:t>
      </w:r>
      <w:r>
        <w:rPr>
          <w:rFonts w:eastAsia="Times New Roman"/>
          <w:sz w:val="28"/>
          <w:szCs w:val="28"/>
          <w:lang w:eastAsia="ru-RU"/>
        </w:rPr>
        <w:t>***</w:t>
      </w:r>
      <w:r w:rsidRPr="0022675D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>**</w:t>
      </w:r>
      <w:r w:rsidRPr="0022675D">
        <w:rPr>
          <w:rFonts w:eastAsia="Times New Roman"/>
          <w:sz w:val="28"/>
          <w:szCs w:val="28"/>
          <w:lang w:eastAsia="ru-RU"/>
        </w:rPr>
        <w:t xml:space="preserve"> коп. </w:t>
      </w:r>
    </w:p>
    <w:p w14:paraId="043B7A90" w14:textId="77777777" w:rsidR="00DF04D5" w:rsidRPr="0022675D" w:rsidRDefault="00183EA2" w:rsidP="00DF04D5">
      <w:pPr>
        <w:ind w:firstLine="567"/>
        <w:jc w:val="both"/>
        <w:rPr>
          <w:rFonts w:eastAsia="Times New Roman"/>
          <w:sz w:val="28"/>
          <w:szCs w:val="28"/>
          <w:lang w:eastAsia="en-US"/>
        </w:rPr>
      </w:pPr>
      <w:r w:rsidRPr="0022675D">
        <w:rPr>
          <w:rFonts w:eastAsia="Times New Roman"/>
          <w:sz w:val="28"/>
          <w:szCs w:val="28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78D98B40" w14:textId="77777777" w:rsidR="00DF1C5F" w:rsidRPr="0022675D" w:rsidRDefault="00183EA2" w:rsidP="00FF541B">
      <w:pPr>
        <w:jc w:val="both"/>
        <w:rPr>
          <w:rFonts w:eastAsia="Times New Roman"/>
          <w:sz w:val="28"/>
          <w:szCs w:val="28"/>
          <w:lang w:eastAsia="en-US"/>
        </w:rPr>
      </w:pPr>
    </w:p>
    <w:p w14:paraId="4CC00525" w14:textId="77777777" w:rsidR="00C60424" w:rsidRPr="0022675D" w:rsidRDefault="00183EA2" w:rsidP="00C60424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22675D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 w:rsidRPr="0022675D">
        <w:rPr>
          <w:rFonts w:eastAsia="Times New Roman"/>
          <w:i/>
          <w:sz w:val="28"/>
          <w:szCs w:val="28"/>
          <w:lang w:eastAsia="ru-RU"/>
        </w:rPr>
        <w:t>27 апреля 2018</w:t>
      </w:r>
      <w:r w:rsidRPr="0022675D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14:paraId="7D922FAF" w14:textId="77777777" w:rsidR="00C60424" w:rsidRPr="0022675D" w:rsidRDefault="00183EA2" w:rsidP="00C60424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C3C4535" w14:textId="77777777" w:rsidR="00C60424" w:rsidRPr="0022675D" w:rsidRDefault="00183EA2" w:rsidP="00C60424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2675D">
        <w:rPr>
          <w:rFonts w:eastAsia="Times New Roman"/>
          <w:sz w:val="28"/>
          <w:szCs w:val="28"/>
          <w:lang w:eastAsia="ru-RU"/>
        </w:rPr>
        <w:t xml:space="preserve">Судья             </w:t>
      </w:r>
      <w:r w:rsidRPr="0022675D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Л.Г. Гасанбекова  </w:t>
      </w:r>
    </w:p>
    <w:p w14:paraId="5F37ED2D" w14:textId="77777777" w:rsidR="00C60424" w:rsidRPr="0022675D" w:rsidRDefault="00183EA2" w:rsidP="00C60424">
      <w:pPr>
        <w:tabs>
          <w:tab w:val="left" w:pos="798"/>
        </w:tabs>
        <w:ind w:right="-5"/>
      </w:pPr>
    </w:p>
    <w:p w14:paraId="7F92B8FA" w14:textId="77777777" w:rsidR="00F45F3A" w:rsidRPr="0022675D" w:rsidRDefault="00183EA2" w:rsidP="00C60424">
      <w:pPr>
        <w:tabs>
          <w:tab w:val="left" w:pos="798"/>
        </w:tabs>
        <w:ind w:right="-5"/>
      </w:pPr>
    </w:p>
    <w:p w14:paraId="3ACF42A9" w14:textId="77777777" w:rsidR="00F45F3A" w:rsidRPr="0022675D" w:rsidRDefault="00183EA2" w:rsidP="00F45F3A">
      <w:pPr>
        <w:jc w:val="right"/>
        <w:rPr>
          <w:rFonts w:eastAsia="Times New Roman"/>
          <w:sz w:val="32"/>
          <w:szCs w:val="32"/>
        </w:rPr>
      </w:pPr>
    </w:p>
    <w:p w14:paraId="3C3D2057" w14:textId="77777777" w:rsidR="006F091F" w:rsidRPr="00DF04D5" w:rsidRDefault="00183EA2" w:rsidP="00F45F3A">
      <w:pPr>
        <w:rPr>
          <w:color w:val="FF0000"/>
        </w:rPr>
      </w:pP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22675D"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  <w:r w:rsidRPr="00DF04D5">
        <w:rPr>
          <w:color w:val="FF0000"/>
        </w:rPr>
        <w:tab/>
      </w:r>
    </w:p>
    <w:p w14:paraId="100E865F" w14:textId="77777777" w:rsidR="006F091F" w:rsidRPr="00DF04D5" w:rsidRDefault="00183EA2" w:rsidP="00F45F3A">
      <w:pPr>
        <w:rPr>
          <w:color w:val="FF0000"/>
        </w:rPr>
      </w:pPr>
    </w:p>
    <w:p w14:paraId="1845990C" w14:textId="77777777" w:rsidR="006F091F" w:rsidRPr="00DF04D5" w:rsidRDefault="00183EA2" w:rsidP="00F45F3A">
      <w:pPr>
        <w:rPr>
          <w:color w:val="FF0000"/>
        </w:rPr>
      </w:pPr>
    </w:p>
    <w:p w14:paraId="410D0D1E" w14:textId="77777777" w:rsidR="006F091F" w:rsidRPr="00DF04D5" w:rsidRDefault="00183EA2" w:rsidP="00F45F3A">
      <w:pPr>
        <w:rPr>
          <w:color w:val="FF0000"/>
        </w:rPr>
      </w:pPr>
    </w:p>
    <w:p w14:paraId="2CBD14BC" w14:textId="77777777" w:rsidR="006F091F" w:rsidRPr="00DF04D5" w:rsidRDefault="00183EA2" w:rsidP="00F45F3A">
      <w:pPr>
        <w:rPr>
          <w:color w:val="FF0000"/>
        </w:rPr>
      </w:pPr>
    </w:p>
    <w:p w14:paraId="6CD14C28" w14:textId="77777777" w:rsidR="006F091F" w:rsidRPr="00DF04D5" w:rsidRDefault="00183EA2" w:rsidP="00F45F3A">
      <w:pPr>
        <w:rPr>
          <w:color w:val="FF0000"/>
        </w:rPr>
      </w:pPr>
    </w:p>
    <w:p w14:paraId="34638EE5" w14:textId="77777777" w:rsidR="00B0081B" w:rsidRPr="00DF04D5" w:rsidRDefault="00183EA2" w:rsidP="00F45F3A">
      <w:pPr>
        <w:rPr>
          <w:color w:val="FF0000"/>
        </w:rPr>
      </w:pPr>
    </w:p>
    <w:p w14:paraId="6A6DC47A" w14:textId="77777777" w:rsidR="00AD46E2" w:rsidRPr="00DF04D5" w:rsidRDefault="00183EA2" w:rsidP="00F45F3A">
      <w:pPr>
        <w:rPr>
          <w:color w:val="FF0000"/>
        </w:rPr>
      </w:pPr>
    </w:p>
    <w:p w14:paraId="10175BA2" w14:textId="77777777" w:rsidR="00AD46E2" w:rsidRPr="00DF04D5" w:rsidRDefault="00183EA2" w:rsidP="00F45F3A">
      <w:pPr>
        <w:rPr>
          <w:color w:val="FF0000"/>
        </w:rPr>
      </w:pPr>
    </w:p>
    <w:p w14:paraId="6B230B20" w14:textId="77777777" w:rsidR="00AD46E2" w:rsidRPr="00DF04D5" w:rsidRDefault="00183EA2" w:rsidP="00F45F3A">
      <w:pPr>
        <w:rPr>
          <w:color w:val="FF0000"/>
        </w:rPr>
      </w:pPr>
    </w:p>
    <w:p w14:paraId="3A6EAA16" w14:textId="77777777" w:rsidR="00AD46E2" w:rsidRPr="00DF04D5" w:rsidRDefault="00183EA2" w:rsidP="00F45F3A">
      <w:pPr>
        <w:rPr>
          <w:color w:val="FF0000"/>
        </w:rPr>
      </w:pPr>
    </w:p>
    <w:p w14:paraId="427FD15A" w14:textId="77777777" w:rsidR="00AD46E2" w:rsidRPr="00DF04D5" w:rsidRDefault="00183EA2" w:rsidP="00F45F3A">
      <w:pPr>
        <w:rPr>
          <w:color w:val="FF0000"/>
        </w:rPr>
      </w:pPr>
    </w:p>
    <w:p w14:paraId="3C8F4ED9" w14:textId="77777777" w:rsidR="00AD46E2" w:rsidRPr="00DF04D5" w:rsidRDefault="00183EA2" w:rsidP="00F45F3A">
      <w:pPr>
        <w:rPr>
          <w:color w:val="FF0000"/>
        </w:rPr>
      </w:pPr>
    </w:p>
    <w:p w14:paraId="60D0BCE9" w14:textId="77777777" w:rsidR="00F45F3A" w:rsidRPr="0093576F" w:rsidRDefault="00183EA2" w:rsidP="00C60424">
      <w:pPr>
        <w:tabs>
          <w:tab w:val="left" w:pos="798"/>
        </w:tabs>
        <w:ind w:right="-5"/>
        <w:rPr>
          <w:color w:val="FF0000"/>
        </w:rPr>
      </w:pPr>
    </w:p>
    <w:sectPr w:rsidR="00F45F3A" w:rsidRPr="0093576F" w:rsidSect="00C60424">
      <w:pgSz w:w="11906" w:h="16838"/>
      <w:pgMar w:top="709" w:right="926" w:bottom="719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1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AAE3E4"/>
  <w15:chartTrackingRefBased/>
  <w15:docId w15:val="{05CCA832-4F33-49FD-A3DE-02E9F2F8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716B2D30FFFF65C62A65E65A901D5F5F53AB533B1E8AE6BFEA945A7FC689C3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s_698289D8EFCB78E9AEA26C11D7528471B5AC72B6C50C8F3C2FC61C00AB4466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popular/gkrf2/4_3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s_4BCB7F44352B11A8B3B20C444894008C9C255E0FEBC17DFE64873A32731A29D0/" TargetMode="External"/><Relationship Id="rId10" Type="http://schemas.openxmlformats.org/officeDocument/2006/relationships/hyperlink" Target="http://www.consultant.ru/popular/gkrf1/5_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s_F24A4DF72EF06E4600E2A0902E23370E245D3A7B6B1B619F6B4DE0D71BB0C0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