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FF9BEB6" w14:textId="77777777" w:rsidR="00000000" w:rsidRDefault="005E332A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7B16183E" w14:textId="77777777" w:rsidR="00000000" w:rsidRDefault="005E332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19ACF158" w14:textId="77777777" w:rsidR="00000000" w:rsidRDefault="005E332A">
      <w:pPr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11 апреля 2022 года</w:t>
      </w:r>
    </w:p>
    <w:p w14:paraId="1AB38953" w14:textId="77777777" w:rsidR="00000000" w:rsidRDefault="005E332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</w:t>
      </w:r>
      <w:r>
        <w:rPr>
          <w:rStyle w:val="cat-FIOgrp-4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№2-2</w:t>
      </w:r>
      <w:r>
        <w:rPr>
          <w:lang w:val="en-BE" w:eastAsia="en-BE" w:bidi="ar-SA"/>
        </w:rPr>
        <w:t xml:space="preserve">137/2022 по исковому заявлению ПАО «Сбербанк России» в лице филиала Московского банка ПАО «Сбербанк» к наследственному имуществу умершего Володичева Андрея Григорьевича о взыскании ссудной задолженность по кредитному договору, </w:t>
      </w:r>
    </w:p>
    <w:p w14:paraId="74A7EC26" w14:textId="77777777" w:rsidR="00000000" w:rsidRDefault="005E332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691B5414" w14:textId="77777777" w:rsidR="00000000" w:rsidRDefault="005E332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</w:t>
      </w:r>
      <w:r>
        <w:rPr>
          <w:lang w:val="en-BE" w:eastAsia="en-BE" w:bidi="ar-SA"/>
        </w:rPr>
        <w:t xml:space="preserve">сии» обратился в Бутырский районный суд </w:t>
      </w:r>
      <w:r>
        <w:rPr>
          <w:rStyle w:val="cat-Addressgrp-0rplc-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 исковым заявлением наследственному имуществу умершего Володичева А.Г. в лице наследника Володичева А.А. о взыскании задолженность по кредитному договору №0268-Р-9565257260 от 20 ноября 2017 года в сумме </w:t>
      </w:r>
      <w:r>
        <w:rPr>
          <w:rStyle w:val="cat-Sumgrp-9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расходов на оплату государственной пошлины в сумме </w:t>
      </w:r>
      <w:r>
        <w:rPr>
          <w:rStyle w:val="cat-Sumgrp-10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ссылкой на неисполнение заемщиком обязательств по вышеназванному кредитному договору и наличия у последнего к моменту смерти непогашенной кредитной задолженности в истребуемой банком сумме. </w:t>
      </w:r>
    </w:p>
    <w:p w14:paraId="58758138" w14:textId="77777777" w:rsidR="00000000" w:rsidRDefault="005E332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</w:t>
      </w:r>
      <w:r>
        <w:rPr>
          <w:lang w:val="en-BE" w:eastAsia="en-BE" w:bidi="ar-SA"/>
        </w:rPr>
        <w:t>ставитель истца ПАО «Сбербанк России» в лице филиала Московского банка ПАО «Сбербанк» в судебное заседание не явился, о дате, времени и месте рассмотрения гражданского дела по существу был извещен надлежащим образом, в судебное заседание не явился по неизв</w:t>
      </w:r>
      <w:r>
        <w:rPr>
          <w:lang w:val="en-BE" w:eastAsia="en-BE" w:bidi="ar-SA"/>
        </w:rPr>
        <w:t>естной суду причине.</w:t>
      </w:r>
    </w:p>
    <w:p w14:paraId="2EEB2826" w14:textId="77777777" w:rsidR="00000000" w:rsidRDefault="005E332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Володичев А.А. в судебное заседание явился, исковые требования признал, в сумме невыплаченных долгов по наследству принятому ответчиком после смерти заемщика.</w:t>
      </w:r>
    </w:p>
    <w:p w14:paraId="0E6FF560" w14:textId="77777777" w:rsidR="00000000" w:rsidRDefault="005E332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участие в судебном заседании является правом, а не обязан</w:t>
      </w:r>
      <w:r>
        <w:rPr>
          <w:lang w:val="en-BE" w:eastAsia="en-BE" w:bidi="ar-SA"/>
        </w:rPr>
        <w:t xml:space="preserve">ностью лица, участвующего в деле, но каждому гарантируется право на рассмотрение дела в разумные сроки, суд, руководствуясь ст. </w:t>
      </w:r>
      <w:hyperlink r:id="rId7" w:tgtFrame="_blank" w:history="1">
        <w:r>
          <w:rPr>
            <w:color w:val="0000EE"/>
            <w:u w:val="single" w:color="0000EE"/>
            <w:lang w:val="en-BE" w:eastAsia="en-BE" w:bidi="ar-SA"/>
          </w:rPr>
          <w:t>167</w:t>
        </w:r>
      </w:hyperlink>
      <w:r>
        <w:rPr>
          <w:lang w:val="en-BE" w:eastAsia="en-BE" w:bidi="ar-SA"/>
        </w:rPr>
        <w:t xml:space="preserve"> Граждан</w:t>
      </w:r>
      <w:r>
        <w:rPr>
          <w:lang w:val="en-BE" w:eastAsia="en-BE" w:bidi="ar-SA"/>
        </w:rPr>
        <w:t xml:space="preserve">ского процессуального кодекса Российской Федерации, счет возможным рассмотреть настоящее гражданское дело по существу при данной явке. </w:t>
      </w:r>
    </w:p>
    <w:p w14:paraId="782526DC" w14:textId="77777777" w:rsidR="00000000" w:rsidRDefault="005E332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Председательствующий, выслушав позицию ответчика, исследовав письменные материалы гражданского дела, оценив в совокупнос</w:t>
      </w:r>
      <w:r>
        <w:rPr>
          <w:lang w:val="en-BE" w:eastAsia="en-BE" w:bidi="ar-SA"/>
        </w:rPr>
        <w:t xml:space="preserve">ти представленные по делу доказательства, и установив значимые для дела обстоятельства, приходит к следующему. </w:t>
      </w:r>
    </w:p>
    <w:p w14:paraId="4450AE99" w14:textId="77777777" w:rsidR="00000000" w:rsidRDefault="005E332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ст.ст.309, 310 ГК РФ, обязательства должны исполняться надлежащим образом в соответствии с условиями обязательства и требованиями закон</w:t>
      </w:r>
      <w:r>
        <w:rPr>
          <w:lang w:val="en-BE" w:eastAsia="en-BE" w:bidi="ar-SA"/>
        </w:rPr>
        <w:t xml:space="preserve">а, иных правовых актов, а при отсутствии таких условий и требований - в соответствии с </w:t>
      </w:r>
      <w:hyperlink r:id="rId8" w:history="1">
        <w:r>
          <w:rPr>
            <w:color w:val="0000EE"/>
            <w:u w:val="single" w:color="0000EE"/>
            <w:lang w:val="en-BE" w:eastAsia="en-BE" w:bidi="ar-SA"/>
          </w:rPr>
          <w:t>обычаями делового оборота</w:t>
        </w:r>
      </w:hyperlink>
      <w:r>
        <w:rPr>
          <w:lang w:val="en-BE" w:eastAsia="en-BE" w:bidi="ar-SA"/>
        </w:rPr>
        <w:t xml:space="preserve"> или иными о</w:t>
      </w:r>
      <w:r>
        <w:rPr>
          <w:lang w:val="en-BE" w:eastAsia="en-BE" w:bidi="ar-SA"/>
        </w:rPr>
        <w:t>бычно предъявляемыми требованиями.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6646F3FA" w14:textId="77777777" w:rsidR="00000000" w:rsidRDefault="005E332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314 ГК РФ, если обязательство предусматривае</w:t>
      </w:r>
      <w:r>
        <w:rPr>
          <w:lang w:val="en-BE" w:eastAsia="en-BE" w:bidi="ar-SA"/>
        </w:rPr>
        <w:t>т или позволяет определить день его исполнения или период времени, в течение которого оно должно быть исполнено, обязательство подлежит исполнению в этот день или, соответственно, в любой момент в пределах такого периода.</w:t>
      </w:r>
    </w:p>
    <w:p w14:paraId="4B0ABA33" w14:textId="77777777" w:rsidR="00000000" w:rsidRDefault="005E332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809 ГК РФ, е</w:t>
      </w:r>
      <w:r>
        <w:rPr>
          <w:lang w:val="en-BE" w:eastAsia="en-BE" w:bidi="ar-SA"/>
        </w:rPr>
        <w:t>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При отсутствии в договоре условия о размере процентов их размер определяется суще</w:t>
      </w:r>
      <w:r>
        <w:rPr>
          <w:lang w:val="en-BE" w:eastAsia="en-BE" w:bidi="ar-SA"/>
        </w:rPr>
        <w:t>ствующей в месте жительства займодавца, а если займодавцем является юридическое лицо, в месте его нахождения ставкой банковского процента (</w:t>
      </w:r>
      <w:hyperlink r:id="rId9" w:history="1">
        <w:r>
          <w:rPr>
            <w:color w:val="0000EE"/>
            <w:u w:val="single" w:color="0000EE"/>
            <w:lang w:val="en-BE" w:eastAsia="en-BE" w:bidi="ar-SA"/>
          </w:rPr>
          <w:t>ставкой ре</w:t>
        </w:r>
        <w:r>
          <w:rPr>
            <w:color w:val="0000EE"/>
            <w:u w:val="single" w:color="0000EE"/>
            <w:lang w:val="en-BE" w:eastAsia="en-BE" w:bidi="ar-SA"/>
          </w:rPr>
          <w:t>финансирования</w:t>
        </w:r>
      </w:hyperlink>
      <w:r>
        <w:rPr>
          <w:lang w:val="en-BE" w:eastAsia="en-BE" w:bidi="ar-SA"/>
        </w:rPr>
        <w:t xml:space="preserve">) на день уплаты заемщиком суммы долга или его соответствующей части. При отсутствии иного соглашения проценты выплачиваются ежемесячно до дня возврата суммы займа. </w:t>
      </w:r>
    </w:p>
    <w:p w14:paraId="75962472" w14:textId="77777777" w:rsidR="00000000" w:rsidRDefault="005E332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Как следует из ст. 810 ГК РФ, заемщик обязан возвратить займодавцу полученн</w:t>
      </w:r>
      <w:r>
        <w:rPr>
          <w:lang w:val="en-BE" w:eastAsia="en-BE" w:bidi="ar-SA"/>
        </w:rPr>
        <w:t xml:space="preserve">ую сумму займа в срок и в порядке, которые предусмотрены договором займа. В случаях, когда срок возврата договором не установлен или определен моментом востребования, сумма займа должна быть возвращена заемщиком в течение тридцати дней со дня предъявления </w:t>
      </w:r>
      <w:r>
        <w:rPr>
          <w:lang w:val="en-BE" w:eastAsia="en-BE" w:bidi="ar-SA"/>
        </w:rPr>
        <w:t>займодавцем требования об этом, если иное не предусмотрено договором.</w:t>
      </w:r>
    </w:p>
    <w:p w14:paraId="1C01152A" w14:textId="77777777" w:rsidR="00000000" w:rsidRDefault="005E332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</w:t>
      </w:r>
      <w:r>
        <w:rPr>
          <w:lang w:val="en-BE" w:eastAsia="en-BE" w:bidi="ar-SA"/>
        </w:rPr>
        <w:t>енных договором, а заемщик обязуется возвратить полученную денежную сумму и уплатить проценты на нее.</w:t>
      </w:r>
    </w:p>
    <w:p w14:paraId="7095A786" w14:textId="77777777" w:rsidR="00000000" w:rsidRDefault="005E332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ст. 1110 ГК РФ при наследовании имущество умершего (наследство, наследственное имущество) переходит к </w:t>
      </w:r>
      <w:hyperlink r:id="rId10" w:history="1">
        <w:r>
          <w:rPr>
            <w:color w:val="0000EE"/>
            <w:lang w:val="en-BE" w:eastAsia="en-BE" w:bidi="ar-SA"/>
          </w:rPr>
          <w:t>другим лицам</w:t>
        </w:r>
      </w:hyperlink>
      <w:r>
        <w:rPr>
          <w:lang w:val="en-BE" w:eastAsia="en-BE" w:bidi="ar-SA"/>
        </w:rPr>
        <w:t xml:space="preserve"> в порядке универсального правопреемства, то есть в неизменном виде как единое целое и в один и тот же момент, если из правил настоящего Кодекса не следует и</w:t>
      </w:r>
      <w:r>
        <w:rPr>
          <w:lang w:val="en-BE" w:eastAsia="en-BE" w:bidi="ar-SA"/>
        </w:rPr>
        <w:t>ное. Наследование регулируется настоящим Кодексом и другими законами, а в случаях, предусмотренных законом, иными правовыми актами.</w:t>
      </w:r>
    </w:p>
    <w:p w14:paraId="3848B385" w14:textId="77777777" w:rsidR="00000000" w:rsidRDefault="005E332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Материалами гражданского дела установлено, что 20 ноября 2017 года между ПАО «Сбербанк России» в лице филиала Московского ба</w:t>
      </w:r>
      <w:r>
        <w:rPr>
          <w:lang w:val="en-BE" w:eastAsia="en-BE" w:bidi="ar-SA"/>
        </w:rPr>
        <w:t>нка ПАО «Сбербанк» (далее по тексту истец) и Володичевым А.Г. (далее по тексту заемщик) был заключен договор на предоставление возобновляемой кредитной линии посредством выдачи банковской карты с предоставленным по неё кредитом и обслуживанием счета в росс</w:t>
      </w:r>
      <w:r>
        <w:rPr>
          <w:lang w:val="en-BE" w:eastAsia="en-BE" w:bidi="ar-SA"/>
        </w:rPr>
        <w:t xml:space="preserve">ийских рублях. Указанный договор заключен в результате публичной оферты путем оформления ответчиком заявления на получение кредитной карты и ознакомления с условиями выпуска и обслуживания кредитной карты, тарифами банка и памяткой держателя международных </w:t>
      </w:r>
      <w:r>
        <w:rPr>
          <w:lang w:val="en-BE" w:eastAsia="en-BE" w:bidi="ar-SA"/>
        </w:rPr>
        <w:t>банковских карт.</w:t>
      </w:r>
    </w:p>
    <w:p w14:paraId="581BC843" w14:textId="77777777" w:rsidR="00000000" w:rsidRDefault="005E332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указанного кредитного договора заемщику были выданы: кредитная карта с допустимым кредитным лимитом, условия предоставления и возврата, и информация о полной стоимости кредита прилагаемой к условиям и в Тарифах банка. Также з</w:t>
      </w:r>
      <w:r>
        <w:rPr>
          <w:lang w:val="en-BE" w:eastAsia="en-BE" w:bidi="ar-SA"/>
        </w:rPr>
        <w:t>аемщику был открыт кредитный счет для отражения операций проводимых с использованием международной кредитной карты.</w:t>
      </w:r>
    </w:p>
    <w:p w14:paraId="3CDE8F1A" w14:textId="77777777" w:rsidR="00000000" w:rsidRDefault="005E332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 заемщик, ознакомившись с условиями предоставления кредитной карты, подписал все представленные документы, в том числе условия предо</w:t>
      </w:r>
      <w:r>
        <w:rPr>
          <w:lang w:val="en-BE" w:eastAsia="en-BE" w:bidi="ar-SA"/>
        </w:rPr>
        <w:t>ставления и возврата, и информация о полной стоимости кредита прилагаемой к условиям и в Тарифах банка.</w:t>
      </w:r>
    </w:p>
    <w:p w14:paraId="4124AD57" w14:textId="77777777" w:rsidR="00000000" w:rsidRDefault="005E332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 заемщик был в полном объеме ознакомлен с информацией о полной стоимости кредита, условиями выпуска и обслуживания кредитной карты, тарифам</w:t>
      </w:r>
      <w:r>
        <w:rPr>
          <w:lang w:val="en-BE" w:eastAsia="en-BE" w:bidi="ar-SA"/>
        </w:rPr>
        <w:t>и банка и памяткой держателя карты, о чем свидетельствует личная подпись, выполненная от имени заемщика на вышеуказанных документах.</w:t>
      </w:r>
    </w:p>
    <w:p w14:paraId="371AB4BA" w14:textId="77777777" w:rsidR="00000000" w:rsidRDefault="005E332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выписке по лицевому счету кредитной карты выданной на имя заемщика, в течение срока действия договора заемщик неод</w:t>
      </w:r>
      <w:r>
        <w:rPr>
          <w:lang w:val="en-BE" w:eastAsia="en-BE" w:bidi="ar-SA"/>
        </w:rPr>
        <w:t>нократно нарушал условия договора на предоставление возобновляемой кредитной линии, в части сроков и сумм ежемесячных платежей.</w:t>
      </w:r>
    </w:p>
    <w:p w14:paraId="16942069" w14:textId="77777777" w:rsidR="00000000" w:rsidRDefault="005E332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следствии допускаемых заемщиком нарушений кредитного договора, у заемщика перед истцом образовалась задолженность по договору </w:t>
      </w:r>
      <w:r>
        <w:rPr>
          <w:lang w:val="en-BE" w:eastAsia="en-BE" w:bidi="ar-SA"/>
        </w:rPr>
        <w:t xml:space="preserve">на предоставление возобновляемой кредитной линии. Согласно расчету задолженности по состоянию на 14 февраля 2022 года задолженность по кредитной карте составляет </w:t>
      </w:r>
      <w:r>
        <w:rPr>
          <w:rStyle w:val="cat-Sumgrp-9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4BAC11A5" w14:textId="77777777" w:rsidR="00000000" w:rsidRDefault="005E332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период действия кредитной карты, 07 января 2021 года заемщик Володичев А.Г. умер. </w:t>
      </w:r>
    </w:p>
    <w:p w14:paraId="232DB4F2" w14:textId="77777777" w:rsidR="00000000" w:rsidRDefault="005E332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</w:t>
      </w:r>
      <w:r>
        <w:rPr>
          <w:lang w:val="en-BE" w:eastAsia="en-BE" w:bidi="ar-SA"/>
        </w:rPr>
        <w:t xml:space="preserve"> рамках открытого наследственного дела к имуществу умершего Володичева А.Г. №159/2021, находящегося в производстве нотариуса </w:t>
      </w:r>
      <w:r>
        <w:rPr>
          <w:rStyle w:val="cat-Addressgrp-0rplc-1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7rplc-16"/>
          <w:lang w:val="en-BE" w:eastAsia="en-BE" w:bidi="ar-SA"/>
        </w:rPr>
        <w:t>фио</w:t>
      </w:r>
      <w:r>
        <w:rPr>
          <w:lang w:val="en-BE" w:eastAsia="en-BE" w:bidi="ar-SA"/>
        </w:rPr>
        <w:t>, наследником принявшим наследство после смерти наследодателя приходится Володичев А.А.</w:t>
      </w:r>
    </w:p>
    <w:p w14:paraId="2B835EC3" w14:textId="77777777" w:rsidR="00000000" w:rsidRDefault="005E332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Согласно </w:t>
      </w:r>
      <w:hyperlink r:id="rId11" w:history="1">
        <w:r>
          <w:rPr>
            <w:color w:val="0000EE"/>
            <w:lang w:val="en-BE" w:eastAsia="en-BE" w:bidi="ar-SA"/>
          </w:rPr>
          <w:t>п. 1 ст. 418</w:t>
        </w:r>
      </w:hyperlink>
      <w:r>
        <w:rPr>
          <w:lang w:val="en-BE" w:eastAsia="en-BE" w:bidi="ar-SA"/>
        </w:rPr>
        <w:t xml:space="preserve"> ГК РФ обязательство прекращается смертью должника, если исполнение не может быть произведено без личного участия должника либо обязатель</w:t>
      </w:r>
      <w:r>
        <w:rPr>
          <w:lang w:val="en-BE" w:eastAsia="en-BE" w:bidi="ar-SA"/>
        </w:rPr>
        <w:t>ство иным образом неразрывно связано с личностью должника.</w:t>
      </w:r>
    </w:p>
    <w:p w14:paraId="69D7372E" w14:textId="77777777" w:rsidR="00000000" w:rsidRDefault="005E332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hyperlink r:id="rId12" w:history="1">
        <w:r>
          <w:rPr>
            <w:color w:val="0000EE"/>
            <w:lang w:val="en-BE" w:eastAsia="en-BE" w:bidi="ar-SA"/>
          </w:rPr>
          <w:t>ст. 1175</w:t>
        </w:r>
      </w:hyperlink>
      <w:r>
        <w:rPr>
          <w:lang w:val="en-BE" w:eastAsia="en-BE" w:bidi="ar-SA"/>
        </w:rPr>
        <w:t xml:space="preserve"> ГК РФ наследники, принявшие наследство, отвечают </w:t>
      </w:r>
      <w:r>
        <w:rPr>
          <w:lang w:val="en-BE" w:eastAsia="en-BE" w:bidi="ar-SA"/>
        </w:rPr>
        <w:t xml:space="preserve">по </w:t>
      </w:r>
      <w:hyperlink r:id="rId13" w:history="1">
        <w:r>
          <w:rPr>
            <w:color w:val="0000EE"/>
            <w:lang w:val="en-BE" w:eastAsia="en-BE" w:bidi="ar-SA"/>
          </w:rPr>
          <w:t>долгам</w:t>
        </w:r>
      </w:hyperlink>
      <w:r>
        <w:rPr>
          <w:lang w:val="en-BE" w:eastAsia="en-BE" w:bidi="ar-SA"/>
        </w:rPr>
        <w:t xml:space="preserve"> наследодателя солидарно </w:t>
      </w:r>
      <w:hyperlink r:id="rId14" w:history="1">
        <w:r>
          <w:rPr>
            <w:color w:val="0000EE"/>
            <w:lang w:val="en-BE" w:eastAsia="en-BE" w:bidi="ar-SA"/>
          </w:rPr>
          <w:t>(статья 323)</w:t>
        </w:r>
      </w:hyperlink>
      <w:r>
        <w:rPr>
          <w:lang w:val="en-BE" w:eastAsia="en-BE" w:bidi="ar-SA"/>
        </w:rPr>
        <w:t>.</w:t>
      </w:r>
    </w:p>
    <w:p w14:paraId="006CBF79" w14:textId="77777777" w:rsidR="00000000" w:rsidRDefault="005E332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Каждый из наследников отвечает по долгам наследодателя в </w:t>
      </w:r>
      <w:hyperlink r:id="rId15" w:history="1">
        <w:r>
          <w:rPr>
            <w:color w:val="0000EE"/>
            <w:lang w:val="en-BE" w:eastAsia="en-BE" w:bidi="ar-SA"/>
          </w:rPr>
          <w:t>пределах</w:t>
        </w:r>
      </w:hyperlink>
      <w:r>
        <w:rPr>
          <w:lang w:val="en-BE" w:eastAsia="en-BE" w:bidi="ar-SA"/>
        </w:rPr>
        <w:t xml:space="preserve"> стоимости перешедшего к нему наследственного имущества.</w:t>
      </w:r>
    </w:p>
    <w:p w14:paraId="66FA3DAD" w14:textId="77777777" w:rsidR="00000000" w:rsidRDefault="005E332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Кредиторы наследодателя вправе предъявить свои требования к принявшим наследство наследникам в пределах ср</w:t>
      </w:r>
      <w:r>
        <w:rPr>
          <w:lang w:val="en-BE" w:eastAsia="en-BE" w:bidi="ar-SA"/>
        </w:rPr>
        <w:t xml:space="preserve">оков исковой давности, установленных для соответствующих требований </w:t>
      </w:r>
      <w:hyperlink r:id="rId16" w:history="1">
        <w:r>
          <w:rPr>
            <w:color w:val="0000EE"/>
            <w:lang w:val="en-BE" w:eastAsia="en-BE" w:bidi="ar-SA"/>
          </w:rPr>
          <w:t>(п. 3)</w:t>
        </w:r>
      </w:hyperlink>
      <w:r>
        <w:rPr>
          <w:lang w:val="en-BE" w:eastAsia="en-BE" w:bidi="ar-SA"/>
        </w:rPr>
        <w:t>.</w:t>
      </w:r>
    </w:p>
    <w:p w14:paraId="291D02F2" w14:textId="77777777" w:rsidR="00000000" w:rsidRDefault="005E332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</w:t>
      </w:r>
      <w:hyperlink r:id="rId17" w:history="1">
        <w:r>
          <w:rPr>
            <w:color w:val="0000EE"/>
            <w:lang w:val="en-BE" w:eastAsia="en-BE" w:bidi="ar-SA"/>
          </w:rPr>
          <w:t>пункте 58</w:t>
        </w:r>
      </w:hyperlink>
      <w:r>
        <w:rPr>
          <w:lang w:val="en-BE" w:eastAsia="en-BE" w:bidi="ar-SA"/>
        </w:rPr>
        <w:t xml:space="preserve"> Постановления Пленума Верховного Суда РФ от 29 мая 2012 года N 9 "О судебной практике по делам о наследовании" указано, что под долгами наследодателя, по которым отвечают</w:t>
      </w:r>
      <w:r>
        <w:rPr>
          <w:lang w:val="en-BE" w:eastAsia="en-BE" w:bidi="ar-SA"/>
        </w:rPr>
        <w:t xml:space="preserve"> наследники, следует понимать все имевшиеся у наследодателя к моменту открытия наследства обязательства, не прекращающиеся смертью должника (</w:t>
      </w:r>
      <w:hyperlink r:id="rId18" w:history="1">
        <w:r>
          <w:rPr>
            <w:color w:val="0000EE"/>
            <w:lang w:val="en-BE" w:eastAsia="en-BE" w:bidi="ar-SA"/>
          </w:rPr>
          <w:t>статья 418</w:t>
        </w:r>
      </w:hyperlink>
      <w:r>
        <w:rPr>
          <w:lang w:val="en-BE" w:eastAsia="en-BE" w:bidi="ar-SA"/>
        </w:rPr>
        <w:t xml:space="preserve"> ГК РФ), независимо от наступления срока их исполнения, а равно от времени их выявления и осведомленности о них наследников при принятии наследства.</w:t>
      </w:r>
    </w:p>
    <w:p w14:paraId="5906CED6" w14:textId="77777777" w:rsidR="00000000" w:rsidRDefault="005E332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разъяснениями, данными в </w:t>
      </w:r>
      <w:hyperlink r:id="rId19" w:history="1">
        <w:r>
          <w:rPr>
            <w:color w:val="0000EE"/>
            <w:lang w:val="en-BE" w:eastAsia="en-BE" w:bidi="ar-SA"/>
          </w:rPr>
          <w:t>пунктах 60</w:t>
        </w:r>
      </w:hyperlink>
      <w:r>
        <w:rPr>
          <w:lang w:val="en-BE" w:eastAsia="en-BE" w:bidi="ar-SA"/>
        </w:rPr>
        <w:t xml:space="preserve">, </w:t>
      </w:r>
      <w:hyperlink r:id="rId20" w:history="1">
        <w:r>
          <w:rPr>
            <w:color w:val="0000EE"/>
            <w:lang w:val="en-BE" w:eastAsia="en-BE" w:bidi="ar-SA"/>
          </w:rPr>
          <w:t>61</w:t>
        </w:r>
      </w:hyperlink>
      <w:r>
        <w:rPr>
          <w:lang w:val="en-BE" w:eastAsia="en-BE" w:bidi="ar-SA"/>
        </w:rPr>
        <w:t xml:space="preserve"> Постановления П</w:t>
      </w:r>
      <w:r>
        <w:rPr>
          <w:lang w:val="en-BE" w:eastAsia="en-BE" w:bidi="ar-SA"/>
        </w:rPr>
        <w:t>ленума Верховного Суда Российской Федерации от 29 мая 2012 года N 9 "О судебной практике по делам о наследовании" ответственность по долгам наследодателя несут все принявшие наследство наследники независимо от основания наследования и способа принятия насл</w:t>
      </w:r>
      <w:r>
        <w:rPr>
          <w:lang w:val="en-BE" w:eastAsia="en-BE" w:bidi="ar-SA"/>
        </w:rPr>
        <w:t>едства. Принявшие наследство наследники должника становятся солидарными должниками (</w:t>
      </w:r>
      <w:hyperlink r:id="rId21" w:history="1">
        <w:r>
          <w:rPr>
            <w:color w:val="0000EE"/>
            <w:lang w:val="en-BE" w:eastAsia="en-BE" w:bidi="ar-SA"/>
          </w:rPr>
          <w:t>статья 323</w:t>
        </w:r>
      </w:hyperlink>
      <w:r>
        <w:rPr>
          <w:lang w:val="en-BE" w:eastAsia="en-BE" w:bidi="ar-SA"/>
        </w:rPr>
        <w:t xml:space="preserve"> ГК РФ) в пределах стоимости п</w:t>
      </w:r>
      <w:r>
        <w:rPr>
          <w:lang w:val="en-BE" w:eastAsia="en-BE" w:bidi="ar-SA"/>
        </w:rPr>
        <w:t>ерешедшего к ним наследственного имущества.</w:t>
      </w:r>
    </w:p>
    <w:p w14:paraId="7539C82C" w14:textId="77777777" w:rsidR="00000000" w:rsidRDefault="005E332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на основании вышеизложенного, поскольку ответчик фактически принял наследство, открывшееся после смерти наследодателя Володичева А.Г., следовательно, в силу действующего законодательства</w:t>
      </w:r>
      <w:r>
        <w:rPr>
          <w:lang w:val="en-BE" w:eastAsia="en-BE" w:bidi="ar-SA"/>
        </w:rPr>
        <w:t xml:space="preserve"> ответчик несет ответственность перед кредитором ПАО «Сбербанк России», по долгам наследодателя.</w:t>
      </w:r>
    </w:p>
    <w:p w14:paraId="44C1376C" w14:textId="77777777" w:rsidR="00000000" w:rsidRDefault="005E332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Свои обязательства по кредитному договору истец полностью выполнил, предоставил предусмотренные договором денежные средства заемщику.</w:t>
      </w:r>
    </w:p>
    <w:p w14:paraId="4377F264" w14:textId="77777777" w:rsidR="00000000" w:rsidRDefault="005E332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в адрес ответчика </w:t>
      </w:r>
      <w:r>
        <w:rPr>
          <w:lang w:val="en-BE" w:eastAsia="en-BE" w:bidi="ar-SA"/>
        </w:rPr>
        <w:t>было направлено требование о досрочном взыскании суммы кредита, процентов за пользование кредитом и уплате неустойки, однако до настоящего времени данное требование ответчиком не исполнено.</w:t>
      </w:r>
    </w:p>
    <w:p w14:paraId="6B9ABD18" w14:textId="77777777" w:rsidR="00000000" w:rsidRDefault="005E332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материалов дела усматривается, что ответчиком были нарушены сро</w:t>
      </w:r>
      <w:r>
        <w:rPr>
          <w:lang w:val="en-BE" w:eastAsia="en-BE" w:bidi="ar-SA"/>
        </w:rPr>
        <w:t>ки возврата кредита и уплаты процентов, следовательно, у истца имеются правовые основания к взысканию суммы кредита и процентов. В связи с нарушением ответчиком взятых на себя обязательств по возврату денежных средств и оплате процентов, перед истцом образ</w:t>
      </w:r>
      <w:r>
        <w:rPr>
          <w:lang w:val="en-BE" w:eastAsia="en-BE" w:bidi="ar-SA"/>
        </w:rPr>
        <w:t>овалась задолженность. При этом суд соглашается с представленным истцом расчетом задолженности.</w:t>
      </w:r>
    </w:p>
    <w:p w14:paraId="2A552899" w14:textId="77777777" w:rsidR="00000000" w:rsidRDefault="005E332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 оценивая собранные по делу доказательства, суд приходит к выводу, что ответчик, как наследник, принявший наследство после смерти Воло</w:t>
      </w:r>
      <w:r>
        <w:rPr>
          <w:lang w:val="en-BE" w:eastAsia="en-BE" w:bidi="ar-SA"/>
        </w:rPr>
        <w:t>дичева А.Г. и обязанность отвечать перед банком за задолженность наследодателя по кредитному договору, нарушил принятые на себя обязательства, следовательно, в силу действующего законодательства с ответчика подлежит взысканию в пользу истца сумма задолженн</w:t>
      </w:r>
      <w:r>
        <w:rPr>
          <w:lang w:val="en-BE" w:eastAsia="en-BE" w:bidi="ar-SA"/>
        </w:rPr>
        <w:t xml:space="preserve">ости в размере </w:t>
      </w:r>
      <w:r>
        <w:rPr>
          <w:rStyle w:val="cat-Sumgrp-9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20033832" w14:textId="77777777" w:rsidR="00000000" w:rsidRDefault="005E332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98 ГПК РФ стороне, в пользу которой состоялось решение, суд присуждает возмещение понесенных судебных расходов. Следовательно, с ответчика в пользу истца взыскиваются расходы по оплате государственной пошлины в размере </w:t>
      </w:r>
      <w:r>
        <w:rPr>
          <w:rStyle w:val="cat-Sumgrp-10rplc-21"/>
          <w:lang w:val="en-BE" w:eastAsia="en-BE" w:bidi="ar-SA"/>
        </w:rPr>
        <w:t>с</w:t>
      </w:r>
      <w:r>
        <w:rPr>
          <w:rStyle w:val="cat-Sumgrp-10rplc-21"/>
          <w:lang w:val="en-BE" w:eastAsia="en-BE" w:bidi="ar-SA"/>
        </w:rPr>
        <w:t>умма</w:t>
      </w:r>
      <w:r>
        <w:rPr>
          <w:lang w:val="en-BE" w:eastAsia="en-BE" w:bidi="ar-SA"/>
        </w:rPr>
        <w:t xml:space="preserve">. </w:t>
      </w:r>
    </w:p>
    <w:p w14:paraId="368F9C00" w14:textId="77777777" w:rsidR="00000000" w:rsidRDefault="005E332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 и руководствуясь ст.ст. 194-199 ГПК РФ, суд                                                         </w:t>
      </w:r>
    </w:p>
    <w:p w14:paraId="3E606A91" w14:textId="77777777" w:rsidR="00000000" w:rsidRDefault="005E332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13E509DB" w14:textId="77777777" w:rsidR="00000000" w:rsidRDefault="005E332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Исковые требования ПАО «Сбербанк России» в лице филиала Московского банка ПАО «Сбербанк» к наследственному имуществу</w:t>
      </w:r>
      <w:r>
        <w:rPr>
          <w:lang w:val="en-BE" w:eastAsia="en-BE" w:bidi="ar-SA"/>
        </w:rPr>
        <w:t xml:space="preserve"> умершего Володичева Андрея Григорьевича о взыскании ссудной задолженность по кредитному договору – удовлетворить.</w:t>
      </w:r>
    </w:p>
    <w:p w14:paraId="54B7CD7B" w14:textId="77777777" w:rsidR="00000000" w:rsidRDefault="005E332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Володичева Александра Андреевича в пользу ПАО «Сбербанк России» в лице филиала Московского банка ПАО «Сбербанк» сумму задолженност</w:t>
      </w:r>
      <w:r>
        <w:rPr>
          <w:lang w:val="en-BE" w:eastAsia="en-BE" w:bidi="ar-SA"/>
        </w:rPr>
        <w:t xml:space="preserve">и по кредитному договору в размере </w:t>
      </w:r>
      <w:r>
        <w:rPr>
          <w:rStyle w:val="cat-Sumgrp-9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сумме </w:t>
      </w:r>
      <w:r>
        <w:rPr>
          <w:rStyle w:val="cat-Sumgrp-10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2A52C6FE" w14:textId="77777777" w:rsidR="00000000" w:rsidRDefault="005E332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 xml:space="preserve">Решение может быть обжаловано в Мосгорсуд через Бутырский районный суд </w:t>
      </w:r>
      <w:r>
        <w:rPr>
          <w:rStyle w:val="cat-Addressgrp-0rplc-26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 с момента составления мотивированного решения.</w:t>
      </w:r>
    </w:p>
    <w:p w14:paraId="44A8D9E9" w14:textId="77777777" w:rsidR="00000000" w:rsidRDefault="005E332A">
      <w:pPr>
        <w:rPr>
          <w:lang w:val="en-BE" w:eastAsia="en-BE" w:bidi="ar-SA"/>
        </w:rPr>
      </w:pPr>
    </w:p>
    <w:p w14:paraId="1CBC9F1B" w14:textId="77777777" w:rsidR="00000000" w:rsidRDefault="005E332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</w:t>
      </w:r>
      <w:r>
        <w:rPr>
          <w:b/>
          <w:bCs/>
          <w:lang w:val="en-BE" w:eastAsia="en-BE" w:bidi="ar-SA"/>
        </w:rPr>
        <w:t xml:space="preserve"> судья:                                                                     Завьялова С.И.</w:t>
      </w:r>
    </w:p>
    <w:p w14:paraId="0B309206" w14:textId="77777777" w:rsidR="00000000" w:rsidRDefault="005E332A">
      <w:pPr>
        <w:jc w:val="both"/>
        <w:rPr>
          <w:lang w:val="en-BE" w:eastAsia="en-BE" w:bidi="ar-SA"/>
        </w:rPr>
      </w:pPr>
    </w:p>
    <w:p w14:paraId="615EA108" w14:textId="77777777" w:rsidR="00000000" w:rsidRDefault="005E332A">
      <w:pPr>
        <w:jc w:val="both"/>
        <w:rPr>
          <w:lang w:val="en-BE" w:eastAsia="en-BE" w:bidi="ar-SA"/>
        </w:rPr>
      </w:pPr>
    </w:p>
    <w:p w14:paraId="06549A3C" w14:textId="77777777" w:rsidR="00000000" w:rsidRDefault="005E332A">
      <w:pPr>
        <w:jc w:val="both"/>
        <w:rPr>
          <w:lang w:val="en-BE" w:eastAsia="en-BE" w:bidi="ar-SA"/>
        </w:rPr>
      </w:pPr>
    </w:p>
    <w:p w14:paraId="76AD999B" w14:textId="77777777" w:rsidR="00000000" w:rsidRDefault="005E332A">
      <w:pPr>
        <w:jc w:val="both"/>
        <w:rPr>
          <w:lang w:val="en-BE" w:eastAsia="en-BE" w:bidi="ar-SA"/>
        </w:rPr>
      </w:pPr>
    </w:p>
    <w:p w14:paraId="7CEAB6C8" w14:textId="77777777" w:rsidR="00000000" w:rsidRDefault="005E332A">
      <w:pPr>
        <w:jc w:val="both"/>
        <w:rPr>
          <w:lang w:val="en-BE" w:eastAsia="en-BE" w:bidi="ar-SA"/>
        </w:rPr>
      </w:pPr>
    </w:p>
    <w:p w14:paraId="53731103" w14:textId="77777777" w:rsidR="00000000" w:rsidRDefault="005E332A">
      <w:pPr>
        <w:jc w:val="both"/>
        <w:rPr>
          <w:lang w:val="en-BE" w:eastAsia="en-BE" w:bidi="ar-SA"/>
        </w:rPr>
      </w:pPr>
    </w:p>
    <w:p w14:paraId="006091C3" w14:textId="77777777" w:rsidR="00000000" w:rsidRDefault="005E332A">
      <w:pPr>
        <w:jc w:val="both"/>
        <w:rPr>
          <w:lang w:val="en-BE" w:eastAsia="en-BE" w:bidi="ar-SA"/>
        </w:rPr>
      </w:pPr>
    </w:p>
    <w:p w14:paraId="13C48803" w14:textId="77777777" w:rsidR="00000000" w:rsidRDefault="005E332A">
      <w:pPr>
        <w:jc w:val="both"/>
        <w:rPr>
          <w:lang w:val="en-BE" w:eastAsia="en-BE" w:bidi="ar-SA"/>
        </w:rPr>
      </w:pPr>
    </w:p>
    <w:p w14:paraId="75A287F8" w14:textId="77777777" w:rsidR="00000000" w:rsidRDefault="005E332A">
      <w:pPr>
        <w:jc w:val="both"/>
        <w:rPr>
          <w:lang w:val="en-BE" w:eastAsia="en-BE" w:bidi="ar-SA"/>
        </w:rPr>
      </w:pPr>
    </w:p>
    <w:p w14:paraId="77473C18" w14:textId="77777777" w:rsidR="00000000" w:rsidRDefault="005E332A">
      <w:pPr>
        <w:jc w:val="both"/>
        <w:rPr>
          <w:lang w:val="en-BE" w:eastAsia="en-BE" w:bidi="ar-SA"/>
        </w:rPr>
      </w:pPr>
    </w:p>
    <w:p w14:paraId="02D952A5" w14:textId="77777777" w:rsidR="00000000" w:rsidRDefault="005E332A">
      <w:pPr>
        <w:jc w:val="both"/>
        <w:rPr>
          <w:lang w:val="en-BE" w:eastAsia="en-BE" w:bidi="ar-SA"/>
        </w:rPr>
      </w:pPr>
    </w:p>
    <w:p w14:paraId="66442309" w14:textId="77777777" w:rsidR="00000000" w:rsidRDefault="005E332A">
      <w:pPr>
        <w:jc w:val="both"/>
        <w:rPr>
          <w:lang w:val="en-BE" w:eastAsia="en-BE" w:bidi="ar-SA"/>
        </w:rPr>
      </w:pPr>
    </w:p>
    <w:p w14:paraId="5F00F8B8" w14:textId="77777777" w:rsidR="00000000" w:rsidRDefault="005E332A">
      <w:pPr>
        <w:jc w:val="both"/>
        <w:rPr>
          <w:lang w:val="en-BE" w:eastAsia="en-BE" w:bidi="ar-SA"/>
        </w:rPr>
      </w:pPr>
    </w:p>
    <w:p w14:paraId="4352A3A1" w14:textId="77777777" w:rsidR="00000000" w:rsidRDefault="005E332A">
      <w:pPr>
        <w:jc w:val="both"/>
        <w:rPr>
          <w:lang w:val="en-BE" w:eastAsia="en-BE" w:bidi="ar-SA"/>
        </w:rPr>
      </w:pPr>
    </w:p>
    <w:p w14:paraId="545C29D5" w14:textId="77777777" w:rsidR="00000000" w:rsidRDefault="005E332A">
      <w:pPr>
        <w:jc w:val="both"/>
        <w:rPr>
          <w:lang w:val="en-BE" w:eastAsia="en-BE" w:bidi="ar-SA"/>
        </w:rPr>
      </w:pPr>
    </w:p>
    <w:p w14:paraId="6EBDC21E" w14:textId="77777777" w:rsidR="00000000" w:rsidRDefault="005E332A">
      <w:pPr>
        <w:jc w:val="both"/>
        <w:rPr>
          <w:lang w:val="en-BE" w:eastAsia="en-BE" w:bidi="ar-SA"/>
        </w:rPr>
      </w:pPr>
    </w:p>
    <w:p w14:paraId="00CCEEC4" w14:textId="77777777" w:rsidR="00000000" w:rsidRDefault="005E332A">
      <w:pPr>
        <w:jc w:val="both"/>
        <w:rPr>
          <w:lang w:val="en-BE" w:eastAsia="en-BE" w:bidi="ar-SA"/>
        </w:rPr>
      </w:pPr>
    </w:p>
    <w:p w14:paraId="50F07E0A" w14:textId="77777777" w:rsidR="00000000" w:rsidRDefault="005E332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35201F40" w14:textId="77777777" w:rsidR="00000000" w:rsidRDefault="005E332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2C5BA27B" w14:textId="77777777" w:rsidR="00000000" w:rsidRDefault="005E332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(Резолютивная часть)</w:t>
      </w:r>
    </w:p>
    <w:p w14:paraId="5275266B" w14:textId="77777777" w:rsidR="00000000" w:rsidRDefault="005E332A">
      <w:pPr>
        <w:rPr>
          <w:lang w:val="en-BE" w:eastAsia="en-BE" w:bidi="ar-SA"/>
        </w:rPr>
      </w:pPr>
      <w:r>
        <w:rPr>
          <w:rStyle w:val="cat-Addressgrp-0rplc-28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11 апреля 2022 года</w:t>
      </w:r>
    </w:p>
    <w:p w14:paraId="734FB9A0" w14:textId="77777777" w:rsidR="00000000" w:rsidRDefault="005E332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2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</w:t>
      </w:r>
      <w:r>
        <w:rPr>
          <w:lang w:val="en-BE" w:eastAsia="en-BE" w:bidi="ar-SA"/>
        </w:rPr>
        <w:t xml:space="preserve">льствующего федерального судьи Завьяловой С.И., при секретаре </w:t>
      </w:r>
      <w:r>
        <w:rPr>
          <w:rStyle w:val="cat-FIOgrp-4rplc-31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№2-2137/2022 по исковому заявлению ПАО «Сбербанк России» в лице филиала Московского банка ПАО «Сбербанк» к наследственному имуществ</w:t>
      </w:r>
      <w:r>
        <w:rPr>
          <w:lang w:val="en-BE" w:eastAsia="en-BE" w:bidi="ar-SA"/>
        </w:rPr>
        <w:t xml:space="preserve">у умершего Володичева Андрея Григорьевича о взыскании ссудной задолженность по кредитному договору, </w:t>
      </w:r>
    </w:p>
    <w:p w14:paraId="54911866" w14:textId="77777777" w:rsidR="00000000" w:rsidRDefault="005E332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5D61E2D6" w14:textId="77777777" w:rsidR="00000000" w:rsidRDefault="005E332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Московского банка ПАО «Сбербанк» к наследственному имуществу умершего Володичева Андрея Григ</w:t>
      </w:r>
      <w:r>
        <w:rPr>
          <w:lang w:val="en-BE" w:eastAsia="en-BE" w:bidi="ar-SA"/>
        </w:rPr>
        <w:t>орьевича о взыскании ссудной задолженность по кредитному договору – удовлетворить.</w:t>
      </w:r>
    </w:p>
    <w:p w14:paraId="0F480728" w14:textId="77777777" w:rsidR="00000000" w:rsidRDefault="005E332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Володичева Александра Андреевича в пользу ПАО «Сбербанк России» в лице филиала Московского банка ПАО «Сбербанк» сумму задолженности по кредитному договору в разме</w:t>
      </w:r>
      <w:r>
        <w:rPr>
          <w:lang w:val="en-BE" w:eastAsia="en-BE" w:bidi="ar-SA"/>
        </w:rPr>
        <w:t xml:space="preserve">ре </w:t>
      </w:r>
      <w:r>
        <w:rPr>
          <w:rStyle w:val="cat-Sumgrp-9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сумме </w:t>
      </w:r>
      <w:r>
        <w:rPr>
          <w:rStyle w:val="cat-Sumgrp-10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59475415" w14:textId="77777777" w:rsidR="00000000" w:rsidRDefault="005E332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Московский городской суд через Бутырский районный суд </w:t>
      </w:r>
      <w:r>
        <w:rPr>
          <w:rStyle w:val="cat-Addressgrp-1rplc-37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одного месяца со дня принятия решения суда в окончательной форме.</w:t>
      </w:r>
    </w:p>
    <w:p w14:paraId="20719F91" w14:textId="77777777" w:rsidR="00000000" w:rsidRDefault="005E332A">
      <w:pPr>
        <w:jc w:val="both"/>
        <w:rPr>
          <w:lang w:val="en-BE" w:eastAsia="en-BE" w:bidi="ar-SA"/>
        </w:rPr>
      </w:pPr>
    </w:p>
    <w:p w14:paraId="420353C5" w14:textId="77777777" w:rsidR="00000000" w:rsidRDefault="005E332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</w:t>
      </w:r>
      <w:r>
        <w:rPr>
          <w:lang w:val="en-BE" w:eastAsia="en-BE" w:bidi="ar-SA"/>
        </w:rPr>
        <w:t xml:space="preserve">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</w:t>
      </w:r>
      <w:r>
        <w:rPr>
          <w:b/>
          <w:bCs/>
          <w:lang w:val="en-BE" w:eastAsia="en-BE" w:bidi="ar-SA"/>
        </w:rPr>
        <w:t>Завьялова С.И.</w:t>
      </w:r>
    </w:p>
    <w:p w14:paraId="14B17B18" w14:textId="77777777" w:rsidR="00000000" w:rsidRDefault="005E332A">
      <w:pPr>
        <w:jc w:val="both"/>
        <w:rPr>
          <w:lang w:val="en-BE" w:eastAsia="en-BE" w:bidi="ar-SA"/>
        </w:rPr>
      </w:pPr>
    </w:p>
    <w:p w14:paraId="77CC08FA" w14:textId="77777777" w:rsidR="00000000" w:rsidRDefault="005E332A">
      <w:pPr>
        <w:jc w:val="both"/>
        <w:rPr>
          <w:lang w:val="en-BE" w:eastAsia="en-BE" w:bidi="ar-SA"/>
        </w:rPr>
      </w:pPr>
    </w:p>
    <w:p w14:paraId="6981670A" w14:textId="77777777" w:rsidR="00000000" w:rsidRDefault="005E332A">
      <w:pPr>
        <w:jc w:val="both"/>
        <w:rPr>
          <w:lang w:val="en-BE" w:eastAsia="en-BE" w:bidi="ar-SA"/>
        </w:rPr>
      </w:pPr>
    </w:p>
    <w:p w14:paraId="245ACD2A" w14:textId="77777777" w:rsidR="00000000" w:rsidRDefault="005E332A">
      <w:pPr>
        <w:jc w:val="both"/>
        <w:rPr>
          <w:lang w:val="en-BE" w:eastAsia="en-BE" w:bidi="ar-SA"/>
        </w:rPr>
      </w:pPr>
    </w:p>
    <w:p w14:paraId="4A7D98A0" w14:textId="77777777" w:rsidR="00000000" w:rsidRDefault="005E332A">
      <w:pPr>
        <w:jc w:val="both"/>
        <w:rPr>
          <w:lang w:val="en-BE" w:eastAsia="en-BE" w:bidi="ar-SA"/>
        </w:rPr>
      </w:pPr>
    </w:p>
    <w:p w14:paraId="4F552032" w14:textId="77777777" w:rsidR="00000000" w:rsidRDefault="005E332A">
      <w:pPr>
        <w:jc w:val="both"/>
        <w:rPr>
          <w:lang w:val="en-BE" w:eastAsia="en-BE" w:bidi="ar-SA"/>
        </w:rPr>
      </w:pPr>
    </w:p>
    <w:p w14:paraId="0FC0F17D" w14:textId="77777777" w:rsidR="00000000" w:rsidRDefault="005E332A">
      <w:pPr>
        <w:jc w:val="center"/>
        <w:rPr>
          <w:lang w:val="en-BE" w:eastAsia="en-BE" w:bidi="ar-SA"/>
        </w:rPr>
      </w:pPr>
    </w:p>
    <w:p w14:paraId="77FCFB49" w14:textId="77777777" w:rsidR="00000000" w:rsidRDefault="005E332A">
      <w:pPr>
        <w:jc w:val="center"/>
        <w:rPr>
          <w:lang w:val="en-BE" w:eastAsia="en-BE" w:bidi="ar-SA"/>
        </w:rPr>
      </w:pPr>
    </w:p>
    <w:p w14:paraId="3F41062C" w14:textId="77777777" w:rsidR="00000000" w:rsidRDefault="005E332A">
      <w:pPr>
        <w:jc w:val="center"/>
        <w:rPr>
          <w:lang w:val="en-BE" w:eastAsia="en-BE" w:bidi="ar-SA"/>
        </w:rPr>
      </w:pPr>
    </w:p>
    <w:p w14:paraId="3C969A21" w14:textId="77777777" w:rsidR="00000000" w:rsidRDefault="005E332A">
      <w:pPr>
        <w:jc w:val="center"/>
        <w:rPr>
          <w:lang w:val="en-BE" w:eastAsia="en-BE" w:bidi="ar-SA"/>
        </w:rPr>
      </w:pPr>
    </w:p>
    <w:p w14:paraId="78A3BD26" w14:textId="77777777" w:rsidR="00000000" w:rsidRDefault="005E332A">
      <w:pPr>
        <w:jc w:val="center"/>
        <w:rPr>
          <w:lang w:val="en-BE" w:eastAsia="en-BE" w:bidi="ar-SA"/>
        </w:rPr>
      </w:pPr>
    </w:p>
    <w:p w14:paraId="3C9C60DA" w14:textId="77777777" w:rsidR="00000000" w:rsidRDefault="005E332A">
      <w:pPr>
        <w:jc w:val="center"/>
        <w:rPr>
          <w:lang w:val="en-BE" w:eastAsia="en-BE" w:bidi="ar-SA"/>
        </w:rPr>
      </w:pPr>
    </w:p>
    <w:p w14:paraId="563C6363" w14:textId="77777777" w:rsidR="00000000" w:rsidRDefault="005E332A">
      <w:pPr>
        <w:jc w:val="center"/>
        <w:rPr>
          <w:lang w:val="en-BE" w:eastAsia="en-BE" w:bidi="ar-SA"/>
        </w:rPr>
      </w:pPr>
    </w:p>
    <w:p w14:paraId="65BD9EC9" w14:textId="77777777" w:rsidR="00000000" w:rsidRDefault="005E332A">
      <w:pPr>
        <w:jc w:val="center"/>
        <w:rPr>
          <w:lang w:val="en-BE" w:eastAsia="en-BE" w:bidi="ar-SA"/>
        </w:rPr>
      </w:pPr>
    </w:p>
    <w:p w14:paraId="36816C59" w14:textId="77777777" w:rsidR="00000000" w:rsidRDefault="005E332A">
      <w:pPr>
        <w:jc w:val="center"/>
        <w:rPr>
          <w:lang w:val="en-BE" w:eastAsia="en-BE" w:bidi="ar-SA"/>
        </w:rPr>
      </w:pPr>
    </w:p>
    <w:p w14:paraId="1E265851" w14:textId="77777777" w:rsidR="00000000" w:rsidRDefault="005E332A">
      <w:pPr>
        <w:jc w:val="center"/>
        <w:rPr>
          <w:lang w:val="en-BE" w:eastAsia="en-BE" w:bidi="ar-SA"/>
        </w:rPr>
      </w:pPr>
    </w:p>
    <w:p w14:paraId="4016E7EE" w14:textId="77777777" w:rsidR="00000000" w:rsidRDefault="005E332A">
      <w:pPr>
        <w:jc w:val="center"/>
        <w:rPr>
          <w:lang w:val="en-BE" w:eastAsia="en-BE" w:bidi="ar-SA"/>
        </w:rPr>
      </w:pPr>
    </w:p>
    <w:p w14:paraId="49CC5A65" w14:textId="77777777" w:rsidR="00000000" w:rsidRDefault="005E332A">
      <w:pPr>
        <w:jc w:val="center"/>
        <w:rPr>
          <w:lang w:val="en-BE" w:eastAsia="en-BE" w:bidi="ar-SA"/>
        </w:rPr>
      </w:pPr>
    </w:p>
    <w:p w14:paraId="3FB4B2BA" w14:textId="77777777" w:rsidR="00000000" w:rsidRDefault="005E332A">
      <w:pPr>
        <w:jc w:val="center"/>
        <w:rPr>
          <w:lang w:val="en-BE" w:eastAsia="en-BE" w:bidi="ar-SA"/>
        </w:rPr>
      </w:pPr>
    </w:p>
    <w:p w14:paraId="123961D7" w14:textId="77777777" w:rsidR="00000000" w:rsidRDefault="005E332A">
      <w:pPr>
        <w:jc w:val="center"/>
        <w:rPr>
          <w:lang w:val="en-BE" w:eastAsia="en-BE" w:bidi="ar-SA"/>
        </w:rPr>
      </w:pPr>
    </w:p>
    <w:p w14:paraId="3E6B2788" w14:textId="77777777" w:rsidR="00000000" w:rsidRDefault="005E332A">
      <w:pPr>
        <w:jc w:val="center"/>
        <w:rPr>
          <w:lang w:val="en-BE" w:eastAsia="en-BE" w:bidi="ar-SA"/>
        </w:rPr>
      </w:pPr>
    </w:p>
    <w:p w14:paraId="2FD86F9D" w14:textId="77777777" w:rsidR="00000000" w:rsidRDefault="005E332A">
      <w:pPr>
        <w:jc w:val="center"/>
        <w:rPr>
          <w:lang w:val="en-BE" w:eastAsia="en-BE" w:bidi="ar-SA"/>
        </w:rPr>
      </w:pPr>
    </w:p>
    <w:p w14:paraId="1D3EA065" w14:textId="77777777" w:rsidR="00000000" w:rsidRDefault="005E332A">
      <w:pPr>
        <w:jc w:val="center"/>
        <w:rPr>
          <w:lang w:val="en-BE" w:eastAsia="en-BE" w:bidi="ar-SA"/>
        </w:rPr>
      </w:pPr>
    </w:p>
    <w:p w14:paraId="069C0BAD" w14:textId="77777777" w:rsidR="00000000" w:rsidRDefault="005E332A">
      <w:pPr>
        <w:jc w:val="center"/>
        <w:rPr>
          <w:lang w:val="en-BE" w:eastAsia="en-BE" w:bidi="ar-SA"/>
        </w:rPr>
      </w:pPr>
    </w:p>
    <w:p w14:paraId="2B789C2E" w14:textId="77777777" w:rsidR="00000000" w:rsidRDefault="005E332A">
      <w:pPr>
        <w:jc w:val="center"/>
        <w:rPr>
          <w:lang w:val="en-BE" w:eastAsia="en-BE" w:bidi="ar-SA"/>
        </w:rPr>
      </w:pPr>
    </w:p>
    <w:p w14:paraId="4D0C4A41" w14:textId="77777777" w:rsidR="00000000" w:rsidRDefault="005E332A">
      <w:pPr>
        <w:jc w:val="center"/>
        <w:rPr>
          <w:lang w:val="en-BE" w:eastAsia="en-BE" w:bidi="ar-SA"/>
        </w:rPr>
      </w:pPr>
    </w:p>
    <w:p w14:paraId="6B898CA2" w14:textId="77777777" w:rsidR="00000000" w:rsidRDefault="005E332A">
      <w:pPr>
        <w:jc w:val="center"/>
        <w:rPr>
          <w:lang w:val="en-BE" w:eastAsia="en-BE" w:bidi="ar-SA"/>
        </w:rPr>
      </w:pPr>
    </w:p>
    <w:p w14:paraId="16E507B5" w14:textId="77777777" w:rsidR="00000000" w:rsidRDefault="005E332A">
      <w:pPr>
        <w:jc w:val="center"/>
        <w:rPr>
          <w:lang w:val="en-BE" w:eastAsia="en-BE" w:bidi="ar-SA"/>
        </w:rPr>
      </w:pPr>
    </w:p>
    <w:p w14:paraId="6B65711C" w14:textId="77777777" w:rsidR="00000000" w:rsidRDefault="005E332A">
      <w:pPr>
        <w:jc w:val="center"/>
        <w:rPr>
          <w:lang w:val="en-BE" w:eastAsia="en-BE" w:bidi="ar-SA"/>
        </w:rPr>
      </w:pPr>
    </w:p>
    <w:p w14:paraId="2DB12E84" w14:textId="77777777" w:rsidR="00000000" w:rsidRDefault="005E332A">
      <w:pPr>
        <w:jc w:val="center"/>
        <w:rPr>
          <w:lang w:val="en-BE" w:eastAsia="en-BE" w:bidi="ar-SA"/>
        </w:rPr>
      </w:pPr>
    </w:p>
    <w:p w14:paraId="015254CD" w14:textId="77777777" w:rsidR="00000000" w:rsidRDefault="005E332A">
      <w:pPr>
        <w:jc w:val="center"/>
        <w:rPr>
          <w:lang w:val="en-BE" w:eastAsia="en-BE" w:bidi="ar-SA"/>
        </w:rPr>
      </w:pPr>
    </w:p>
    <w:p w14:paraId="4E8BDD97" w14:textId="77777777" w:rsidR="00000000" w:rsidRDefault="005E332A">
      <w:pPr>
        <w:jc w:val="center"/>
        <w:rPr>
          <w:lang w:val="en-BE" w:eastAsia="en-BE" w:bidi="ar-SA"/>
        </w:rPr>
      </w:pPr>
    </w:p>
    <w:p w14:paraId="66C0CEA2" w14:textId="77777777" w:rsidR="00000000" w:rsidRDefault="005E332A">
      <w:pPr>
        <w:jc w:val="center"/>
        <w:rPr>
          <w:lang w:val="en-BE" w:eastAsia="en-BE" w:bidi="ar-SA"/>
        </w:rPr>
      </w:pPr>
    </w:p>
    <w:p w14:paraId="0DC40DEC" w14:textId="77777777" w:rsidR="00000000" w:rsidRDefault="005E332A">
      <w:pPr>
        <w:jc w:val="center"/>
        <w:rPr>
          <w:lang w:val="en-BE" w:eastAsia="en-BE" w:bidi="ar-SA"/>
        </w:rPr>
      </w:pPr>
    </w:p>
    <w:p w14:paraId="3556CDE2" w14:textId="77777777" w:rsidR="00000000" w:rsidRDefault="005E332A">
      <w:pPr>
        <w:jc w:val="center"/>
        <w:rPr>
          <w:lang w:val="en-BE" w:eastAsia="en-BE" w:bidi="ar-SA"/>
        </w:rPr>
      </w:pPr>
    </w:p>
    <w:p w14:paraId="5E2524F3" w14:textId="77777777" w:rsidR="00000000" w:rsidRDefault="005E332A">
      <w:pPr>
        <w:rPr>
          <w:lang w:val="en-BE" w:eastAsia="en-BE" w:bidi="ar-SA"/>
        </w:rPr>
      </w:pPr>
    </w:p>
    <w:p w14:paraId="520773EA" w14:textId="77777777" w:rsidR="00000000" w:rsidRDefault="005E332A">
      <w:pPr>
        <w:rPr>
          <w:lang w:val="en-BE" w:eastAsia="en-BE" w:bidi="ar-SA"/>
        </w:rPr>
      </w:pPr>
    </w:p>
    <w:p w14:paraId="02F6B898" w14:textId="77777777" w:rsidR="00000000" w:rsidRDefault="005E332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Справка</w:t>
      </w:r>
    </w:p>
    <w:p w14:paraId="4E1457DD" w14:textId="77777777" w:rsidR="00000000" w:rsidRDefault="005E332A">
      <w:pPr>
        <w:rPr>
          <w:lang w:val="en-BE" w:eastAsia="en-BE" w:bidi="ar-SA"/>
        </w:rPr>
      </w:pPr>
    </w:p>
    <w:p w14:paraId="7D7B9F69" w14:textId="77777777" w:rsidR="00000000" w:rsidRDefault="005E332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по гражданскому делу №2-2137/2022 по исковому заявлению ПАО «Сбербанк России» в лице филиала Московского банка ПАО «Сбербанк» к на</w:t>
      </w:r>
      <w:r>
        <w:rPr>
          <w:lang w:val="en-BE" w:eastAsia="en-BE" w:bidi="ar-SA"/>
        </w:rPr>
        <w:t xml:space="preserve">следственному имуществу умершего Володичева Андрея Григорьевича о взыскании ссудной задолженность по кредитному договору, изготовлено </w:t>
      </w:r>
      <w:r>
        <w:rPr>
          <w:b/>
          <w:bCs/>
          <w:lang w:val="en-BE" w:eastAsia="en-BE" w:bidi="ar-SA"/>
        </w:rPr>
        <w:t xml:space="preserve">11.04.2022.г.     </w:t>
      </w:r>
    </w:p>
    <w:p w14:paraId="0A9F8618" w14:textId="77777777" w:rsidR="00000000" w:rsidRDefault="005E332A">
      <w:pPr>
        <w:rPr>
          <w:lang w:val="en-BE" w:eastAsia="en-BE" w:bidi="ar-SA"/>
        </w:rPr>
      </w:pPr>
    </w:p>
    <w:p w14:paraId="24E7FF71" w14:textId="77777777" w:rsidR="00000000" w:rsidRDefault="005E332A">
      <w:pPr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</w:t>
      </w:r>
      <w:r>
        <w:rPr>
          <w:lang w:val="en-BE" w:eastAsia="en-BE" w:bidi="ar-SA"/>
        </w:rPr>
        <w:t xml:space="preserve">                                                                              </w:t>
      </w:r>
      <w:r>
        <w:rPr>
          <w:b/>
          <w:bCs/>
          <w:lang w:val="en-BE" w:eastAsia="en-BE" w:bidi="ar-SA"/>
        </w:rPr>
        <w:t>Завьял</w:t>
      </w:r>
      <w:r>
        <w:rPr>
          <w:b/>
          <w:bCs/>
          <w:lang w:val="en-BE" w:eastAsia="en-BE" w:bidi="ar-SA"/>
        </w:rPr>
        <w:t>ова С.И.</w:t>
      </w:r>
    </w:p>
    <w:p w14:paraId="733F58C8" w14:textId="77777777" w:rsidR="00000000" w:rsidRDefault="005E332A">
      <w:pPr>
        <w:jc w:val="both"/>
        <w:rPr>
          <w:lang w:val="en-BE" w:eastAsia="en-BE" w:bidi="ar-SA"/>
        </w:rPr>
      </w:pPr>
    </w:p>
    <w:p w14:paraId="603DDC7A" w14:textId="77777777" w:rsidR="00000000" w:rsidRDefault="005E332A">
      <w:pPr>
        <w:jc w:val="both"/>
        <w:rPr>
          <w:lang w:val="en-BE" w:eastAsia="en-BE" w:bidi="ar-SA"/>
        </w:rPr>
      </w:pPr>
    </w:p>
    <w:p w14:paraId="40401CD8" w14:textId="77777777" w:rsidR="00000000" w:rsidRDefault="005E332A">
      <w:pPr>
        <w:rPr>
          <w:lang w:val="en-BE" w:eastAsia="en-BE" w:bidi="ar-SA"/>
        </w:rPr>
      </w:pPr>
    </w:p>
    <w:p w14:paraId="769F7337" w14:textId="77777777" w:rsidR="00000000" w:rsidRDefault="005E332A">
      <w:pPr>
        <w:rPr>
          <w:lang w:val="en-BE" w:eastAsia="en-BE" w:bidi="ar-SA"/>
        </w:rPr>
      </w:pPr>
    </w:p>
    <w:p w14:paraId="5E1402A2" w14:textId="77777777" w:rsidR="00000000" w:rsidRDefault="005E332A">
      <w:pPr>
        <w:rPr>
          <w:lang w:val="en-BE" w:eastAsia="en-BE" w:bidi="ar-SA"/>
        </w:rPr>
      </w:pPr>
    </w:p>
    <w:p w14:paraId="40B5F238" w14:textId="77777777" w:rsidR="00000000" w:rsidRDefault="005E332A">
      <w:pPr>
        <w:rPr>
          <w:lang w:val="en-BE" w:eastAsia="en-BE" w:bidi="ar-SA"/>
        </w:rPr>
      </w:pPr>
    </w:p>
    <w:p w14:paraId="1F1A215E" w14:textId="77777777" w:rsidR="00000000" w:rsidRDefault="005E332A">
      <w:pPr>
        <w:rPr>
          <w:lang w:val="en-BE" w:eastAsia="en-BE" w:bidi="ar-SA"/>
        </w:rPr>
      </w:pPr>
    </w:p>
    <w:p w14:paraId="487ED084" w14:textId="77777777" w:rsidR="00000000" w:rsidRDefault="005E332A">
      <w:pPr>
        <w:rPr>
          <w:lang w:val="en-BE" w:eastAsia="en-BE" w:bidi="ar-SA"/>
        </w:rPr>
      </w:pPr>
    </w:p>
    <w:p w14:paraId="441228BA" w14:textId="77777777" w:rsidR="00000000" w:rsidRDefault="005E332A">
      <w:pPr>
        <w:rPr>
          <w:lang w:val="en-BE" w:eastAsia="en-BE" w:bidi="ar-SA"/>
        </w:rPr>
      </w:pPr>
    </w:p>
    <w:p w14:paraId="07B13A12" w14:textId="77777777" w:rsidR="00000000" w:rsidRDefault="005E332A">
      <w:pPr>
        <w:rPr>
          <w:lang w:val="en-BE" w:eastAsia="en-BE" w:bidi="ar-SA"/>
        </w:rPr>
      </w:pPr>
    </w:p>
    <w:p w14:paraId="350D777E" w14:textId="77777777" w:rsidR="00000000" w:rsidRDefault="005E332A">
      <w:pPr>
        <w:rPr>
          <w:lang w:val="en-BE" w:eastAsia="en-BE" w:bidi="ar-SA"/>
        </w:rPr>
      </w:pPr>
    </w:p>
    <w:p w14:paraId="60ADE407" w14:textId="77777777" w:rsidR="00000000" w:rsidRDefault="005E332A">
      <w:pPr>
        <w:rPr>
          <w:lang w:val="en-BE" w:eastAsia="en-BE" w:bidi="ar-SA"/>
        </w:rPr>
      </w:pPr>
    </w:p>
    <w:p w14:paraId="0A11D6C9" w14:textId="77777777" w:rsidR="00000000" w:rsidRDefault="005E332A">
      <w:pPr>
        <w:rPr>
          <w:lang w:val="en-BE" w:eastAsia="en-BE" w:bidi="ar-SA"/>
        </w:rPr>
      </w:pPr>
    </w:p>
    <w:p w14:paraId="69698242" w14:textId="77777777" w:rsidR="00000000" w:rsidRDefault="005E332A">
      <w:pPr>
        <w:rPr>
          <w:lang w:val="en-BE" w:eastAsia="en-BE" w:bidi="ar-SA"/>
        </w:rPr>
      </w:pPr>
    </w:p>
    <w:p w14:paraId="0FB70262" w14:textId="77777777" w:rsidR="00000000" w:rsidRDefault="005E332A">
      <w:pPr>
        <w:jc w:val="both"/>
        <w:rPr>
          <w:lang w:val="en-BE" w:eastAsia="en-BE" w:bidi="ar-SA"/>
        </w:rPr>
      </w:pPr>
    </w:p>
    <w:sectPr w:rsidR="00000000">
      <w:headerReference w:type="default" r:id="rId22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D6B08" w14:textId="77777777" w:rsidR="00000000" w:rsidRDefault="005E332A">
      <w:r>
        <w:separator/>
      </w:r>
    </w:p>
  </w:endnote>
  <w:endnote w:type="continuationSeparator" w:id="0">
    <w:p w14:paraId="5262A78A" w14:textId="77777777" w:rsidR="00000000" w:rsidRDefault="005E3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32C5C" w14:textId="77777777" w:rsidR="00000000" w:rsidRDefault="005E332A">
      <w:r>
        <w:separator/>
      </w:r>
    </w:p>
  </w:footnote>
  <w:footnote w:type="continuationSeparator" w:id="0">
    <w:p w14:paraId="74A6876B" w14:textId="77777777" w:rsidR="00000000" w:rsidRDefault="005E33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4A759" w14:textId="77777777" w:rsidR="00000000" w:rsidRDefault="005E332A">
    <w:pPr>
      <w:jc w:val="right"/>
      <w:rPr>
        <w:sz w:val="16"/>
        <w:szCs w:val="16"/>
        <w:lang w:val="en-BE" w:eastAsia="en-BE" w:bidi="ar-SA"/>
      </w:rPr>
    </w:pPr>
    <w:r>
      <w:rPr>
        <w:sz w:val="16"/>
        <w:szCs w:val="16"/>
        <w:lang w:val="en-BE" w:eastAsia="en-BE" w:bidi="ar-SA"/>
      </w:rPr>
      <w:t>УИД №77RS0003-02-2022-003504-62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332A"/>
    <w:rsid w:val="005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2C9C8CEF"/>
  <w15:chartTrackingRefBased/>
  <w15:docId w15:val="{95F0AD80-B803-464A-8D7A-F3AFF833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4rplc-3">
    <w:name w:val="cat-FIO grp-4 rplc-3"/>
    <w:basedOn w:val="a0"/>
  </w:style>
  <w:style w:type="character" w:customStyle="1" w:styleId="cat-Addressgrp-0rplc-5">
    <w:name w:val="cat-Address grp-0 rplc-5"/>
    <w:basedOn w:val="a0"/>
  </w:style>
  <w:style w:type="character" w:customStyle="1" w:styleId="cat-Sumgrp-9rplc-8">
    <w:name w:val="cat-Sum grp-9 rplc-8"/>
    <w:basedOn w:val="a0"/>
  </w:style>
  <w:style w:type="character" w:customStyle="1" w:styleId="cat-Sumgrp-10rplc-9">
    <w:name w:val="cat-Sum grp-10 rplc-9"/>
    <w:basedOn w:val="a0"/>
  </w:style>
  <w:style w:type="character" w:customStyle="1" w:styleId="cat-Sumgrp-9rplc-12">
    <w:name w:val="cat-Sum grp-9 rplc-12"/>
    <w:basedOn w:val="a0"/>
  </w:style>
  <w:style w:type="character" w:customStyle="1" w:styleId="cat-Addressgrp-0rplc-15">
    <w:name w:val="cat-Address grp-0 rplc-15"/>
    <w:basedOn w:val="a0"/>
  </w:style>
  <w:style w:type="character" w:customStyle="1" w:styleId="cat-FIOgrp-7rplc-16">
    <w:name w:val="cat-FIO grp-7 rplc-16"/>
    <w:basedOn w:val="a0"/>
  </w:style>
  <w:style w:type="character" w:customStyle="1" w:styleId="cat-Sumgrp-9rplc-20">
    <w:name w:val="cat-Sum grp-9 rplc-20"/>
    <w:basedOn w:val="a0"/>
  </w:style>
  <w:style w:type="character" w:customStyle="1" w:styleId="cat-Sumgrp-10rplc-21">
    <w:name w:val="cat-Sum grp-10 rplc-21"/>
    <w:basedOn w:val="a0"/>
  </w:style>
  <w:style w:type="character" w:customStyle="1" w:styleId="cat-Sumgrp-9rplc-24">
    <w:name w:val="cat-Sum grp-9 rplc-24"/>
    <w:basedOn w:val="a0"/>
  </w:style>
  <w:style w:type="character" w:customStyle="1" w:styleId="cat-Sumgrp-10rplc-25">
    <w:name w:val="cat-Sum grp-10 rplc-25"/>
    <w:basedOn w:val="a0"/>
  </w:style>
  <w:style w:type="character" w:customStyle="1" w:styleId="cat-Addressgrp-0rplc-26">
    <w:name w:val="cat-Address grp-0 rplc-26"/>
    <w:basedOn w:val="a0"/>
  </w:style>
  <w:style w:type="character" w:customStyle="1" w:styleId="cat-Addressgrp-0rplc-28">
    <w:name w:val="cat-Address grp-0 rplc-28"/>
    <w:basedOn w:val="a0"/>
  </w:style>
  <w:style w:type="character" w:customStyle="1" w:styleId="cat-Addressgrp-0rplc-29">
    <w:name w:val="cat-Address grp-0 rplc-29"/>
    <w:basedOn w:val="a0"/>
  </w:style>
  <w:style w:type="character" w:customStyle="1" w:styleId="cat-FIOgrp-4rplc-31">
    <w:name w:val="cat-FIO grp-4 rplc-31"/>
    <w:basedOn w:val="a0"/>
  </w:style>
  <w:style w:type="character" w:customStyle="1" w:styleId="cat-Sumgrp-9rplc-35">
    <w:name w:val="cat-Sum grp-9 rplc-35"/>
    <w:basedOn w:val="a0"/>
  </w:style>
  <w:style w:type="character" w:customStyle="1" w:styleId="cat-Sumgrp-10rplc-36">
    <w:name w:val="cat-Sum grp-10 rplc-36"/>
    <w:basedOn w:val="a0"/>
  </w:style>
  <w:style w:type="character" w:customStyle="1" w:styleId="cat-Addressgrp-1rplc-37">
    <w:name w:val="cat-Address grp-1 rplc-37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42334D959ABD9CDAC574CD73B2740C3AF455E05FFE07DC847761905C177CBB004E7F391CE78D877uCM6I" TargetMode="External"/><Relationship Id="rId13" Type="http://schemas.openxmlformats.org/officeDocument/2006/relationships/hyperlink" Target="consultantplus://offline/ref=32CCB3D5E0E2F260F38E2493BCBBD609D1C70D88AAAE912446784928A6A60EF80E8B4A1D95127A3A5FF900D6DC2923A959C8D8EB2E487620l3B2N" TargetMode="External"/><Relationship Id="rId18" Type="http://schemas.openxmlformats.org/officeDocument/2006/relationships/hyperlink" Target="consultantplus://offline/ref=3A3BC6876E95F16C0FE9E65BA091DAB9316097C660B83D2BE7143ECE8879D2323B2679EDD9C7429D2CU2H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3A3BC6876E95F16C0FE9E65BA091DAB9316097C660B83D2BE7143ECE8879D2323B2679EDD9C74E9D2CUCH" TargetMode="External"/><Relationship Id="rId7" Type="http://schemas.openxmlformats.org/officeDocument/2006/relationships/hyperlink" Target="http://sudact.ru/law/gpk-rf/razdel-ii/podrazdel-ii/glava-15/statia-167/?marker=fdoctlaw" TargetMode="External"/><Relationship Id="rId12" Type="http://schemas.openxmlformats.org/officeDocument/2006/relationships/hyperlink" Target="consultantplus://offline/ref=08F64D6CF22575139A7D435FD628D81297F5C71A8C507D48F17F4767431434281C35BEEBFBC35CD4v7S8H" TargetMode="External"/><Relationship Id="rId17" Type="http://schemas.openxmlformats.org/officeDocument/2006/relationships/hyperlink" Target="consultantplus://offline/ref=3A3BC6876E95F16C0FE9E65BA091DAB9316B97C364BE3D2BE7143ECE8879D2323B2679EDD9C64A922CU4H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08F64D6CF22575139A7D435FD628D81297F5C71A8C507D48F17F4767431434281C35BEvESCH" TargetMode="External"/><Relationship Id="rId20" Type="http://schemas.openxmlformats.org/officeDocument/2006/relationships/hyperlink" Target="consultantplus://offline/ref=3A3BC6876E95F16C0FE9E65BA091DAB9316B97C364BE3D2BE7143ECE8879D2323B2679EDD9C64A932CU1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08F64D6CF22575139A7D435FD628D81297F5CF1B885D7D48F17F4767431434281C35BEEBFBC256D7v7S0H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32CCB3D5E0E2F260F38E2493BCBBD609D1C70D88AAAE912446784928A6A60EF80E8B4A1D95127A3B5FF900D6DC2923A959C8D8EB2E487620l3B2N" TargetMode="External"/><Relationship Id="rId23" Type="http://schemas.openxmlformats.org/officeDocument/2006/relationships/fontTable" Target="fontTable.xml"/><Relationship Id="rId10" Type="http://schemas.openxmlformats.org/officeDocument/2006/relationships/hyperlink" Target="consultantplus://offline/ref=00E1D7029DFBDD1D129D09B0EAC280A1F668EE783BC0E7823834F9DE04DDD6390EFBEE8F1A35A11F4FRFI" TargetMode="External"/><Relationship Id="rId19" Type="http://schemas.openxmlformats.org/officeDocument/2006/relationships/hyperlink" Target="consultantplus://offline/ref=3A3BC6876E95F16C0FE9E65BA091DAB9316B97C364BE3D2BE7143ECE8879D2323B2679EDD9C64A922CUD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976D1A337E9D4AFD71917FB0B8D4DB75D5910DEC95F974263379607YEQ6I" TargetMode="External"/><Relationship Id="rId14" Type="http://schemas.openxmlformats.org/officeDocument/2006/relationships/hyperlink" Target="consultantplus://offline/ref=32CCB3D5E0E2F260F38E2493BCBBD609D1C70E8AAAAB912446784928A6A60EF80E8B4A1D95137E3557F900D6DC2923A959C8D8EB2E487620l3B2N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2219</Words>
  <Characters>12653</Characters>
  <Application>Microsoft Office Word</Application>
  <DocSecurity>0</DocSecurity>
  <Lines>105</Lines>
  <Paragraphs>29</Paragraphs>
  <ScaleCrop>false</ScaleCrop>
  <Company/>
  <LinksUpToDate>false</LinksUpToDate>
  <CharactersWithSpaces>14843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